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E7" w:rsidRPr="00033866" w:rsidRDefault="00695164" w:rsidP="00033866">
      <w:pPr>
        <w:spacing w:line="360" w:lineRule="auto"/>
        <w:jc w:val="both"/>
        <w:rPr>
          <w:rFonts w:ascii="Arial" w:hAnsi="Arial" w:cs="Arial"/>
          <w:b/>
          <w:bCs/>
          <w:sz w:val="28"/>
          <w:szCs w:val="28"/>
          <w:lang w:val="es-ES_tradnl"/>
        </w:rPr>
      </w:pPr>
      <w:bookmarkStart w:id="0" w:name="_GoBack"/>
      <w:bookmarkEnd w:id="0"/>
      <w:r w:rsidRPr="00033866">
        <w:rPr>
          <w:rFonts w:ascii="Arial" w:hAnsi="Arial" w:cs="Arial"/>
          <w:b/>
          <w:bCs/>
          <w:sz w:val="28"/>
          <w:szCs w:val="28"/>
          <w:lang w:val="es-ES_tradnl"/>
        </w:rPr>
        <w:t>Causa n</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xml:space="preserve"> 1835, caratulada: “SEGOVIA, Mario Roberto s/contrabando</w:t>
      </w:r>
      <w:r w:rsidR="00F506DE" w:rsidRPr="00033866">
        <w:rPr>
          <w:rFonts w:ascii="Arial" w:hAnsi="Arial" w:cs="Arial"/>
          <w:b/>
          <w:bCs/>
          <w:sz w:val="28"/>
          <w:szCs w:val="28"/>
          <w:lang w:val="es-ES_tradnl"/>
        </w:rPr>
        <w:t>”</w:t>
      </w:r>
      <w:r w:rsidRPr="00033866">
        <w:rPr>
          <w:rFonts w:ascii="Arial" w:hAnsi="Arial" w:cs="Arial"/>
          <w:b/>
          <w:bCs/>
          <w:sz w:val="28"/>
          <w:szCs w:val="28"/>
          <w:lang w:val="es-ES_tradnl"/>
        </w:rPr>
        <w:t xml:space="preserve"> y su acumulada la causa nº 1909, caratulada: “GALVARINI, Rubén Alberto; </w:t>
      </w:r>
      <w:r w:rsidRPr="00033866">
        <w:rPr>
          <w:rFonts w:ascii="Arial" w:hAnsi="Arial" w:cs="Arial"/>
          <w:b/>
          <w:sz w:val="28"/>
          <w:szCs w:val="28"/>
          <w:lang w:val="es-ES_tradnl"/>
        </w:rPr>
        <w:t>SEGOVIA, Mario Roberto; GALVARINI, Rubén Darío; GOMEZ, Jorge Javier; ENRICI, Andrés; SICARDO, José Luis; IÑURRUTEGUI, Maximiliano D.; COLANGELO, Ángela; “Euromac SRL” y “South American Docks SA”</w:t>
      </w:r>
      <w:r w:rsidRPr="00033866">
        <w:rPr>
          <w:rFonts w:ascii="Arial" w:hAnsi="Arial" w:cs="Arial"/>
          <w:b/>
          <w:bCs/>
          <w:sz w:val="28"/>
          <w:szCs w:val="28"/>
          <w:lang w:val="es-ES_tradnl"/>
        </w:rPr>
        <w:t xml:space="preserve"> s/Contrabando”</w:t>
      </w:r>
      <w:r w:rsidRPr="00033866">
        <w:rPr>
          <w:rFonts w:ascii="Arial" w:hAnsi="Arial" w:cs="Arial"/>
          <w:sz w:val="28"/>
          <w:szCs w:val="28"/>
          <w:lang w:val="es-ES_tradnl"/>
        </w:rPr>
        <w:t>.</w:t>
      </w:r>
      <w:r w:rsidRPr="00033866">
        <w:rPr>
          <w:rFonts w:ascii="Arial" w:hAnsi="Arial" w:cs="Arial"/>
          <w:sz w:val="28"/>
          <w:szCs w:val="28"/>
          <w:lang w:val="es-ES_tradnl"/>
        </w:rPr>
        <w:tab/>
      </w:r>
      <w:r w:rsidRPr="00033866">
        <w:rPr>
          <w:rFonts w:ascii="Arial" w:hAnsi="Arial" w:cs="Arial"/>
          <w:sz w:val="28"/>
          <w:szCs w:val="28"/>
          <w:lang w:val="es-ES_tradnl"/>
        </w:rPr>
        <w:tab/>
      </w:r>
      <w:r w:rsidRPr="00033866">
        <w:rPr>
          <w:rFonts w:ascii="Arial" w:hAnsi="Arial" w:cs="Arial"/>
          <w:sz w:val="28"/>
          <w:szCs w:val="28"/>
          <w:lang w:val="es-ES_tradnl"/>
        </w:rPr>
        <w:tab/>
      </w:r>
      <w:r w:rsidRPr="00033866">
        <w:rPr>
          <w:rFonts w:ascii="Arial" w:hAnsi="Arial" w:cs="Arial"/>
          <w:sz w:val="28"/>
          <w:szCs w:val="28"/>
          <w:lang w:val="es-ES_tradnl"/>
        </w:rPr>
        <w:tab/>
      </w:r>
      <w:r w:rsidRPr="00033866">
        <w:rPr>
          <w:rFonts w:ascii="Arial" w:hAnsi="Arial" w:cs="Arial"/>
          <w:sz w:val="28"/>
          <w:szCs w:val="28"/>
          <w:lang w:val="es-ES_tradnl"/>
        </w:rPr>
        <w:tab/>
      </w:r>
    </w:p>
    <w:p w:rsidR="005331E7" w:rsidRPr="00033866" w:rsidRDefault="005331E7" w:rsidP="00033866">
      <w:pPr>
        <w:spacing w:line="360" w:lineRule="auto"/>
        <w:jc w:val="both"/>
        <w:rPr>
          <w:rFonts w:ascii="Arial" w:hAnsi="Arial" w:cs="Arial"/>
          <w:b/>
          <w:sz w:val="28"/>
          <w:szCs w:val="28"/>
          <w:lang w:val="es-ES_tradnl"/>
        </w:rPr>
      </w:pPr>
    </w:p>
    <w:p w:rsidR="00FF6FE9" w:rsidRPr="00033866" w:rsidRDefault="00695164" w:rsidP="00033866">
      <w:pPr>
        <w:spacing w:line="360" w:lineRule="auto"/>
        <w:jc w:val="both"/>
        <w:rPr>
          <w:rFonts w:ascii="Arial" w:hAnsi="Arial" w:cs="Arial"/>
          <w:b/>
          <w:bCs/>
          <w:sz w:val="28"/>
          <w:szCs w:val="28"/>
          <w:lang w:val="es-ES_tradnl"/>
        </w:rPr>
      </w:pPr>
      <w:r w:rsidRPr="00033866">
        <w:rPr>
          <w:rFonts w:ascii="Arial" w:hAnsi="Arial" w:cs="Arial"/>
          <w:sz w:val="28"/>
          <w:szCs w:val="28"/>
          <w:lang w:val="es-ES_tradnl"/>
        </w:rPr>
        <w:t>En la ciudad autónoma de Buenos Aires, a l</w:t>
      </w:r>
      <w:r w:rsidR="005440E1" w:rsidRPr="00033866">
        <w:rPr>
          <w:rFonts w:ascii="Arial" w:hAnsi="Arial" w:cs="Arial"/>
          <w:sz w:val="28"/>
          <w:szCs w:val="28"/>
          <w:lang w:val="es-ES_tradnl"/>
        </w:rPr>
        <w:t>os TREINTA Y UN (31</w:t>
      </w:r>
      <w:r w:rsidR="00AC16BA" w:rsidRPr="00033866">
        <w:rPr>
          <w:rFonts w:ascii="Arial" w:hAnsi="Arial" w:cs="Arial"/>
          <w:sz w:val="28"/>
          <w:szCs w:val="28"/>
          <w:lang w:val="es-ES_tradnl"/>
        </w:rPr>
        <w:t>) días de mayo del año dos mil doce</w:t>
      </w:r>
      <w:r w:rsidRPr="00033866">
        <w:rPr>
          <w:rFonts w:ascii="Arial" w:hAnsi="Arial" w:cs="Arial"/>
          <w:sz w:val="28"/>
          <w:szCs w:val="28"/>
          <w:lang w:val="es-ES_tradnl"/>
        </w:rPr>
        <w:t xml:space="preserve">, reunidos </w:t>
      </w:r>
      <w:r w:rsidR="009C5A1E" w:rsidRPr="00033866">
        <w:rPr>
          <w:rFonts w:ascii="Arial" w:hAnsi="Arial" w:cs="Arial"/>
          <w:sz w:val="28"/>
          <w:szCs w:val="28"/>
          <w:lang w:val="es-ES_tradnl"/>
        </w:rPr>
        <w:t xml:space="preserve">integrantes del </w:t>
      </w:r>
      <w:r w:rsidR="009C5A1E" w:rsidRPr="00033866">
        <w:rPr>
          <w:rFonts w:ascii="Arial" w:hAnsi="Arial" w:cs="Arial"/>
          <w:b/>
          <w:bCs/>
          <w:sz w:val="28"/>
          <w:szCs w:val="28"/>
          <w:lang w:val="es-ES_tradnl"/>
        </w:rPr>
        <w:t>Tribunal Oral en lo Penal Económico nº 2</w:t>
      </w:r>
      <w:r w:rsidR="009C5A1E" w:rsidRPr="00033866">
        <w:rPr>
          <w:rFonts w:ascii="Arial" w:hAnsi="Arial" w:cs="Arial"/>
          <w:sz w:val="28"/>
          <w:szCs w:val="28"/>
          <w:lang w:val="es-ES_tradnl"/>
        </w:rPr>
        <w:t xml:space="preserve">, </w:t>
      </w:r>
      <w:r w:rsidR="009C5A1E" w:rsidRPr="00033866">
        <w:rPr>
          <w:rFonts w:ascii="Arial" w:hAnsi="Arial" w:cs="Arial"/>
          <w:b/>
          <w:bCs/>
          <w:sz w:val="28"/>
          <w:szCs w:val="28"/>
          <w:lang w:val="es-ES_tradnl"/>
        </w:rPr>
        <w:t xml:space="preserve">Dres. Claudio Javier GUTIÉRREZ de </w:t>
      </w:r>
      <w:smartTag w:uri="urn:schemas-microsoft-com:office:smarttags" w:element="PersonName">
        <w:smartTagPr>
          <w:attr w:name="ProductID" w:val="la C￁RCOVA"/>
        </w:smartTagPr>
        <w:r w:rsidR="009C5A1E" w:rsidRPr="00033866">
          <w:rPr>
            <w:rFonts w:ascii="Arial" w:hAnsi="Arial" w:cs="Arial"/>
            <w:b/>
            <w:bCs/>
            <w:sz w:val="28"/>
            <w:szCs w:val="28"/>
            <w:lang w:val="es-ES_tradnl"/>
          </w:rPr>
          <w:t>la CÁRCOVA</w:t>
        </w:r>
      </w:smartTag>
      <w:r w:rsidR="009C5A1E" w:rsidRPr="00033866">
        <w:rPr>
          <w:rFonts w:ascii="Arial" w:hAnsi="Arial" w:cs="Arial"/>
          <w:b/>
          <w:bCs/>
          <w:sz w:val="28"/>
          <w:szCs w:val="28"/>
          <w:lang w:val="es-ES_tradnl"/>
        </w:rPr>
        <w:t xml:space="preserve"> </w:t>
      </w:r>
      <w:r w:rsidR="00553D2D" w:rsidRPr="00033866">
        <w:rPr>
          <w:rFonts w:ascii="Arial" w:hAnsi="Arial" w:cs="Arial"/>
          <w:bCs/>
          <w:sz w:val="28"/>
          <w:szCs w:val="28"/>
          <w:lang w:val="es-ES_tradnl"/>
        </w:rPr>
        <w:t xml:space="preserve">en </w:t>
      </w:r>
      <w:r w:rsidR="009C5A1E" w:rsidRPr="00033866">
        <w:rPr>
          <w:rFonts w:ascii="Arial" w:hAnsi="Arial" w:cs="Arial"/>
          <w:bCs/>
          <w:sz w:val="28"/>
          <w:szCs w:val="28"/>
          <w:lang w:val="es-ES_tradnl"/>
        </w:rPr>
        <w:t>calidad de presidente</w:t>
      </w:r>
      <w:r w:rsidR="009C5A1E" w:rsidRPr="00033866">
        <w:rPr>
          <w:rFonts w:ascii="Arial" w:hAnsi="Arial" w:cs="Arial"/>
          <w:b/>
          <w:bCs/>
          <w:sz w:val="28"/>
          <w:szCs w:val="28"/>
          <w:lang w:val="es-ES_tradnl"/>
        </w:rPr>
        <w:t>, Luis Gustavo LOSADA, César Osiris LEMOS</w:t>
      </w:r>
      <w:r w:rsidR="009C5A1E" w:rsidRPr="00033866">
        <w:rPr>
          <w:rFonts w:ascii="Arial" w:hAnsi="Arial" w:cs="Arial"/>
          <w:sz w:val="28"/>
          <w:szCs w:val="28"/>
          <w:lang w:val="es-ES_tradnl"/>
        </w:rPr>
        <w:t xml:space="preserve"> en calidad de vocales, actuando </w:t>
      </w:r>
      <w:smartTag w:uri="urn:schemas-microsoft-com:office:smarttags" w:element="PersonName">
        <w:smartTagPr>
          <w:attr w:name="ProductID" w:val="la Dra. Karina"/>
        </w:smartTagPr>
        <w:r w:rsidR="009C5A1E" w:rsidRPr="00033866">
          <w:rPr>
            <w:rFonts w:ascii="Arial" w:hAnsi="Arial" w:cs="Arial"/>
            <w:sz w:val="28"/>
            <w:szCs w:val="28"/>
            <w:lang w:val="es-ES_tradnl"/>
          </w:rPr>
          <w:t xml:space="preserve">la </w:t>
        </w:r>
        <w:r w:rsidR="009C5A1E" w:rsidRPr="00033866">
          <w:rPr>
            <w:rFonts w:ascii="Arial" w:hAnsi="Arial" w:cs="Arial"/>
            <w:b/>
            <w:sz w:val="28"/>
            <w:szCs w:val="28"/>
            <w:lang w:val="es-ES_tradnl"/>
          </w:rPr>
          <w:t>Dra. Karina</w:t>
        </w:r>
      </w:smartTag>
      <w:r w:rsidR="009C5A1E" w:rsidRPr="00033866">
        <w:rPr>
          <w:rFonts w:ascii="Arial" w:hAnsi="Arial" w:cs="Arial"/>
          <w:b/>
          <w:sz w:val="28"/>
          <w:szCs w:val="28"/>
          <w:lang w:val="es-ES_tradnl"/>
        </w:rPr>
        <w:t xml:space="preserve"> Rosario PERILLI</w:t>
      </w:r>
      <w:r w:rsidR="009C5A1E" w:rsidRPr="00033866">
        <w:rPr>
          <w:rFonts w:ascii="Arial" w:hAnsi="Arial" w:cs="Arial"/>
          <w:sz w:val="28"/>
          <w:szCs w:val="28"/>
          <w:lang w:val="es-ES_tradnl"/>
        </w:rPr>
        <w:t xml:space="preserve"> como Juez</w:t>
      </w:r>
      <w:r w:rsidR="005622F1" w:rsidRPr="00033866">
        <w:rPr>
          <w:rFonts w:ascii="Arial" w:hAnsi="Arial" w:cs="Arial"/>
          <w:sz w:val="28"/>
          <w:szCs w:val="28"/>
          <w:lang w:val="es-ES_tradnl"/>
        </w:rPr>
        <w:t>a sustituta</w:t>
      </w:r>
      <w:r w:rsidR="009C5A1E" w:rsidRPr="00033866">
        <w:rPr>
          <w:rFonts w:ascii="Arial" w:hAnsi="Arial" w:cs="Arial"/>
          <w:sz w:val="28"/>
          <w:szCs w:val="28"/>
          <w:lang w:val="es-ES_tradnl"/>
        </w:rPr>
        <w:t xml:space="preserve">, </w:t>
      </w:r>
      <w:r w:rsidRPr="00033866">
        <w:rPr>
          <w:rFonts w:ascii="Arial" w:hAnsi="Arial" w:cs="Arial"/>
          <w:sz w:val="28"/>
          <w:szCs w:val="28"/>
          <w:lang w:val="es-ES_tradnl"/>
        </w:rPr>
        <w:t xml:space="preserve">asistidos por </w:t>
      </w:r>
      <w:smartTag w:uri="urn:schemas-microsoft-com:office:smarttags" w:element="PersonName">
        <w:smartTagPr>
          <w:attr w:name="ProductID" w:val="la Secretaria"/>
        </w:smartTagPr>
        <w:r w:rsidRPr="00033866">
          <w:rPr>
            <w:rFonts w:ascii="Arial" w:hAnsi="Arial" w:cs="Arial"/>
            <w:sz w:val="28"/>
            <w:szCs w:val="28"/>
            <w:lang w:val="es-ES_tradnl"/>
          </w:rPr>
          <w:t>la Secretaria</w:t>
        </w:r>
      </w:smartTag>
      <w:r w:rsidR="009C5A1E" w:rsidRPr="00033866">
        <w:rPr>
          <w:rFonts w:ascii="Arial" w:hAnsi="Arial" w:cs="Arial"/>
          <w:sz w:val="28"/>
          <w:szCs w:val="28"/>
          <w:lang w:val="es-ES_tradnl"/>
        </w:rPr>
        <w:t xml:space="preserve"> del Tribunal</w:t>
      </w:r>
      <w:r w:rsidRPr="00033866">
        <w:rPr>
          <w:rFonts w:ascii="Arial" w:hAnsi="Arial" w:cs="Arial"/>
          <w:sz w:val="28"/>
          <w:szCs w:val="28"/>
          <w:lang w:val="es-ES_tradnl"/>
        </w:rPr>
        <w:t xml:space="preserve">, </w:t>
      </w:r>
      <w:r w:rsidR="00CA196C" w:rsidRPr="00033866">
        <w:rPr>
          <w:rFonts w:ascii="Arial" w:hAnsi="Arial" w:cs="Arial"/>
          <w:b/>
          <w:bCs/>
          <w:sz w:val="28"/>
          <w:szCs w:val="28"/>
          <w:lang w:val="es-ES_tradnl"/>
        </w:rPr>
        <w:t xml:space="preserve">Dra. </w:t>
      </w:r>
      <w:r w:rsidRPr="00033866">
        <w:rPr>
          <w:rFonts w:ascii="Arial" w:hAnsi="Arial" w:cs="Arial"/>
          <w:b/>
          <w:bCs/>
          <w:sz w:val="28"/>
          <w:szCs w:val="28"/>
          <w:lang w:val="es-ES_tradnl"/>
        </w:rPr>
        <w:t>María Alejandra SMITH</w:t>
      </w:r>
      <w:r w:rsidRPr="00033866">
        <w:rPr>
          <w:rFonts w:ascii="Arial" w:hAnsi="Arial" w:cs="Arial"/>
          <w:sz w:val="28"/>
          <w:szCs w:val="28"/>
          <w:lang w:val="es-ES_tradnl"/>
        </w:rPr>
        <w:t xml:space="preserve">, a fin de dar a conocimiento los fundamentos de hecho y de derecho del fallo recaído en la </w:t>
      </w:r>
      <w:r w:rsidRPr="00033866">
        <w:rPr>
          <w:rFonts w:ascii="Arial" w:hAnsi="Arial" w:cs="Arial"/>
          <w:b/>
          <w:bCs/>
          <w:sz w:val="28"/>
          <w:szCs w:val="28"/>
          <w:lang w:val="es-ES_tradnl"/>
        </w:rPr>
        <w:t>causa n</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xml:space="preserve"> 1835, caratulada: “SEGOVIA, Mario Roberto s/contrabando y su acumulada la causa nº 1909, caratulada: “GALVARINI, Rubén Alberto; </w:t>
      </w:r>
      <w:r w:rsidRPr="00033866">
        <w:rPr>
          <w:rFonts w:ascii="Arial" w:hAnsi="Arial" w:cs="Arial"/>
          <w:b/>
          <w:sz w:val="28"/>
          <w:szCs w:val="28"/>
          <w:lang w:val="es-ES_tradnl"/>
        </w:rPr>
        <w:t>SEGOVIA, Mario Roberto; GALVARINI, Rubén Darío; GOMEZ, Jorge Javier; ENRICI, Andrés; SICARDO, José Luis; IÑURRUTEGUI, Maximiliano D.; COLANGELO, Ángela; “Euromac SRL” y “South American Docks SA”</w:t>
      </w:r>
      <w:r w:rsidRPr="00033866">
        <w:rPr>
          <w:rFonts w:ascii="Arial" w:hAnsi="Arial" w:cs="Arial"/>
          <w:b/>
          <w:bCs/>
          <w:sz w:val="28"/>
          <w:szCs w:val="28"/>
          <w:lang w:val="es-ES_tradnl"/>
        </w:rPr>
        <w:t xml:space="preserve"> s/Contrabando”</w:t>
      </w:r>
      <w:r w:rsidRPr="00033866">
        <w:rPr>
          <w:rFonts w:ascii="Arial" w:hAnsi="Arial" w:cs="Arial"/>
          <w:sz w:val="28"/>
          <w:szCs w:val="28"/>
          <w:lang w:val="es-ES_tradnl"/>
        </w:rPr>
        <w:t xml:space="preserve"> respecto a los siguientes imputados:</w:t>
      </w:r>
      <w:r w:rsidR="00FF6FE9" w:rsidRPr="00033866">
        <w:rPr>
          <w:rFonts w:ascii="Arial" w:hAnsi="Arial" w:cs="Arial"/>
          <w:b/>
          <w:bCs/>
          <w:sz w:val="28"/>
          <w:szCs w:val="28"/>
          <w:lang w:val="es-ES_tradnl"/>
        </w:rPr>
        <w:t xml:space="preserve"> </w:t>
      </w:r>
    </w:p>
    <w:p w:rsidR="00FF6FE9" w:rsidRPr="00033866" w:rsidRDefault="00FF6FE9" w:rsidP="00033866">
      <w:pPr>
        <w:spacing w:line="360" w:lineRule="auto"/>
        <w:jc w:val="both"/>
        <w:rPr>
          <w:rFonts w:ascii="Arial" w:hAnsi="Arial" w:cs="Arial"/>
          <w:sz w:val="28"/>
          <w:szCs w:val="28"/>
          <w:lang w:val="es-ES_tradnl"/>
        </w:rPr>
      </w:pPr>
      <w:r w:rsidRPr="00033866">
        <w:rPr>
          <w:rFonts w:ascii="Arial" w:hAnsi="Arial" w:cs="Arial"/>
          <w:b/>
          <w:bCs/>
          <w:sz w:val="28"/>
          <w:szCs w:val="28"/>
          <w:lang w:val="es-ES_tradnl"/>
        </w:rPr>
        <w:t xml:space="preserve">1. </w:t>
      </w:r>
      <w:r w:rsidRPr="00033866">
        <w:rPr>
          <w:rFonts w:ascii="Arial" w:hAnsi="Arial" w:cs="Arial"/>
          <w:b/>
          <w:bCs/>
          <w:sz w:val="28"/>
          <w:szCs w:val="28"/>
          <w:u w:val="single"/>
          <w:lang w:val="es-ES_tradnl"/>
        </w:rPr>
        <w:t>Mario Roberto SEGOVIA</w:t>
      </w:r>
      <w:r w:rsidRPr="00033866">
        <w:rPr>
          <w:rFonts w:ascii="Arial" w:hAnsi="Arial" w:cs="Arial"/>
          <w:b/>
          <w:bCs/>
          <w:sz w:val="28"/>
          <w:szCs w:val="28"/>
          <w:lang w:val="es-ES_tradnl"/>
        </w:rPr>
        <w:t xml:space="preserve">, </w:t>
      </w:r>
      <w:r w:rsidRPr="00033866">
        <w:rPr>
          <w:rFonts w:ascii="Arial" w:hAnsi="Arial" w:cs="Arial"/>
          <w:sz w:val="28"/>
          <w:szCs w:val="28"/>
          <w:lang w:val="es-ES_tradnl"/>
        </w:rPr>
        <w:t>de nacionalidad argentina, nacido el 17 de junio de 1974 en la ciudad de Rosario Pcia. de Santa Fe, hijo de Roberto Jacinto y de Elsa Ester Drago (f), titular del Documento Nacional de Identidad nº 23.716.616, de estado civil casado, de profesión comerciante y piloto de avión, con último domicilio en la calle Álvarez Condarco 472 bis de la ciudad de Rosario, Pcia. de Santa Fe y actualmente alojado en el Complejo Penitenciario Federal n</w:t>
      </w:r>
      <w:r w:rsidRPr="00033866">
        <w:rPr>
          <w:rFonts w:ascii="Arial" w:hAnsi="Arial" w:cs="Arial"/>
          <w:sz w:val="28"/>
          <w:szCs w:val="28"/>
          <w:lang w:val="es-ES_tradnl"/>
        </w:rPr>
        <w:sym w:font="Symbol" w:char="F0B0"/>
      </w:r>
      <w:r w:rsidRPr="00033866">
        <w:rPr>
          <w:rFonts w:ascii="Arial" w:hAnsi="Arial" w:cs="Arial"/>
          <w:sz w:val="28"/>
          <w:szCs w:val="28"/>
          <w:lang w:val="es-ES_tradnl"/>
        </w:rPr>
        <w:t xml:space="preserve"> 1 –Ezeiza-.</w:t>
      </w:r>
    </w:p>
    <w:p w:rsidR="00FF6FE9" w:rsidRPr="00033866" w:rsidRDefault="00FF6FE9" w:rsidP="00033866">
      <w:pPr>
        <w:spacing w:line="360" w:lineRule="auto"/>
        <w:jc w:val="both"/>
        <w:rPr>
          <w:rFonts w:ascii="Arial" w:hAnsi="Arial" w:cs="Arial"/>
          <w:b/>
          <w:bCs/>
          <w:sz w:val="28"/>
          <w:szCs w:val="28"/>
          <w:lang w:val="es-ES_tradnl"/>
        </w:rPr>
      </w:pPr>
      <w:r w:rsidRPr="00033866">
        <w:rPr>
          <w:rFonts w:ascii="Arial" w:hAnsi="Arial" w:cs="Arial"/>
          <w:b/>
          <w:bCs/>
          <w:sz w:val="28"/>
          <w:szCs w:val="28"/>
          <w:lang w:val="es-ES_tradnl"/>
        </w:rPr>
        <w:t xml:space="preserve">2. </w:t>
      </w:r>
      <w:r w:rsidRPr="00033866">
        <w:rPr>
          <w:rFonts w:ascii="Arial" w:hAnsi="Arial" w:cs="Arial"/>
          <w:b/>
          <w:bCs/>
          <w:sz w:val="28"/>
          <w:szCs w:val="28"/>
          <w:u w:val="single"/>
          <w:lang w:val="es-ES_tradnl"/>
        </w:rPr>
        <w:t>Rubén Alberto GALVARINI</w:t>
      </w:r>
      <w:r w:rsidRPr="00033866">
        <w:rPr>
          <w:rFonts w:ascii="Arial" w:hAnsi="Arial" w:cs="Arial"/>
          <w:b/>
          <w:bCs/>
          <w:sz w:val="28"/>
          <w:szCs w:val="28"/>
          <w:lang w:val="es-ES_tradnl"/>
        </w:rPr>
        <w:t xml:space="preserve">, </w:t>
      </w:r>
      <w:r w:rsidRPr="00033866">
        <w:rPr>
          <w:rFonts w:ascii="Arial" w:hAnsi="Arial" w:cs="Arial"/>
          <w:sz w:val="28"/>
          <w:szCs w:val="28"/>
          <w:lang w:val="es-ES_tradnl"/>
        </w:rPr>
        <w:t xml:space="preserve">de nacionalidad argentina, nacido el  20 de marzo de 1947 en la ciudad de Rosario Pcia. de Santa Fe, hijo de Armando (f) y de Jerónima Bilicich (f), titular del Documento Nacional de Identidad nº 6.071.491, de estado civil casado, de profesión comerciante, con último domicilio en la calle Mazza 1155 de la ciudad de Rosario, Pcia. </w:t>
      </w:r>
      <w:r w:rsidRPr="00033866">
        <w:rPr>
          <w:rFonts w:ascii="Arial" w:hAnsi="Arial" w:cs="Arial"/>
          <w:sz w:val="28"/>
          <w:szCs w:val="28"/>
          <w:lang w:val="es-ES_tradnl"/>
        </w:rPr>
        <w:lastRenderedPageBreak/>
        <w:t>de Santa Fe y actualmente alojado en el Complejo Penitenciario Federal n</w:t>
      </w:r>
      <w:r w:rsidRPr="00033866">
        <w:rPr>
          <w:rFonts w:ascii="Arial" w:hAnsi="Arial" w:cs="Arial"/>
          <w:sz w:val="28"/>
          <w:szCs w:val="28"/>
          <w:lang w:val="es-ES_tradnl"/>
        </w:rPr>
        <w:sym w:font="Symbol" w:char="F0B0"/>
      </w:r>
      <w:r w:rsidRPr="00033866">
        <w:rPr>
          <w:rFonts w:ascii="Arial" w:hAnsi="Arial" w:cs="Arial"/>
          <w:sz w:val="28"/>
          <w:szCs w:val="28"/>
          <w:lang w:val="es-ES_tradnl"/>
        </w:rPr>
        <w:t xml:space="preserve"> 1 –Ezeiza-.</w:t>
      </w:r>
    </w:p>
    <w:p w:rsidR="00FF6FE9" w:rsidRPr="00033866" w:rsidRDefault="00FF6FE9" w:rsidP="00033866">
      <w:pPr>
        <w:spacing w:line="360" w:lineRule="auto"/>
        <w:jc w:val="both"/>
        <w:rPr>
          <w:rFonts w:ascii="Arial" w:hAnsi="Arial" w:cs="Arial"/>
          <w:b/>
          <w:bCs/>
          <w:sz w:val="28"/>
          <w:szCs w:val="28"/>
          <w:lang w:val="es-ES_tradnl"/>
        </w:rPr>
      </w:pPr>
      <w:r w:rsidRPr="00033866">
        <w:rPr>
          <w:rFonts w:ascii="Arial" w:hAnsi="Arial" w:cs="Arial"/>
          <w:b/>
          <w:bCs/>
          <w:sz w:val="28"/>
          <w:szCs w:val="28"/>
          <w:lang w:val="es-ES_tradnl"/>
        </w:rPr>
        <w:t xml:space="preserve">3. </w:t>
      </w:r>
      <w:r w:rsidRPr="00033866">
        <w:rPr>
          <w:rFonts w:ascii="Arial" w:hAnsi="Arial" w:cs="Arial"/>
          <w:b/>
          <w:bCs/>
          <w:sz w:val="28"/>
          <w:szCs w:val="28"/>
          <w:u w:val="single"/>
          <w:lang w:val="es-ES_tradnl"/>
        </w:rPr>
        <w:t xml:space="preserve">Rubén Darío </w:t>
      </w:r>
      <w:r w:rsidRPr="00033866">
        <w:rPr>
          <w:rFonts w:ascii="Arial" w:hAnsi="Arial" w:cs="Arial"/>
          <w:b/>
          <w:sz w:val="28"/>
          <w:szCs w:val="28"/>
          <w:u w:val="single"/>
          <w:lang w:val="es-ES_tradnl"/>
        </w:rPr>
        <w:t>GALVARINI</w:t>
      </w:r>
      <w:r w:rsidRPr="00033866">
        <w:rPr>
          <w:rFonts w:ascii="Arial" w:hAnsi="Arial" w:cs="Arial"/>
          <w:b/>
          <w:sz w:val="28"/>
          <w:szCs w:val="28"/>
          <w:lang w:val="es-ES_tradnl"/>
        </w:rPr>
        <w:t xml:space="preserve">, </w:t>
      </w:r>
      <w:r w:rsidRPr="00033866">
        <w:rPr>
          <w:rFonts w:ascii="Arial" w:hAnsi="Arial" w:cs="Arial"/>
          <w:sz w:val="28"/>
          <w:szCs w:val="28"/>
          <w:lang w:val="es-ES_tradnl"/>
        </w:rPr>
        <w:t>de nacionalidad argentina, nacido el 19 de noviembre de 1973 en la ciudad de Rosario Pcia. de Santa Fe, hijo de Rubén Alberto y de Mónica Noemì Vaschetto, titular del documento nacional de identidad nº 23.640.912, de estado civil soltero, de profesión comerciante y corredor de automóviles y con último domicilio en la calle Mazza 1155 de la ciudad de Rosario, Pcia. de Santa Fe.</w:t>
      </w:r>
    </w:p>
    <w:p w:rsidR="00FF6FE9" w:rsidRPr="00033866" w:rsidRDefault="00FF6FE9"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4.</w:t>
      </w:r>
      <w:r w:rsidR="00B70993" w:rsidRPr="00033866">
        <w:rPr>
          <w:rFonts w:ascii="Arial" w:hAnsi="Arial" w:cs="Arial"/>
          <w:b/>
          <w:sz w:val="28"/>
          <w:szCs w:val="28"/>
          <w:lang w:val="es-ES_tradnl"/>
        </w:rPr>
        <w:t xml:space="preserve"> </w:t>
      </w:r>
      <w:r w:rsidRPr="00033866">
        <w:rPr>
          <w:rFonts w:ascii="Arial" w:hAnsi="Arial" w:cs="Arial"/>
          <w:b/>
          <w:sz w:val="28"/>
          <w:szCs w:val="28"/>
          <w:u w:val="single"/>
          <w:lang w:val="es-ES_tradnl"/>
        </w:rPr>
        <w:t>Jorge Javier GOMEZ</w:t>
      </w:r>
      <w:r w:rsidRPr="00033866">
        <w:rPr>
          <w:rFonts w:ascii="Arial" w:hAnsi="Arial" w:cs="Arial"/>
          <w:b/>
          <w:sz w:val="28"/>
          <w:szCs w:val="28"/>
          <w:lang w:val="es-ES_tradnl"/>
        </w:rPr>
        <w:t>,</w:t>
      </w:r>
      <w:r w:rsidRPr="00033866">
        <w:rPr>
          <w:rFonts w:ascii="Arial" w:hAnsi="Arial" w:cs="Arial"/>
          <w:sz w:val="28"/>
          <w:szCs w:val="28"/>
          <w:lang w:val="es-ES_tradnl"/>
        </w:rPr>
        <w:t xml:space="preserve"> de nacionalidad argentina, nacido el 12 de mayo de 1963 en </w:t>
      </w:r>
      <w:smartTag w:uri="urn:schemas-microsoft-com:office:smarttags" w:element="PersonName">
        <w:smartTagPr>
          <w:attr w:name="ProductID" w:val="la Capital Federal"/>
        </w:smartTagPr>
        <w:r w:rsidRPr="00033866">
          <w:rPr>
            <w:rFonts w:ascii="Arial" w:hAnsi="Arial" w:cs="Arial"/>
            <w:sz w:val="28"/>
            <w:szCs w:val="28"/>
            <w:lang w:val="es-ES_tradnl"/>
          </w:rPr>
          <w:t>la Capital Federal</w:t>
        </w:r>
      </w:smartTag>
      <w:r w:rsidRPr="00033866">
        <w:rPr>
          <w:rFonts w:ascii="Arial" w:hAnsi="Arial" w:cs="Arial"/>
          <w:sz w:val="28"/>
          <w:szCs w:val="28"/>
          <w:lang w:val="es-ES_tradnl"/>
        </w:rPr>
        <w:t>, hijo de Ruperto (f) y de Julia Ramírez, titular del documento nacional de identidad nº 16.533.246, de estado civil divorciado, de profesión comerciante y escritor, con último domicilio en la calle Pujol 1482 piso 8° depto “A” de Capital Federal y actualmente alojado en el Complejo Penitenciario Federal n</w:t>
      </w:r>
      <w:r w:rsidRPr="00033866">
        <w:rPr>
          <w:rFonts w:ascii="Arial" w:hAnsi="Arial" w:cs="Arial"/>
          <w:sz w:val="28"/>
          <w:szCs w:val="28"/>
          <w:lang w:val="es-ES_tradnl"/>
        </w:rPr>
        <w:sym w:font="Symbol" w:char="F0B0"/>
      </w:r>
      <w:r w:rsidRPr="00033866">
        <w:rPr>
          <w:rFonts w:ascii="Arial" w:hAnsi="Arial" w:cs="Arial"/>
          <w:sz w:val="28"/>
          <w:szCs w:val="28"/>
          <w:lang w:val="es-ES_tradnl"/>
        </w:rPr>
        <w:t xml:space="preserve"> 1 –Ezeiza-. </w:t>
      </w:r>
    </w:p>
    <w:p w:rsidR="00FF6FE9" w:rsidRPr="00033866" w:rsidRDefault="00FF6FE9"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5.</w:t>
      </w:r>
      <w:r w:rsidR="00B70993" w:rsidRPr="00033866">
        <w:rPr>
          <w:rFonts w:ascii="Arial" w:hAnsi="Arial" w:cs="Arial"/>
          <w:b/>
          <w:sz w:val="28"/>
          <w:szCs w:val="28"/>
          <w:lang w:val="es-ES_tradnl"/>
        </w:rPr>
        <w:t xml:space="preserve"> </w:t>
      </w:r>
      <w:r w:rsidRPr="00033866">
        <w:rPr>
          <w:rFonts w:ascii="Arial" w:hAnsi="Arial" w:cs="Arial"/>
          <w:b/>
          <w:sz w:val="28"/>
          <w:szCs w:val="28"/>
          <w:u w:val="single"/>
          <w:lang w:val="es-ES_tradnl"/>
        </w:rPr>
        <w:t>Andrés ENRICCI</w:t>
      </w:r>
      <w:r w:rsidRPr="00033866">
        <w:rPr>
          <w:rFonts w:ascii="Arial" w:hAnsi="Arial" w:cs="Arial"/>
          <w:b/>
          <w:sz w:val="28"/>
          <w:szCs w:val="28"/>
          <w:lang w:val="es-ES_tradnl"/>
        </w:rPr>
        <w:t xml:space="preserve">, </w:t>
      </w:r>
      <w:r w:rsidRPr="00033866">
        <w:rPr>
          <w:rFonts w:ascii="Arial" w:hAnsi="Arial" w:cs="Arial"/>
          <w:sz w:val="28"/>
          <w:szCs w:val="28"/>
          <w:lang w:val="es-ES_tradnl"/>
        </w:rPr>
        <w:t xml:space="preserve">de nacionalidad argentina, nacido el 25 de septiembre de 1946 en </w:t>
      </w:r>
      <w:smartTag w:uri="urn:schemas-microsoft-com:office:smarttags" w:element="PersonName">
        <w:smartTagPr>
          <w:attr w:name="ProductID" w:val="la Capital Federal"/>
        </w:smartTagPr>
        <w:r w:rsidRPr="00033866">
          <w:rPr>
            <w:rFonts w:ascii="Arial" w:hAnsi="Arial" w:cs="Arial"/>
            <w:sz w:val="28"/>
            <w:szCs w:val="28"/>
            <w:lang w:val="es-ES_tradnl"/>
          </w:rPr>
          <w:t>la Capital Federal</w:t>
        </w:r>
      </w:smartTag>
      <w:r w:rsidRPr="00033866">
        <w:rPr>
          <w:rFonts w:ascii="Arial" w:hAnsi="Arial" w:cs="Arial"/>
          <w:sz w:val="28"/>
          <w:szCs w:val="28"/>
          <w:lang w:val="es-ES_tradnl"/>
        </w:rPr>
        <w:t xml:space="preserve">, hijo de Andrés (f) y de Amalia González, titular de </w:t>
      </w:r>
      <w:smartTag w:uri="urn:schemas-microsoft-com:office:smarttags" w:element="PersonName">
        <w:smartTagPr>
          <w:attr w:name="ProductID" w:val="la Libreta"/>
        </w:smartTagPr>
        <w:r w:rsidRPr="00033866">
          <w:rPr>
            <w:rFonts w:ascii="Arial" w:hAnsi="Arial" w:cs="Arial"/>
            <w:sz w:val="28"/>
            <w:szCs w:val="28"/>
            <w:lang w:val="es-ES_tradnl"/>
          </w:rPr>
          <w:t>la Libreta</w:t>
        </w:r>
      </w:smartTag>
      <w:r w:rsidRPr="00033866">
        <w:rPr>
          <w:rFonts w:ascii="Arial" w:hAnsi="Arial" w:cs="Arial"/>
          <w:sz w:val="28"/>
          <w:szCs w:val="28"/>
          <w:lang w:val="es-ES_tradnl"/>
        </w:rPr>
        <w:t xml:space="preserve"> de Enrolamiento nº 4.550.899, de estado civil casado, de profesión empleado de </w:t>
      </w:r>
      <w:smartTag w:uri="urn:schemas-microsoft-com:office:smarttags" w:element="PersonName">
        <w:smartTagPr>
          <w:attr w:name="ProductID" w:val="la Administraci￳n P￺blica"/>
        </w:smartTagPr>
        <w:r w:rsidRPr="00033866">
          <w:rPr>
            <w:rFonts w:ascii="Arial" w:hAnsi="Arial" w:cs="Arial"/>
            <w:sz w:val="28"/>
            <w:szCs w:val="28"/>
            <w:lang w:val="es-ES_tradnl"/>
          </w:rPr>
          <w:t>la Administración Pública</w:t>
        </w:r>
      </w:smartTag>
      <w:r w:rsidRPr="00033866">
        <w:rPr>
          <w:rFonts w:ascii="Arial" w:hAnsi="Arial" w:cs="Arial"/>
          <w:sz w:val="28"/>
          <w:szCs w:val="28"/>
          <w:lang w:val="es-ES_tradnl"/>
        </w:rPr>
        <w:t xml:space="preserve"> (AFIP/DGA) y  con último domicilio en </w:t>
      </w:r>
      <w:smartTag w:uri="urn:schemas-microsoft-com:office:smarttags" w:element="PersonName">
        <w:smartTagPr>
          <w:attr w:name="ProductID" w:val="la Av. Rivadavia"/>
        </w:smartTagPr>
        <w:r w:rsidRPr="00033866">
          <w:rPr>
            <w:rFonts w:ascii="Arial" w:hAnsi="Arial" w:cs="Arial"/>
            <w:sz w:val="28"/>
            <w:szCs w:val="28"/>
            <w:lang w:val="es-ES_tradnl"/>
          </w:rPr>
          <w:t>la Av. Rivadavia</w:t>
        </w:r>
      </w:smartTag>
      <w:r w:rsidRPr="00033866">
        <w:rPr>
          <w:rFonts w:ascii="Arial" w:hAnsi="Arial" w:cs="Arial"/>
          <w:sz w:val="28"/>
          <w:szCs w:val="28"/>
          <w:lang w:val="es-ES_tradnl"/>
        </w:rPr>
        <w:t xml:space="preserve"> 6066 de esta ciudad.</w:t>
      </w:r>
    </w:p>
    <w:p w:rsidR="00FF6FE9" w:rsidRPr="00033866" w:rsidRDefault="00FF6FE9" w:rsidP="00033866">
      <w:pPr>
        <w:spacing w:line="360" w:lineRule="auto"/>
        <w:jc w:val="both"/>
        <w:rPr>
          <w:rFonts w:ascii="Arial" w:hAnsi="Arial" w:cs="Arial"/>
          <w:b/>
          <w:sz w:val="28"/>
          <w:szCs w:val="28"/>
          <w:lang w:val="es-ES_tradnl"/>
        </w:rPr>
      </w:pPr>
      <w:r w:rsidRPr="00033866">
        <w:rPr>
          <w:rFonts w:ascii="Arial" w:hAnsi="Arial" w:cs="Arial"/>
          <w:b/>
          <w:sz w:val="28"/>
          <w:szCs w:val="28"/>
          <w:lang w:val="es-ES_tradnl"/>
        </w:rPr>
        <w:t xml:space="preserve">6. </w:t>
      </w:r>
      <w:r w:rsidRPr="00033866">
        <w:rPr>
          <w:rFonts w:ascii="Arial" w:hAnsi="Arial" w:cs="Arial"/>
          <w:b/>
          <w:sz w:val="28"/>
          <w:szCs w:val="28"/>
          <w:u w:val="single"/>
          <w:lang w:val="es-ES_tradnl"/>
        </w:rPr>
        <w:t>José Luis SICARDO</w:t>
      </w:r>
      <w:r w:rsidRPr="00033866">
        <w:rPr>
          <w:rFonts w:ascii="Arial" w:hAnsi="Arial" w:cs="Arial"/>
          <w:b/>
          <w:sz w:val="28"/>
          <w:szCs w:val="28"/>
          <w:lang w:val="es-ES_tradnl"/>
        </w:rPr>
        <w:t>,</w:t>
      </w:r>
      <w:r w:rsidRPr="00033866">
        <w:rPr>
          <w:rFonts w:ascii="Arial" w:hAnsi="Arial" w:cs="Arial"/>
          <w:sz w:val="28"/>
          <w:szCs w:val="28"/>
          <w:lang w:val="es-ES_tradnl"/>
        </w:rPr>
        <w:t xml:space="preserve"> de nacionalidad argentina, nacido el 21 de octubre de 1962 en </w:t>
      </w:r>
      <w:smartTag w:uri="urn:schemas-microsoft-com:office:smarttags" w:element="PersonName">
        <w:smartTagPr>
          <w:attr w:name="ProductID" w:val="la Capital Federal"/>
        </w:smartTagPr>
        <w:r w:rsidRPr="00033866">
          <w:rPr>
            <w:rFonts w:ascii="Arial" w:hAnsi="Arial" w:cs="Arial"/>
            <w:sz w:val="28"/>
            <w:szCs w:val="28"/>
            <w:lang w:val="es-ES_tradnl"/>
          </w:rPr>
          <w:t>la Capital Federal</w:t>
        </w:r>
      </w:smartTag>
      <w:r w:rsidRPr="00033866">
        <w:rPr>
          <w:rFonts w:ascii="Arial" w:hAnsi="Arial" w:cs="Arial"/>
          <w:sz w:val="28"/>
          <w:szCs w:val="28"/>
          <w:lang w:val="es-ES_tradnl"/>
        </w:rPr>
        <w:t xml:space="preserve">, apodado “El Pai”, hijo de Norberto y de María Ester Chavarría, titular del documento nacional de identidad nº 14,927.746, de estado civil casado, de profesión empleado de </w:t>
      </w:r>
      <w:smartTag w:uri="urn:schemas-microsoft-com:office:smarttags" w:element="PersonName">
        <w:smartTagPr>
          <w:attr w:name="ProductID" w:val="la Administraci￳n P￺blica"/>
        </w:smartTagPr>
        <w:r w:rsidRPr="00033866">
          <w:rPr>
            <w:rFonts w:ascii="Arial" w:hAnsi="Arial" w:cs="Arial"/>
            <w:sz w:val="28"/>
            <w:szCs w:val="28"/>
            <w:lang w:val="es-ES_tradnl"/>
          </w:rPr>
          <w:t>la Administración Pública</w:t>
        </w:r>
      </w:smartTag>
      <w:r w:rsidRPr="00033866">
        <w:rPr>
          <w:rFonts w:ascii="Arial" w:hAnsi="Arial" w:cs="Arial"/>
          <w:sz w:val="28"/>
          <w:szCs w:val="28"/>
          <w:lang w:val="es-ES_tradnl"/>
        </w:rPr>
        <w:t xml:space="preserve"> (AFIP/DGA), con último domicilio en la calle Jufre 452 Torre 8 PB depto. “</w:t>
      </w:r>
      <w:smartTag w:uri="urn:schemas-microsoft-com:office:smarttags" w:element="metricconverter">
        <w:smartTagPr>
          <w:attr w:name="ProductID" w:val="1”"/>
        </w:smartTagPr>
        <w:r w:rsidRPr="00033866">
          <w:rPr>
            <w:rFonts w:ascii="Arial" w:hAnsi="Arial" w:cs="Arial"/>
            <w:sz w:val="28"/>
            <w:szCs w:val="28"/>
            <w:lang w:val="es-ES_tradnl"/>
          </w:rPr>
          <w:t>1”</w:t>
        </w:r>
      </w:smartTag>
      <w:r w:rsidRPr="00033866">
        <w:rPr>
          <w:rFonts w:ascii="Arial" w:hAnsi="Arial" w:cs="Arial"/>
          <w:sz w:val="28"/>
          <w:szCs w:val="28"/>
          <w:lang w:val="es-ES_tradnl"/>
        </w:rPr>
        <w:t xml:space="preserve"> de Villa Tesei, Pcia. de Buenos Aires.</w:t>
      </w:r>
      <w:r w:rsidRPr="00033866">
        <w:rPr>
          <w:rFonts w:ascii="Arial" w:hAnsi="Arial" w:cs="Arial"/>
          <w:b/>
          <w:sz w:val="28"/>
          <w:szCs w:val="28"/>
          <w:lang w:val="es-ES_tradnl"/>
        </w:rPr>
        <w:t xml:space="preserve"> </w:t>
      </w:r>
    </w:p>
    <w:p w:rsidR="00FF6FE9" w:rsidRPr="00033866" w:rsidRDefault="00FF6FE9" w:rsidP="00033866">
      <w:pPr>
        <w:spacing w:line="360" w:lineRule="auto"/>
        <w:jc w:val="both"/>
        <w:rPr>
          <w:rFonts w:ascii="Arial" w:hAnsi="Arial" w:cs="Arial"/>
          <w:b/>
          <w:sz w:val="28"/>
          <w:szCs w:val="28"/>
          <w:lang w:val="es-ES_tradnl"/>
        </w:rPr>
      </w:pPr>
      <w:r w:rsidRPr="00033866">
        <w:rPr>
          <w:rFonts w:ascii="Arial" w:hAnsi="Arial" w:cs="Arial"/>
          <w:b/>
          <w:sz w:val="28"/>
          <w:szCs w:val="28"/>
          <w:lang w:val="es-ES_tradnl"/>
        </w:rPr>
        <w:t xml:space="preserve">7. </w:t>
      </w:r>
      <w:r w:rsidRPr="00033866">
        <w:rPr>
          <w:rFonts w:ascii="Arial" w:hAnsi="Arial" w:cs="Arial"/>
          <w:b/>
          <w:sz w:val="28"/>
          <w:szCs w:val="28"/>
          <w:u w:val="single"/>
          <w:lang w:val="es-ES_tradnl"/>
        </w:rPr>
        <w:t>Maximiliano Damián IÑURRUTEGUI</w:t>
      </w:r>
      <w:r w:rsidRPr="00033866">
        <w:rPr>
          <w:rFonts w:ascii="Arial" w:hAnsi="Arial" w:cs="Arial"/>
          <w:b/>
          <w:sz w:val="28"/>
          <w:szCs w:val="28"/>
          <w:lang w:val="es-ES_tradnl"/>
        </w:rPr>
        <w:t xml:space="preserve">, </w:t>
      </w:r>
      <w:r w:rsidRPr="00033866">
        <w:rPr>
          <w:rFonts w:ascii="Arial" w:hAnsi="Arial" w:cs="Arial"/>
          <w:sz w:val="28"/>
          <w:szCs w:val="28"/>
          <w:lang w:val="es-ES_tradnl"/>
        </w:rPr>
        <w:t xml:space="preserve">de nacionalidad argentina, nacido el 3 de noviembre de 1974 en </w:t>
      </w:r>
      <w:smartTag w:uri="urn:schemas-microsoft-com:office:smarttags" w:element="PersonName">
        <w:smartTagPr>
          <w:attr w:name="ProductID" w:val="la Capital Federal"/>
        </w:smartTagPr>
        <w:r w:rsidRPr="00033866">
          <w:rPr>
            <w:rFonts w:ascii="Arial" w:hAnsi="Arial" w:cs="Arial"/>
            <w:sz w:val="28"/>
            <w:szCs w:val="28"/>
            <w:lang w:val="es-ES_tradnl"/>
          </w:rPr>
          <w:t>la Capital Federal</w:t>
        </w:r>
      </w:smartTag>
      <w:r w:rsidRPr="00033866">
        <w:rPr>
          <w:rFonts w:ascii="Arial" w:hAnsi="Arial" w:cs="Arial"/>
          <w:sz w:val="28"/>
          <w:szCs w:val="28"/>
          <w:lang w:val="es-ES_tradnl"/>
        </w:rPr>
        <w:t>, hijo de Victor y de Victoria Leonor Pina, titular del documento nacional de identidad nº 24.293.403, de estado civil soltero, de profesión despachante de aduanas, con último domicilio en la calle de los Reseros 1825 de la localidad de Ituzaingó, Provincia de Buenos Aires.</w:t>
      </w:r>
    </w:p>
    <w:p w:rsidR="00FF6FE9" w:rsidRPr="00033866" w:rsidRDefault="00FF6FE9" w:rsidP="00033866">
      <w:pPr>
        <w:spacing w:line="360" w:lineRule="auto"/>
        <w:jc w:val="both"/>
        <w:rPr>
          <w:rFonts w:ascii="Arial" w:hAnsi="Arial" w:cs="Arial"/>
          <w:b/>
          <w:sz w:val="28"/>
          <w:szCs w:val="28"/>
          <w:lang w:val="es-ES_tradnl"/>
        </w:rPr>
      </w:pPr>
      <w:r w:rsidRPr="00033866">
        <w:rPr>
          <w:rFonts w:ascii="Arial" w:hAnsi="Arial" w:cs="Arial"/>
          <w:b/>
          <w:sz w:val="28"/>
          <w:szCs w:val="28"/>
          <w:lang w:val="es-ES_tradnl"/>
        </w:rPr>
        <w:t xml:space="preserve">8. </w:t>
      </w:r>
      <w:r w:rsidRPr="00033866">
        <w:rPr>
          <w:rFonts w:ascii="Arial" w:hAnsi="Arial" w:cs="Arial"/>
          <w:b/>
          <w:sz w:val="28"/>
          <w:szCs w:val="28"/>
          <w:u w:val="single"/>
          <w:lang w:val="es-ES_tradnl"/>
        </w:rPr>
        <w:t>Ángela COLANGELO</w:t>
      </w:r>
      <w:r w:rsidRPr="00033866">
        <w:rPr>
          <w:rFonts w:ascii="Arial" w:hAnsi="Arial" w:cs="Arial"/>
          <w:b/>
          <w:sz w:val="28"/>
          <w:szCs w:val="28"/>
          <w:lang w:val="es-ES_tradnl"/>
        </w:rPr>
        <w:t>,</w:t>
      </w:r>
      <w:r w:rsidRPr="00033866">
        <w:rPr>
          <w:rFonts w:ascii="Arial" w:hAnsi="Arial" w:cs="Arial"/>
          <w:sz w:val="28"/>
          <w:szCs w:val="28"/>
          <w:lang w:val="es-ES_tradnl"/>
        </w:rPr>
        <w:t xml:space="preserve"> de nacionalidad argentina, nacida el 15 de abril de 1954 en </w:t>
      </w:r>
      <w:smartTag w:uri="urn:schemas-microsoft-com:office:smarttags" w:element="PersonName">
        <w:smartTagPr>
          <w:attr w:name="ProductID" w:val="la Capital Federal"/>
        </w:smartTagPr>
        <w:r w:rsidRPr="00033866">
          <w:rPr>
            <w:rFonts w:ascii="Arial" w:hAnsi="Arial" w:cs="Arial"/>
            <w:sz w:val="28"/>
            <w:szCs w:val="28"/>
            <w:lang w:val="es-ES_tradnl"/>
          </w:rPr>
          <w:t>la Capital Federal</w:t>
        </w:r>
      </w:smartTag>
      <w:r w:rsidRPr="00033866">
        <w:rPr>
          <w:rFonts w:ascii="Arial" w:hAnsi="Arial" w:cs="Arial"/>
          <w:sz w:val="28"/>
          <w:szCs w:val="28"/>
          <w:lang w:val="es-ES_tradnl"/>
        </w:rPr>
        <w:t xml:space="preserve">, hija de Antonio (f) y de Nicolaza Presutto (f), </w:t>
      </w:r>
      <w:r w:rsidRPr="00033866">
        <w:rPr>
          <w:rFonts w:ascii="Arial" w:hAnsi="Arial" w:cs="Arial"/>
          <w:sz w:val="28"/>
          <w:szCs w:val="28"/>
          <w:lang w:val="es-ES_tradnl"/>
        </w:rPr>
        <w:lastRenderedPageBreak/>
        <w:t>titular del documento nacional de identidad nº 11.353.725, de estado civil  casada, de profesión comerciante socia gerente de la firma “Euromac SRL” y con último domicilio en la calle Álvarez Jonte 288 piso 7 “A” de la localidad de Ramos Mejía, Pcia. de Buenos Aires.</w:t>
      </w:r>
      <w:r w:rsidRPr="00033866">
        <w:rPr>
          <w:rFonts w:ascii="Arial" w:hAnsi="Arial" w:cs="Arial"/>
          <w:b/>
          <w:sz w:val="28"/>
          <w:szCs w:val="28"/>
          <w:lang w:val="es-ES_tradnl"/>
        </w:rPr>
        <w:t xml:space="preserve"> </w:t>
      </w:r>
    </w:p>
    <w:p w:rsidR="00FF6FE9" w:rsidRPr="00033866" w:rsidRDefault="00FF6FE9"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9. </w:t>
      </w:r>
      <w:r w:rsidRPr="00033866">
        <w:rPr>
          <w:rFonts w:ascii="Arial" w:hAnsi="Arial" w:cs="Arial"/>
          <w:b/>
          <w:sz w:val="28"/>
          <w:szCs w:val="28"/>
          <w:u w:val="single"/>
          <w:lang w:val="es-ES_tradnl"/>
        </w:rPr>
        <w:t>“EUROMAC SRL”</w:t>
      </w:r>
      <w:r w:rsidRPr="00033866">
        <w:rPr>
          <w:rFonts w:ascii="Arial" w:hAnsi="Arial" w:cs="Arial"/>
          <w:b/>
          <w:sz w:val="28"/>
          <w:szCs w:val="28"/>
          <w:lang w:val="es-ES_tradnl"/>
        </w:rPr>
        <w:t>,</w:t>
      </w:r>
      <w:r w:rsidRPr="00033866">
        <w:rPr>
          <w:rFonts w:ascii="Arial" w:hAnsi="Arial" w:cs="Arial"/>
          <w:sz w:val="28"/>
          <w:szCs w:val="28"/>
          <w:lang w:val="es-ES_tradnl"/>
        </w:rPr>
        <w:t xml:space="preserve"> persona jurídica titular del CUIT n° 30-70724420-4, inscripta en </w:t>
      </w:r>
      <w:smartTag w:uri="urn:schemas-microsoft-com:office:smarttags" w:element="PersonName">
        <w:smartTagPr>
          <w:attr w:name="ProductID" w:val="la Direcci￳n Provincial"/>
        </w:smartTagPr>
        <w:r w:rsidRPr="00033866">
          <w:rPr>
            <w:rFonts w:ascii="Arial" w:hAnsi="Arial" w:cs="Arial"/>
            <w:sz w:val="28"/>
            <w:szCs w:val="28"/>
            <w:lang w:val="es-ES_tradnl"/>
          </w:rPr>
          <w:t>la Dirección Provincial</w:t>
        </w:r>
      </w:smartTag>
      <w:r w:rsidRPr="00033866">
        <w:rPr>
          <w:rFonts w:ascii="Arial" w:hAnsi="Arial" w:cs="Arial"/>
          <w:sz w:val="28"/>
          <w:szCs w:val="28"/>
          <w:lang w:val="es-ES_tradnl"/>
        </w:rPr>
        <w:t xml:space="preserve"> de Personas Jurídicas el 31 de mayo de 2000, en la matrícula nº 55859, legajo nº 1/102996 (representada por la imputada Ángela COLANGELO).</w:t>
      </w:r>
      <w:r w:rsidRPr="00033866">
        <w:rPr>
          <w:rFonts w:ascii="Arial" w:hAnsi="Arial" w:cs="Arial"/>
          <w:b/>
          <w:sz w:val="28"/>
          <w:szCs w:val="28"/>
          <w:lang w:val="es-ES_tradnl"/>
        </w:rPr>
        <w:t xml:space="preserve"> </w:t>
      </w:r>
    </w:p>
    <w:p w:rsidR="00FF6FE9" w:rsidRPr="00033866" w:rsidRDefault="00FF6FE9"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10. </w:t>
      </w:r>
      <w:r w:rsidRPr="00033866">
        <w:rPr>
          <w:rFonts w:ascii="Arial" w:hAnsi="Arial" w:cs="Arial"/>
          <w:b/>
          <w:sz w:val="28"/>
          <w:szCs w:val="28"/>
          <w:u w:val="single"/>
          <w:lang w:val="es-ES_tradnl"/>
        </w:rPr>
        <w:t>“SOUTH AMERICAN DOCKS SA”</w:t>
      </w:r>
      <w:r w:rsidR="00B70993" w:rsidRPr="00033866">
        <w:rPr>
          <w:rFonts w:ascii="Arial" w:hAnsi="Arial" w:cs="Arial"/>
          <w:b/>
          <w:sz w:val="28"/>
          <w:szCs w:val="28"/>
          <w:u w:val="single"/>
          <w:lang w:val="es-ES_tradnl"/>
        </w:rPr>
        <w:t xml:space="preserve"> (SADOCKS SA.</w:t>
      </w:r>
      <w:r w:rsidRPr="00033866">
        <w:rPr>
          <w:rFonts w:ascii="Arial" w:hAnsi="Arial" w:cs="Arial"/>
          <w:b/>
          <w:sz w:val="28"/>
          <w:szCs w:val="28"/>
          <w:u w:val="single"/>
          <w:lang w:val="es-ES_tradnl"/>
        </w:rPr>
        <w:t>)</w:t>
      </w:r>
      <w:r w:rsidRPr="00033866">
        <w:rPr>
          <w:rFonts w:ascii="Arial" w:hAnsi="Arial" w:cs="Arial"/>
          <w:b/>
          <w:sz w:val="28"/>
          <w:szCs w:val="28"/>
          <w:lang w:val="es-ES_tradnl"/>
        </w:rPr>
        <w:t>,</w:t>
      </w:r>
      <w:r w:rsidRPr="00033866">
        <w:rPr>
          <w:rFonts w:ascii="Arial" w:hAnsi="Arial" w:cs="Arial"/>
          <w:sz w:val="28"/>
          <w:szCs w:val="28"/>
          <w:lang w:val="es-ES_tradnl"/>
        </w:rPr>
        <w:t xml:space="preserve"> persona jurídica titular del CUIT n° 30-65417713-5, inscripta en </w:t>
      </w:r>
      <w:smartTag w:uri="urn:schemas-microsoft-com:office:smarttags" w:element="PersonName">
        <w:smartTagPr>
          <w:attr w:name="ProductID" w:val="la Inspecci￳n General"/>
        </w:smartTagPr>
        <w:r w:rsidRPr="00033866">
          <w:rPr>
            <w:rFonts w:ascii="Arial" w:hAnsi="Arial" w:cs="Arial"/>
            <w:sz w:val="28"/>
            <w:szCs w:val="28"/>
            <w:lang w:val="es-ES_tradnl"/>
          </w:rPr>
          <w:t>la Inspección General</w:t>
        </w:r>
      </w:smartTag>
      <w:r w:rsidRPr="00033866">
        <w:rPr>
          <w:rFonts w:ascii="Arial" w:hAnsi="Arial" w:cs="Arial"/>
          <w:sz w:val="28"/>
          <w:szCs w:val="28"/>
          <w:lang w:val="es-ES_tradnl"/>
        </w:rPr>
        <w:t xml:space="preserve"> de Justicia el 10 de enero de 1992, bajo el nº 185 del Libro Lº 110, Tomo “A” de las Sociedades Comerciales (presidida por el imputado Rubén Darío GALVARINI).</w:t>
      </w:r>
    </w:p>
    <w:p w:rsidR="00141F94" w:rsidRPr="00033866" w:rsidRDefault="00FF6FE9"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 xml:space="preserve">Intervienen en el proceso: </w:t>
      </w:r>
      <w:r w:rsidRPr="00033866">
        <w:rPr>
          <w:rFonts w:ascii="Arial" w:hAnsi="Arial" w:cs="Arial"/>
          <w:sz w:val="28"/>
          <w:szCs w:val="28"/>
          <w:u w:val="single"/>
          <w:lang w:val="es-ES_tradnl"/>
        </w:rPr>
        <w:t>por el Ministerio Público Fiscal</w:t>
      </w:r>
      <w:r w:rsidRPr="00033866">
        <w:rPr>
          <w:rFonts w:ascii="Arial" w:hAnsi="Arial" w:cs="Arial"/>
          <w:sz w:val="28"/>
          <w:szCs w:val="28"/>
          <w:lang w:val="es-ES_tradnl"/>
        </w:rPr>
        <w:t xml:space="preserve"> el Fiscal General de Juicio </w:t>
      </w:r>
      <w:r w:rsidRPr="00033866">
        <w:rPr>
          <w:rFonts w:ascii="Arial" w:hAnsi="Arial" w:cs="Arial"/>
          <w:b/>
          <w:sz w:val="28"/>
          <w:szCs w:val="28"/>
          <w:lang w:val="es-ES_tradnl"/>
        </w:rPr>
        <w:t>Dr. Mario Alberto VILLAR</w:t>
      </w:r>
      <w:r w:rsidRPr="00033866">
        <w:rPr>
          <w:rFonts w:ascii="Arial" w:hAnsi="Arial" w:cs="Arial"/>
          <w:sz w:val="28"/>
          <w:szCs w:val="28"/>
          <w:lang w:val="es-ES_tradnl"/>
        </w:rPr>
        <w:t xml:space="preserve">; </w:t>
      </w:r>
      <w:r w:rsidRPr="00033866">
        <w:rPr>
          <w:rFonts w:ascii="Arial" w:hAnsi="Arial" w:cs="Arial"/>
          <w:sz w:val="28"/>
          <w:szCs w:val="28"/>
          <w:u w:val="single"/>
          <w:lang w:val="es-ES_tradnl"/>
        </w:rPr>
        <w:t xml:space="preserve">por </w:t>
      </w:r>
      <w:smartTag w:uri="urn:schemas-microsoft-com:office:smarttags" w:element="PersonName">
        <w:smartTagPr>
          <w:attr w:name="ProductID" w:val="la Querellante"/>
        </w:smartTagPr>
        <w:r w:rsidRPr="00033866">
          <w:rPr>
            <w:rFonts w:ascii="Arial" w:hAnsi="Arial" w:cs="Arial"/>
            <w:sz w:val="28"/>
            <w:szCs w:val="28"/>
            <w:u w:val="single"/>
            <w:lang w:val="es-ES_tradnl"/>
          </w:rPr>
          <w:t>la Querellante</w:t>
        </w:r>
      </w:smartTag>
      <w:r w:rsidRPr="00033866">
        <w:rPr>
          <w:rFonts w:ascii="Arial" w:hAnsi="Arial" w:cs="Arial"/>
          <w:sz w:val="28"/>
          <w:szCs w:val="28"/>
          <w:lang w:val="es-ES_tradnl"/>
        </w:rPr>
        <w:t xml:space="preserve"> (AFIP/DGA) los </w:t>
      </w:r>
      <w:r w:rsidRPr="00033866">
        <w:rPr>
          <w:rFonts w:ascii="Arial" w:hAnsi="Arial" w:cs="Arial"/>
          <w:b/>
          <w:sz w:val="28"/>
          <w:szCs w:val="28"/>
          <w:lang w:val="es-ES_tradnl"/>
        </w:rPr>
        <w:t>Dres. Facundo MACHESICH y Betina MAGGI</w:t>
      </w:r>
      <w:r w:rsidRPr="00033866">
        <w:rPr>
          <w:rFonts w:ascii="Arial" w:hAnsi="Arial" w:cs="Arial"/>
          <w:sz w:val="28"/>
          <w:szCs w:val="28"/>
          <w:lang w:val="es-ES_tradnl"/>
        </w:rPr>
        <w:t xml:space="preserve">; </w:t>
      </w:r>
      <w:r w:rsidRPr="00033866">
        <w:rPr>
          <w:rFonts w:ascii="Arial" w:hAnsi="Arial" w:cs="Arial"/>
          <w:sz w:val="28"/>
          <w:szCs w:val="28"/>
          <w:u w:val="single"/>
          <w:lang w:val="es-ES_tradnl"/>
        </w:rPr>
        <w:t>por las Defensas</w:t>
      </w:r>
      <w:r w:rsidRPr="00033866">
        <w:rPr>
          <w:rFonts w:ascii="Arial" w:hAnsi="Arial" w:cs="Arial"/>
          <w:sz w:val="28"/>
          <w:szCs w:val="28"/>
          <w:lang w:val="es-ES_tradnl"/>
        </w:rPr>
        <w:t xml:space="preserve">: Defensora Pública Oficial </w:t>
      </w:r>
      <w:r w:rsidRPr="00033866">
        <w:rPr>
          <w:rFonts w:ascii="Arial" w:hAnsi="Arial" w:cs="Arial"/>
          <w:b/>
          <w:sz w:val="28"/>
          <w:szCs w:val="28"/>
          <w:lang w:val="es-ES_tradnl"/>
        </w:rPr>
        <w:t>Dra. Patricia M. GARNERO</w:t>
      </w:r>
      <w:r w:rsidRPr="00033866">
        <w:rPr>
          <w:rFonts w:ascii="Arial" w:hAnsi="Arial" w:cs="Arial"/>
          <w:sz w:val="28"/>
          <w:szCs w:val="28"/>
          <w:lang w:val="es-ES_tradnl"/>
        </w:rPr>
        <w:t xml:space="preserve"> (en representación del imputado Rubén Alberto GALVARINI); </w:t>
      </w:r>
      <w:r w:rsidRPr="00033866">
        <w:rPr>
          <w:rFonts w:ascii="Arial" w:hAnsi="Arial" w:cs="Arial"/>
          <w:b/>
          <w:sz w:val="28"/>
          <w:szCs w:val="28"/>
          <w:lang w:val="es-ES_tradnl"/>
        </w:rPr>
        <w:t>Dr. Marcelo Francisco JIMÉNEZ</w:t>
      </w:r>
      <w:r w:rsidRPr="00033866">
        <w:rPr>
          <w:rFonts w:ascii="Arial" w:hAnsi="Arial" w:cs="Arial"/>
          <w:sz w:val="28"/>
          <w:szCs w:val="28"/>
          <w:lang w:val="es-ES_tradnl"/>
        </w:rPr>
        <w:t xml:space="preserve"> </w:t>
      </w:r>
      <w:r w:rsidR="00B70993" w:rsidRPr="00033866">
        <w:rPr>
          <w:rFonts w:ascii="Arial" w:hAnsi="Arial" w:cs="Arial"/>
          <w:sz w:val="28"/>
          <w:szCs w:val="28"/>
          <w:lang w:val="es-ES_tradnl"/>
        </w:rPr>
        <w:t xml:space="preserve">(en representación del imputado </w:t>
      </w:r>
      <w:r w:rsidRPr="00033866">
        <w:rPr>
          <w:rFonts w:ascii="Arial" w:hAnsi="Arial" w:cs="Arial"/>
          <w:sz w:val="28"/>
          <w:szCs w:val="28"/>
          <w:lang w:val="es-ES_tradnl"/>
        </w:rPr>
        <w:t xml:space="preserve">José Luis SICARDO); </w:t>
      </w:r>
      <w:r w:rsidRPr="00033866">
        <w:rPr>
          <w:rFonts w:ascii="Arial" w:hAnsi="Arial" w:cs="Arial"/>
          <w:b/>
          <w:sz w:val="28"/>
          <w:szCs w:val="28"/>
          <w:lang w:val="es-ES_tradnl"/>
        </w:rPr>
        <w:t>Dr. Martín OROZCO</w:t>
      </w:r>
      <w:r w:rsidRPr="00033866">
        <w:rPr>
          <w:rFonts w:ascii="Arial" w:hAnsi="Arial" w:cs="Arial"/>
          <w:sz w:val="28"/>
          <w:szCs w:val="28"/>
          <w:lang w:val="es-ES_tradnl"/>
        </w:rPr>
        <w:t xml:space="preserve"> (en representación de los imputados Maximiliano Damián Damian IÑURRUTEGUI, Alicia COLÁNGELO, de la persona jurídica “EUROMAC SRL”); </w:t>
      </w:r>
      <w:r w:rsidRPr="00033866">
        <w:rPr>
          <w:rFonts w:ascii="Arial" w:hAnsi="Arial" w:cs="Arial"/>
          <w:b/>
          <w:sz w:val="28"/>
          <w:szCs w:val="28"/>
          <w:lang w:val="es-ES_tradnl"/>
        </w:rPr>
        <w:t>Dr. Diego ZYSMAN QUIROS</w:t>
      </w:r>
      <w:r w:rsidRPr="00033866">
        <w:rPr>
          <w:rFonts w:ascii="Arial" w:hAnsi="Arial" w:cs="Arial"/>
          <w:sz w:val="28"/>
          <w:szCs w:val="28"/>
          <w:lang w:val="es-ES_tradnl"/>
        </w:rPr>
        <w:t xml:space="preserve"> (en representación de Rubén Darío GALVARINI y de la persona jurídica “S</w:t>
      </w:r>
      <w:r w:rsidR="00B70993" w:rsidRPr="00033866">
        <w:rPr>
          <w:rFonts w:ascii="Arial" w:hAnsi="Arial" w:cs="Arial"/>
          <w:sz w:val="28"/>
          <w:szCs w:val="28"/>
          <w:lang w:val="es-ES_tradnl"/>
        </w:rPr>
        <w:t>OUTH AMERICAN DOCKS SA” -“SADOCKS SA”-</w:t>
      </w:r>
      <w:r w:rsidRPr="00033866">
        <w:rPr>
          <w:rFonts w:ascii="Arial" w:hAnsi="Arial" w:cs="Arial"/>
          <w:sz w:val="28"/>
          <w:szCs w:val="28"/>
          <w:lang w:val="es-ES_tradnl"/>
        </w:rPr>
        <w:t xml:space="preserve">); </w:t>
      </w:r>
      <w:r w:rsidRPr="00033866">
        <w:rPr>
          <w:rFonts w:ascii="Arial" w:hAnsi="Arial" w:cs="Arial"/>
          <w:b/>
          <w:sz w:val="28"/>
          <w:szCs w:val="28"/>
          <w:lang w:val="es-ES_tradnl"/>
        </w:rPr>
        <w:t>Dres. Rodolfo Tomas VICO y Jorge ALVAREZ BERLANDA</w:t>
      </w:r>
      <w:r w:rsidRPr="00033866">
        <w:rPr>
          <w:rFonts w:ascii="Arial" w:hAnsi="Arial" w:cs="Arial"/>
          <w:sz w:val="28"/>
          <w:szCs w:val="28"/>
          <w:lang w:val="es-ES_tradnl"/>
        </w:rPr>
        <w:t xml:space="preserve"> (en representación del imputado Jorge Javier GOMEZ); los </w:t>
      </w:r>
      <w:r w:rsidRPr="00033866">
        <w:rPr>
          <w:rFonts w:ascii="Arial" w:hAnsi="Arial" w:cs="Arial"/>
          <w:b/>
          <w:sz w:val="28"/>
          <w:szCs w:val="28"/>
          <w:lang w:val="es-ES_tradnl"/>
        </w:rPr>
        <w:t>Dres. Héctor AMARELLE</w:t>
      </w:r>
      <w:r w:rsidRPr="00033866">
        <w:rPr>
          <w:rFonts w:ascii="Arial" w:hAnsi="Arial" w:cs="Arial"/>
          <w:sz w:val="28"/>
          <w:szCs w:val="28"/>
          <w:lang w:val="es-ES_tradnl"/>
        </w:rPr>
        <w:t xml:space="preserve"> y </w:t>
      </w:r>
      <w:r w:rsidRPr="00033866">
        <w:rPr>
          <w:rFonts w:ascii="Arial" w:hAnsi="Arial" w:cs="Arial"/>
          <w:b/>
          <w:sz w:val="28"/>
          <w:szCs w:val="28"/>
          <w:lang w:val="es-ES_tradnl"/>
        </w:rPr>
        <w:t xml:space="preserve">Carlos BROITMAN </w:t>
      </w:r>
      <w:r w:rsidRPr="00033866">
        <w:rPr>
          <w:rFonts w:ascii="Arial" w:hAnsi="Arial" w:cs="Arial"/>
          <w:sz w:val="28"/>
          <w:szCs w:val="28"/>
          <w:lang w:val="es-ES_tradnl"/>
        </w:rPr>
        <w:t xml:space="preserve">(en representación del imputado Andrés ENRICCI) y los </w:t>
      </w:r>
      <w:r w:rsidRPr="00033866">
        <w:rPr>
          <w:rFonts w:ascii="Arial" w:hAnsi="Arial" w:cs="Arial"/>
          <w:b/>
          <w:sz w:val="28"/>
          <w:szCs w:val="28"/>
          <w:lang w:val="es-ES_tradnl"/>
        </w:rPr>
        <w:t xml:space="preserve">Dres. Claudio CAFFARELLO, Mariano CUNEO LIBARONA, Augusto GARRIDO y Agustín ALSINA </w:t>
      </w:r>
      <w:r w:rsidRPr="00033866">
        <w:rPr>
          <w:rFonts w:ascii="Arial" w:hAnsi="Arial" w:cs="Arial"/>
          <w:sz w:val="28"/>
          <w:szCs w:val="28"/>
          <w:lang w:val="es-ES_tradnl"/>
        </w:rPr>
        <w:t>(en representación del imputado Mario Roberto SEGOVIA).</w:t>
      </w:r>
    </w:p>
    <w:p w:rsidR="007750F1" w:rsidRPr="00033866" w:rsidRDefault="000642ED"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 xml:space="preserve">Que, </w:t>
      </w:r>
      <w:r w:rsidR="00C64362" w:rsidRPr="00033866">
        <w:rPr>
          <w:rFonts w:ascii="Arial" w:hAnsi="Arial" w:cs="Arial"/>
          <w:sz w:val="28"/>
          <w:szCs w:val="28"/>
          <w:lang w:val="es-ES_tradnl"/>
        </w:rPr>
        <w:t>oportuna</w:t>
      </w:r>
      <w:r w:rsidR="007870B4" w:rsidRPr="00033866">
        <w:rPr>
          <w:rFonts w:ascii="Arial" w:hAnsi="Arial" w:cs="Arial"/>
          <w:sz w:val="28"/>
          <w:szCs w:val="28"/>
          <w:lang w:val="es-ES_tradnl"/>
        </w:rPr>
        <w:t xml:space="preserve">mente </w:t>
      </w:r>
      <w:r w:rsidRPr="00033866">
        <w:rPr>
          <w:rFonts w:ascii="Arial" w:hAnsi="Arial" w:cs="Arial"/>
          <w:sz w:val="28"/>
          <w:szCs w:val="28"/>
          <w:lang w:val="es-ES_tradnl"/>
        </w:rPr>
        <w:t xml:space="preserve">este Tribunal Oral </w:t>
      </w:r>
      <w:r w:rsidR="007750F1" w:rsidRPr="00033866">
        <w:rPr>
          <w:rFonts w:ascii="Arial" w:hAnsi="Arial" w:cs="Arial"/>
          <w:sz w:val="28"/>
          <w:szCs w:val="28"/>
          <w:lang w:val="es-ES_tradnl"/>
        </w:rPr>
        <w:t xml:space="preserve">dispuso que </w:t>
      </w:r>
      <w:r w:rsidR="00DD0F6E" w:rsidRPr="00033866">
        <w:rPr>
          <w:rFonts w:ascii="Arial" w:hAnsi="Arial" w:cs="Arial"/>
          <w:sz w:val="28"/>
          <w:szCs w:val="28"/>
          <w:lang w:val="es-ES_tradnl"/>
        </w:rPr>
        <w:t xml:space="preserve">todo lo escuchado </w:t>
      </w:r>
      <w:r w:rsidR="007750F1" w:rsidRPr="00033866">
        <w:rPr>
          <w:rFonts w:ascii="Arial" w:hAnsi="Arial" w:cs="Arial"/>
          <w:sz w:val="28"/>
          <w:szCs w:val="28"/>
          <w:lang w:val="es-ES_tradnl"/>
        </w:rPr>
        <w:t xml:space="preserve">durante el debate </w:t>
      </w:r>
      <w:r w:rsidR="00DD0F6E" w:rsidRPr="00033866">
        <w:rPr>
          <w:rFonts w:ascii="Arial" w:hAnsi="Arial" w:cs="Arial"/>
          <w:sz w:val="28"/>
          <w:szCs w:val="28"/>
          <w:lang w:val="es-ES_tradnl"/>
        </w:rPr>
        <w:t xml:space="preserve">quedara </w:t>
      </w:r>
      <w:r w:rsidR="00314B61" w:rsidRPr="00033866">
        <w:rPr>
          <w:rFonts w:ascii="Arial" w:hAnsi="Arial" w:cs="Arial"/>
          <w:sz w:val="28"/>
          <w:szCs w:val="28"/>
          <w:lang w:val="es-ES_tradnl"/>
        </w:rPr>
        <w:t>registrado media</w:t>
      </w:r>
      <w:r w:rsidR="005128AD" w:rsidRPr="00033866">
        <w:rPr>
          <w:rFonts w:ascii="Arial" w:hAnsi="Arial" w:cs="Arial"/>
          <w:sz w:val="28"/>
          <w:szCs w:val="28"/>
          <w:lang w:val="es-ES_tradnl"/>
        </w:rPr>
        <w:t>n</w:t>
      </w:r>
      <w:r w:rsidR="00314B61" w:rsidRPr="00033866">
        <w:rPr>
          <w:rFonts w:ascii="Arial" w:hAnsi="Arial" w:cs="Arial"/>
          <w:sz w:val="28"/>
          <w:szCs w:val="28"/>
          <w:lang w:val="es-ES_tradnl"/>
        </w:rPr>
        <w:t xml:space="preserve">te el sistema de </w:t>
      </w:r>
      <w:r w:rsidR="00DD0F6E" w:rsidRPr="00033866">
        <w:rPr>
          <w:rFonts w:ascii="Arial" w:hAnsi="Arial" w:cs="Arial"/>
          <w:sz w:val="28"/>
          <w:szCs w:val="28"/>
          <w:lang w:val="es-ES_tradnl"/>
        </w:rPr>
        <w:t xml:space="preserve">grabado en </w:t>
      </w:r>
      <w:r w:rsidR="007750F1" w:rsidRPr="00033866">
        <w:rPr>
          <w:rFonts w:ascii="Arial" w:hAnsi="Arial" w:cs="Arial"/>
          <w:sz w:val="28"/>
          <w:szCs w:val="28"/>
          <w:lang w:val="es-ES_tradnl"/>
        </w:rPr>
        <w:t>CDs.</w:t>
      </w:r>
      <w:r w:rsidR="007870B4" w:rsidRPr="00033866">
        <w:rPr>
          <w:rFonts w:ascii="Arial" w:hAnsi="Arial" w:cs="Arial"/>
          <w:sz w:val="28"/>
          <w:szCs w:val="28"/>
          <w:lang w:val="es-ES_tradnl"/>
        </w:rPr>
        <w:t>, los</w:t>
      </w:r>
      <w:r w:rsidR="00DD0F6E" w:rsidRPr="00033866">
        <w:rPr>
          <w:rFonts w:ascii="Arial" w:hAnsi="Arial" w:cs="Arial"/>
          <w:sz w:val="28"/>
          <w:szCs w:val="28"/>
          <w:lang w:val="es-ES_tradnl"/>
        </w:rPr>
        <w:t xml:space="preserve"> que </w:t>
      </w:r>
      <w:r w:rsidR="007750F1" w:rsidRPr="00033866">
        <w:rPr>
          <w:rFonts w:ascii="Arial" w:hAnsi="Arial" w:cs="Arial"/>
          <w:sz w:val="28"/>
          <w:szCs w:val="28"/>
          <w:lang w:val="es-ES_tradnl"/>
        </w:rPr>
        <w:t xml:space="preserve">pasan a formar parte </w:t>
      </w:r>
      <w:r w:rsidR="00C64362" w:rsidRPr="00033866">
        <w:rPr>
          <w:rFonts w:ascii="Arial" w:hAnsi="Arial" w:cs="Arial"/>
          <w:sz w:val="28"/>
          <w:szCs w:val="28"/>
          <w:lang w:val="es-ES_tradnl"/>
        </w:rPr>
        <w:t xml:space="preserve">integrante </w:t>
      </w:r>
      <w:r w:rsidR="007750F1" w:rsidRPr="00033866">
        <w:rPr>
          <w:rFonts w:ascii="Arial" w:hAnsi="Arial" w:cs="Arial"/>
          <w:sz w:val="28"/>
          <w:szCs w:val="28"/>
          <w:lang w:val="es-ES_tradnl"/>
        </w:rPr>
        <w:t xml:space="preserve">de la presente </w:t>
      </w:r>
      <w:r w:rsidR="007750F1" w:rsidRPr="00033866">
        <w:rPr>
          <w:rFonts w:ascii="Arial" w:hAnsi="Arial" w:cs="Arial"/>
          <w:sz w:val="28"/>
          <w:szCs w:val="28"/>
          <w:lang w:val="es-ES_tradnl"/>
        </w:rPr>
        <w:lastRenderedPageBreak/>
        <w:t>sentencia</w:t>
      </w:r>
      <w:r w:rsidR="00314B61" w:rsidRPr="00033866">
        <w:rPr>
          <w:rFonts w:ascii="Arial" w:hAnsi="Arial" w:cs="Arial"/>
          <w:sz w:val="28"/>
          <w:szCs w:val="28"/>
          <w:lang w:val="es-ES_tradnl"/>
        </w:rPr>
        <w:t>)</w:t>
      </w:r>
      <w:r w:rsidR="007750F1" w:rsidRPr="00033866">
        <w:rPr>
          <w:rFonts w:ascii="Arial" w:hAnsi="Arial" w:cs="Arial"/>
          <w:sz w:val="28"/>
          <w:szCs w:val="28"/>
          <w:lang w:val="es-ES_tradnl"/>
        </w:rPr>
        <w:t xml:space="preserve">. </w:t>
      </w:r>
    </w:p>
    <w:p w:rsidR="00695164" w:rsidRPr="00033866" w:rsidRDefault="00695164"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De cuyas constancias,</w:t>
      </w:r>
    </w:p>
    <w:p w:rsidR="00DE109F" w:rsidRPr="00033866" w:rsidRDefault="00DE109F" w:rsidP="00033866">
      <w:pPr>
        <w:spacing w:line="360" w:lineRule="auto"/>
        <w:jc w:val="both"/>
        <w:rPr>
          <w:rFonts w:ascii="Arial" w:hAnsi="Arial" w:cs="Arial"/>
          <w:sz w:val="28"/>
          <w:szCs w:val="28"/>
          <w:lang w:val="es-ES_tradnl"/>
        </w:rPr>
      </w:pPr>
    </w:p>
    <w:p w:rsidR="00695164" w:rsidRPr="00033866" w:rsidRDefault="00695164" w:rsidP="00033866">
      <w:pPr>
        <w:spacing w:line="360" w:lineRule="auto"/>
        <w:ind w:firstLine="1440"/>
        <w:jc w:val="both"/>
        <w:rPr>
          <w:rFonts w:ascii="Arial" w:hAnsi="Arial" w:cs="Arial"/>
          <w:sz w:val="28"/>
          <w:szCs w:val="28"/>
          <w:lang w:val="es-ES_tradnl"/>
        </w:rPr>
      </w:pPr>
      <w:r w:rsidRPr="00033866">
        <w:rPr>
          <w:rFonts w:ascii="Arial" w:hAnsi="Arial" w:cs="Arial"/>
          <w:sz w:val="28"/>
          <w:szCs w:val="28"/>
          <w:u w:val="single"/>
          <w:lang w:val="es-ES_tradnl"/>
        </w:rPr>
        <w:t>RESULTA</w:t>
      </w:r>
      <w:r w:rsidRPr="00033866">
        <w:rPr>
          <w:rFonts w:ascii="Arial" w:hAnsi="Arial" w:cs="Arial"/>
          <w:sz w:val="28"/>
          <w:szCs w:val="28"/>
          <w:lang w:val="es-ES_tradnl"/>
        </w:rPr>
        <w:t>:</w:t>
      </w:r>
    </w:p>
    <w:p w:rsidR="00181972" w:rsidRPr="00033866" w:rsidRDefault="00181972"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A. </w:t>
      </w:r>
      <w:r w:rsidRPr="00033866">
        <w:rPr>
          <w:rFonts w:ascii="Arial" w:hAnsi="Arial" w:cs="Arial"/>
          <w:b/>
          <w:sz w:val="28"/>
          <w:szCs w:val="28"/>
          <w:u w:val="single"/>
          <w:lang w:val="es-ES_tradnl"/>
        </w:rPr>
        <w:t>Requerimiento de elevación a juicio correspondiente a la causa nº 1835 caratulada: “SEGOVIA, Mario Roberto s/contrabando”</w:t>
      </w:r>
    </w:p>
    <w:p w:rsidR="00695164" w:rsidRPr="00033866" w:rsidRDefault="006C4BA8"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1.</w:t>
      </w:r>
      <w:r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Que </w:t>
      </w:r>
      <w:smartTag w:uri="urn:schemas-microsoft-com:office:smarttags" w:element="PersonName">
        <w:smartTagPr>
          <w:attr w:name="ProductID" w:val="la Fiscal"/>
        </w:smartTagPr>
        <w:r w:rsidR="00695164" w:rsidRPr="00033866">
          <w:rPr>
            <w:rFonts w:ascii="Arial" w:hAnsi="Arial" w:cs="Arial"/>
            <w:sz w:val="28"/>
            <w:szCs w:val="28"/>
            <w:lang w:val="es-ES_tradnl"/>
          </w:rPr>
          <w:t>la Fiscal</w:t>
        </w:r>
      </w:smartTag>
      <w:r w:rsidR="00695164" w:rsidRPr="00033866">
        <w:rPr>
          <w:rFonts w:ascii="Arial" w:hAnsi="Arial" w:cs="Arial"/>
          <w:sz w:val="28"/>
          <w:szCs w:val="28"/>
          <w:lang w:val="es-ES_tradnl"/>
        </w:rPr>
        <w:t xml:space="preserve"> ante </w:t>
      </w:r>
      <w:smartTag w:uri="urn:schemas-microsoft-com:office:smarttags" w:element="PersonName">
        <w:smartTagPr>
          <w:attr w:name="ProductID" w:val="la Instrucci￳n"/>
        </w:smartTagPr>
        <w:r w:rsidR="00695164" w:rsidRPr="00033866">
          <w:rPr>
            <w:rFonts w:ascii="Arial" w:hAnsi="Arial" w:cs="Arial"/>
            <w:sz w:val="28"/>
            <w:szCs w:val="28"/>
            <w:lang w:val="es-ES_tradnl"/>
          </w:rPr>
          <w:t>la Instrucción</w:t>
        </w:r>
      </w:smartTag>
      <w:r w:rsidR="00695164" w:rsidRPr="00033866">
        <w:rPr>
          <w:rFonts w:ascii="Arial" w:hAnsi="Arial" w:cs="Arial"/>
          <w:sz w:val="28"/>
          <w:szCs w:val="28"/>
          <w:lang w:val="es-ES_tradnl"/>
        </w:rPr>
        <w:t xml:space="preserve">, Dra. María del Carmen ROGLIANO, en </w:t>
      </w:r>
      <w:r w:rsidR="00172A57" w:rsidRPr="00033866">
        <w:rPr>
          <w:rFonts w:ascii="Arial" w:hAnsi="Arial" w:cs="Arial"/>
          <w:sz w:val="28"/>
          <w:szCs w:val="28"/>
          <w:lang w:val="es-ES_tradnl"/>
        </w:rPr>
        <w:t>su requerimiento obrante a fs. 2065/69</w:t>
      </w:r>
      <w:r w:rsidR="00695164" w:rsidRPr="00033866">
        <w:rPr>
          <w:rFonts w:ascii="Arial" w:hAnsi="Arial" w:cs="Arial"/>
          <w:sz w:val="28"/>
          <w:szCs w:val="28"/>
          <w:lang w:val="es-ES_tradnl"/>
        </w:rPr>
        <w:t xml:space="preserve">, solicitó la elevación a juicio de la presente causa seguida contra </w:t>
      </w:r>
      <w:r w:rsidR="00172A57" w:rsidRPr="00033866">
        <w:rPr>
          <w:rFonts w:ascii="Arial" w:hAnsi="Arial" w:cs="Arial"/>
          <w:b/>
          <w:sz w:val="28"/>
          <w:szCs w:val="28"/>
          <w:lang w:val="es-ES_tradnl"/>
        </w:rPr>
        <w:t>Mario Roberto SEGOVIA</w:t>
      </w:r>
      <w:r w:rsidR="00172A57" w:rsidRPr="00033866">
        <w:rPr>
          <w:rFonts w:ascii="Arial" w:hAnsi="Arial" w:cs="Arial"/>
          <w:sz w:val="28"/>
          <w:szCs w:val="28"/>
          <w:lang w:val="es-ES_tradnl"/>
        </w:rPr>
        <w:t xml:space="preserve"> a quien le</w:t>
      </w:r>
      <w:r w:rsidR="00695164" w:rsidRPr="00033866">
        <w:rPr>
          <w:rFonts w:ascii="Arial" w:hAnsi="Arial" w:cs="Arial"/>
          <w:sz w:val="28"/>
          <w:szCs w:val="28"/>
          <w:lang w:val="es-ES_tradnl"/>
        </w:rPr>
        <w:t xml:space="preserve"> imputó la comisión del delito de contrabando de </w:t>
      </w:r>
      <w:r w:rsidR="00172A57" w:rsidRPr="00033866">
        <w:rPr>
          <w:rFonts w:ascii="Arial" w:hAnsi="Arial" w:cs="Arial"/>
          <w:sz w:val="28"/>
          <w:szCs w:val="28"/>
          <w:lang w:val="es-ES_tradnl"/>
        </w:rPr>
        <w:t xml:space="preserve">importación, </w:t>
      </w:r>
      <w:r w:rsidR="00767936" w:rsidRPr="00033866">
        <w:rPr>
          <w:rFonts w:ascii="Arial" w:hAnsi="Arial" w:cs="Arial"/>
          <w:sz w:val="28"/>
          <w:szCs w:val="28"/>
          <w:lang w:val="es-ES_tradnl"/>
        </w:rPr>
        <w:t xml:space="preserve">a) </w:t>
      </w:r>
      <w:r w:rsidR="00172A57" w:rsidRPr="00033866">
        <w:rPr>
          <w:rFonts w:ascii="Arial" w:hAnsi="Arial" w:cs="Arial"/>
          <w:sz w:val="28"/>
          <w:szCs w:val="28"/>
          <w:lang w:val="es-ES_tradnl"/>
        </w:rPr>
        <w:t>consumado en el caso de los dosci</w:t>
      </w:r>
      <w:r w:rsidR="008D655F" w:rsidRPr="00033866">
        <w:rPr>
          <w:rFonts w:ascii="Arial" w:hAnsi="Arial" w:cs="Arial"/>
          <w:sz w:val="28"/>
          <w:szCs w:val="28"/>
          <w:lang w:val="es-ES_tradnl"/>
        </w:rPr>
        <w:t>entos cincuenta miligramos (250</w:t>
      </w:r>
      <w:r w:rsidR="00172A57" w:rsidRPr="00033866">
        <w:rPr>
          <w:rFonts w:ascii="Arial" w:hAnsi="Arial" w:cs="Arial"/>
          <w:sz w:val="28"/>
          <w:szCs w:val="28"/>
          <w:lang w:val="es-ES_tradnl"/>
        </w:rPr>
        <w:t>mg</w:t>
      </w:r>
      <w:r w:rsidR="005128AD" w:rsidRPr="00033866">
        <w:rPr>
          <w:rFonts w:ascii="Arial" w:hAnsi="Arial" w:cs="Arial"/>
          <w:sz w:val="28"/>
          <w:szCs w:val="28"/>
          <w:lang w:val="es-ES_tradnl"/>
        </w:rPr>
        <w:t>s</w:t>
      </w:r>
      <w:r w:rsidR="00AE1389" w:rsidRPr="00033866">
        <w:rPr>
          <w:rFonts w:ascii="Arial" w:hAnsi="Arial" w:cs="Arial"/>
          <w:sz w:val="28"/>
          <w:szCs w:val="28"/>
          <w:lang w:val="es-ES_tradnl"/>
        </w:rPr>
        <w:t>.</w:t>
      </w:r>
      <w:r w:rsidR="00172A57" w:rsidRPr="00033866">
        <w:rPr>
          <w:rFonts w:ascii="Arial" w:hAnsi="Arial" w:cs="Arial"/>
          <w:sz w:val="28"/>
          <w:szCs w:val="28"/>
          <w:lang w:val="es-ES_tradnl"/>
        </w:rPr>
        <w:t>)</w:t>
      </w:r>
      <w:r w:rsidR="00AE1389" w:rsidRPr="00033866">
        <w:rPr>
          <w:rFonts w:ascii="Arial" w:hAnsi="Arial" w:cs="Arial"/>
          <w:sz w:val="28"/>
          <w:szCs w:val="28"/>
          <w:lang w:val="es-ES_tradnl"/>
        </w:rPr>
        <w:t xml:space="preserve"> de</w:t>
      </w:r>
      <w:r w:rsidR="00767936" w:rsidRPr="00033866">
        <w:rPr>
          <w:rFonts w:ascii="Arial" w:hAnsi="Arial" w:cs="Arial"/>
          <w:sz w:val="28"/>
          <w:szCs w:val="28"/>
          <w:lang w:val="es-ES_tradnl"/>
        </w:rPr>
        <w:t xml:space="preserve"> la sustancia denominada </w:t>
      </w:r>
      <w:r w:rsidR="00023E5F" w:rsidRPr="00033866">
        <w:rPr>
          <w:rFonts w:ascii="Arial" w:hAnsi="Arial" w:cs="Arial"/>
          <w:b/>
          <w:sz w:val="28"/>
          <w:szCs w:val="28"/>
          <w:lang w:val="es-ES_tradnl"/>
        </w:rPr>
        <w:t>ACONITINA</w:t>
      </w:r>
      <w:r w:rsidR="00023E5F" w:rsidRPr="00033866">
        <w:rPr>
          <w:rFonts w:ascii="Arial" w:hAnsi="Arial" w:cs="Arial"/>
          <w:sz w:val="28"/>
          <w:szCs w:val="28"/>
          <w:lang w:val="es-ES_tradnl"/>
        </w:rPr>
        <w:t xml:space="preserve"> </w:t>
      </w:r>
      <w:r w:rsidR="00AE1389" w:rsidRPr="00033866">
        <w:rPr>
          <w:rFonts w:ascii="Arial" w:hAnsi="Arial" w:cs="Arial"/>
          <w:sz w:val="28"/>
          <w:szCs w:val="28"/>
          <w:lang w:val="es-ES_tradnl"/>
        </w:rPr>
        <w:t>cuya importación documentó mediante la d</w:t>
      </w:r>
      <w:r w:rsidR="008D655F" w:rsidRPr="00033866">
        <w:rPr>
          <w:rFonts w:ascii="Arial" w:hAnsi="Arial" w:cs="Arial"/>
          <w:sz w:val="28"/>
          <w:szCs w:val="28"/>
          <w:lang w:val="es-ES_tradnl"/>
        </w:rPr>
        <w:t xml:space="preserve">estinación nº 06 073 ICO4 100802 N </w:t>
      </w:r>
      <w:r w:rsidR="00AE1389" w:rsidRPr="00033866">
        <w:rPr>
          <w:rFonts w:ascii="Arial" w:hAnsi="Arial" w:cs="Arial"/>
          <w:sz w:val="28"/>
          <w:szCs w:val="28"/>
          <w:lang w:val="es-ES_tradnl"/>
        </w:rPr>
        <w:t>y</w:t>
      </w:r>
      <w:r w:rsidR="008D655F" w:rsidRPr="00033866">
        <w:rPr>
          <w:rFonts w:ascii="Arial" w:hAnsi="Arial" w:cs="Arial"/>
          <w:sz w:val="28"/>
          <w:szCs w:val="28"/>
          <w:lang w:val="es-ES_tradnl"/>
        </w:rPr>
        <w:t>,</w:t>
      </w:r>
      <w:r w:rsidR="00AE1389" w:rsidRPr="00033866">
        <w:rPr>
          <w:rFonts w:ascii="Arial" w:hAnsi="Arial" w:cs="Arial"/>
          <w:sz w:val="28"/>
          <w:szCs w:val="28"/>
          <w:lang w:val="es-ES_tradnl"/>
        </w:rPr>
        <w:t xml:space="preserve"> </w:t>
      </w:r>
      <w:r w:rsidR="00767936" w:rsidRPr="00033866">
        <w:rPr>
          <w:rFonts w:ascii="Arial" w:hAnsi="Arial" w:cs="Arial"/>
          <w:sz w:val="28"/>
          <w:szCs w:val="28"/>
          <w:lang w:val="es-ES_tradnl"/>
        </w:rPr>
        <w:t xml:space="preserve">b) </w:t>
      </w:r>
      <w:r w:rsidR="00AE1389" w:rsidRPr="00033866">
        <w:rPr>
          <w:rFonts w:ascii="Arial" w:hAnsi="Arial" w:cs="Arial"/>
          <w:sz w:val="28"/>
          <w:szCs w:val="28"/>
          <w:lang w:val="es-ES_tradnl"/>
        </w:rPr>
        <w:t xml:space="preserve">en grado de tentativa en el caso de los quinientos </w:t>
      </w:r>
      <w:r w:rsidR="00023E5F" w:rsidRPr="00033866">
        <w:rPr>
          <w:rFonts w:ascii="Arial" w:hAnsi="Arial" w:cs="Arial"/>
          <w:sz w:val="28"/>
          <w:szCs w:val="28"/>
          <w:lang w:val="es-ES_tradnl"/>
        </w:rPr>
        <w:t>m</w:t>
      </w:r>
      <w:r w:rsidR="008D655F" w:rsidRPr="00033866">
        <w:rPr>
          <w:rFonts w:ascii="Arial" w:hAnsi="Arial" w:cs="Arial"/>
          <w:sz w:val="28"/>
          <w:szCs w:val="28"/>
          <w:lang w:val="es-ES_tradnl"/>
        </w:rPr>
        <w:t>iligramos (500</w:t>
      </w:r>
      <w:r w:rsidR="004C31D6" w:rsidRPr="00033866">
        <w:rPr>
          <w:rFonts w:ascii="Arial" w:hAnsi="Arial" w:cs="Arial"/>
          <w:sz w:val="28"/>
          <w:szCs w:val="28"/>
          <w:lang w:val="es-ES_tradnl"/>
        </w:rPr>
        <w:t>mg</w:t>
      </w:r>
      <w:r w:rsidR="005128AD" w:rsidRPr="00033866">
        <w:rPr>
          <w:rFonts w:ascii="Arial" w:hAnsi="Arial" w:cs="Arial"/>
          <w:sz w:val="28"/>
          <w:szCs w:val="28"/>
          <w:lang w:val="es-ES_tradnl"/>
        </w:rPr>
        <w:t>s</w:t>
      </w:r>
      <w:r w:rsidR="004C31D6" w:rsidRPr="00033866">
        <w:rPr>
          <w:rFonts w:ascii="Arial" w:hAnsi="Arial" w:cs="Arial"/>
          <w:sz w:val="28"/>
          <w:szCs w:val="28"/>
          <w:lang w:val="es-ES_tradnl"/>
        </w:rPr>
        <w:t>.) de</w:t>
      </w:r>
      <w:r w:rsidR="00767936" w:rsidRPr="00033866">
        <w:rPr>
          <w:rFonts w:ascii="Arial" w:hAnsi="Arial" w:cs="Arial"/>
          <w:sz w:val="28"/>
          <w:szCs w:val="28"/>
          <w:lang w:val="es-ES_tradnl"/>
        </w:rPr>
        <w:t xml:space="preserve"> la sustancia denominada</w:t>
      </w:r>
      <w:r w:rsidR="004C31D6" w:rsidRPr="00033866">
        <w:rPr>
          <w:rFonts w:ascii="Arial" w:hAnsi="Arial" w:cs="Arial"/>
          <w:sz w:val="28"/>
          <w:szCs w:val="28"/>
          <w:lang w:val="es-ES_tradnl"/>
        </w:rPr>
        <w:t xml:space="preserve"> </w:t>
      </w:r>
      <w:r w:rsidR="004C31D6" w:rsidRPr="00033866">
        <w:rPr>
          <w:rFonts w:ascii="Arial" w:hAnsi="Arial" w:cs="Arial"/>
          <w:b/>
          <w:sz w:val="28"/>
          <w:szCs w:val="28"/>
          <w:lang w:val="es-ES_tradnl"/>
        </w:rPr>
        <w:t>RICININA</w:t>
      </w:r>
      <w:r w:rsidR="004C31D6" w:rsidRPr="00033866">
        <w:rPr>
          <w:rFonts w:ascii="Arial" w:hAnsi="Arial" w:cs="Arial"/>
          <w:sz w:val="28"/>
          <w:szCs w:val="28"/>
          <w:lang w:val="es-ES_tradnl"/>
        </w:rPr>
        <w:t>, amparados por la guía aérea internacional nº 8546</w:t>
      </w:r>
      <w:r w:rsidR="00EA6F47" w:rsidRPr="00033866">
        <w:rPr>
          <w:rFonts w:ascii="Arial" w:hAnsi="Arial" w:cs="Arial"/>
          <w:sz w:val="28"/>
          <w:szCs w:val="28"/>
          <w:lang w:val="es-ES_tradnl"/>
        </w:rPr>
        <w:t xml:space="preserve"> </w:t>
      </w:r>
      <w:r w:rsidR="004C31D6" w:rsidRPr="00033866">
        <w:rPr>
          <w:rFonts w:ascii="Arial" w:hAnsi="Arial" w:cs="Arial"/>
          <w:sz w:val="28"/>
          <w:szCs w:val="28"/>
          <w:lang w:val="es-ES_tradnl"/>
        </w:rPr>
        <w:t>8760</w:t>
      </w:r>
      <w:r w:rsidR="00EA6F47" w:rsidRPr="00033866">
        <w:rPr>
          <w:rFonts w:ascii="Arial" w:hAnsi="Arial" w:cs="Arial"/>
          <w:sz w:val="28"/>
          <w:szCs w:val="28"/>
          <w:lang w:val="es-ES_tradnl"/>
        </w:rPr>
        <w:t xml:space="preserve"> </w:t>
      </w:r>
      <w:r w:rsidR="004C31D6" w:rsidRPr="00033866">
        <w:rPr>
          <w:rFonts w:ascii="Arial" w:hAnsi="Arial" w:cs="Arial"/>
          <w:sz w:val="28"/>
          <w:szCs w:val="28"/>
          <w:lang w:val="es-ES_tradnl"/>
        </w:rPr>
        <w:t xml:space="preserve">3554. Ello, toda vez que se engaño en el caso de </w:t>
      </w:r>
      <w:smartTag w:uri="urn:schemas-microsoft-com:office:smarttags" w:element="PersonName">
        <w:smartTagPr>
          <w:attr w:name="ProductID" w:val="la ACONITINA"/>
        </w:smartTagPr>
        <w:r w:rsidR="004C31D6" w:rsidRPr="00033866">
          <w:rPr>
            <w:rFonts w:ascii="Arial" w:hAnsi="Arial" w:cs="Arial"/>
            <w:sz w:val="28"/>
            <w:szCs w:val="28"/>
            <w:lang w:val="es-ES_tradnl"/>
          </w:rPr>
          <w:t>la ACONITINA</w:t>
        </w:r>
      </w:smartTag>
      <w:r w:rsidR="004C31D6" w:rsidRPr="00033866">
        <w:rPr>
          <w:rFonts w:ascii="Arial" w:hAnsi="Arial" w:cs="Arial"/>
          <w:sz w:val="28"/>
          <w:szCs w:val="28"/>
          <w:lang w:val="es-ES_tradnl"/>
        </w:rPr>
        <w:t xml:space="preserve"> y se intentó engañar</w:t>
      </w:r>
      <w:r w:rsidR="00767936" w:rsidRPr="00033866">
        <w:rPr>
          <w:rFonts w:ascii="Arial" w:hAnsi="Arial" w:cs="Arial"/>
          <w:sz w:val="28"/>
          <w:szCs w:val="28"/>
          <w:lang w:val="es-ES_tradnl"/>
        </w:rPr>
        <w:t>,</w:t>
      </w:r>
      <w:r w:rsidR="004C31D6" w:rsidRPr="00033866">
        <w:rPr>
          <w:rFonts w:ascii="Arial" w:hAnsi="Arial" w:cs="Arial"/>
          <w:sz w:val="28"/>
          <w:szCs w:val="28"/>
          <w:lang w:val="es-ES_tradnl"/>
        </w:rPr>
        <w:t xml:space="preserve"> en el caso de </w:t>
      </w:r>
      <w:smartTag w:uri="urn:schemas-microsoft-com:office:smarttags" w:element="PersonName">
        <w:smartTagPr>
          <w:attr w:name="ProductID" w:val="la RICININA"/>
        </w:smartTagPr>
        <w:r w:rsidR="004C31D6" w:rsidRPr="00033866">
          <w:rPr>
            <w:rFonts w:ascii="Arial" w:hAnsi="Arial" w:cs="Arial"/>
            <w:sz w:val="28"/>
            <w:szCs w:val="28"/>
            <w:lang w:val="es-ES_tradnl"/>
          </w:rPr>
          <w:t>la RICININA</w:t>
        </w:r>
      </w:smartTag>
      <w:r w:rsidR="00767936" w:rsidRPr="00033866">
        <w:rPr>
          <w:rFonts w:ascii="Arial" w:hAnsi="Arial" w:cs="Arial"/>
          <w:sz w:val="28"/>
          <w:szCs w:val="28"/>
          <w:lang w:val="es-ES_tradnl"/>
        </w:rPr>
        <w:t>,</w:t>
      </w:r>
      <w:r w:rsidR="005128AD" w:rsidRPr="00033866">
        <w:rPr>
          <w:rFonts w:ascii="Arial" w:hAnsi="Arial" w:cs="Arial"/>
          <w:sz w:val="28"/>
          <w:szCs w:val="28"/>
          <w:lang w:val="es-ES_tradnl"/>
        </w:rPr>
        <w:t xml:space="preserve"> al Servicio Aduanero </w:t>
      </w:r>
      <w:r w:rsidR="004C31D6" w:rsidRPr="00033866">
        <w:rPr>
          <w:rFonts w:ascii="Arial" w:hAnsi="Arial" w:cs="Arial"/>
          <w:sz w:val="28"/>
          <w:szCs w:val="28"/>
          <w:lang w:val="es-ES_tradnl"/>
        </w:rPr>
        <w:t>respecto a la real identidad del destinatario e import</w:t>
      </w:r>
      <w:r w:rsidR="002B63E2" w:rsidRPr="00033866">
        <w:rPr>
          <w:rFonts w:ascii="Arial" w:hAnsi="Arial" w:cs="Arial"/>
          <w:sz w:val="28"/>
          <w:szCs w:val="28"/>
          <w:lang w:val="es-ES_tradnl"/>
        </w:rPr>
        <w:t xml:space="preserve">ador de las sustancias aludidas afectando el contralor asignado respecto al tráfico internacional de mercaderías. </w:t>
      </w:r>
      <w:r w:rsidR="00175073" w:rsidRPr="00033866">
        <w:rPr>
          <w:rFonts w:ascii="Arial" w:hAnsi="Arial" w:cs="Arial"/>
          <w:sz w:val="28"/>
          <w:szCs w:val="28"/>
          <w:lang w:val="es-ES_tradnl"/>
        </w:rPr>
        <w:t xml:space="preserve">Que, también se presentó documentación falsa para cumplimentar las operaciones aduaneras aludidas </w:t>
      </w:r>
      <w:r w:rsidR="00767936" w:rsidRPr="00033866">
        <w:rPr>
          <w:rFonts w:ascii="Arial" w:hAnsi="Arial" w:cs="Arial"/>
          <w:sz w:val="28"/>
          <w:szCs w:val="28"/>
          <w:lang w:val="es-ES_tradnl"/>
        </w:rPr>
        <w:t>consigná</w:t>
      </w:r>
      <w:r w:rsidR="00F52D41" w:rsidRPr="00033866">
        <w:rPr>
          <w:rFonts w:ascii="Arial" w:hAnsi="Arial" w:cs="Arial"/>
          <w:sz w:val="28"/>
          <w:szCs w:val="28"/>
          <w:lang w:val="es-ES_tradnl"/>
        </w:rPr>
        <w:t>ndo</w:t>
      </w:r>
      <w:r w:rsidR="00767936" w:rsidRPr="00033866">
        <w:rPr>
          <w:rFonts w:ascii="Arial" w:hAnsi="Arial" w:cs="Arial"/>
          <w:sz w:val="28"/>
          <w:szCs w:val="28"/>
          <w:lang w:val="es-ES_tradnl"/>
        </w:rPr>
        <w:t>se</w:t>
      </w:r>
      <w:r w:rsidR="00F52D41" w:rsidRPr="00033866">
        <w:rPr>
          <w:rFonts w:ascii="Arial" w:hAnsi="Arial" w:cs="Arial"/>
          <w:sz w:val="28"/>
          <w:szCs w:val="28"/>
          <w:lang w:val="es-ES_tradnl"/>
        </w:rPr>
        <w:t xml:space="preserve"> en la</w:t>
      </w:r>
      <w:r w:rsidR="00175073" w:rsidRPr="00033866">
        <w:rPr>
          <w:rFonts w:ascii="Arial" w:hAnsi="Arial" w:cs="Arial"/>
          <w:sz w:val="28"/>
          <w:szCs w:val="28"/>
          <w:lang w:val="es-ES_tradnl"/>
        </w:rPr>
        <w:t xml:space="preserve"> guía aérea</w:t>
      </w:r>
      <w:r w:rsidR="008D655F" w:rsidRPr="00033866">
        <w:rPr>
          <w:rFonts w:ascii="Arial" w:hAnsi="Arial" w:cs="Arial"/>
          <w:sz w:val="28"/>
          <w:szCs w:val="28"/>
          <w:lang w:val="es-ES_tradnl"/>
        </w:rPr>
        <w:t xml:space="preserve"> internacional</w:t>
      </w:r>
      <w:r w:rsidR="00175073" w:rsidRPr="00033866">
        <w:rPr>
          <w:rFonts w:ascii="Arial" w:hAnsi="Arial" w:cs="Arial"/>
          <w:sz w:val="28"/>
          <w:szCs w:val="28"/>
          <w:lang w:val="es-ES_tradnl"/>
        </w:rPr>
        <w:t xml:space="preserve"> y </w:t>
      </w:r>
      <w:r w:rsidR="008D655F" w:rsidRPr="00033866">
        <w:rPr>
          <w:rFonts w:ascii="Arial" w:hAnsi="Arial" w:cs="Arial"/>
          <w:sz w:val="28"/>
          <w:szCs w:val="28"/>
          <w:lang w:val="es-ES_tradnl"/>
        </w:rPr>
        <w:t xml:space="preserve">en </w:t>
      </w:r>
      <w:r w:rsidR="00175073" w:rsidRPr="00033866">
        <w:rPr>
          <w:rFonts w:ascii="Arial" w:hAnsi="Arial" w:cs="Arial"/>
          <w:sz w:val="28"/>
          <w:szCs w:val="28"/>
          <w:lang w:val="es-ES_tradnl"/>
        </w:rPr>
        <w:t xml:space="preserve">las facturas como importador y destinatario a </w:t>
      </w:r>
      <w:r w:rsidR="00B70993" w:rsidRPr="00033866">
        <w:rPr>
          <w:rFonts w:ascii="Arial" w:hAnsi="Arial" w:cs="Arial"/>
          <w:sz w:val="28"/>
          <w:szCs w:val="28"/>
          <w:lang w:val="es-ES_tradnl"/>
        </w:rPr>
        <w:t xml:space="preserve">nombre de </w:t>
      </w:r>
      <w:r w:rsidR="00F52D41" w:rsidRPr="00033866">
        <w:rPr>
          <w:rFonts w:ascii="Arial" w:hAnsi="Arial" w:cs="Arial"/>
          <w:sz w:val="28"/>
          <w:szCs w:val="28"/>
          <w:lang w:val="es-ES_tradnl"/>
        </w:rPr>
        <w:t>“</w:t>
      </w:r>
      <w:r w:rsidR="008D655F" w:rsidRPr="00033866">
        <w:rPr>
          <w:rFonts w:ascii="Arial" w:hAnsi="Arial" w:cs="Arial"/>
          <w:sz w:val="28"/>
          <w:szCs w:val="28"/>
          <w:lang w:val="es-ES_tradnl"/>
        </w:rPr>
        <w:t xml:space="preserve">Héctor Germán </w:t>
      </w:r>
      <w:r w:rsidR="00175073" w:rsidRPr="00033866">
        <w:rPr>
          <w:rFonts w:ascii="Arial" w:hAnsi="Arial" w:cs="Arial"/>
          <w:sz w:val="28"/>
          <w:szCs w:val="28"/>
          <w:lang w:val="es-ES_tradnl"/>
        </w:rPr>
        <w:t>BENITEZ</w:t>
      </w:r>
      <w:r w:rsidR="00F52D41" w:rsidRPr="00033866">
        <w:rPr>
          <w:rFonts w:ascii="Arial" w:hAnsi="Arial" w:cs="Arial"/>
          <w:sz w:val="28"/>
          <w:szCs w:val="28"/>
          <w:lang w:val="es-ES_tradnl"/>
        </w:rPr>
        <w:t>”</w:t>
      </w:r>
      <w:r w:rsidR="00175073" w:rsidRPr="00033866">
        <w:rPr>
          <w:rFonts w:ascii="Arial" w:hAnsi="Arial" w:cs="Arial"/>
          <w:sz w:val="28"/>
          <w:szCs w:val="28"/>
          <w:lang w:val="es-ES_tradnl"/>
        </w:rPr>
        <w:t xml:space="preserve"> cuando en realidad se trataba del propio</w:t>
      </w:r>
      <w:r w:rsidR="00767936" w:rsidRPr="00033866">
        <w:rPr>
          <w:rFonts w:ascii="Arial" w:hAnsi="Arial" w:cs="Arial"/>
          <w:sz w:val="28"/>
          <w:szCs w:val="28"/>
          <w:lang w:val="es-ES_tradnl"/>
        </w:rPr>
        <w:t xml:space="preserve"> imputado </w:t>
      </w:r>
      <w:r w:rsidR="00767936" w:rsidRPr="00033866">
        <w:rPr>
          <w:rFonts w:ascii="Arial" w:hAnsi="Arial" w:cs="Arial"/>
          <w:b/>
          <w:sz w:val="28"/>
          <w:szCs w:val="28"/>
          <w:lang w:val="es-ES_tradnl"/>
        </w:rPr>
        <w:t>Mario Roberto</w:t>
      </w:r>
      <w:r w:rsidR="00175073" w:rsidRPr="00033866">
        <w:rPr>
          <w:rFonts w:ascii="Arial" w:hAnsi="Arial" w:cs="Arial"/>
          <w:b/>
          <w:sz w:val="28"/>
          <w:szCs w:val="28"/>
          <w:lang w:val="es-ES_tradnl"/>
        </w:rPr>
        <w:t xml:space="preserve"> SEGOVIA</w:t>
      </w:r>
      <w:r w:rsidR="00175073" w:rsidRPr="00033866">
        <w:rPr>
          <w:rFonts w:ascii="Arial" w:hAnsi="Arial" w:cs="Arial"/>
          <w:sz w:val="28"/>
          <w:szCs w:val="28"/>
          <w:lang w:val="es-ES_tradnl"/>
        </w:rPr>
        <w:t xml:space="preserve">. Sumado a lo expuesto, en dicho requerimiento </w:t>
      </w:r>
      <w:r w:rsidR="00767936" w:rsidRPr="00033866">
        <w:rPr>
          <w:rFonts w:ascii="Arial" w:hAnsi="Arial" w:cs="Arial"/>
          <w:sz w:val="28"/>
          <w:szCs w:val="28"/>
          <w:lang w:val="es-ES_tradnl"/>
        </w:rPr>
        <w:t>se hizo</w:t>
      </w:r>
      <w:r w:rsidR="00F52D41" w:rsidRPr="00033866">
        <w:rPr>
          <w:rFonts w:ascii="Arial" w:hAnsi="Arial" w:cs="Arial"/>
          <w:sz w:val="28"/>
          <w:szCs w:val="28"/>
          <w:lang w:val="es-ES_tradnl"/>
        </w:rPr>
        <w:t xml:space="preserve"> hincapié en que </w:t>
      </w:r>
      <w:r w:rsidR="00175073" w:rsidRPr="00033866">
        <w:rPr>
          <w:rFonts w:ascii="Arial" w:hAnsi="Arial" w:cs="Arial"/>
          <w:sz w:val="28"/>
          <w:szCs w:val="28"/>
          <w:lang w:val="es-ES_tradnl"/>
        </w:rPr>
        <w:t>las sustancias aludidas por su naturaleza y característ</w:t>
      </w:r>
      <w:r w:rsidR="00767936" w:rsidRPr="00033866">
        <w:rPr>
          <w:rFonts w:ascii="Arial" w:hAnsi="Arial" w:cs="Arial"/>
          <w:sz w:val="28"/>
          <w:szCs w:val="28"/>
          <w:lang w:val="es-ES_tradnl"/>
        </w:rPr>
        <w:t xml:space="preserve">icas tóxicas podían afectar </w:t>
      </w:r>
      <w:smartTag w:uri="urn:schemas-microsoft-com:office:smarttags" w:element="PersonName">
        <w:smartTagPr>
          <w:attr w:name="ProductID" w:val="la Salud P￺blica."/>
        </w:smartTagPr>
        <w:r w:rsidR="00767936" w:rsidRPr="00033866">
          <w:rPr>
            <w:rFonts w:ascii="Arial" w:hAnsi="Arial" w:cs="Arial"/>
            <w:sz w:val="28"/>
            <w:szCs w:val="28"/>
            <w:lang w:val="es-ES_tradnl"/>
          </w:rPr>
          <w:t>la Salud P</w:t>
        </w:r>
        <w:r w:rsidR="00175073" w:rsidRPr="00033866">
          <w:rPr>
            <w:rFonts w:ascii="Arial" w:hAnsi="Arial" w:cs="Arial"/>
            <w:sz w:val="28"/>
            <w:szCs w:val="28"/>
            <w:lang w:val="es-ES_tradnl"/>
          </w:rPr>
          <w:t>ública</w:t>
        </w:r>
        <w:r w:rsidR="00F52D41" w:rsidRPr="00033866">
          <w:rPr>
            <w:rFonts w:ascii="Arial" w:hAnsi="Arial" w:cs="Arial"/>
            <w:sz w:val="28"/>
            <w:szCs w:val="28"/>
            <w:lang w:val="es-ES_tradnl"/>
          </w:rPr>
          <w:t>.</w:t>
        </w:r>
      </w:smartTag>
      <w:r w:rsidR="00F52D41" w:rsidRPr="00033866">
        <w:rPr>
          <w:rFonts w:ascii="Arial" w:hAnsi="Arial" w:cs="Arial"/>
          <w:sz w:val="28"/>
          <w:szCs w:val="28"/>
          <w:lang w:val="es-ES_tradnl"/>
        </w:rPr>
        <w:t xml:space="preserve"> Asimismo,</w:t>
      </w:r>
      <w:r w:rsidR="00767936" w:rsidRPr="00033866">
        <w:rPr>
          <w:rFonts w:ascii="Arial" w:hAnsi="Arial" w:cs="Arial"/>
          <w:sz w:val="28"/>
          <w:szCs w:val="28"/>
          <w:lang w:val="es-ES_tradnl"/>
        </w:rPr>
        <w:t xml:space="preserve"> consideró que el imput</w:t>
      </w:r>
      <w:r w:rsidR="00EA6F47" w:rsidRPr="00033866">
        <w:rPr>
          <w:rFonts w:ascii="Arial" w:hAnsi="Arial" w:cs="Arial"/>
          <w:sz w:val="28"/>
          <w:szCs w:val="28"/>
          <w:lang w:val="es-ES_tradnl"/>
        </w:rPr>
        <w:t>a</w:t>
      </w:r>
      <w:r w:rsidR="00767936" w:rsidRPr="00033866">
        <w:rPr>
          <w:rFonts w:ascii="Arial" w:hAnsi="Arial" w:cs="Arial"/>
          <w:sz w:val="28"/>
          <w:szCs w:val="28"/>
          <w:lang w:val="es-ES_tradnl"/>
        </w:rPr>
        <w:t>do</w:t>
      </w:r>
      <w:r w:rsidR="00F52D41" w:rsidRPr="00033866">
        <w:rPr>
          <w:rFonts w:ascii="Arial" w:hAnsi="Arial" w:cs="Arial"/>
          <w:sz w:val="28"/>
          <w:szCs w:val="28"/>
          <w:lang w:val="es-ES_tradnl"/>
        </w:rPr>
        <w:t xml:space="preserve"> </w:t>
      </w:r>
      <w:r w:rsidR="00175073" w:rsidRPr="00033866">
        <w:rPr>
          <w:rFonts w:ascii="Arial" w:hAnsi="Arial" w:cs="Arial"/>
          <w:b/>
          <w:sz w:val="28"/>
          <w:szCs w:val="28"/>
          <w:lang w:val="es-ES_tradnl"/>
        </w:rPr>
        <w:t>SEGOVIA</w:t>
      </w:r>
      <w:r w:rsidR="00175073" w:rsidRPr="00033866">
        <w:rPr>
          <w:rFonts w:ascii="Arial" w:hAnsi="Arial" w:cs="Arial"/>
          <w:sz w:val="28"/>
          <w:szCs w:val="28"/>
          <w:lang w:val="es-ES_tradnl"/>
        </w:rPr>
        <w:t xml:space="preserve"> indujo a error </w:t>
      </w:r>
      <w:r w:rsidR="00F52D41" w:rsidRPr="00033866">
        <w:rPr>
          <w:rFonts w:ascii="Arial" w:hAnsi="Arial" w:cs="Arial"/>
          <w:sz w:val="28"/>
          <w:szCs w:val="28"/>
          <w:lang w:val="es-ES_tradnl"/>
        </w:rPr>
        <w:t xml:space="preserve">respecto a su verdadera identidad al </w:t>
      </w:r>
      <w:r w:rsidR="00767936" w:rsidRPr="00033866">
        <w:rPr>
          <w:rFonts w:ascii="Arial" w:hAnsi="Arial" w:cs="Arial"/>
          <w:sz w:val="28"/>
          <w:szCs w:val="28"/>
          <w:lang w:val="es-ES_tradnl"/>
        </w:rPr>
        <w:t xml:space="preserve">“Laboratorio </w:t>
      </w:r>
      <w:r w:rsidR="00F52D41" w:rsidRPr="00033866">
        <w:rPr>
          <w:rFonts w:ascii="Arial" w:hAnsi="Arial" w:cs="Arial"/>
          <w:sz w:val="28"/>
          <w:szCs w:val="28"/>
          <w:lang w:val="es-ES_tradnl"/>
        </w:rPr>
        <w:t xml:space="preserve">Latoxan” con sede en </w:t>
      </w:r>
      <w:smartTag w:uri="urn:schemas-microsoft-com:office:smarttags" w:element="PersonName">
        <w:smartTagPr>
          <w:attr w:name="ProductID" w:val="la Rep￺blica"/>
        </w:smartTagPr>
        <w:r w:rsidR="00F52D41" w:rsidRPr="00033866">
          <w:rPr>
            <w:rFonts w:ascii="Arial" w:hAnsi="Arial" w:cs="Arial"/>
            <w:sz w:val="28"/>
            <w:szCs w:val="28"/>
            <w:lang w:val="es-ES_tradnl"/>
          </w:rPr>
          <w:t>la República</w:t>
        </w:r>
      </w:smartTag>
      <w:r w:rsidR="00F52D41" w:rsidRPr="00033866">
        <w:rPr>
          <w:rFonts w:ascii="Arial" w:hAnsi="Arial" w:cs="Arial"/>
          <w:sz w:val="28"/>
          <w:szCs w:val="28"/>
          <w:lang w:val="es-ES_tradnl"/>
        </w:rPr>
        <w:t xml:space="preserve"> de Francia quien elaboró dichas sustancias (</w:t>
      </w:r>
      <w:r w:rsidR="00767936" w:rsidRPr="00033866">
        <w:rPr>
          <w:rFonts w:ascii="Arial" w:hAnsi="Arial" w:cs="Arial"/>
          <w:sz w:val="28"/>
          <w:szCs w:val="28"/>
          <w:lang w:val="es-ES_tradnl"/>
        </w:rPr>
        <w:t xml:space="preserve">para ello </w:t>
      </w:r>
      <w:r w:rsidR="00767936" w:rsidRPr="00033866">
        <w:rPr>
          <w:rFonts w:ascii="Arial" w:hAnsi="Arial" w:cs="Arial"/>
          <w:b/>
          <w:sz w:val="28"/>
          <w:szCs w:val="28"/>
          <w:lang w:val="es-ES_tradnl"/>
        </w:rPr>
        <w:t>SEGOVIA</w:t>
      </w:r>
      <w:r w:rsidR="00767936" w:rsidRPr="00033866">
        <w:rPr>
          <w:rFonts w:ascii="Arial" w:hAnsi="Arial" w:cs="Arial"/>
          <w:sz w:val="28"/>
          <w:szCs w:val="28"/>
          <w:lang w:val="es-ES_tradnl"/>
        </w:rPr>
        <w:t xml:space="preserve"> </w:t>
      </w:r>
      <w:r w:rsidR="00F52D41" w:rsidRPr="00033866">
        <w:rPr>
          <w:rFonts w:ascii="Arial" w:hAnsi="Arial" w:cs="Arial"/>
          <w:sz w:val="28"/>
          <w:szCs w:val="28"/>
          <w:lang w:val="es-ES_tradnl"/>
        </w:rPr>
        <w:t>utilizó falsamente la</w:t>
      </w:r>
      <w:r w:rsidR="008D655F" w:rsidRPr="00033866">
        <w:rPr>
          <w:rFonts w:ascii="Arial" w:hAnsi="Arial" w:cs="Arial"/>
          <w:sz w:val="28"/>
          <w:szCs w:val="28"/>
          <w:lang w:val="es-ES_tradnl"/>
        </w:rPr>
        <w:t xml:space="preserve"> identidad de “BENITEZ” y de la</w:t>
      </w:r>
      <w:r w:rsidR="00F52D41" w:rsidRPr="00033866">
        <w:rPr>
          <w:rFonts w:ascii="Arial" w:hAnsi="Arial" w:cs="Arial"/>
          <w:sz w:val="28"/>
          <w:szCs w:val="28"/>
          <w:lang w:val="es-ES_tradnl"/>
        </w:rPr>
        <w:t xml:space="preserve"> </w:t>
      </w:r>
      <w:r w:rsidR="00767936" w:rsidRPr="00033866">
        <w:rPr>
          <w:rFonts w:ascii="Arial" w:hAnsi="Arial" w:cs="Arial"/>
          <w:sz w:val="28"/>
          <w:szCs w:val="28"/>
          <w:lang w:val="es-ES_tradnl"/>
        </w:rPr>
        <w:t xml:space="preserve">inexistente </w:t>
      </w:r>
      <w:r w:rsidR="00F52D41" w:rsidRPr="00033866">
        <w:rPr>
          <w:rFonts w:ascii="Arial" w:hAnsi="Arial" w:cs="Arial"/>
          <w:sz w:val="28"/>
          <w:szCs w:val="28"/>
          <w:lang w:val="es-ES_tradnl"/>
        </w:rPr>
        <w:t>empresa “Excel Import &amp; Export</w:t>
      </w:r>
      <w:r w:rsidR="008D655F" w:rsidRPr="00033866">
        <w:rPr>
          <w:rFonts w:ascii="Arial" w:hAnsi="Arial" w:cs="Arial"/>
          <w:sz w:val="28"/>
          <w:szCs w:val="28"/>
          <w:lang w:val="es-ES_tradnl"/>
        </w:rPr>
        <w:t>”</w:t>
      </w:r>
      <w:r w:rsidR="00F52D41" w:rsidRPr="00033866">
        <w:rPr>
          <w:rFonts w:ascii="Arial" w:hAnsi="Arial" w:cs="Arial"/>
          <w:sz w:val="28"/>
          <w:szCs w:val="28"/>
          <w:lang w:val="es-ES_tradnl"/>
        </w:rPr>
        <w:t xml:space="preserve">) </w:t>
      </w:r>
      <w:r w:rsidR="00175073" w:rsidRPr="00033866">
        <w:rPr>
          <w:rFonts w:ascii="Arial" w:hAnsi="Arial" w:cs="Arial"/>
          <w:sz w:val="28"/>
          <w:szCs w:val="28"/>
          <w:lang w:val="es-ES_tradnl"/>
        </w:rPr>
        <w:t>gestion</w:t>
      </w:r>
      <w:r w:rsidR="00F52D41" w:rsidRPr="00033866">
        <w:rPr>
          <w:rFonts w:ascii="Arial" w:hAnsi="Arial" w:cs="Arial"/>
          <w:sz w:val="28"/>
          <w:szCs w:val="28"/>
          <w:lang w:val="es-ES_tradnl"/>
        </w:rPr>
        <w:t>ando</w:t>
      </w:r>
      <w:r w:rsidR="00175073" w:rsidRPr="00033866">
        <w:rPr>
          <w:rFonts w:ascii="Arial" w:hAnsi="Arial" w:cs="Arial"/>
          <w:sz w:val="28"/>
          <w:szCs w:val="28"/>
          <w:lang w:val="es-ES_tradnl"/>
        </w:rPr>
        <w:t xml:space="preserve"> el ingreso irregular de </w:t>
      </w:r>
      <w:r w:rsidR="00767936" w:rsidRPr="00033866">
        <w:rPr>
          <w:rFonts w:ascii="Arial" w:hAnsi="Arial" w:cs="Arial"/>
          <w:sz w:val="28"/>
          <w:szCs w:val="28"/>
          <w:lang w:val="es-ES_tradnl"/>
        </w:rPr>
        <w:t xml:space="preserve">ambas sustancias a </w:t>
      </w:r>
      <w:r w:rsidR="00175073" w:rsidRPr="00033866">
        <w:rPr>
          <w:rFonts w:ascii="Arial" w:hAnsi="Arial" w:cs="Arial"/>
          <w:sz w:val="28"/>
          <w:szCs w:val="28"/>
          <w:lang w:val="es-ES_tradnl"/>
        </w:rPr>
        <w:t xml:space="preserve">nuestro país. </w:t>
      </w:r>
      <w:r w:rsidR="00695164" w:rsidRPr="00033866">
        <w:rPr>
          <w:rFonts w:ascii="Arial" w:hAnsi="Arial" w:cs="Arial"/>
          <w:sz w:val="28"/>
          <w:szCs w:val="28"/>
          <w:lang w:val="es-ES_tradnl"/>
        </w:rPr>
        <w:t xml:space="preserve">Ello, conforme lo normado en los arts. 863, </w:t>
      </w:r>
      <w:r w:rsidR="00175073" w:rsidRPr="00033866">
        <w:rPr>
          <w:rFonts w:ascii="Arial" w:hAnsi="Arial" w:cs="Arial"/>
          <w:sz w:val="28"/>
          <w:szCs w:val="28"/>
          <w:lang w:val="es-ES_tradnl"/>
        </w:rPr>
        <w:t xml:space="preserve">865 incs. “f” y “h”, </w:t>
      </w:r>
      <w:r w:rsidR="002B63E2" w:rsidRPr="00033866">
        <w:rPr>
          <w:rFonts w:ascii="Arial" w:hAnsi="Arial" w:cs="Arial"/>
          <w:sz w:val="28"/>
          <w:szCs w:val="28"/>
          <w:lang w:val="es-ES_tradnl"/>
        </w:rPr>
        <w:t xml:space="preserve">871 y 872 del CA </w:t>
      </w:r>
      <w:r w:rsidR="00695164" w:rsidRPr="00033866">
        <w:rPr>
          <w:rFonts w:ascii="Arial" w:hAnsi="Arial" w:cs="Arial"/>
          <w:sz w:val="28"/>
          <w:szCs w:val="28"/>
          <w:lang w:val="es-ES_tradnl"/>
        </w:rPr>
        <w:lastRenderedPageBreak/>
        <w:t xml:space="preserve">y en </w:t>
      </w:r>
      <w:r w:rsidR="002B63E2" w:rsidRPr="00033866">
        <w:rPr>
          <w:rFonts w:ascii="Arial" w:hAnsi="Arial" w:cs="Arial"/>
          <w:sz w:val="28"/>
          <w:szCs w:val="28"/>
          <w:lang w:val="es-ES_tradnl"/>
        </w:rPr>
        <w:t xml:space="preserve">calidad de autor </w:t>
      </w:r>
      <w:r w:rsidR="00695164" w:rsidRPr="00033866">
        <w:rPr>
          <w:rFonts w:ascii="Arial" w:hAnsi="Arial" w:cs="Arial"/>
          <w:sz w:val="28"/>
          <w:szCs w:val="28"/>
          <w:lang w:val="es-ES_tradnl"/>
        </w:rPr>
        <w:t>(art. 45 del CP)</w:t>
      </w:r>
      <w:r w:rsidR="00175073" w:rsidRPr="00033866">
        <w:rPr>
          <w:rFonts w:ascii="Arial" w:hAnsi="Arial" w:cs="Arial"/>
          <w:sz w:val="28"/>
          <w:szCs w:val="28"/>
          <w:lang w:val="es-ES_tradnl"/>
        </w:rPr>
        <w:t>.</w:t>
      </w:r>
    </w:p>
    <w:p w:rsidR="00F52D41" w:rsidRPr="00033866" w:rsidRDefault="00F52D41" w:rsidP="00033866">
      <w:pPr>
        <w:spacing w:line="360" w:lineRule="auto"/>
        <w:ind w:firstLine="1416"/>
        <w:jc w:val="both"/>
        <w:rPr>
          <w:rFonts w:ascii="Arial" w:hAnsi="Arial" w:cs="Arial"/>
          <w:sz w:val="28"/>
          <w:szCs w:val="28"/>
          <w:lang w:val="es-ES_tradnl"/>
        </w:rPr>
      </w:pPr>
    </w:p>
    <w:p w:rsidR="00F52D41" w:rsidRPr="00033866" w:rsidRDefault="00F52D41" w:rsidP="00033866">
      <w:pPr>
        <w:spacing w:line="360" w:lineRule="auto"/>
        <w:jc w:val="both"/>
        <w:rPr>
          <w:rFonts w:ascii="Arial" w:hAnsi="Arial" w:cs="Arial"/>
          <w:b/>
          <w:bCs/>
          <w:sz w:val="28"/>
          <w:szCs w:val="28"/>
          <w:lang w:val="es-ES_tradnl"/>
        </w:rPr>
      </w:pPr>
      <w:r w:rsidRPr="00033866">
        <w:rPr>
          <w:rFonts w:ascii="Arial" w:hAnsi="Arial" w:cs="Arial"/>
          <w:b/>
          <w:sz w:val="28"/>
          <w:szCs w:val="28"/>
          <w:lang w:val="es-ES_tradnl"/>
        </w:rPr>
        <w:t xml:space="preserve">B. </w:t>
      </w:r>
      <w:r w:rsidRPr="00033866">
        <w:rPr>
          <w:rFonts w:ascii="Arial" w:hAnsi="Arial" w:cs="Arial"/>
          <w:b/>
          <w:sz w:val="28"/>
          <w:szCs w:val="28"/>
          <w:u w:val="single"/>
          <w:lang w:val="es-ES_tradnl"/>
        </w:rPr>
        <w:t xml:space="preserve">Requerimiento de elevación a juicio correspondiente a la </w:t>
      </w:r>
      <w:r w:rsidRPr="00033866">
        <w:rPr>
          <w:rFonts w:ascii="Arial" w:hAnsi="Arial" w:cs="Arial"/>
          <w:b/>
          <w:bCs/>
          <w:sz w:val="28"/>
          <w:szCs w:val="28"/>
          <w:u w:val="single"/>
          <w:lang w:val="es-ES_tradnl"/>
        </w:rPr>
        <w:t xml:space="preserve">causa nº 1909, caratulada: “GALVARINI, Rubén Alberto; </w:t>
      </w:r>
      <w:r w:rsidRPr="00033866">
        <w:rPr>
          <w:rFonts w:ascii="Arial" w:hAnsi="Arial" w:cs="Arial"/>
          <w:b/>
          <w:sz w:val="28"/>
          <w:szCs w:val="28"/>
          <w:u w:val="single"/>
          <w:lang w:val="es-ES_tradnl"/>
        </w:rPr>
        <w:t>SEGOVIA, Mario Roberto; GALVARINI, Rubén Darío; GOMEZ, Jorge Javier; ENRICI, Andrés; SICARDO, José Luis; IÑURRUTEGUI, Maximiliano D.; COLANGELO, Ángela; “Euromac SRL” y “South American Docks SA”</w:t>
      </w:r>
      <w:r w:rsidRPr="00033866">
        <w:rPr>
          <w:rFonts w:ascii="Arial" w:hAnsi="Arial" w:cs="Arial"/>
          <w:b/>
          <w:bCs/>
          <w:sz w:val="28"/>
          <w:szCs w:val="28"/>
          <w:u w:val="single"/>
          <w:lang w:val="es-ES_tradnl"/>
        </w:rPr>
        <w:t xml:space="preserve"> s/Contrabando ”</w:t>
      </w:r>
      <w:r w:rsidRPr="00033866">
        <w:rPr>
          <w:rFonts w:ascii="Arial" w:hAnsi="Arial" w:cs="Arial"/>
          <w:b/>
          <w:bCs/>
          <w:sz w:val="28"/>
          <w:szCs w:val="28"/>
          <w:lang w:val="es-ES_tradnl"/>
        </w:rPr>
        <w:t>.</w:t>
      </w:r>
    </w:p>
    <w:p w:rsidR="009D4E14" w:rsidRPr="00033866" w:rsidRDefault="006C4BA8" w:rsidP="00033866">
      <w:pPr>
        <w:spacing w:line="360" w:lineRule="auto"/>
        <w:jc w:val="both"/>
        <w:rPr>
          <w:rFonts w:ascii="Arial" w:hAnsi="Arial" w:cs="Arial"/>
          <w:bCs/>
          <w:sz w:val="28"/>
          <w:szCs w:val="28"/>
          <w:lang w:val="es-ES_tradnl"/>
        </w:rPr>
      </w:pPr>
      <w:r w:rsidRPr="00033866">
        <w:rPr>
          <w:rFonts w:ascii="Arial" w:hAnsi="Arial" w:cs="Arial"/>
          <w:b/>
          <w:bCs/>
          <w:sz w:val="28"/>
          <w:szCs w:val="28"/>
          <w:lang w:val="es-ES_tradnl"/>
        </w:rPr>
        <w:tab/>
      </w:r>
      <w:r w:rsidRPr="00033866">
        <w:rPr>
          <w:rFonts w:ascii="Arial" w:hAnsi="Arial" w:cs="Arial"/>
          <w:b/>
          <w:bCs/>
          <w:sz w:val="28"/>
          <w:szCs w:val="28"/>
          <w:lang w:val="es-ES_tradnl"/>
        </w:rPr>
        <w:tab/>
        <w:t>2.</w:t>
      </w:r>
      <w:r w:rsidRPr="00033866">
        <w:rPr>
          <w:rFonts w:ascii="Arial" w:hAnsi="Arial" w:cs="Arial"/>
          <w:bCs/>
          <w:sz w:val="28"/>
          <w:szCs w:val="28"/>
          <w:lang w:val="es-ES_tradnl"/>
        </w:rPr>
        <w:t xml:space="preserve"> </w:t>
      </w:r>
      <w:r w:rsidRPr="00033866">
        <w:rPr>
          <w:rFonts w:ascii="Arial" w:hAnsi="Arial" w:cs="Arial"/>
          <w:sz w:val="28"/>
          <w:szCs w:val="28"/>
          <w:lang w:val="es-ES_tradnl"/>
        </w:rPr>
        <w:t xml:space="preserve">Que el Fiscal ante </w:t>
      </w:r>
      <w:smartTag w:uri="urn:schemas-microsoft-com:office:smarttags" w:element="PersonName">
        <w:smartTagPr>
          <w:attr w:name="ProductID" w:val="la Instrucci￳n"/>
        </w:smartTagPr>
        <w:r w:rsidRPr="00033866">
          <w:rPr>
            <w:rFonts w:ascii="Arial" w:hAnsi="Arial" w:cs="Arial"/>
            <w:sz w:val="28"/>
            <w:szCs w:val="28"/>
            <w:lang w:val="es-ES_tradnl"/>
          </w:rPr>
          <w:t>la Instrucción</w:t>
        </w:r>
      </w:smartTag>
      <w:r w:rsidRPr="00033866">
        <w:rPr>
          <w:rFonts w:ascii="Arial" w:hAnsi="Arial" w:cs="Arial"/>
          <w:sz w:val="28"/>
          <w:szCs w:val="28"/>
          <w:lang w:val="es-ES_tradnl"/>
        </w:rPr>
        <w:t>, Dr. Emilio M. GUERBEROFF, en su requerimiento obrante a fs. 5356/5468, solicitó la elevación a juicio de la presente causa seguida contr</w:t>
      </w:r>
      <w:r w:rsidR="00B70993" w:rsidRPr="00033866">
        <w:rPr>
          <w:rFonts w:ascii="Arial" w:hAnsi="Arial" w:cs="Arial"/>
          <w:sz w:val="28"/>
          <w:szCs w:val="28"/>
          <w:lang w:val="es-ES_tradnl"/>
        </w:rPr>
        <w:t>a los imputados</w:t>
      </w:r>
      <w:r w:rsidRPr="00033866">
        <w:rPr>
          <w:rFonts w:ascii="Arial" w:hAnsi="Arial" w:cs="Arial"/>
          <w:sz w:val="28"/>
          <w:szCs w:val="28"/>
          <w:lang w:val="es-ES_tradnl"/>
        </w:rPr>
        <w:t xml:space="preserve"> </w:t>
      </w:r>
      <w:r w:rsidRPr="00033866">
        <w:rPr>
          <w:rFonts w:ascii="Arial" w:hAnsi="Arial" w:cs="Arial"/>
          <w:b/>
          <w:sz w:val="28"/>
          <w:szCs w:val="28"/>
          <w:lang w:val="es-ES_tradnl"/>
        </w:rPr>
        <w:t xml:space="preserve">Rubén Alberto </w:t>
      </w:r>
      <w:r w:rsidRPr="00033866">
        <w:rPr>
          <w:rFonts w:ascii="Arial" w:hAnsi="Arial" w:cs="Arial"/>
          <w:b/>
          <w:bCs/>
          <w:sz w:val="28"/>
          <w:szCs w:val="28"/>
          <w:lang w:val="es-ES_tradnl"/>
        </w:rPr>
        <w:t>GALVARINI; Rubén Darío GALVARINI; Jorge Javier GÓMEZ; Mario Roberto SEGOVIA; Andrés ENRICCI y José Luis SICARDO</w:t>
      </w:r>
      <w:r w:rsidRPr="00033866">
        <w:rPr>
          <w:rFonts w:ascii="Arial" w:hAnsi="Arial" w:cs="Arial"/>
          <w:bCs/>
          <w:sz w:val="28"/>
          <w:szCs w:val="28"/>
          <w:lang w:val="es-ES_tradnl"/>
        </w:rPr>
        <w:t xml:space="preserve"> como </w:t>
      </w:r>
      <w:r w:rsidR="000D636C" w:rsidRPr="00033866">
        <w:rPr>
          <w:rFonts w:ascii="Arial" w:hAnsi="Arial" w:cs="Arial"/>
          <w:bCs/>
          <w:sz w:val="28"/>
          <w:szCs w:val="28"/>
          <w:lang w:val="es-ES_tradnl"/>
        </w:rPr>
        <w:t>coautores (art. 45 del CP) del del</w:t>
      </w:r>
      <w:r w:rsidR="00B70993" w:rsidRPr="00033866">
        <w:rPr>
          <w:rFonts w:ascii="Arial" w:hAnsi="Arial" w:cs="Arial"/>
          <w:bCs/>
          <w:sz w:val="28"/>
          <w:szCs w:val="28"/>
          <w:lang w:val="es-ES_tradnl"/>
        </w:rPr>
        <w:t xml:space="preserve">ito de contrabando consumado de </w:t>
      </w:r>
      <w:r w:rsidR="000D636C" w:rsidRPr="00033866">
        <w:rPr>
          <w:rFonts w:ascii="Arial" w:hAnsi="Arial" w:cs="Arial"/>
          <w:bCs/>
          <w:sz w:val="28"/>
          <w:szCs w:val="28"/>
          <w:lang w:val="es-ES_tradnl"/>
        </w:rPr>
        <w:t xml:space="preserve">sustancias que por su naturaleza, cantidad o características, podían afectar la salud pública (clorhidrato de </w:t>
      </w:r>
      <w:r w:rsidR="00767936" w:rsidRPr="00033866">
        <w:rPr>
          <w:rFonts w:ascii="Arial" w:hAnsi="Arial" w:cs="Arial"/>
          <w:bCs/>
          <w:sz w:val="28"/>
          <w:szCs w:val="28"/>
          <w:lang w:val="es-ES_tradnl"/>
        </w:rPr>
        <w:t xml:space="preserve">EFEDRINA </w:t>
      </w:r>
      <w:r w:rsidR="00B70993" w:rsidRPr="00033866">
        <w:rPr>
          <w:rFonts w:ascii="Arial" w:hAnsi="Arial" w:cs="Arial"/>
          <w:bCs/>
          <w:sz w:val="28"/>
          <w:szCs w:val="28"/>
          <w:lang w:val="es-ES_tradnl"/>
        </w:rPr>
        <w:t xml:space="preserve"> </w:t>
      </w:r>
      <w:r w:rsidR="00767936" w:rsidRPr="00033866">
        <w:rPr>
          <w:rFonts w:ascii="Arial" w:hAnsi="Arial" w:cs="Arial"/>
          <w:bCs/>
          <w:sz w:val="28"/>
          <w:szCs w:val="28"/>
          <w:lang w:val="es-ES_tradnl"/>
        </w:rPr>
        <w:t>y PSEUDOEFEDRINA</w:t>
      </w:r>
      <w:r w:rsidR="000D636C" w:rsidRPr="00033866">
        <w:rPr>
          <w:rFonts w:ascii="Arial" w:hAnsi="Arial" w:cs="Arial"/>
          <w:bCs/>
          <w:sz w:val="28"/>
          <w:szCs w:val="28"/>
          <w:lang w:val="es-ES_tradnl"/>
        </w:rPr>
        <w:t>) mediante la oficialización del Despacho nº 07 001 EC0 130022S; agravado asimismo por la inter</w:t>
      </w:r>
      <w:r w:rsidR="008D655F" w:rsidRPr="00033866">
        <w:rPr>
          <w:rFonts w:ascii="Arial" w:hAnsi="Arial" w:cs="Arial"/>
          <w:bCs/>
          <w:sz w:val="28"/>
          <w:szCs w:val="28"/>
          <w:lang w:val="es-ES_tradnl"/>
        </w:rPr>
        <w:t xml:space="preserve">vención de tres o más personas y </w:t>
      </w:r>
      <w:r w:rsidR="000D636C" w:rsidRPr="00033866">
        <w:rPr>
          <w:rFonts w:ascii="Arial" w:hAnsi="Arial" w:cs="Arial"/>
          <w:bCs/>
          <w:sz w:val="28"/>
          <w:szCs w:val="28"/>
          <w:lang w:val="es-ES_tradnl"/>
        </w:rPr>
        <w:t>la intervención de e</w:t>
      </w:r>
      <w:r w:rsidR="008D655F" w:rsidRPr="00033866">
        <w:rPr>
          <w:rFonts w:ascii="Arial" w:hAnsi="Arial" w:cs="Arial"/>
          <w:bCs/>
          <w:sz w:val="28"/>
          <w:szCs w:val="28"/>
          <w:lang w:val="es-ES_tradnl"/>
        </w:rPr>
        <w:t>mpleados del Servicio Aduanero N</w:t>
      </w:r>
      <w:r w:rsidR="000D636C" w:rsidRPr="00033866">
        <w:rPr>
          <w:rFonts w:ascii="Arial" w:hAnsi="Arial" w:cs="Arial"/>
          <w:bCs/>
          <w:sz w:val="28"/>
          <w:szCs w:val="28"/>
          <w:lang w:val="es-ES_tradnl"/>
        </w:rPr>
        <w:t>acional (arts. 863, 864 inc. “b” y 865 incs. “a”, “c” y “h” del CA).</w:t>
      </w:r>
    </w:p>
    <w:p w:rsidR="003A46A9" w:rsidRPr="00033866" w:rsidRDefault="009D4E14" w:rsidP="00033866">
      <w:pPr>
        <w:spacing w:line="360" w:lineRule="auto"/>
        <w:ind w:firstLine="1416"/>
        <w:jc w:val="both"/>
        <w:rPr>
          <w:rFonts w:ascii="Arial" w:hAnsi="Arial" w:cs="Arial"/>
          <w:bCs/>
          <w:sz w:val="28"/>
          <w:szCs w:val="28"/>
          <w:lang w:val="es-ES_tradnl"/>
        </w:rPr>
      </w:pPr>
      <w:r w:rsidRPr="00033866">
        <w:rPr>
          <w:rFonts w:ascii="Arial" w:hAnsi="Arial" w:cs="Arial"/>
          <w:b/>
          <w:bCs/>
          <w:sz w:val="28"/>
          <w:szCs w:val="28"/>
          <w:lang w:val="es-ES_tradnl"/>
        </w:rPr>
        <w:t>3</w:t>
      </w:r>
      <w:r w:rsidR="003A46A9" w:rsidRPr="00033866">
        <w:rPr>
          <w:rFonts w:ascii="Arial" w:hAnsi="Arial" w:cs="Arial"/>
          <w:b/>
          <w:bCs/>
          <w:sz w:val="28"/>
          <w:szCs w:val="28"/>
          <w:lang w:val="es-ES_tradnl"/>
        </w:rPr>
        <w:t>.</w:t>
      </w:r>
      <w:r w:rsidR="0039687C" w:rsidRPr="00033866">
        <w:rPr>
          <w:rFonts w:ascii="Arial" w:hAnsi="Arial" w:cs="Arial"/>
          <w:bCs/>
          <w:sz w:val="28"/>
          <w:szCs w:val="28"/>
          <w:lang w:val="es-ES_tradnl"/>
        </w:rPr>
        <w:t xml:space="preserve"> </w:t>
      </w:r>
      <w:r w:rsidR="000D636C" w:rsidRPr="00033866">
        <w:rPr>
          <w:rFonts w:ascii="Arial" w:hAnsi="Arial" w:cs="Arial"/>
          <w:bCs/>
          <w:sz w:val="28"/>
          <w:szCs w:val="28"/>
          <w:lang w:val="es-ES_tradnl"/>
        </w:rPr>
        <w:t xml:space="preserve">Por su parte imputó a </w:t>
      </w:r>
      <w:r w:rsidR="000D636C" w:rsidRPr="00033866">
        <w:rPr>
          <w:rFonts w:ascii="Arial" w:hAnsi="Arial" w:cs="Arial"/>
          <w:b/>
          <w:bCs/>
          <w:sz w:val="28"/>
          <w:szCs w:val="28"/>
          <w:lang w:val="es-ES_tradnl"/>
        </w:rPr>
        <w:t>Maximiliano Damián IÑURRUTEGUI y Alicia COLANGELO</w:t>
      </w:r>
      <w:r w:rsidR="000D636C" w:rsidRPr="00033866">
        <w:rPr>
          <w:rFonts w:ascii="Arial" w:hAnsi="Arial" w:cs="Arial"/>
          <w:bCs/>
          <w:sz w:val="28"/>
          <w:szCs w:val="28"/>
          <w:lang w:val="es-ES_tradnl"/>
        </w:rPr>
        <w:t xml:space="preserve"> el carácter de cómplice primario y secundario respectivamente </w:t>
      </w:r>
      <w:r w:rsidR="003A46A9" w:rsidRPr="00033866">
        <w:rPr>
          <w:rFonts w:ascii="Arial" w:hAnsi="Arial" w:cs="Arial"/>
          <w:bCs/>
          <w:sz w:val="28"/>
          <w:szCs w:val="28"/>
          <w:lang w:val="es-ES_tradnl"/>
        </w:rPr>
        <w:t>(arts. 45 y 46 del CP) del delito de contrabando consumado de su</w:t>
      </w:r>
      <w:r w:rsidR="00EA6F47" w:rsidRPr="00033866">
        <w:rPr>
          <w:rFonts w:ascii="Arial" w:hAnsi="Arial" w:cs="Arial"/>
          <w:bCs/>
          <w:sz w:val="28"/>
          <w:szCs w:val="28"/>
          <w:lang w:val="es-ES_tradnl"/>
        </w:rPr>
        <w:t xml:space="preserve">stancias que podían afectar </w:t>
      </w:r>
      <w:smartTag w:uri="urn:schemas-microsoft-com:office:smarttags" w:element="PersonName">
        <w:smartTagPr>
          <w:attr w:name="ProductID" w:val="la Salud P￺blica"/>
        </w:smartTagPr>
        <w:r w:rsidR="00EA6F47" w:rsidRPr="00033866">
          <w:rPr>
            <w:rFonts w:ascii="Arial" w:hAnsi="Arial" w:cs="Arial"/>
            <w:bCs/>
            <w:sz w:val="28"/>
            <w:szCs w:val="28"/>
            <w:lang w:val="es-ES_tradnl"/>
          </w:rPr>
          <w:t>la Salud Pública</w:t>
        </w:r>
      </w:smartTag>
      <w:r w:rsidR="00EA6F47" w:rsidRPr="00033866">
        <w:rPr>
          <w:rFonts w:ascii="Arial" w:hAnsi="Arial" w:cs="Arial"/>
          <w:bCs/>
          <w:sz w:val="28"/>
          <w:szCs w:val="28"/>
          <w:lang w:val="es-ES_tradnl"/>
        </w:rPr>
        <w:t xml:space="preserve"> (clorhidrato de EFEDRINA</w:t>
      </w:r>
      <w:r w:rsidR="003A46A9" w:rsidRPr="00033866">
        <w:rPr>
          <w:rFonts w:ascii="Arial" w:hAnsi="Arial" w:cs="Arial"/>
          <w:bCs/>
          <w:sz w:val="28"/>
          <w:szCs w:val="28"/>
          <w:lang w:val="es-ES_tradnl"/>
        </w:rPr>
        <w:t xml:space="preserve"> y </w:t>
      </w:r>
      <w:r w:rsidR="00EA6F47" w:rsidRPr="00033866">
        <w:rPr>
          <w:rFonts w:ascii="Arial" w:hAnsi="Arial" w:cs="Arial"/>
          <w:bCs/>
          <w:sz w:val="28"/>
          <w:szCs w:val="28"/>
          <w:lang w:val="es-ES_tradnl"/>
        </w:rPr>
        <w:t>PSEUDOEFEDRINA</w:t>
      </w:r>
      <w:r w:rsidR="003A46A9" w:rsidRPr="00033866">
        <w:rPr>
          <w:rFonts w:ascii="Arial" w:hAnsi="Arial" w:cs="Arial"/>
          <w:bCs/>
          <w:sz w:val="28"/>
          <w:szCs w:val="28"/>
          <w:lang w:val="es-ES_tradnl"/>
        </w:rPr>
        <w:t xml:space="preserve">) mediante la oficialización del Despacho nº 07 001 EC01 130022S, agravado asimismo por la intervención de tres o más personas y la intervención de funcionarios </w:t>
      </w:r>
      <w:r w:rsidR="005622F1" w:rsidRPr="00033866">
        <w:rPr>
          <w:rFonts w:ascii="Arial" w:hAnsi="Arial" w:cs="Arial"/>
          <w:bCs/>
          <w:sz w:val="28"/>
          <w:szCs w:val="28"/>
          <w:lang w:val="es-ES_tradnl"/>
        </w:rPr>
        <w:t>aduaneros</w:t>
      </w:r>
      <w:r w:rsidR="003A46A9" w:rsidRPr="00033866">
        <w:rPr>
          <w:rFonts w:ascii="Arial" w:hAnsi="Arial" w:cs="Arial"/>
          <w:bCs/>
          <w:sz w:val="28"/>
          <w:szCs w:val="28"/>
          <w:lang w:val="es-ES_tradnl"/>
        </w:rPr>
        <w:t xml:space="preserve"> (arts. 863, 864 inc. “b” y 865 incs. “a”, “c” y “h”</w:t>
      </w:r>
      <w:r w:rsidR="00B70993" w:rsidRPr="00033866">
        <w:rPr>
          <w:rFonts w:ascii="Arial" w:hAnsi="Arial" w:cs="Arial"/>
          <w:bCs/>
          <w:sz w:val="28"/>
          <w:szCs w:val="28"/>
          <w:lang w:val="es-ES_tradnl"/>
        </w:rPr>
        <w:t xml:space="preserve"> del CA.</w:t>
      </w:r>
      <w:r w:rsidR="003A46A9" w:rsidRPr="00033866">
        <w:rPr>
          <w:rFonts w:ascii="Arial" w:hAnsi="Arial" w:cs="Arial"/>
          <w:bCs/>
          <w:sz w:val="28"/>
          <w:szCs w:val="28"/>
          <w:lang w:val="es-ES_tradnl"/>
        </w:rPr>
        <w:t xml:space="preserve">). </w:t>
      </w:r>
    </w:p>
    <w:p w:rsidR="009D4E14" w:rsidRPr="00033866" w:rsidRDefault="009D4E14" w:rsidP="00033866">
      <w:pPr>
        <w:spacing w:line="360" w:lineRule="auto"/>
        <w:ind w:firstLine="1416"/>
        <w:jc w:val="both"/>
        <w:rPr>
          <w:rFonts w:ascii="Arial" w:hAnsi="Arial" w:cs="Arial"/>
          <w:b/>
          <w:bCs/>
          <w:sz w:val="28"/>
          <w:szCs w:val="28"/>
          <w:lang w:val="es-ES_tradnl"/>
        </w:rPr>
      </w:pPr>
      <w:r w:rsidRPr="00033866">
        <w:rPr>
          <w:rFonts w:ascii="Arial" w:hAnsi="Arial" w:cs="Arial"/>
          <w:b/>
          <w:bCs/>
          <w:sz w:val="28"/>
          <w:szCs w:val="28"/>
          <w:lang w:val="es-ES_tradnl"/>
        </w:rPr>
        <w:t>4</w:t>
      </w:r>
      <w:r w:rsidR="003A46A9" w:rsidRPr="00033866">
        <w:rPr>
          <w:rFonts w:ascii="Arial" w:hAnsi="Arial" w:cs="Arial"/>
          <w:b/>
          <w:bCs/>
          <w:sz w:val="28"/>
          <w:szCs w:val="28"/>
          <w:lang w:val="es-ES_tradnl"/>
        </w:rPr>
        <w:t>.</w:t>
      </w:r>
      <w:r w:rsidRPr="00033866">
        <w:rPr>
          <w:rFonts w:ascii="Arial" w:hAnsi="Arial" w:cs="Arial"/>
          <w:bCs/>
          <w:sz w:val="28"/>
          <w:szCs w:val="28"/>
          <w:lang w:val="es-ES_tradnl"/>
        </w:rPr>
        <w:t xml:space="preserve"> Asimismo, i</w:t>
      </w:r>
      <w:r w:rsidR="003A46A9" w:rsidRPr="00033866">
        <w:rPr>
          <w:rFonts w:ascii="Arial" w:hAnsi="Arial" w:cs="Arial"/>
          <w:bCs/>
          <w:sz w:val="28"/>
          <w:szCs w:val="28"/>
          <w:lang w:val="es-ES_tradnl"/>
        </w:rPr>
        <w:t xml:space="preserve">mputó a las personas jurídicas </w:t>
      </w:r>
      <w:r w:rsidR="003A46A9" w:rsidRPr="00033866">
        <w:rPr>
          <w:rFonts w:ascii="Arial" w:hAnsi="Arial" w:cs="Arial"/>
          <w:b/>
          <w:bCs/>
          <w:sz w:val="28"/>
          <w:szCs w:val="28"/>
          <w:lang w:val="es-ES_tradnl"/>
        </w:rPr>
        <w:t>“Euromac SRL”</w:t>
      </w:r>
      <w:r w:rsidR="003A46A9" w:rsidRPr="00033866">
        <w:rPr>
          <w:rFonts w:ascii="Arial" w:hAnsi="Arial" w:cs="Arial"/>
          <w:bCs/>
          <w:sz w:val="28"/>
          <w:szCs w:val="28"/>
          <w:lang w:val="es-ES_tradnl"/>
        </w:rPr>
        <w:t xml:space="preserve"> y </w:t>
      </w:r>
      <w:r w:rsidR="003A46A9" w:rsidRPr="00033866">
        <w:rPr>
          <w:rFonts w:ascii="Arial" w:hAnsi="Arial" w:cs="Arial"/>
          <w:b/>
          <w:bCs/>
          <w:sz w:val="28"/>
          <w:szCs w:val="28"/>
          <w:lang w:val="es-ES_tradnl"/>
        </w:rPr>
        <w:t>“South American Docks SA”</w:t>
      </w:r>
      <w:r w:rsidR="003A46A9" w:rsidRPr="00033866">
        <w:rPr>
          <w:rFonts w:ascii="Arial" w:hAnsi="Arial" w:cs="Arial"/>
          <w:bCs/>
          <w:sz w:val="28"/>
          <w:szCs w:val="28"/>
          <w:lang w:val="es-ES_tradnl"/>
        </w:rPr>
        <w:t xml:space="preserve"> en los términos del delito de contrabando consumado de sustancias que por su naturaleza, cantidad o características podían afectar la salud </w:t>
      </w:r>
      <w:r w:rsidR="00EA6F47" w:rsidRPr="00033866">
        <w:rPr>
          <w:rFonts w:ascii="Arial" w:hAnsi="Arial" w:cs="Arial"/>
          <w:bCs/>
          <w:sz w:val="28"/>
          <w:szCs w:val="28"/>
          <w:lang w:val="es-ES_tradnl"/>
        </w:rPr>
        <w:t>pública (clorhidrato de EFEDRINA o PSEUDOEFEDRINA</w:t>
      </w:r>
      <w:r w:rsidR="003A46A9" w:rsidRPr="00033866">
        <w:rPr>
          <w:rFonts w:ascii="Arial" w:hAnsi="Arial" w:cs="Arial"/>
          <w:bCs/>
          <w:sz w:val="28"/>
          <w:szCs w:val="28"/>
          <w:lang w:val="es-ES_tradnl"/>
        </w:rPr>
        <w:t xml:space="preserve">) mediante la oficialización del despacho nº 07 001 </w:t>
      </w:r>
      <w:r w:rsidR="003A46A9" w:rsidRPr="00033866">
        <w:rPr>
          <w:rFonts w:ascii="Arial" w:hAnsi="Arial" w:cs="Arial"/>
          <w:bCs/>
          <w:sz w:val="28"/>
          <w:szCs w:val="28"/>
          <w:lang w:val="es-ES_tradnl"/>
        </w:rPr>
        <w:lastRenderedPageBreak/>
        <w:t>EC01 130022S, agravado asimismo por la intervenc</w:t>
      </w:r>
      <w:r w:rsidRPr="00033866">
        <w:rPr>
          <w:rFonts w:ascii="Arial" w:hAnsi="Arial" w:cs="Arial"/>
          <w:bCs/>
          <w:sz w:val="28"/>
          <w:szCs w:val="28"/>
          <w:lang w:val="es-ES_tradnl"/>
        </w:rPr>
        <w:t>ión de tres o más personas y</w:t>
      </w:r>
      <w:r w:rsidR="003A46A9" w:rsidRPr="00033866">
        <w:rPr>
          <w:rFonts w:ascii="Arial" w:hAnsi="Arial" w:cs="Arial"/>
          <w:bCs/>
          <w:sz w:val="28"/>
          <w:szCs w:val="28"/>
          <w:lang w:val="es-ES_tradnl"/>
        </w:rPr>
        <w:t xml:space="preserve"> la intervención de empleados del Servicio Aduanero nacional (arts. 863, 864 inc. “b” y 865 incs. “a”, “c” y “h” del </w:t>
      </w:r>
      <w:r w:rsidR="00B70993" w:rsidRPr="00033866">
        <w:rPr>
          <w:rFonts w:ascii="Arial" w:hAnsi="Arial" w:cs="Arial"/>
          <w:bCs/>
          <w:sz w:val="28"/>
          <w:szCs w:val="28"/>
          <w:lang w:val="es-ES_tradnl"/>
        </w:rPr>
        <w:t xml:space="preserve"> </w:t>
      </w:r>
      <w:r w:rsidR="003A46A9" w:rsidRPr="00033866">
        <w:rPr>
          <w:rFonts w:ascii="Arial" w:hAnsi="Arial" w:cs="Arial"/>
          <w:bCs/>
          <w:sz w:val="28"/>
          <w:szCs w:val="28"/>
          <w:lang w:val="es-ES_tradnl"/>
        </w:rPr>
        <w:t>CA).</w:t>
      </w:r>
      <w:r w:rsidRPr="00033866">
        <w:rPr>
          <w:rFonts w:ascii="Arial" w:hAnsi="Arial" w:cs="Arial"/>
          <w:b/>
          <w:bCs/>
          <w:sz w:val="28"/>
          <w:szCs w:val="28"/>
          <w:lang w:val="es-ES_tradnl"/>
        </w:rPr>
        <w:t xml:space="preserve"> </w:t>
      </w:r>
    </w:p>
    <w:p w:rsidR="00695164" w:rsidRPr="00033866" w:rsidRDefault="009D4E14" w:rsidP="00033866">
      <w:pPr>
        <w:spacing w:line="360" w:lineRule="auto"/>
        <w:ind w:firstLine="1416"/>
        <w:jc w:val="both"/>
        <w:rPr>
          <w:rFonts w:ascii="Arial" w:hAnsi="Arial" w:cs="Arial"/>
          <w:bCs/>
          <w:sz w:val="28"/>
          <w:szCs w:val="28"/>
          <w:lang w:val="es-ES_tradnl"/>
        </w:rPr>
      </w:pPr>
      <w:r w:rsidRPr="00033866">
        <w:rPr>
          <w:rFonts w:ascii="Arial" w:hAnsi="Arial" w:cs="Arial"/>
          <w:b/>
          <w:bCs/>
          <w:sz w:val="28"/>
          <w:szCs w:val="28"/>
          <w:lang w:val="es-ES_tradnl"/>
        </w:rPr>
        <w:t>5.</w:t>
      </w:r>
      <w:r w:rsidR="00B70993" w:rsidRPr="00033866">
        <w:rPr>
          <w:rFonts w:ascii="Arial" w:hAnsi="Arial" w:cs="Arial"/>
          <w:bCs/>
          <w:sz w:val="28"/>
          <w:szCs w:val="28"/>
          <w:lang w:val="es-ES_tradnl"/>
        </w:rPr>
        <w:t xml:space="preserve"> Finalmente a los </w:t>
      </w:r>
      <w:r w:rsidRPr="00033866">
        <w:rPr>
          <w:rFonts w:ascii="Arial" w:hAnsi="Arial" w:cs="Arial"/>
          <w:bCs/>
          <w:sz w:val="28"/>
          <w:szCs w:val="28"/>
          <w:lang w:val="es-ES_tradnl"/>
        </w:rPr>
        <w:t xml:space="preserve">nombrados </w:t>
      </w:r>
      <w:r w:rsidRPr="00033866">
        <w:rPr>
          <w:rFonts w:ascii="Arial" w:hAnsi="Arial" w:cs="Arial"/>
          <w:b/>
          <w:sz w:val="28"/>
          <w:szCs w:val="28"/>
          <w:lang w:val="es-ES_tradnl"/>
        </w:rPr>
        <w:t xml:space="preserve">Rubén Alberto </w:t>
      </w:r>
      <w:r w:rsidRPr="00033866">
        <w:rPr>
          <w:rFonts w:ascii="Arial" w:hAnsi="Arial" w:cs="Arial"/>
          <w:b/>
          <w:bCs/>
          <w:sz w:val="28"/>
          <w:szCs w:val="28"/>
          <w:lang w:val="es-ES_tradnl"/>
        </w:rPr>
        <w:t>GALVARINI; Rubén Darío GALVARINI; Jorge Javier GÓMEZ; Mario Roberto SEGOVIA; Andrés ENRICCI y José Luis SICARDO</w:t>
      </w:r>
      <w:r w:rsidRPr="00033866">
        <w:rPr>
          <w:rFonts w:ascii="Arial" w:hAnsi="Arial" w:cs="Arial"/>
          <w:bCs/>
          <w:sz w:val="28"/>
          <w:szCs w:val="28"/>
          <w:lang w:val="es-ES_tradnl"/>
        </w:rPr>
        <w:t xml:space="preserve"> los consideró coautores del delito de tenencia de materia prima para producir o fabricar estupefacientes con fines de comercialización (art. 5</w:t>
      </w:r>
      <w:r w:rsidR="00EA6F47" w:rsidRPr="00033866">
        <w:rPr>
          <w:rFonts w:ascii="Arial" w:hAnsi="Arial" w:cs="Arial"/>
          <w:bCs/>
          <w:sz w:val="28"/>
          <w:szCs w:val="28"/>
          <w:lang w:val="es-ES_tradnl"/>
        </w:rPr>
        <w:t>º</w:t>
      </w:r>
      <w:r w:rsidRPr="00033866">
        <w:rPr>
          <w:rFonts w:ascii="Arial" w:hAnsi="Arial" w:cs="Arial"/>
          <w:bCs/>
          <w:sz w:val="28"/>
          <w:szCs w:val="28"/>
          <w:lang w:val="es-ES_tradnl"/>
        </w:rPr>
        <w:t xml:space="preserve"> inc. “c” de la ley 23.737).</w:t>
      </w:r>
    </w:p>
    <w:p w:rsidR="0039687C" w:rsidRPr="00033866" w:rsidRDefault="0039687C" w:rsidP="00033866">
      <w:pPr>
        <w:spacing w:line="360" w:lineRule="auto"/>
        <w:ind w:firstLine="1416"/>
        <w:jc w:val="both"/>
        <w:rPr>
          <w:rFonts w:ascii="Arial" w:hAnsi="Arial" w:cs="Arial"/>
          <w:bCs/>
          <w:sz w:val="28"/>
          <w:szCs w:val="28"/>
          <w:lang w:val="es-ES_tradnl"/>
        </w:rPr>
      </w:pPr>
    </w:p>
    <w:p w:rsidR="00695164" w:rsidRPr="00033866" w:rsidRDefault="00695164"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u w:val="single"/>
          <w:lang w:val="es-ES_tradnl"/>
        </w:rPr>
        <w:t>CONSIDERANDO</w:t>
      </w:r>
      <w:r w:rsidRPr="00033866">
        <w:rPr>
          <w:rFonts w:ascii="Arial" w:hAnsi="Arial" w:cs="Arial"/>
          <w:b/>
          <w:sz w:val="28"/>
          <w:szCs w:val="28"/>
          <w:lang w:val="es-ES_tradnl"/>
        </w:rPr>
        <w:t>:</w:t>
      </w:r>
    </w:p>
    <w:p w:rsidR="00695164" w:rsidRPr="00033866" w:rsidRDefault="00695164"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 xml:space="preserve">I. </w:t>
      </w:r>
      <w:r w:rsidRPr="00033866">
        <w:rPr>
          <w:rFonts w:ascii="Arial" w:hAnsi="Arial" w:cs="Arial"/>
          <w:b/>
          <w:sz w:val="28"/>
          <w:szCs w:val="28"/>
          <w:u w:val="single"/>
          <w:lang w:val="es-ES_tradnl"/>
        </w:rPr>
        <w:t>Conclusiones de las partes durante el debate</w:t>
      </w:r>
      <w:r w:rsidRPr="00033866">
        <w:rPr>
          <w:rFonts w:ascii="Arial" w:hAnsi="Arial" w:cs="Arial"/>
          <w:b/>
          <w:sz w:val="28"/>
          <w:szCs w:val="28"/>
          <w:lang w:val="es-ES_tradnl"/>
        </w:rPr>
        <w:t>.</w:t>
      </w:r>
    </w:p>
    <w:p w:rsidR="00695164" w:rsidRPr="00033866" w:rsidRDefault="00695164" w:rsidP="00033866">
      <w:pPr>
        <w:spacing w:line="360" w:lineRule="auto"/>
        <w:jc w:val="both"/>
        <w:rPr>
          <w:rFonts w:ascii="Arial" w:hAnsi="Arial" w:cs="Arial"/>
          <w:sz w:val="28"/>
          <w:szCs w:val="28"/>
          <w:lang w:val="es-ES_tradnl"/>
        </w:rPr>
        <w:sectPr w:rsidR="00695164" w:rsidRPr="00033866" w:rsidSect="001A112E">
          <w:headerReference w:type="even" r:id="rId8"/>
          <w:headerReference w:type="default" r:id="rId9"/>
          <w:pgSz w:w="12240" w:h="20160" w:code="5"/>
          <w:pgMar w:top="2552" w:right="595" w:bottom="1162" w:left="2268" w:header="1746" w:footer="2296" w:gutter="0"/>
          <w:cols w:space="720"/>
          <w:noEndnote/>
          <w:docGrid w:linePitch="326"/>
        </w:sectPr>
      </w:pPr>
    </w:p>
    <w:p w:rsidR="00EB3EF9" w:rsidRPr="00033866" w:rsidRDefault="00A363F7" w:rsidP="00033866">
      <w:pPr>
        <w:spacing w:before="100" w:after="100" w:line="360" w:lineRule="auto"/>
        <w:ind w:firstLine="1416"/>
        <w:jc w:val="both"/>
        <w:rPr>
          <w:rFonts w:ascii="Arial" w:hAnsi="Arial" w:cs="Arial"/>
          <w:b/>
          <w:iCs/>
          <w:sz w:val="28"/>
          <w:szCs w:val="28"/>
          <w:lang w:val="es-ES"/>
        </w:rPr>
      </w:pPr>
      <w:r w:rsidRPr="00033866">
        <w:rPr>
          <w:rFonts w:ascii="Arial" w:hAnsi="Arial" w:cs="Arial"/>
          <w:b/>
          <w:sz w:val="28"/>
          <w:szCs w:val="28"/>
          <w:lang w:val="es-ES_tradnl"/>
        </w:rPr>
        <w:lastRenderedPageBreak/>
        <w:t>6</w:t>
      </w:r>
      <w:r w:rsidR="00695164" w:rsidRPr="00033866">
        <w:rPr>
          <w:rFonts w:ascii="Arial" w:hAnsi="Arial" w:cs="Arial"/>
          <w:b/>
          <w:sz w:val="28"/>
          <w:szCs w:val="28"/>
          <w:lang w:val="es-ES_tradnl"/>
        </w:rPr>
        <w:t>.</w:t>
      </w:r>
      <w:r w:rsidR="00781A1C" w:rsidRPr="00033866">
        <w:rPr>
          <w:rFonts w:ascii="Arial" w:hAnsi="Arial" w:cs="Arial"/>
          <w:b/>
          <w:sz w:val="28"/>
          <w:szCs w:val="28"/>
          <w:lang w:val="es-ES_tradnl"/>
        </w:rPr>
        <w:t xml:space="preserve"> </w:t>
      </w:r>
      <w:r w:rsidR="00EA6F47" w:rsidRPr="00033866">
        <w:rPr>
          <w:rFonts w:ascii="Arial" w:hAnsi="Arial" w:cs="Arial"/>
          <w:b/>
          <w:sz w:val="28"/>
          <w:szCs w:val="28"/>
          <w:lang w:val="es-ES_tradnl"/>
        </w:rPr>
        <w:t>Que, al momento de alegar</w:t>
      </w:r>
      <w:r w:rsidR="00781A1C" w:rsidRPr="00033866">
        <w:rPr>
          <w:rFonts w:ascii="Arial" w:hAnsi="Arial" w:cs="Arial"/>
          <w:b/>
          <w:sz w:val="28"/>
          <w:szCs w:val="28"/>
          <w:lang w:val="es-ES_tradnl"/>
        </w:rPr>
        <w:t xml:space="preserve"> </w:t>
      </w:r>
      <w:r w:rsidR="0039687C" w:rsidRPr="00033866">
        <w:rPr>
          <w:rFonts w:ascii="Arial" w:hAnsi="Arial" w:cs="Arial"/>
          <w:b/>
          <w:sz w:val="28"/>
          <w:szCs w:val="28"/>
          <w:lang w:val="es-ES_tradnl"/>
        </w:rPr>
        <w:t xml:space="preserve">los letrados apoderados de </w:t>
      </w:r>
      <w:smartTag w:uri="urn:schemas-microsoft-com:office:smarttags" w:element="PersonName">
        <w:smartTagPr>
          <w:attr w:name="ProductID" w:val="la Querella"/>
        </w:smartTagPr>
        <w:r w:rsidR="0039687C" w:rsidRPr="00033866">
          <w:rPr>
            <w:rFonts w:ascii="Arial" w:hAnsi="Arial" w:cs="Arial"/>
            <w:b/>
            <w:sz w:val="28"/>
            <w:szCs w:val="28"/>
            <w:lang w:val="es-ES_tradnl"/>
          </w:rPr>
          <w:t>la Querella</w:t>
        </w:r>
      </w:smartTag>
      <w:r w:rsidR="0039687C" w:rsidRPr="00033866">
        <w:rPr>
          <w:rFonts w:ascii="Arial" w:hAnsi="Arial" w:cs="Arial"/>
          <w:b/>
          <w:sz w:val="28"/>
          <w:szCs w:val="28"/>
          <w:lang w:val="es-ES_tradnl"/>
        </w:rPr>
        <w:t xml:space="preserve"> (AFIP-DGA), Dre</w:t>
      </w:r>
      <w:r w:rsidR="00695164" w:rsidRPr="00033866">
        <w:rPr>
          <w:rFonts w:ascii="Arial" w:hAnsi="Arial" w:cs="Arial"/>
          <w:b/>
          <w:sz w:val="28"/>
          <w:szCs w:val="28"/>
          <w:lang w:val="es-ES_tradnl"/>
        </w:rPr>
        <w:t>s</w:t>
      </w:r>
      <w:r w:rsidR="00781A1C" w:rsidRPr="00033866">
        <w:rPr>
          <w:rFonts w:ascii="Arial" w:hAnsi="Arial" w:cs="Arial"/>
          <w:b/>
          <w:sz w:val="28"/>
          <w:szCs w:val="28"/>
          <w:lang w:val="es-ES_tradnl"/>
        </w:rPr>
        <w:t>. Facundo MACHESICH y Betina MAGGI</w:t>
      </w:r>
      <w:r w:rsidR="00781A1C" w:rsidRPr="00033866">
        <w:rPr>
          <w:rFonts w:ascii="Arial" w:hAnsi="Arial" w:cs="Arial"/>
          <w:sz w:val="28"/>
          <w:szCs w:val="28"/>
          <w:lang w:val="es-AR"/>
        </w:rPr>
        <w:t xml:space="preserve">   manifestaron que </w:t>
      </w:r>
      <w:r w:rsidR="00781A1C" w:rsidRPr="00033866">
        <w:rPr>
          <w:rFonts w:ascii="Arial" w:hAnsi="Arial" w:cs="Arial"/>
          <w:iCs/>
          <w:sz w:val="28"/>
          <w:szCs w:val="28"/>
          <w:lang w:val="es-ES"/>
        </w:rPr>
        <w:t>las presentes actuaciones se iniciaron el día 8</w:t>
      </w:r>
      <w:r w:rsidR="00EA6F47" w:rsidRPr="00033866">
        <w:rPr>
          <w:rFonts w:ascii="Arial" w:hAnsi="Arial" w:cs="Arial"/>
          <w:iCs/>
          <w:sz w:val="28"/>
          <w:szCs w:val="28"/>
          <w:lang w:val="es-ES"/>
        </w:rPr>
        <w:t xml:space="preserve">/09/2006 </w:t>
      </w:r>
      <w:r w:rsidR="00781A1C" w:rsidRPr="00033866">
        <w:rPr>
          <w:rFonts w:ascii="Arial" w:hAnsi="Arial" w:cs="Arial"/>
          <w:iCs/>
          <w:sz w:val="28"/>
          <w:szCs w:val="28"/>
          <w:lang w:val="es-ES"/>
        </w:rPr>
        <w:t xml:space="preserve">en virtud del procedimiento efectuado por la “División Control de Operaciones Aduaneras”, en ocasión de advertir que </w:t>
      </w:r>
      <w:smartTag w:uri="urn:schemas-microsoft-com:office:smarttags" w:element="PersonName">
        <w:smartTagPr>
          <w:attr w:name="ProductID" w:val="la Gu￭a A￩rea"/>
        </w:smartTagPr>
        <w:r w:rsidR="00781A1C" w:rsidRPr="00033866">
          <w:rPr>
            <w:rFonts w:ascii="Arial" w:hAnsi="Arial" w:cs="Arial"/>
            <w:iCs/>
            <w:sz w:val="28"/>
            <w:szCs w:val="28"/>
            <w:lang w:val="es-ES"/>
          </w:rPr>
          <w:t>la Guía Aérea</w:t>
        </w:r>
      </w:smartTag>
      <w:r w:rsidR="00781A1C" w:rsidRPr="00033866">
        <w:rPr>
          <w:rFonts w:ascii="Arial" w:hAnsi="Arial" w:cs="Arial"/>
          <w:iCs/>
          <w:sz w:val="28"/>
          <w:szCs w:val="28"/>
          <w:lang w:val="es-ES"/>
        </w:rPr>
        <w:t xml:space="preserve"> nº 8546-8760-3554 amparaba la importación de quinientos </w:t>
      </w:r>
      <w:r w:rsidR="00665662" w:rsidRPr="00033866">
        <w:rPr>
          <w:rFonts w:ascii="Arial" w:hAnsi="Arial" w:cs="Arial"/>
          <w:iCs/>
          <w:sz w:val="28"/>
          <w:szCs w:val="28"/>
          <w:lang w:val="es-ES"/>
        </w:rPr>
        <w:t xml:space="preserve">miligramos </w:t>
      </w:r>
      <w:r w:rsidR="00781A1C" w:rsidRPr="00033866">
        <w:rPr>
          <w:rFonts w:ascii="Arial" w:hAnsi="Arial" w:cs="Arial"/>
          <w:iCs/>
          <w:sz w:val="28"/>
          <w:szCs w:val="28"/>
          <w:lang w:val="es-ES"/>
        </w:rPr>
        <w:t>(500</w:t>
      </w:r>
      <w:r w:rsidR="00665662" w:rsidRPr="00033866">
        <w:rPr>
          <w:rFonts w:ascii="Arial" w:hAnsi="Arial" w:cs="Arial"/>
          <w:iCs/>
          <w:sz w:val="28"/>
          <w:szCs w:val="28"/>
          <w:lang w:val="es-ES"/>
        </w:rPr>
        <w:t>mgs</w:t>
      </w:r>
      <w:r w:rsidR="00781A1C" w:rsidRPr="00033866">
        <w:rPr>
          <w:rFonts w:ascii="Arial" w:hAnsi="Arial" w:cs="Arial"/>
          <w:iCs/>
          <w:sz w:val="28"/>
          <w:szCs w:val="28"/>
          <w:lang w:val="es-ES"/>
        </w:rPr>
        <w:t>)</w:t>
      </w:r>
      <w:r w:rsidR="00665662"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de RICININA sustancia peligrosa para la salud pública, cuyo destinatario era "Héctor Benítez-Excel Import &amp; Export" y se encontraba dirigido al domicilio de la calle Entre Ríos 1031 -piso 1°- de Rosario Pcia. de Santa Fe, siendo su remitente el “Laboratorio Latoxan” (Francia). Que dentro de las facultades de </w:t>
      </w:r>
      <w:smartTag w:uri="urn:schemas-microsoft-com:office:smarttags" w:element="PersonName">
        <w:smartTagPr>
          <w:attr w:name="ProductID" w:val="la Aduana"/>
        </w:smartTagPr>
        <w:r w:rsidR="00781A1C" w:rsidRPr="00033866">
          <w:rPr>
            <w:rFonts w:ascii="Arial" w:hAnsi="Arial" w:cs="Arial"/>
            <w:iCs/>
            <w:sz w:val="28"/>
            <w:szCs w:val="28"/>
            <w:lang w:val="es-ES"/>
          </w:rPr>
          <w:t>la Aduana</w:t>
        </w:r>
      </w:smartTag>
      <w:r w:rsidR="00781A1C" w:rsidRPr="00033866">
        <w:rPr>
          <w:rFonts w:ascii="Arial" w:hAnsi="Arial" w:cs="Arial"/>
          <w:iCs/>
          <w:sz w:val="28"/>
          <w:szCs w:val="28"/>
          <w:lang w:val="es-ES"/>
        </w:rPr>
        <w:t xml:space="preserve">, también se había detectado el despacho a plaza por parte del mismo importador de la sustancia denominada </w:t>
      </w:r>
      <w:r w:rsidR="00781A1C" w:rsidRPr="00033866">
        <w:rPr>
          <w:rFonts w:ascii="Arial" w:hAnsi="Arial" w:cs="Arial"/>
          <w:b/>
          <w:iCs/>
          <w:sz w:val="28"/>
          <w:szCs w:val="28"/>
          <w:lang w:val="es-ES"/>
        </w:rPr>
        <w:t>ACONITINA</w:t>
      </w:r>
      <w:r w:rsidR="00781A1C" w:rsidRPr="00033866">
        <w:rPr>
          <w:rFonts w:ascii="Arial" w:hAnsi="Arial" w:cs="Arial"/>
          <w:iCs/>
          <w:sz w:val="28"/>
          <w:szCs w:val="28"/>
          <w:lang w:val="es-ES"/>
        </w:rPr>
        <w:t>, siendo que al tiempo que se anotó</w:t>
      </w:r>
      <w:r w:rsidR="0038589E" w:rsidRPr="00033866">
        <w:rPr>
          <w:rFonts w:ascii="Arial" w:hAnsi="Arial" w:cs="Arial"/>
          <w:iCs/>
          <w:sz w:val="28"/>
          <w:szCs w:val="28"/>
          <w:lang w:val="es-ES"/>
        </w:rPr>
        <w:t xml:space="preserve"> en el “Libro de N</w:t>
      </w:r>
      <w:r w:rsidR="00781A1C" w:rsidRPr="00033866">
        <w:rPr>
          <w:rFonts w:ascii="Arial" w:hAnsi="Arial" w:cs="Arial"/>
          <w:iCs/>
          <w:sz w:val="28"/>
          <w:szCs w:val="28"/>
          <w:lang w:val="es-ES"/>
        </w:rPr>
        <w:t>ovedades</w:t>
      </w:r>
      <w:r w:rsidR="0038589E" w:rsidRPr="00033866">
        <w:rPr>
          <w:rFonts w:ascii="Arial" w:hAnsi="Arial" w:cs="Arial"/>
          <w:iCs/>
          <w:sz w:val="28"/>
          <w:szCs w:val="28"/>
          <w:lang w:val="es-ES"/>
        </w:rPr>
        <w:t>”</w:t>
      </w:r>
      <w:r w:rsidR="00781A1C" w:rsidRPr="00033866">
        <w:rPr>
          <w:rFonts w:ascii="Arial" w:hAnsi="Arial" w:cs="Arial"/>
          <w:iCs/>
          <w:sz w:val="28"/>
          <w:szCs w:val="28"/>
          <w:lang w:val="es-ES"/>
        </w:rPr>
        <w:t xml:space="preserve"> la detención de la guía </w:t>
      </w:r>
      <w:r w:rsidR="0038589E" w:rsidRPr="00033866">
        <w:rPr>
          <w:rFonts w:ascii="Arial" w:hAnsi="Arial" w:cs="Arial"/>
          <w:iCs/>
          <w:sz w:val="28"/>
          <w:szCs w:val="28"/>
          <w:lang w:val="es-ES"/>
        </w:rPr>
        <w:t xml:space="preserve">aérea </w:t>
      </w:r>
      <w:r w:rsidR="00781A1C" w:rsidRPr="00033866">
        <w:rPr>
          <w:rFonts w:ascii="Arial" w:hAnsi="Arial" w:cs="Arial"/>
          <w:iCs/>
          <w:sz w:val="28"/>
          <w:szCs w:val="28"/>
          <w:lang w:val="es-ES"/>
        </w:rPr>
        <w:t xml:space="preserve">de </w:t>
      </w:r>
      <w:smartTag w:uri="urn:schemas-microsoft-com:office:smarttags" w:element="PersonName">
        <w:smartTagPr>
          <w:attr w:name="ProductID" w:val="la RICININA"/>
        </w:smartTagPr>
        <w:r w:rsidR="0038589E" w:rsidRPr="00033866">
          <w:rPr>
            <w:rFonts w:ascii="Arial" w:hAnsi="Arial" w:cs="Arial"/>
            <w:iCs/>
            <w:sz w:val="28"/>
            <w:szCs w:val="28"/>
            <w:lang w:val="es-ES"/>
          </w:rPr>
          <w:t xml:space="preserve">la </w:t>
        </w:r>
        <w:r w:rsidR="0038589E" w:rsidRPr="00033866">
          <w:rPr>
            <w:rFonts w:ascii="Arial" w:hAnsi="Arial" w:cs="Arial"/>
            <w:b/>
            <w:iCs/>
            <w:sz w:val="28"/>
            <w:szCs w:val="28"/>
            <w:lang w:val="es-ES"/>
          </w:rPr>
          <w:t>RICININA</w:t>
        </w:r>
      </w:smartTag>
      <w:r w:rsidR="0038589E" w:rsidRPr="00033866">
        <w:rPr>
          <w:rFonts w:ascii="Arial" w:hAnsi="Arial" w:cs="Arial"/>
          <w:iCs/>
          <w:sz w:val="28"/>
          <w:szCs w:val="28"/>
          <w:lang w:val="es-ES"/>
        </w:rPr>
        <w:t xml:space="preserve"> se solicitó</w:t>
      </w:r>
      <w:r w:rsidR="00781A1C" w:rsidRPr="00033866">
        <w:rPr>
          <w:rFonts w:ascii="Arial" w:hAnsi="Arial" w:cs="Arial"/>
          <w:iCs/>
          <w:sz w:val="28"/>
          <w:szCs w:val="28"/>
          <w:lang w:val="es-ES"/>
        </w:rPr>
        <w:t xml:space="preserve"> el </w:t>
      </w:r>
      <w:r w:rsidR="0038589E" w:rsidRPr="00033866">
        <w:rPr>
          <w:rFonts w:ascii="Arial" w:hAnsi="Arial" w:cs="Arial"/>
          <w:iCs/>
          <w:sz w:val="28"/>
          <w:szCs w:val="28"/>
          <w:lang w:val="es-ES"/>
        </w:rPr>
        <w:t>“S</w:t>
      </w:r>
      <w:r w:rsidR="00781A1C" w:rsidRPr="00033866">
        <w:rPr>
          <w:rFonts w:ascii="Arial" w:hAnsi="Arial" w:cs="Arial"/>
          <w:iCs/>
          <w:sz w:val="28"/>
          <w:szCs w:val="28"/>
          <w:lang w:val="es-ES"/>
        </w:rPr>
        <w:t>obre contenedor</w:t>
      </w:r>
      <w:r w:rsidR="0038589E"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38589E" w:rsidRPr="00033866">
        <w:rPr>
          <w:rFonts w:ascii="Arial" w:hAnsi="Arial" w:cs="Arial"/>
          <w:iCs/>
          <w:sz w:val="28"/>
          <w:szCs w:val="28"/>
          <w:lang w:val="es-ES"/>
        </w:rPr>
        <w:t>de la operación de importación n</w:t>
      </w:r>
      <w:r w:rsidR="00781A1C" w:rsidRPr="00033866">
        <w:rPr>
          <w:rFonts w:ascii="Arial" w:hAnsi="Arial" w:cs="Arial"/>
          <w:iCs/>
          <w:sz w:val="28"/>
          <w:szCs w:val="28"/>
          <w:lang w:val="es-ES"/>
        </w:rPr>
        <w:t>°</w:t>
      </w:r>
      <w:r w:rsidR="0038589E" w:rsidRPr="00033866">
        <w:rPr>
          <w:rFonts w:ascii="Arial" w:hAnsi="Arial" w:cs="Arial"/>
          <w:iCs/>
          <w:sz w:val="28"/>
          <w:szCs w:val="28"/>
          <w:lang w:val="es-ES"/>
        </w:rPr>
        <w:t xml:space="preserve"> 06 073 IC04 100802 N. Que, de </w:t>
      </w:r>
      <w:r w:rsidR="00781A1C" w:rsidRPr="00033866">
        <w:rPr>
          <w:rFonts w:ascii="Arial" w:hAnsi="Arial" w:cs="Arial"/>
          <w:iCs/>
          <w:sz w:val="28"/>
          <w:szCs w:val="28"/>
          <w:lang w:val="es-ES"/>
        </w:rPr>
        <w:t xml:space="preserve">la información obtenida se desprendía que Héctor Germán Benítez ya había realizado otra operación con el </w:t>
      </w:r>
      <w:r w:rsidR="0038589E" w:rsidRPr="00033866">
        <w:rPr>
          <w:rFonts w:ascii="Arial" w:hAnsi="Arial" w:cs="Arial"/>
          <w:iCs/>
          <w:sz w:val="28"/>
          <w:szCs w:val="28"/>
          <w:lang w:val="es-ES"/>
        </w:rPr>
        <w:t>“</w:t>
      </w:r>
      <w:r w:rsidR="00781A1C" w:rsidRPr="00033866">
        <w:rPr>
          <w:rFonts w:ascii="Arial" w:hAnsi="Arial" w:cs="Arial"/>
          <w:iCs/>
          <w:sz w:val="28"/>
          <w:szCs w:val="28"/>
          <w:lang w:val="es-ES"/>
        </w:rPr>
        <w:t>Laboratorio Latoxan</w:t>
      </w:r>
      <w:r w:rsidR="0038589E" w:rsidRPr="00033866">
        <w:rPr>
          <w:rFonts w:ascii="Arial" w:hAnsi="Arial" w:cs="Arial"/>
          <w:iCs/>
          <w:sz w:val="28"/>
          <w:szCs w:val="28"/>
          <w:lang w:val="es-ES"/>
        </w:rPr>
        <w:t>”</w:t>
      </w:r>
      <w:r w:rsidR="00781A1C" w:rsidRPr="00033866">
        <w:rPr>
          <w:rFonts w:ascii="Arial" w:hAnsi="Arial" w:cs="Arial"/>
          <w:iCs/>
          <w:sz w:val="28"/>
          <w:szCs w:val="28"/>
          <w:lang w:val="es-ES"/>
        </w:rPr>
        <w:t xml:space="preserve"> de </w:t>
      </w:r>
      <w:smartTag w:uri="urn:schemas-microsoft-com:office:smarttags" w:element="PersonName">
        <w:smartTagPr>
          <w:attr w:name="ProductID" w:val="la Rep￺blica"/>
        </w:smartTagPr>
        <w:r w:rsidR="00781A1C" w:rsidRPr="00033866">
          <w:rPr>
            <w:rFonts w:ascii="Arial" w:hAnsi="Arial" w:cs="Arial"/>
            <w:iCs/>
            <w:sz w:val="28"/>
            <w:szCs w:val="28"/>
            <w:lang w:val="es-ES"/>
          </w:rPr>
          <w:t>la República</w:t>
        </w:r>
      </w:smartTag>
      <w:r w:rsidR="00781A1C" w:rsidRPr="00033866">
        <w:rPr>
          <w:rFonts w:ascii="Arial" w:hAnsi="Arial" w:cs="Arial"/>
          <w:iCs/>
          <w:sz w:val="28"/>
          <w:szCs w:val="28"/>
          <w:lang w:val="es-ES"/>
        </w:rPr>
        <w:t xml:space="preserve"> de Francia, en la que había importado </w:t>
      </w:r>
      <w:r w:rsidR="00C7573D" w:rsidRPr="00033866">
        <w:rPr>
          <w:rFonts w:ascii="Arial" w:hAnsi="Arial" w:cs="Arial"/>
          <w:iCs/>
          <w:sz w:val="28"/>
          <w:szCs w:val="28"/>
          <w:lang w:val="es-ES"/>
        </w:rPr>
        <w:t xml:space="preserve">doscientos cincuenta (250) mg. de </w:t>
      </w:r>
      <w:r w:rsidR="00CB49AC" w:rsidRPr="00033866">
        <w:rPr>
          <w:rFonts w:ascii="Arial" w:hAnsi="Arial" w:cs="Arial"/>
          <w:iCs/>
          <w:sz w:val="28"/>
          <w:szCs w:val="28"/>
          <w:lang w:val="es-ES"/>
        </w:rPr>
        <w:t>ACONITINA</w:t>
      </w:r>
      <w:r w:rsidR="00781A1C" w:rsidRPr="00033866">
        <w:rPr>
          <w:rFonts w:ascii="Arial" w:hAnsi="Arial" w:cs="Arial"/>
          <w:iCs/>
          <w:sz w:val="28"/>
          <w:szCs w:val="28"/>
          <w:lang w:val="es-ES"/>
        </w:rPr>
        <w:t>, según surgía de la factura comercial acompañada con</w:t>
      </w:r>
      <w:r w:rsidR="00243174" w:rsidRPr="00033866">
        <w:rPr>
          <w:rFonts w:ascii="Arial" w:hAnsi="Arial" w:cs="Arial"/>
          <w:iCs/>
          <w:sz w:val="28"/>
          <w:szCs w:val="28"/>
          <w:lang w:val="es-ES"/>
        </w:rPr>
        <w:t xml:space="preserve"> la destinación de importación n</w:t>
      </w:r>
      <w:r w:rsidR="00781A1C" w:rsidRPr="00033866">
        <w:rPr>
          <w:rFonts w:ascii="Arial" w:hAnsi="Arial" w:cs="Arial"/>
          <w:iCs/>
          <w:sz w:val="28"/>
          <w:szCs w:val="28"/>
          <w:lang w:val="es-ES"/>
        </w:rPr>
        <w:t xml:space="preserve">° 06 073 IC04 100802 N, en la que intervino el despachante de aduana Julián Guillermo </w:t>
      </w:r>
      <w:r w:rsidR="00781A1C" w:rsidRPr="00033866">
        <w:rPr>
          <w:rFonts w:ascii="Arial" w:hAnsi="Arial" w:cs="Arial"/>
          <w:iCs/>
          <w:sz w:val="28"/>
          <w:szCs w:val="28"/>
          <w:lang w:val="es-ES"/>
        </w:rPr>
        <w:lastRenderedPageBreak/>
        <w:t xml:space="preserve">Hesslegrave. </w:t>
      </w:r>
      <w:r w:rsidR="00243174" w:rsidRPr="00033866">
        <w:rPr>
          <w:rFonts w:ascii="Arial" w:hAnsi="Arial" w:cs="Arial"/>
          <w:iCs/>
          <w:sz w:val="28"/>
          <w:szCs w:val="28"/>
          <w:lang w:val="es-ES"/>
        </w:rPr>
        <w:t>Que, a</w:t>
      </w:r>
      <w:r w:rsidR="00781A1C" w:rsidRPr="00033866">
        <w:rPr>
          <w:rFonts w:ascii="Arial" w:hAnsi="Arial" w:cs="Arial"/>
          <w:iCs/>
          <w:sz w:val="28"/>
          <w:szCs w:val="28"/>
          <w:lang w:val="es-ES"/>
        </w:rPr>
        <w:t xml:space="preserve"> partir de ello,</w:t>
      </w:r>
      <w:r w:rsidR="00243174" w:rsidRPr="00033866">
        <w:rPr>
          <w:rFonts w:ascii="Arial" w:hAnsi="Arial" w:cs="Arial"/>
          <w:iCs/>
          <w:sz w:val="28"/>
          <w:szCs w:val="28"/>
          <w:lang w:val="es-ES"/>
        </w:rPr>
        <w:t xml:space="preserve"> el o</w:t>
      </w:r>
      <w:r w:rsidR="00C7573D" w:rsidRPr="00033866">
        <w:rPr>
          <w:rFonts w:ascii="Arial" w:hAnsi="Arial" w:cs="Arial"/>
          <w:iCs/>
          <w:sz w:val="28"/>
          <w:szCs w:val="28"/>
          <w:lang w:val="es-ES"/>
        </w:rPr>
        <w:t>bjeto procesal de la causa nº 1</w:t>
      </w:r>
      <w:r w:rsidR="00243174" w:rsidRPr="00033866">
        <w:rPr>
          <w:rFonts w:ascii="Arial" w:hAnsi="Arial" w:cs="Arial"/>
          <w:iCs/>
          <w:sz w:val="28"/>
          <w:szCs w:val="28"/>
          <w:lang w:val="es-ES"/>
        </w:rPr>
        <w:t>835 se encontraba constitui</w:t>
      </w:r>
      <w:r w:rsidR="00C7573D" w:rsidRPr="00033866">
        <w:rPr>
          <w:rFonts w:ascii="Arial" w:hAnsi="Arial" w:cs="Arial"/>
          <w:iCs/>
          <w:sz w:val="28"/>
          <w:szCs w:val="28"/>
          <w:lang w:val="es-ES"/>
        </w:rPr>
        <w:t xml:space="preserve">do </w:t>
      </w:r>
      <w:r w:rsidR="00781A1C" w:rsidRPr="00033866">
        <w:rPr>
          <w:rFonts w:ascii="Arial" w:hAnsi="Arial" w:cs="Arial"/>
          <w:iCs/>
          <w:sz w:val="28"/>
          <w:szCs w:val="28"/>
          <w:lang w:val="es-ES"/>
        </w:rPr>
        <w:t>por los siguientes hechos</w:t>
      </w:r>
      <w:r w:rsidR="00243174" w:rsidRPr="00033866">
        <w:rPr>
          <w:rFonts w:ascii="Arial" w:hAnsi="Arial" w:cs="Arial"/>
          <w:iCs/>
          <w:sz w:val="28"/>
          <w:szCs w:val="28"/>
          <w:lang w:val="es-ES"/>
        </w:rPr>
        <w:t xml:space="preserve">: </w:t>
      </w:r>
      <w:r w:rsidR="008E20FC" w:rsidRPr="00033866">
        <w:rPr>
          <w:rFonts w:ascii="Arial" w:hAnsi="Arial" w:cs="Arial"/>
          <w:b/>
          <w:iCs/>
          <w:sz w:val="28"/>
          <w:szCs w:val="28"/>
          <w:lang w:val="es-ES"/>
        </w:rPr>
        <w:t xml:space="preserve">HECHO </w:t>
      </w:r>
      <w:r w:rsidR="00665662" w:rsidRPr="00033866">
        <w:rPr>
          <w:rFonts w:ascii="Arial" w:hAnsi="Arial" w:cs="Arial"/>
          <w:b/>
          <w:iCs/>
          <w:sz w:val="28"/>
          <w:szCs w:val="28"/>
          <w:lang w:val="es-ES"/>
        </w:rPr>
        <w:t>n</w:t>
      </w:r>
      <w:r w:rsidR="005128AD" w:rsidRPr="00033866">
        <w:rPr>
          <w:rFonts w:ascii="Arial" w:hAnsi="Arial" w:cs="Arial"/>
          <w:b/>
          <w:iCs/>
          <w:sz w:val="28"/>
          <w:szCs w:val="28"/>
          <w:lang w:val="es-ES"/>
        </w:rPr>
        <w:t>°</w:t>
      </w:r>
      <w:r w:rsidR="00665662" w:rsidRPr="00033866">
        <w:rPr>
          <w:rFonts w:ascii="Arial" w:hAnsi="Arial" w:cs="Arial"/>
          <w:b/>
          <w:iCs/>
          <w:sz w:val="28"/>
          <w:szCs w:val="28"/>
          <w:lang w:val="es-ES"/>
        </w:rPr>
        <w:t xml:space="preserve"> </w:t>
      </w:r>
      <w:r w:rsidR="008E20FC" w:rsidRPr="00033866">
        <w:rPr>
          <w:rFonts w:ascii="Arial" w:hAnsi="Arial" w:cs="Arial"/>
          <w:b/>
          <w:iCs/>
          <w:sz w:val="28"/>
          <w:szCs w:val="28"/>
          <w:lang w:val="es-ES"/>
        </w:rPr>
        <w:t>1</w:t>
      </w:r>
      <w:r w:rsidR="008E20FC" w:rsidRPr="00033866">
        <w:rPr>
          <w:rFonts w:ascii="Arial" w:hAnsi="Arial" w:cs="Arial"/>
          <w:iCs/>
          <w:sz w:val="28"/>
          <w:szCs w:val="28"/>
          <w:lang w:val="es-ES"/>
        </w:rPr>
        <w:t xml:space="preserve"> </w:t>
      </w:r>
      <w:r w:rsidR="00243174" w:rsidRPr="00033866">
        <w:rPr>
          <w:rFonts w:ascii="Arial" w:hAnsi="Arial" w:cs="Arial"/>
          <w:iCs/>
          <w:sz w:val="28"/>
          <w:szCs w:val="28"/>
          <w:lang w:val="es-ES"/>
        </w:rPr>
        <w:t xml:space="preserve">Destinación de Importación n° 06 073 IC04 100802 N </w:t>
      </w:r>
      <w:r w:rsidR="008E20FC" w:rsidRPr="00033866">
        <w:rPr>
          <w:rFonts w:ascii="Arial" w:hAnsi="Arial" w:cs="Arial"/>
          <w:iCs/>
          <w:sz w:val="28"/>
          <w:szCs w:val="28"/>
          <w:lang w:val="es-ES"/>
        </w:rPr>
        <w:t xml:space="preserve">respecto a </w:t>
      </w:r>
      <w:smartTag w:uri="urn:schemas-microsoft-com:office:smarttags" w:element="PersonName">
        <w:smartTagPr>
          <w:attr w:name="ProductID" w:val="la ACONITINA"/>
        </w:smartTagPr>
        <w:r w:rsidR="008E20FC" w:rsidRPr="00033866">
          <w:rPr>
            <w:rFonts w:ascii="Arial" w:hAnsi="Arial" w:cs="Arial"/>
            <w:iCs/>
            <w:sz w:val="28"/>
            <w:szCs w:val="28"/>
            <w:lang w:val="es-ES"/>
          </w:rPr>
          <w:t xml:space="preserve">la </w:t>
        </w:r>
        <w:r w:rsidR="008E20FC" w:rsidRPr="00033866">
          <w:rPr>
            <w:rFonts w:ascii="Arial" w:hAnsi="Arial" w:cs="Arial"/>
            <w:b/>
            <w:iCs/>
            <w:sz w:val="28"/>
            <w:szCs w:val="28"/>
            <w:lang w:val="es-ES"/>
          </w:rPr>
          <w:t>ACONITINA</w:t>
        </w:r>
      </w:smartTag>
      <w:r w:rsidR="008E20FC" w:rsidRPr="00033866">
        <w:rPr>
          <w:rFonts w:ascii="Arial" w:hAnsi="Arial" w:cs="Arial"/>
          <w:iCs/>
          <w:sz w:val="28"/>
          <w:szCs w:val="28"/>
          <w:lang w:val="es-ES"/>
        </w:rPr>
        <w:t xml:space="preserve"> </w:t>
      </w:r>
      <w:r w:rsidR="00243174" w:rsidRPr="00033866">
        <w:rPr>
          <w:rFonts w:ascii="Arial" w:hAnsi="Arial" w:cs="Arial"/>
          <w:iCs/>
          <w:sz w:val="28"/>
          <w:szCs w:val="28"/>
          <w:lang w:val="es-ES"/>
        </w:rPr>
        <w:t xml:space="preserve">y </w:t>
      </w:r>
      <w:r w:rsidR="008E20FC"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8E20FC" w:rsidRPr="00033866">
        <w:rPr>
          <w:rFonts w:ascii="Arial" w:hAnsi="Arial" w:cs="Arial"/>
          <w:b/>
          <w:iCs/>
          <w:sz w:val="28"/>
          <w:szCs w:val="28"/>
          <w:lang w:val="es-ES"/>
        </w:rPr>
        <w:t>2</w:t>
      </w:r>
      <w:r w:rsidR="00781A1C" w:rsidRPr="00033866">
        <w:rPr>
          <w:rFonts w:ascii="Arial" w:hAnsi="Arial" w:cs="Arial"/>
          <w:iCs/>
          <w:sz w:val="28"/>
          <w:szCs w:val="28"/>
          <w:lang w:val="es-ES"/>
        </w:rPr>
        <w:t xml:space="preserve"> Guía Aérea </w:t>
      </w:r>
      <w:r w:rsidR="00243174" w:rsidRPr="00033866">
        <w:rPr>
          <w:rFonts w:ascii="Arial" w:hAnsi="Arial" w:cs="Arial"/>
          <w:iCs/>
          <w:sz w:val="28"/>
          <w:szCs w:val="28"/>
          <w:lang w:val="es-ES"/>
        </w:rPr>
        <w:t>nº 8546-8760-3554 que procuró</w:t>
      </w:r>
      <w:r w:rsidR="00781A1C" w:rsidRPr="00033866">
        <w:rPr>
          <w:rFonts w:ascii="Arial" w:hAnsi="Arial" w:cs="Arial"/>
          <w:iCs/>
          <w:sz w:val="28"/>
          <w:szCs w:val="28"/>
          <w:lang w:val="es-ES"/>
        </w:rPr>
        <w:t xml:space="preserve"> el ingreso de</w:t>
      </w:r>
      <w:r w:rsidR="00243174" w:rsidRPr="00033866">
        <w:rPr>
          <w:rFonts w:ascii="Arial" w:hAnsi="Arial" w:cs="Arial"/>
          <w:iCs/>
          <w:sz w:val="28"/>
          <w:szCs w:val="28"/>
          <w:lang w:val="es-ES"/>
        </w:rPr>
        <w:t xml:space="preserve"> </w:t>
      </w:r>
      <w:smartTag w:uri="urn:schemas-microsoft-com:office:smarttags" w:element="PersonName">
        <w:smartTagPr>
          <w:attr w:name="ProductID" w:val="la RICININA. Que"/>
        </w:smartTagPr>
        <w:r w:rsidR="00243174" w:rsidRPr="00033866">
          <w:rPr>
            <w:rFonts w:ascii="Arial" w:hAnsi="Arial" w:cs="Arial"/>
            <w:iCs/>
            <w:sz w:val="28"/>
            <w:szCs w:val="28"/>
            <w:lang w:val="es-ES"/>
          </w:rPr>
          <w:t>la</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RICININA</w:t>
        </w:r>
        <w:r w:rsidR="00781A1C" w:rsidRPr="00033866">
          <w:rPr>
            <w:rFonts w:ascii="Arial" w:hAnsi="Arial" w:cs="Arial"/>
            <w:iCs/>
            <w:sz w:val="28"/>
            <w:szCs w:val="28"/>
            <w:lang w:val="es-ES"/>
          </w:rPr>
          <w:t>.</w:t>
        </w:r>
        <w:r w:rsidR="00665662" w:rsidRPr="00033866">
          <w:rPr>
            <w:rFonts w:ascii="Arial" w:hAnsi="Arial" w:cs="Arial"/>
            <w:iCs/>
            <w:sz w:val="28"/>
            <w:szCs w:val="28"/>
            <w:lang w:val="es-ES"/>
          </w:rPr>
          <w:t xml:space="preserve"> </w:t>
        </w:r>
        <w:r w:rsidR="00243174" w:rsidRPr="00033866">
          <w:rPr>
            <w:rFonts w:ascii="Arial" w:hAnsi="Arial" w:cs="Arial"/>
            <w:iCs/>
            <w:sz w:val="28"/>
            <w:szCs w:val="28"/>
            <w:lang w:val="es-ES"/>
          </w:rPr>
          <w:t>Que</w:t>
        </w:r>
      </w:smartTag>
      <w:r w:rsidR="00243174" w:rsidRPr="00033866">
        <w:rPr>
          <w:rFonts w:ascii="Arial" w:hAnsi="Arial" w:cs="Arial"/>
          <w:iCs/>
          <w:sz w:val="28"/>
          <w:szCs w:val="28"/>
          <w:lang w:val="es-ES"/>
        </w:rPr>
        <w:t>, los letrados aludidos s</w:t>
      </w:r>
      <w:r w:rsidR="00781A1C" w:rsidRPr="00033866">
        <w:rPr>
          <w:rFonts w:ascii="Arial" w:hAnsi="Arial" w:cs="Arial"/>
          <w:iCs/>
          <w:sz w:val="28"/>
          <w:szCs w:val="28"/>
          <w:lang w:val="es-ES"/>
        </w:rPr>
        <w:t xml:space="preserve">e explayaron </w:t>
      </w:r>
      <w:r w:rsidR="00243174" w:rsidRPr="00033866">
        <w:rPr>
          <w:rFonts w:ascii="Arial" w:hAnsi="Arial" w:cs="Arial"/>
          <w:iCs/>
          <w:sz w:val="28"/>
          <w:szCs w:val="28"/>
          <w:lang w:val="es-ES"/>
        </w:rPr>
        <w:t xml:space="preserve">ampliamente </w:t>
      </w:r>
      <w:r w:rsidR="00781A1C" w:rsidRPr="00033866">
        <w:rPr>
          <w:rFonts w:ascii="Arial" w:hAnsi="Arial" w:cs="Arial"/>
          <w:iCs/>
          <w:sz w:val="28"/>
          <w:szCs w:val="28"/>
          <w:lang w:val="es-ES"/>
        </w:rPr>
        <w:t xml:space="preserve">sobre la prueba colectada en el debate. </w:t>
      </w:r>
      <w:r w:rsidR="00243174" w:rsidRPr="00033866">
        <w:rPr>
          <w:rFonts w:ascii="Arial" w:hAnsi="Arial" w:cs="Arial"/>
          <w:iCs/>
          <w:sz w:val="28"/>
          <w:szCs w:val="28"/>
          <w:lang w:val="es-ES"/>
        </w:rPr>
        <w:t>En tal sentido, c</w:t>
      </w:r>
      <w:r w:rsidR="00781A1C" w:rsidRPr="00033866">
        <w:rPr>
          <w:rFonts w:ascii="Arial" w:hAnsi="Arial" w:cs="Arial"/>
          <w:iCs/>
          <w:sz w:val="28"/>
          <w:szCs w:val="28"/>
          <w:lang w:val="es-ES"/>
        </w:rPr>
        <w:t>alificaron los hechos encuad</w:t>
      </w:r>
      <w:r w:rsidR="00243174" w:rsidRPr="00033866">
        <w:rPr>
          <w:rFonts w:ascii="Arial" w:hAnsi="Arial" w:cs="Arial"/>
          <w:iCs/>
          <w:sz w:val="28"/>
          <w:szCs w:val="28"/>
          <w:lang w:val="es-ES"/>
        </w:rPr>
        <w:t>rando los mismos dentro de los arts.</w:t>
      </w:r>
      <w:r w:rsidR="00781A1C" w:rsidRPr="00033866">
        <w:rPr>
          <w:rFonts w:ascii="Arial" w:hAnsi="Arial" w:cs="Arial"/>
          <w:iCs/>
          <w:sz w:val="28"/>
          <w:szCs w:val="28"/>
          <w:lang w:val="es-ES"/>
        </w:rPr>
        <w:t xml:space="preserve"> 863, agrav</w:t>
      </w:r>
      <w:r w:rsidR="00243174" w:rsidRPr="00033866">
        <w:rPr>
          <w:rFonts w:ascii="Arial" w:hAnsi="Arial" w:cs="Arial"/>
          <w:iCs/>
          <w:sz w:val="28"/>
          <w:szCs w:val="28"/>
          <w:lang w:val="es-ES"/>
        </w:rPr>
        <w:t>ado según lo establecido en el art.</w:t>
      </w:r>
      <w:r w:rsidR="00781A1C" w:rsidRPr="00033866">
        <w:rPr>
          <w:rFonts w:ascii="Arial" w:hAnsi="Arial" w:cs="Arial"/>
          <w:iCs/>
          <w:sz w:val="28"/>
          <w:szCs w:val="28"/>
          <w:lang w:val="es-ES"/>
        </w:rPr>
        <w:t xml:space="preserve"> 865, incisos </w:t>
      </w:r>
      <w:r w:rsidR="00243174" w:rsidRPr="00033866">
        <w:rPr>
          <w:rFonts w:ascii="Arial" w:hAnsi="Arial" w:cs="Arial"/>
          <w:iCs/>
          <w:sz w:val="28"/>
          <w:szCs w:val="28"/>
          <w:lang w:val="es-ES"/>
        </w:rPr>
        <w:t>“f”</w:t>
      </w:r>
      <w:r w:rsidR="00781A1C" w:rsidRPr="00033866">
        <w:rPr>
          <w:rFonts w:ascii="Arial" w:hAnsi="Arial" w:cs="Arial"/>
          <w:iCs/>
          <w:sz w:val="28"/>
          <w:szCs w:val="28"/>
          <w:lang w:val="es-ES"/>
        </w:rPr>
        <w:t xml:space="preserve"> y </w:t>
      </w:r>
      <w:r w:rsidR="00243174" w:rsidRPr="00033866">
        <w:rPr>
          <w:rFonts w:ascii="Arial" w:hAnsi="Arial" w:cs="Arial"/>
          <w:iCs/>
          <w:sz w:val="28"/>
          <w:szCs w:val="28"/>
          <w:lang w:val="es-ES"/>
        </w:rPr>
        <w:t xml:space="preserve">“h” </w:t>
      </w:r>
      <w:r w:rsidR="00781A1C" w:rsidRPr="00033866">
        <w:rPr>
          <w:rFonts w:ascii="Arial" w:hAnsi="Arial" w:cs="Arial"/>
          <w:iCs/>
          <w:sz w:val="28"/>
          <w:szCs w:val="28"/>
          <w:lang w:val="es-ES"/>
        </w:rPr>
        <w:t>del Código Aduanero y</w:t>
      </w:r>
      <w:r w:rsidR="00243174" w:rsidRPr="00033866">
        <w:rPr>
          <w:rFonts w:ascii="Arial" w:hAnsi="Arial" w:cs="Arial"/>
          <w:iCs/>
          <w:sz w:val="28"/>
          <w:szCs w:val="28"/>
          <w:lang w:val="es-ES"/>
        </w:rPr>
        <w:t>,</w:t>
      </w:r>
      <w:r w:rsidR="00781A1C" w:rsidRPr="00033866">
        <w:rPr>
          <w:rFonts w:ascii="Arial" w:hAnsi="Arial" w:cs="Arial"/>
          <w:iCs/>
          <w:sz w:val="28"/>
          <w:szCs w:val="28"/>
          <w:lang w:val="es-ES"/>
        </w:rPr>
        <w:t xml:space="preserve"> en el caso del suceso de </w:t>
      </w:r>
      <w:smartTag w:uri="urn:schemas-microsoft-com:office:smarttags" w:element="PersonName">
        <w:smartTagPr>
          <w:attr w:name="ProductID" w:val="la RICININA"/>
        </w:smartTagPr>
        <w:r w:rsidR="00781A1C" w:rsidRPr="00033866">
          <w:rPr>
            <w:rFonts w:ascii="Arial" w:hAnsi="Arial" w:cs="Arial"/>
            <w:iCs/>
            <w:sz w:val="28"/>
            <w:szCs w:val="28"/>
            <w:lang w:val="es-ES"/>
          </w:rPr>
          <w:t xml:space="preserve">la </w:t>
        </w:r>
        <w:r w:rsidR="00243174" w:rsidRPr="00033866">
          <w:rPr>
            <w:rFonts w:ascii="Arial" w:hAnsi="Arial" w:cs="Arial"/>
            <w:iCs/>
            <w:sz w:val="28"/>
            <w:szCs w:val="28"/>
            <w:lang w:val="es-ES"/>
          </w:rPr>
          <w:t>RICININA</w:t>
        </w:r>
      </w:smartTag>
      <w:r w:rsidR="00781A1C" w:rsidRPr="00033866">
        <w:rPr>
          <w:rFonts w:ascii="Arial" w:hAnsi="Arial" w:cs="Arial"/>
          <w:iCs/>
          <w:sz w:val="28"/>
          <w:szCs w:val="28"/>
          <w:lang w:val="es-ES"/>
        </w:rPr>
        <w:t xml:space="preserve"> dentro de las pr</w:t>
      </w:r>
      <w:r w:rsidR="00707251" w:rsidRPr="00033866">
        <w:rPr>
          <w:rFonts w:ascii="Arial" w:hAnsi="Arial" w:cs="Arial"/>
          <w:iCs/>
          <w:sz w:val="28"/>
          <w:szCs w:val="28"/>
          <w:lang w:val="es-ES"/>
        </w:rPr>
        <w:t xml:space="preserve">evisiones del art. 871 del CA. </w:t>
      </w:r>
      <w:r w:rsidR="00781A1C" w:rsidRPr="00033866">
        <w:rPr>
          <w:rFonts w:ascii="Arial" w:hAnsi="Arial" w:cs="Arial"/>
          <w:iCs/>
          <w:sz w:val="28"/>
          <w:szCs w:val="28"/>
          <w:lang w:val="es-ES"/>
        </w:rPr>
        <w:t>Dijeron que</w:t>
      </w:r>
      <w:r w:rsidR="00243174" w:rsidRPr="00033866">
        <w:rPr>
          <w:rFonts w:ascii="Arial" w:hAnsi="Arial" w:cs="Arial"/>
          <w:iCs/>
          <w:sz w:val="28"/>
          <w:szCs w:val="28"/>
          <w:lang w:val="es-ES"/>
        </w:rPr>
        <w:t xml:space="preserve">, se encontraría configurado </w:t>
      </w:r>
      <w:r w:rsidR="00781A1C" w:rsidRPr="00033866">
        <w:rPr>
          <w:rFonts w:ascii="Arial" w:hAnsi="Arial" w:cs="Arial"/>
          <w:iCs/>
          <w:sz w:val="28"/>
          <w:szCs w:val="28"/>
          <w:lang w:val="es-ES"/>
        </w:rPr>
        <w:t>el tipo de contrabando de importación impidiendo</w:t>
      </w:r>
      <w:r w:rsidR="00243174" w:rsidRPr="00033866">
        <w:rPr>
          <w:rFonts w:ascii="Arial" w:hAnsi="Arial" w:cs="Arial"/>
          <w:iCs/>
          <w:sz w:val="28"/>
          <w:szCs w:val="28"/>
          <w:lang w:val="es-ES"/>
        </w:rPr>
        <w:t xml:space="preserve"> o dificultando el control del Servicio A</w:t>
      </w:r>
      <w:r w:rsidR="00781A1C" w:rsidRPr="00033866">
        <w:rPr>
          <w:rFonts w:ascii="Arial" w:hAnsi="Arial" w:cs="Arial"/>
          <w:iCs/>
          <w:sz w:val="28"/>
          <w:szCs w:val="28"/>
          <w:lang w:val="es-ES"/>
        </w:rPr>
        <w:t>duanero a través de una manifestación falsa y engañosa, s</w:t>
      </w:r>
      <w:r w:rsidR="00243174" w:rsidRPr="00033866">
        <w:rPr>
          <w:rFonts w:ascii="Arial" w:hAnsi="Arial" w:cs="Arial"/>
          <w:iCs/>
          <w:sz w:val="28"/>
          <w:szCs w:val="28"/>
          <w:lang w:val="es-ES"/>
        </w:rPr>
        <w:t>imulación del sujeto importador</w:t>
      </w:r>
      <w:r w:rsidR="00781A1C" w:rsidRPr="00033866">
        <w:rPr>
          <w:rFonts w:ascii="Arial" w:hAnsi="Arial" w:cs="Arial"/>
          <w:iCs/>
          <w:sz w:val="28"/>
          <w:szCs w:val="28"/>
          <w:lang w:val="es-ES"/>
        </w:rPr>
        <w:t>, para lo cual se presentaron documentos adulterados o falsos, necesarios para cumplimentar la operación aduanera y la mercadería importada se trata</w:t>
      </w:r>
      <w:r w:rsidR="00243174" w:rsidRPr="00033866">
        <w:rPr>
          <w:rFonts w:ascii="Arial" w:hAnsi="Arial" w:cs="Arial"/>
          <w:iCs/>
          <w:sz w:val="28"/>
          <w:szCs w:val="28"/>
          <w:lang w:val="es-ES"/>
        </w:rPr>
        <w:t xml:space="preserve">ba de </w:t>
      </w:r>
      <w:r w:rsidR="00781A1C" w:rsidRPr="00033866">
        <w:rPr>
          <w:rFonts w:ascii="Arial" w:hAnsi="Arial" w:cs="Arial"/>
          <w:iCs/>
          <w:sz w:val="28"/>
          <w:szCs w:val="28"/>
          <w:lang w:val="es-ES"/>
        </w:rPr>
        <w:t>sustancias o elementos que pudi</w:t>
      </w:r>
      <w:r w:rsidR="00865C71" w:rsidRPr="00033866">
        <w:rPr>
          <w:rFonts w:ascii="Arial" w:hAnsi="Arial" w:cs="Arial"/>
          <w:iCs/>
          <w:sz w:val="28"/>
          <w:szCs w:val="28"/>
          <w:lang w:val="es-ES"/>
        </w:rPr>
        <w:t xml:space="preserve">eren afectar la salud pública. </w:t>
      </w:r>
      <w:r w:rsidR="00781A1C" w:rsidRPr="00033866">
        <w:rPr>
          <w:rFonts w:ascii="Arial" w:hAnsi="Arial" w:cs="Arial"/>
          <w:iCs/>
          <w:sz w:val="28"/>
          <w:szCs w:val="28"/>
          <w:lang w:val="es-ES"/>
        </w:rPr>
        <w:t>Respecto al</w:t>
      </w:r>
      <w:r w:rsidR="00E13974" w:rsidRPr="00033866">
        <w:rPr>
          <w:rFonts w:ascii="Arial" w:hAnsi="Arial" w:cs="Arial"/>
          <w:iCs/>
          <w:sz w:val="28"/>
          <w:szCs w:val="28"/>
          <w:lang w:val="es-ES"/>
        </w:rPr>
        <w:t xml:space="preserve"> </w:t>
      </w:r>
      <w:r w:rsidR="00781A1C" w:rsidRPr="00033866">
        <w:rPr>
          <w:rFonts w:ascii="Arial" w:hAnsi="Arial" w:cs="Arial"/>
          <w:iCs/>
          <w:sz w:val="28"/>
          <w:szCs w:val="28"/>
          <w:lang w:val="es-ES"/>
        </w:rPr>
        <w:t>art. 863</w:t>
      </w:r>
      <w:r w:rsidR="00E13974" w:rsidRPr="00033866">
        <w:rPr>
          <w:rFonts w:ascii="Arial" w:hAnsi="Arial" w:cs="Arial"/>
          <w:iCs/>
          <w:sz w:val="28"/>
          <w:szCs w:val="28"/>
          <w:lang w:val="es-ES"/>
        </w:rPr>
        <w:t xml:space="preserve"> del CA</w:t>
      </w:r>
      <w:r w:rsidR="00781A1C" w:rsidRPr="00033866">
        <w:rPr>
          <w:rFonts w:ascii="Arial" w:hAnsi="Arial" w:cs="Arial"/>
          <w:iCs/>
          <w:sz w:val="28"/>
          <w:szCs w:val="28"/>
          <w:lang w:val="es-ES"/>
        </w:rPr>
        <w:t xml:space="preserve">, </w:t>
      </w:r>
      <w:r w:rsidR="00E13974" w:rsidRPr="00033866">
        <w:rPr>
          <w:rFonts w:ascii="Arial" w:hAnsi="Arial" w:cs="Arial"/>
          <w:iCs/>
          <w:sz w:val="28"/>
          <w:szCs w:val="28"/>
          <w:lang w:val="es-ES"/>
        </w:rPr>
        <w:t xml:space="preserve">manifestó que de </w:t>
      </w:r>
      <w:r w:rsidR="00781A1C" w:rsidRPr="00033866">
        <w:rPr>
          <w:rFonts w:ascii="Arial" w:hAnsi="Arial" w:cs="Arial"/>
          <w:iCs/>
          <w:sz w:val="28"/>
          <w:szCs w:val="28"/>
          <w:lang w:val="es-ES"/>
        </w:rPr>
        <w:t xml:space="preserve">los elementos de prueba surgía la maniobra engañosa llevada a cabo por </w:t>
      </w:r>
      <w:r w:rsidR="00E13974" w:rsidRPr="00033866">
        <w:rPr>
          <w:rFonts w:ascii="Arial" w:hAnsi="Arial" w:cs="Arial"/>
          <w:iCs/>
          <w:sz w:val="28"/>
          <w:szCs w:val="28"/>
          <w:lang w:val="es-ES"/>
        </w:rPr>
        <w:t xml:space="preserve">el imputado </w:t>
      </w:r>
      <w:r w:rsidR="00781A1C" w:rsidRPr="00033866">
        <w:rPr>
          <w:rFonts w:ascii="Arial" w:hAnsi="Arial" w:cs="Arial"/>
          <w:b/>
          <w:iCs/>
          <w:sz w:val="28"/>
          <w:szCs w:val="28"/>
          <w:lang w:val="es-ES"/>
        </w:rPr>
        <w:t>Mario Roberto S</w:t>
      </w:r>
      <w:r w:rsidR="00E13974" w:rsidRPr="00033866">
        <w:rPr>
          <w:rFonts w:ascii="Arial" w:hAnsi="Arial" w:cs="Arial"/>
          <w:b/>
          <w:iCs/>
          <w:sz w:val="28"/>
          <w:szCs w:val="28"/>
          <w:lang w:val="es-ES"/>
        </w:rPr>
        <w:t>EGOVIA</w:t>
      </w:r>
      <w:r w:rsidR="00E13974" w:rsidRPr="00033866">
        <w:rPr>
          <w:rFonts w:ascii="Arial" w:hAnsi="Arial" w:cs="Arial"/>
          <w:iCs/>
          <w:sz w:val="28"/>
          <w:szCs w:val="28"/>
          <w:lang w:val="es-ES"/>
        </w:rPr>
        <w:t xml:space="preserve">. Agregó </w:t>
      </w:r>
      <w:r w:rsidR="00781A1C" w:rsidRPr="00033866">
        <w:rPr>
          <w:rFonts w:ascii="Arial" w:hAnsi="Arial" w:cs="Arial"/>
          <w:iCs/>
          <w:sz w:val="28"/>
          <w:szCs w:val="28"/>
          <w:lang w:val="es-ES"/>
        </w:rPr>
        <w:t>que, por un lado, simuló ser Héctor Germán Benítez y se va</w:t>
      </w:r>
      <w:r w:rsidR="00665662" w:rsidRPr="00033866">
        <w:rPr>
          <w:rFonts w:ascii="Arial" w:hAnsi="Arial" w:cs="Arial"/>
          <w:iCs/>
          <w:sz w:val="28"/>
          <w:szCs w:val="28"/>
          <w:lang w:val="es-ES"/>
        </w:rPr>
        <w:t>lió de la falsa inscripción de e</w:t>
      </w:r>
      <w:r w:rsidR="00781A1C" w:rsidRPr="00033866">
        <w:rPr>
          <w:rFonts w:ascii="Arial" w:hAnsi="Arial" w:cs="Arial"/>
          <w:iCs/>
          <w:sz w:val="28"/>
          <w:szCs w:val="28"/>
          <w:lang w:val="es-ES"/>
        </w:rPr>
        <w:t>ste último como sujeto importador y, por otro</w:t>
      </w:r>
      <w:r w:rsidR="00E13974" w:rsidRPr="00033866">
        <w:rPr>
          <w:rFonts w:ascii="Arial" w:hAnsi="Arial" w:cs="Arial"/>
          <w:iCs/>
          <w:sz w:val="28"/>
          <w:szCs w:val="28"/>
          <w:lang w:val="es-ES"/>
        </w:rPr>
        <w:t xml:space="preserve"> lado</w:t>
      </w:r>
      <w:r w:rsidR="00781A1C" w:rsidRPr="00033866">
        <w:rPr>
          <w:rFonts w:ascii="Arial" w:hAnsi="Arial" w:cs="Arial"/>
          <w:iCs/>
          <w:sz w:val="28"/>
          <w:szCs w:val="28"/>
          <w:lang w:val="es-ES"/>
        </w:rPr>
        <w:t xml:space="preserve">, envió una nota con membrete de la firma </w:t>
      </w:r>
      <w:r w:rsidR="00E13974" w:rsidRPr="00033866">
        <w:rPr>
          <w:rFonts w:ascii="Arial" w:hAnsi="Arial" w:cs="Arial"/>
          <w:iCs/>
          <w:sz w:val="28"/>
          <w:szCs w:val="28"/>
          <w:lang w:val="es-ES"/>
        </w:rPr>
        <w:t>“</w:t>
      </w:r>
      <w:r w:rsidR="00781A1C" w:rsidRPr="00033866">
        <w:rPr>
          <w:rFonts w:ascii="Arial" w:hAnsi="Arial" w:cs="Arial"/>
          <w:iCs/>
          <w:sz w:val="28"/>
          <w:szCs w:val="28"/>
          <w:lang w:val="es-ES"/>
        </w:rPr>
        <w:t>Excel Import &amp; Export</w:t>
      </w:r>
      <w:r w:rsidR="00E13974" w:rsidRPr="00033866">
        <w:rPr>
          <w:rFonts w:ascii="Arial" w:hAnsi="Arial" w:cs="Arial"/>
          <w:iCs/>
          <w:sz w:val="28"/>
          <w:szCs w:val="28"/>
          <w:lang w:val="es-ES"/>
        </w:rPr>
        <w:t>”</w:t>
      </w:r>
      <w:r w:rsidR="00781A1C" w:rsidRPr="00033866">
        <w:rPr>
          <w:rFonts w:ascii="Arial" w:hAnsi="Arial" w:cs="Arial"/>
          <w:iCs/>
          <w:sz w:val="28"/>
          <w:szCs w:val="28"/>
          <w:lang w:val="es-ES"/>
        </w:rPr>
        <w:t xml:space="preserve"> en la que manifestaba que la institución se dedicaba a trabajar con productos farmacéuticos. Dichas circunstancias falaces tuvieron como consecuencia que las autoridades de</w:t>
      </w:r>
      <w:r w:rsidR="00E13974" w:rsidRPr="00033866">
        <w:rPr>
          <w:rFonts w:ascii="Arial" w:hAnsi="Arial" w:cs="Arial"/>
          <w:iCs/>
          <w:sz w:val="28"/>
          <w:szCs w:val="28"/>
          <w:lang w:val="es-ES"/>
        </w:rPr>
        <w:t xml:space="preserve">l “Laboratorio </w:t>
      </w:r>
      <w:r w:rsidR="00781A1C" w:rsidRPr="00033866">
        <w:rPr>
          <w:rFonts w:ascii="Arial" w:hAnsi="Arial" w:cs="Arial"/>
          <w:iCs/>
          <w:sz w:val="28"/>
          <w:szCs w:val="28"/>
          <w:lang w:val="es-ES"/>
        </w:rPr>
        <w:t>Latoxan</w:t>
      </w:r>
      <w:r w:rsidR="00E13974" w:rsidRPr="00033866">
        <w:rPr>
          <w:rFonts w:ascii="Arial" w:hAnsi="Arial" w:cs="Arial"/>
          <w:iCs/>
          <w:sz w:val="28"/>
          <w:szCs w:val="28"/>
          <w:lang w:val="es-ES"/>
        </w:rPr>
        <w:t>”</w:t>
      </w:r>
      <w:r w:rsidR="00781A1C" w:rsidRPr="00033866">
        <w:rPr>
          <w:rFonts w:ascii="Arial" w:hAnsi="Arial" w:cs="Arial"/>
          <w:iCs/>
          <w:sz w:val="28"/>
          <w:szCs w:val="28"/>
          <w:lang w:val="es-ES"/>
        </w:rPr>
        <w:t xml:space="preserve">, equivocadamente, creyeran que los </w:t>
      </w:r>
      <w:r w:rsidR="00E13974" w:rsidRPr="00033866">
        <w:rPr>
          <w:rFonts w:ascii="Arial" w:hAnsi="Arial" w:cs="Arial"/>
          <w:iCs/>
          <w:sz w:val="28"/>
          <w:szCs w:val="28"/>
          <w:lang w:val="es-ES"/>
        </w:rPr>
        <w:t xml:space="preserve">doscientos cincuenta </w:t>
      </w:r>
      <w:r w:rsidR="00665662" w:rsidRPr="00033866">
        <w:rPr>
          <w:rFonts w:ascii="Arial" w:hAnsi="Arial" w:cs="Arial"/>
          <w:iCs/>
          <w:sz w:val="28"/>
          <w:szCs w:val="28"/>
          <w:lang w:val="es-ES"/>
        </w:rPr>
        <w:t xml:space="preserve">miligramos </w:t>
      </w:r>
      <w:r w:rsidR="00E13974" w:rsidRPr="00033866">
        <w:rPr>
          <w:rFonts w:ascii="Arial" w:hAnsi="Arial" w:cs="Arial"/>
          <w:iCs/>
          <w:sz w:val="28"/>
          <w:szCs w:val="28"/>
          <w:lang w:val="es-ES"/>
        </w:rPr>
        <w:t>(</w:t>
      </w:r>
      <w:r w:rsidR="00781A1C" w:rsidRPr="00033866">
        <w:rPr>
          <w:rFonts w:ascii="Arial" w:hAnsi="Arial" w:cs="Arial"/>
          <w:iCs/>
          <w:sz w:val="28"/>
          <w:szCs w:val="28"/>
          <w:lang w:val="es-ES"/>
        </w:rPr>
        <w:t>250mg</w:t>
      </w:r>
      <w:r w:rsidR="00665662" w:rsidRPr="00033866">
        <w:rPr>
          <w:rFonts w:ascii="Arial" w:hAnsi="Arial" w:cs="Arial"/>
          <w:iCs/>
          <w:sz w:val="28"/>
          <w:szCs w:val="28"/>
          <w:lang w:val="es-ES"/>
        </w:rPr>
        <w:t>s)</w:t>
      </w:r>
      <w:r w:rsidR="00781A1C" w:rsidRPr="00033866">
        <w:rPr>
          <w:rFonts w:ascii="Arial" w:hAnsi="Arial" w:cs="Arial"/>
          <w:iCs/>
          <w:sz w:val="28"/>
          <w:szCs w:val="28"/>
          <w:lang w:val="es-ES"/>
        </w:rPr>
        <w:t xml:space="preserve"> de </w:t>
      </w:r>
      <w:r w:rsidR="00E13974" w:rsidRPr="00033866">
        <w:rPr>
          <w:rFonts w:ascii="Arial" w:hAnsi="Arial" w:cs="Arial"/>
          <w:iCs/>
          <w:sz w:val="28"/>
          <w:szCs w:val="28"/>
          <w:lang w:val="es-ES"/>
        </w:rPr>
        <w:t xml:space="preserve">ACONITINA </w:t>
      </w:r>
      <w:r w:rsidR="00781A1C" w:rsidRPr="00033866">
        <w:rPr>
          <w:rFonts w:ascii="Arial" w:hAnsi="Arial" w:cs="Arial"/>
          <w:iCs/>
          <w:sz w:val="28"/>
          <w:szCs w:val="28"/>
          <w:lang w:val="es-ES"/>
        </w:rPr>
        <w:t xml:space="preserve">y </w:t>
      </w:r>
      <w:r w:rsidR="00E13974" w:rsidRPr="00033866">
        <w:rPr>
          <w:rFonts w:ascii="Arial" w:hAnsi="Arial" w:cs="Arial"/>
          <w:iCs/>
          <w:sz w:val="28"/>
          <w:szCs w:val="28"/>
          <w:lang w:val="es-ES"/>
        </w:rPr>
        <w:t xml:space="preserve">quinientos </w:t>
      </w:r>
      <w:r w:rsidR="00665662" w:rsidRPr="00033866">
        <w:rPr>
          <w:rFonts w:ascii="Arial" w:hAnsi="Arial" w:cs="Arial"/>
          <w:iCs/>
          <w:sz w:val="28"/>
          <w:szCs w:val="28"/>
          <w:lang w:val="es-ES"/>
        </w:rPr>
        <w:t xml:space="preserve">miligramos </w:t>
      </w:r>
      <w:r w:rsidR="00E13974" w:rsidRPr="00033866">
        <w:rPr>
          <w:rFonts w:ascii="Arial" w:hAnsi="Arial" w:cs="Arial"/>
          <w:iCs/>
          <w:sz w:val="28"/>
          <w:szCs w:val="28"/>
          <w:lang w:val="es-ES"/>
        </w:rPr>
        <w:t>(</w:t>
      </w:r>
      <w:r w:rsidR="00781A1C" w:rsidRPr="00033866">
        <w:rPr>
          <w:rFonts w:ascii="Arial" w:hAnsi="Arial" w:cs="Arial"/>
          <w:iCs/>
          <w:sz w:val="28"/>
          <w:szCs w:val="28"/>
          <w:lang w:val="es-ES"/>
        </w:rPr>
        <w:t>500mg</w:t>
      </w:r>
      <w:r w:rsidR="00665662" w:rsidRPr="00033866">
        <w:rPr>
          <w:rFonts w:ascii="Arial" w:hAnsi="Arial" w:cs="Arial"/>
          <w:iCs/>
          <w:sz w:val="28"/>
          <w:szCs w:val="28"/>
          <w:lang w:val="es-ES"/>
        </w:rPr>
        <w:t>s)</w:t>
      </w:r>
      <w:r w:rsidR="00781A1C" w:rsidRPr="00033866">
        <w:rPr>
          <w:rFonts w:ascii="Arial" w:hAnsi="Arial" w:cs="Arial"/>
          <w:iCs/>
          <w:sz w:val="28"/>
          <w:szCs w:val="28"/>
          <w:lang w:val="es-ES"/>
        </w:rPr>
        <w:t xml:space="preserve"> de </w:t>
      </w:r>
      <w:r w:rsidR="00E13974" w:rsidRPr="00033866">
        <w:rPr>
          <w:rFonts w:ascii="Arial" w:hAnsi="Arial" w:cs="Arial"/>
          <w:iCs/>
          <w:sz w:val="28"/>
          <w:szCs w:val="28"/>
          <w:lang w:val="es-ES"/>
        </w:rPr>
        <w:t xml:space="preserve">RICININA </w:t>
      </w:r>
      <w:r w:rsidR="00781A1C" w:rsidRPr="00033866">
        <w:rPr>
          <w:rFonts w:ascii="Arial" w:hAnsi="Arial" w:cs="Arial"/>
          <w:iCs/>
          <w:sz w:val="28"/>
          <w:szCs w:val="28"/>
          <w:lang w:val="es-ES"/>
        </w:rPr>
        <w:t xml:space="preserve">eran vendidos al importador Héctor Germán Benítez en su carácter de presidente de la firma </w:t>
      </w:r>
      <w:r w:rsidR="00C7573D" w:rsidRPr="00033866">
        <w:rPr>
          <w:rFonts w:ascii="Arial" w:hAnsi="Arial" w:cs="Arial"/>
          <w:iCs/>
          <w:sz w:val="28"/>
          <w:szCs w:val="28"/>
          <w:lang w:val="es-ES"/>
        </w:rPr>
        <w:t>“</w:t>
      </w:r>
      <w:r w:rsidR="00781A1C" w:rsidRPr="00033866">
        <w:rPr>
          <w:rFonts w:ascii="Arial" w:hAnsi="Arial" w:cs="Arial"/>
          <w:iCs/>
          <w:sz w:val="28"/>
          <w:szCs w:val="28"/>
          <w:lang w:val="es-ES"/>
        </w:rPr>
        <w:t>Excel Import &amp; Export</w:t>
      </w:r>
      <w:r w:rsidR="00C7573D" w:rsidRPr="00033866">
        <w:rPr>
          <w:rFonts w:ascii="Arial" w:hAnsi="Arial" w:cs="Arial"/>
          <w:iCs/>
          <w:sz w:val="28"/>
          <w:szCs w:val="28"/>
          <w:lang w:val="es-ES"/>
        </w:rPr>
        <w:t>”</w:t>
      </w:r>
      <w:r w:rsidR="00781A1C" w:rsidRPr="00033866">
        <w:rPr>
          <w:rFonts w:ascii="Arial" w:hAnsi="Arial" w:cs="Arial"/>
          <w:iCs/>
          <w:sz w:val="28"/>
          <w:szCs w:val="28"/>
          <w:lang w:val="es-ES"/>
        </w:rPr>
        <w:t xml:space="preserve">. En función de ello, el </w:t>
      </w:r>
      <w:r w:rsidR="00C7573D" w:rsidRPr="00033866">
        <w:rPr>
          <w:rFonts w:ascii="Arial" w:hAnsi="Arial" w:cs="Arial"/>
          <w:iCs/>
          <w:sz w:val="28"/>
          <w:szCs w:val="28"/>
          <w:lang w:val="es-ES"/>
        </w:rPr>
        <w:t>“</w:t>
      </w:r>
      <w:r w:rsidR="00781A1C" w:rsidRPr="00033866">
        <w:rPr>
          <w:rFonts w:ascii="Arial" w:hAnsi="Arial" w:cs="Arial"/>
          <w:iCs/>
          <w:sz w:val="28"/>
          <w:szCs w:val="28"/>
          <w:lang w:val="es-ES"/>
        </w:rPr>
        <w:t xml:space="preserve">Laboratorio </w:t>
      </w:r>
      <w:r w:rsidR="00C7573D" w:rsidRPr="00033866">
        <w:rPr>
          <w:rFonts w:ascii="Arial" w:hAnsi="Arial" w:cs="Arial"/>
          <w:iCs/>
          <w:sz w:val="28"/>
          <w:szCs w:val="28"/>
          <w:lang w:val="es-ES"/>
        </w:rPr>
        <w:t xml:space="preserve">Latoxan” </w:t>
      </w:r>
      <w:r w:rsidR="00781A1C" w:rsidRPr="00033866">
        <w:rPr>
          <w:rFonts w:ascii="Arial" w:hAnsi="Arial" w:cs="Arial"/>
          <w:iCs/>
          <w:sz w:val="28"/>
          <w:szCs w:val="28"/>
          <w:lang w:val="es-ES"/>
        </w:rPr>
        <w:t xml:space="preserve">remitió a través de la empresa </w:t>
      </w:r>
      <w:r w:rsidR="00C7573D" w:rsidRPr="00033866">
        <w:rPr>
          <w:rFonts w:ascii="Arial" w:hAnsi="Arial" w:cs="Arial"/>
          <w:iCs/>
          <w:sz w:val="28"/>
          <w:szCs w:val="28"/>
          <w:lang w:val="es-ES"/>
        </w:rPr>
        <w:t>“</w:t>
      </w:r>
      <w:r w:rsidR="00781A1C" w:rsidRPr="00033866">
        <w:rPr>
          <w:rFonts w:ascii="Arial" w:hAnsi="Arial" w:cs="Arial"/>
          <w:iCs/>
          <w:sz w:val="28"/>
          <w:szCs w:val="28"/>
          <w:lang w:val="es-ES"/>
        </w:rPr>
        <w:t>Federal Express</w:t>
      </w:r>
      <w:r w:rsidR="00C7573D" w:rsidRPr="00033866">
        <w:rPr>
          <w:rFonts w:ascii="Arial" w:hAnsi="Arial" w:cs="Arial"/>
          <w:iCs/>
          <w:sz w:val="28"/>
          <w:szCs w:val="28"/>
          <w:lang w:val="es-ES"/>
        </w:rPr>
        <w:t>”</w:t>
      </w:r>
      <w:r w:rsidR="00781A1C" w:rsidRPr="00033866">
        <w:rPr>
          <w:rFonts w:ascii="Arial" w:hAnsi="Arial" w:cs="Arial"/>
          <w:iCs/>
          <w:sz w:val="28"/>
          <w:szCs w:val="28"/>
          <w:lang w:val="es-ES"/>
        </w:rPr>
        <w:t xml:space="preserve"> dichas sustancias al territorio nacio</w:t>
      </w:r>
      <w:r w:rsidR="00C7573D" w:rsidRPr="00033866">
        <w:rPr>
          <w:rFonts w:ascii="Arial" w:hAnsi="Arial" w:cs="Arial"/>
          <w:iCs/>
          <w:sz w:val="28"/>
          <w:szCs w:val="28"/>
          <w:lang w:val="es-ES"/>
        </w:rPr>
        <w:t>nal (mediante las guías aéreas n</w:t>
      </w:r>
      <w:r w:rsidR="00781A1C" w:rsidRPr="00033866">
        <w:rPr>
          <w:rFonts w:ascii="Arial" w:hAnsi="Arial" w:cs="Arial"/>
          <w:iCs/>
          <w:sz w:val="28"/>
          <w:szCs w:val="28"/>
          <w:lang w:val="es-ES"/>
        </w:rPr>
        <w:t xml:space="preserve">° 8546-8786-6245 y </w:t>
      </w:r>
      <w:r w:rsidR="00C7573D" w:rsidRPr="00033866">
        <w:rPr>
          <w:rFonts w:ascii="Arial" w:hAnsi="Arial" w:cs="Arial"/>
          <w:iCs/>
          <w:sz w:val="28"/>
          <w:szCs w:val="28"/>
          <w:lang w:val="es-ES"/>
        </w:rPr>
        <w:t xml:space="preserve">nº </w:t>
      </w:r>
      <w:r w:rsidR="00781A1C" w:rsidRPr="00033866">
        <w:rPr>
          <w:rFonts w:ascii="Arial" w:hAnsi="Arial" w:cs="Arial"/>
          <w:iCs/>
          <w:sz w:val="28"/>
          <w:szCs w:val="28"/>
          <w:lang w:val="es-ES"/>
        </w:rPr>
        <w:t>8546-8760-3</w:t>
      </w:r>
      <w:r w:rsidR="00C7573D" w:rsidRPr="00033866">
        <w:rPr>
          <w:rFonts w:ascii="Arial" w:hAnsi="Arial" w:cs="Arial"/>
          <w:iCs/>
          <w:sz w:val="28"/>
          <w:szCs w:val="28"/>
          <w:lang w:val="es-ES"/>
        </w:rPr>
        <w:t>554), citando jurisprudencia.  Sostuvo que, c</w:t>
      </w:r>
      <w:r w:rsidR="00781A1C" w:rsidRPr="00033866">
        <w:rPr>
          <w:rFonts w:ascii="Arial" w:hAnsi="Arial" w:cs="Arial"/>
          <w:iCs/>
          <w:sz w:val="28"/>
          <w:szCs w:val="28"/>
          <w:lang w:val="es-ES"/>
        </w:rPr>
        <w:t xml:space="preserve">on relación a la agravante del inciso </w:t>
      </w:r>
      <w:r w:rsidR="00C7573D" w:rsidRPr="00033866">
        <w:rPr>
          <w:rFonts w:ascii="Arial" w:hAnsi="Arial" w:cs="Arial"/>
          <w:iCs/>
          <w:sz w:val="28"/>
          <w:szCs w:val="28"/>
          <w:lang w:val="es-ES"/>
        </w:rPr>
        <w:t>“f” del art.</w:t>
      </w:r>
      <w:r w:rsidR="00781A1C" w:rsidRPr="00033866">
        <w:rPr>
          <w:rFonts w:ascii="Arial" w:hAnsi="Arial" w:cs="Arial"/>
          <w:iCs/>
          <w:sz w:val="28"/>
          <w:szCs w:val="28"/>
          <w:lang w:val="es-ES"/>
        </w:rPr>
        <w:t xml:space="preserve"> 865</w:t>
      </w:r>
      <w:r w:rsidR="00C7573D" w:rsidRPr="00033866">
        <w:rPr>
          <w:rFonts w:ascii="Arial" w:hAnsi="Arial" w:cs="Arial"/>
          <w:iCs/>
          <w:sz w:val="28"/>
          <w:szCs w:val="28"/>
          <w:lang w:val="es-ES"/>
        </w:rPr>
        <w:t xml:space="preserve"> del CA., debía </w:t>
      </w:r>
      <w:r w:rsidR="00781A1C" w:rsidRPr="00033866">
        <w:rPr>
          <w:rFonts w:ascii="Arial" w:hAnsi="Arial" w:cs="Arial"/>
          <w:iCs/>
          <w:sz w:val="28"/>
          <w:szCs w:val="28"/>
          <w:lang w:val="es-ES"/>
        </w:rPr>
        <w:t>resaltar</w:t>
      </w:r>
      <w:r w:rsidR="00C7573D" w:rsidRPr="00033866">
        <w:rPr>
          <w:rFonts w:ascii="Arial" w:hAnsi="Arial" w:cs="Arial"/>
          <w:iCs/>
          <w:sz w:val="28"/>
          <w:szCs w:val="28"/>
          <w:lang w:val="es-ES"/>
        </w:rPr>
        <w:t>se</w:t>
      </w:r>
      <w:r w:rsidR="00781A1C" w:rsidRPr="00033866">
        <w:rPr>
          <w:rFonts w:ascii="Arial" w:hAnsi="Arial" w:cs="Arial"/>
          <w:iCs/>
          <w:sz w:val="28"/>
          <w:szCs w:val="28"/>
          <w:lang w:val="es-ES"/>
        </w:rPr>
        <w:t xml:space="preserve"> que las manifestaciones falsas </w:t>
      </w:r>
      <w:r w:rsidR="00C7573D" w:rsidRPr="00033866">
        <w:rPr>
          <w:rFonts w:ascii="Arial" w:hAnsi="Arial" w:cs="Arial"/>
          <w:iCs/>
          <w:sz w:val="28"/>
          <w:szCs w:val="28"/>
          <w:lang w:val="es-ES"/>
        </w:rPr>
        <w:t>y engaños desplegados que indujo</w:t>
      </w:r>
      <w:r w:rsidR="00781A1C" w:rsidRPr="00033866">
        <w:rPr>
          <w:rFonts w:ascii="Arial" w:hAnsi="Arial" w:cs="Arial"/>
          <w:iCs/>
          <w:sz w:val="28"/>
          <w:szCs w:val="28"/>
          <w:lang w:val="es-ES"/>
        </w:rPr>
        <w:t xml:space="preserve"> a error a las autoridades aduaneras </w:t>
      </w:r>
      <w:r w:rsidR="00C7573D" w:rsidRPr="00033866">
        <w:rPr>
          <w:rFonts w:ascii="Arial" w:hAnsi="Arial" w:cs="Arial"/>
          <w:iCs/>
          <w:sz w:val="28"/>
          <w:szCs w:val="28"/>
          <w:lang w:val="es-ES"/>
        </w:rPr>
        <w:t xml:space="preserve">ya </w:t>
      </w:r>
      <w:r w:rsidR="00781A1C" w:rsidRPr="00033866">
        <w:rPr>
          <w:rFonts w:ascii="Arial" w:hAnsi="Arial" w:cs="Arial"/>
          <w:iCs/>
          <w:sz w:val="28"/>
          <w:szCs w:val="28"/>
          <w:lang w:val="es-ES"/>
        </w:rPr>
        <w:t xml:space="preserve">que no sólo </w:t>
      </w:r>
      <w:r w:rsidR="00781A1C" w:rsidRPr="00033866">
        <w:rPr>
          <w:rFonts w:ascii="Arial" w:hAnsi="Arial" w:cs="Arial"/>
          <w:iCs/>
          <w:sz w:val="28"/>
          <w:szCs w:val="28"/>
          <w:lang w:val="es-ES"/>
        </w:rPr>
        <w:lastRenderedPageBreak/>
        <w:t xml:space="preserve">se declaró falsamente el nombre del verdadero importador (pese a la obligación de expedirse con veracidad), aprovechando la falsa inscripción de Héctor Germán Benítez como sujeto importador ante </w:t>
      </w:r>
      <w:smartTag w:uri="urn:schemas-microsoft-com:office:smarttags" w:element="PersonName">
        <w:smartTagPr>
          <w:attr w:name="ProductID" w:val="la Direcci￳n General"/>
        </w:smartTagPr>
        <w:r w:rsidR="00781A1C" w:rsidRPr="00033866">
          <w:rPr>
            <w:rFonts w:ascii="Arial" w:hAnsi="Arial" w:cs="Arial"/>
            <w:iCs/>
            <w:sz w:val="28"/>
            <w:szCs w:val="28"/>
            <w:lang w:val="es-ES"/>
          </w:rPr>
          <w:t>la Dirección General</w:t>
        </w:r>
      </w:smartTag>
      <w:r w:rsidR="00781A1C" w:rsidRPr="00033866">
        <w:rPr>
          <w:rFonts w:ascii="Arial" w:hAnsi="Arial" w:cs="Arial"/>
          <w:iCs/>
          <w:sz w:val="28"/>
          <w:szCs w:val="28"/>
          <w:lang w:val="es-ES"/>
        </w:rPr>
        <w:t xml:space="preserve"> de Aduanas - q</w:t>
      </w:r>
      <w:r w:rsidR="00C7573D" w:rsidRPr="00033866">
        <w:rPr>
          <w:rFonts w:ascii="Arial" w:hAnsi="Arial" w:cs="Arial"/>
          <w:iCs/>
          <w:sz w:val="28"/>
          <w:szCs w:val="28"/>
          <w:lang w:val="es-ES"/>
        </w:rPr>
        <w:t>ue fue realizada por el propio SEGOVIA</w:t>
      </w:r>
      <w:r w:rsidR="00781A1C" w:rsidRPr="00033866">
        <w:rPr>
          <w:rFonts w:ascii="Arial" w:hAnsi="Arial" w:cs="Arial"/>
          <w:iCs/>
          <w:sz w:val="28"/>
          <w:szCs w:val="28"/>
          <w:lang w:val="es-ES"/>
        </w:rPr>
        <w:t>-, sino que también las declaraciones mendaces fue</w:t>
      </w:r>
      <w:r w:rsidR="00C7573D" w:rsidRPr="00033866">
        <w:rPr>
          <w:rFonts w:ascii="Arial" w:hAnsi="Arial" w:cs="Arial"/>
          <w:iCs/>
          <w:sz w:val="28"/>
          <w:szCs w:val="28"/>
          <w:lang w:val="es-ES"/>
        </w:rPr>
        <w:t>ron</w:t>
      </w:r>
      <w:r w:rsidR="00781A1C" w:rsidRPr="00033866">
        <w:rPr>
          <w:rFonts w:ascii="Arial" w:hAnsi="Arial" w:cs="Arial"/>
          <w:iCs/>
          <w:sz w:val="28"/>
          <w:szCs w:val="28"/>
          <w:lang w:val="es-ES"/>
        </w:rPr>
        <w:t xml:space="preserve"> respaldada</w:t>
      </w:r>
      <w:r w:rsidR="00C7573D" w:rsidRPr="00033866">
        <w:rPr>
          <w:rFonts w:ascii="Arial" w:hAnsi="Arial" w:cs="Arial"/>
          <w:iCs/>
          <w:sz w:val="28"/>
          <w:szCs w:val="28"/>
          <w:lang w:val="es-ES"/>
        </w:rPr>
        <w:t>s</w:t>
      </w:r>
      <w:r w:rsidR="00781A1C" w:rsidRPr="00033866">
        <w:rPr>
          <w:rFonts w:ascii="Arial" w:hAnsi="Arial" w:cs="Arial"/>
          <w:iCs/>
          <w:sz w:val="28"/>
          <w:szCs w:val="28"/>
          <w:lang w:val="es-ES"/>
        </w:rPr>
        <w:t xml:space="preserve"> con elementos objetivos, como ser las facturas y las guías aéreas, en las que consignaba que Benítez era el comprador de las sustancias.  Por otra parte, </w:t>
      </w:r>
      <w:r w:rsidR="00724F0F" w:rsidRPr="00033866">
        <w:rPr>
          <w:rFonts w:ascii="Arial" w:hAnsi="Arial" w:cs="Arial"/>
          <w:iCs/>
          <w:sz w:val="28"/>
          <w:szCs w:val="28"/>
          <w:lang w:val="es-ES"/>
        </w:rPr>
        <w:t xml:space="preserve">afirmó que </w:t>
      </w:r>
      <w:r w:rsidR="00781A1C" w:rsidRPr="00033866">
        <w:rPr>
          <w:rFonts w:ascii="Arial" w:hAnsi="Arial" w:cs="Arial"/>
          <w:iCs/>
          <w:sz w:val="28"/>
          <w:szCs w:val="28"/>
          <w:lang w:val="es-ES"/>
        </w:rPr>
        <w:t>las sustancias cuya importación se investiga</w:t>
      </w:r>
      <w:r w:rsidR="00724F0F" w:rsidRPr="00033866">
        <w:rPr>
          <w:rFonts w:ascii="Arial" w:hAnsi="Arial" w:cs="Arial"/>
          <w:iCs/>
          <w:sz w:val="28"/>
          <w:szCs w:val="28"/>
          <w:lang w:val="es-ES"/>
        </w:rPr>
        <w:t>ba se enco</w:t>
      </w:r>
      <w:r w:rsidR="00781A1C" w:rsidRPr="00033866">
        <w:rPr>
          <w:rFonts w:ascii="Arial" w:hAnsi="Arial" w:cs="Arial"/>
          <w:iCs/>
          <w:sz w:val="28"/>
          <w:szCs w:val="28"/>
          <w:lang w:val="es-ES"/>
        </w:rPr>
        <w:t>ntra</w:t>
      </w:r>
      <w:r w:rsidR="00724F0F" w:rsidRPr="00033866">
        <w:rPr>
          <w:rFonts w:ascii="Arial" w:hAnsi="Arial" w:cs="Arial"/>
          <w:iCs/>
          <w:sz w:val="28"/>
          <w:szCs w:val="28"/>
          <w:lang w:val="es-ES"/>
        </w:rPr>
        <w:t>ba</w:t>
      </w:r>
      <w:r w:rsidR="00781A1C" w:rsidRPr="00033866">
        <w:rPr>
          <w:rFonts w:ascii="Arial" w:hAnsi="Arial" w:cs="Arial"/>
          <w:iCs/>
          <w:sz w:val="28"/>
          <w:szCs w:val="28"/>
          <w:lang w:val="es-ES"/>
        </w:rPr>
        <w:t xml:space="preserve">n comprendidas en el inciso </w:t>
      </w:r>
      <w:r w:rsidR="00C7573D" w:rsidRPr="00033866">
        <w:rPr>
          <w:rFonts w:ascii="Arial" w:hAnsi="Arial" w:cs="Arial"/>
          <w:iCs/>
          <w:sz w:val="28"/>
          <w:szCs w:val="28"/>
          <w:lang w:val="es-ES"/>
        </w:rPr>
        <w:t xml:space="preserve">“h” del art. </w:t>
      </w:r>
      <w:r w:rsidR="00781A1C" w:rsidRPr="00033866">
        <w:rPr>
          <w:rFonts w:ascii="Arial" w:hAnsi="Arial" w:cs="Arial"/>
          <w:iCs/>
          <w:sz w:val="28"/>
          <w:szCs w:val="28"/>
          <w:lang w:val="es-ES"/>
        </w:rPr>
        <w:t>865</w:t>
      </w:r>
      <w:r w:rsidR="00E279E3" w:rsidRPr="00033866">
        <w:rPr>
          <w:rFonts w:ascii="Arial" w:hAnsi="Arial" w:cs="Arial"/>
          <w:iCs/>
          <w:sz w:val="28"/>
          <w:szCs w:val="28"/>
          <w:lang w:val="es-ES"/>
        </w:rPr>
        <w:t xml:space="preserve"> del CA</w:t>
      </w:r>
      <w:r w:rsidR="00781A1C" w:rsidRPr="00033866">
        <w:rPr>
          <w:rFonts w:ascii="Arial" w:hAnsi="Arial" w:cs="Arial"/>
          <w:iCs/>
          <w:sz w:val="28"/>
          <w:szCs w:val="28"/>
          <w:lang w:val="es-ES"/>
        </w:rPr>
        <w:t xml:space="preserve">, </w:t>
      </w:r>
      <w:r w:rsidR="00724F0F" w:rsidRPr="00033866">
        <w:rPr>
          <w:rFonts w:ascii="Arial" w:hAnsi="Arial" w:cs="Arial"/>
          <w:iCs/>
          <w:sz w:val="28"/>
          <w:szCs w:val="28"/>
          <w:lang w:val="es-ES"/>
        </w:rPr>
        <w:t xml:space="preserve">y </w:t>
      </w:r>
      <w:r w:rsidR="00781A1C" w:rsidRPr="00033866">
        <w:rPr>
          <w:rFonts w:ascii="Arial" w:hAnsi="Arial" w:cs="Arial"/>
          <w:iCs/>
          <w:sz w:val="28"/>
          <w:szCs w:val="28"/>
          <w:lang w:val="es-ES"/>
        </w:rPr>
        <w:t>aludió a sus característica</w:t>
      </w:r>
      <w:r w:rsidR="00724F0F" w:rsidRPr="00033866">
        <w:rPr>
          <w:rFonts w:ascii="Arial" w:hAnsi="Arial" w:cs="Arial"/>
          <w:iCs/>
          <w:sz w:val="28"/>
          <w:szCs w:val="28"/>
          <w:lang w:val="es-ES"/>
        </w:rPr>
        <w:t xml:space="preserve">s, que las mismas según ley nº  </w:t>
      </w:r>
      <w:r w:rsidR="00781A1C" w:rsidRPr="00033866">
        <w:rPr>
          <w:rFonts w:ascii="Arial" w:hAnsi="Arial" w:cs="Arial"/>
          <w:iCs/>
          <w:sz w:val="28"/>
          <w:szCs w:val="28"/>
          <w:lang w:val="es-ES"/>
        </w:rPr>
        <w:t>16</w:t>
      </w:r>
      <w:r w:rsidR="00724F0F" w:rsidRPr="00033866">
        <w:rPr>
          <w:rFonts w:ascii="Arial" w:hAnsi="Arial" w:cs="Arial"/>
          <w:iCs/>
          <w:sz w:val="28"/>
          <w:szCs w:val="28"/>
          <w:lang w:val="es-ES"/>
        </w:rPr>
        <w:t xml:space="preserve">.463 el </w:t>
      </w:r>
      <w:r w:rsidR="00781A1C" w:rsidRPr="00033866">
        <w:rPr>
          <w:rFonts w:ascii="Arial" w:hAnsi="Arial" w:cs="Arial"/>
          <w:iCs/>
          <w:sz w:val="28"/>
          <w:szCs w:val="28"/>
          <w:lang w:val="es-ES"/>
        </w:rPr>
        <w:t xml:space="preserve">importador debía inscribirse en </w:t>
      </w:r>
      <w:r w:rsidR="00724F0F" w:rsidRPr="00033866">
        <w:rPr>
          <w:rFonts w:ascii="Arial" w:hAnsi="Arial" w:cs="Arial"/>
          <w:iCs/>
          <w:sz w:val="28"/>
          <w:szCs w:val="28"/>
          <w:lang w:val="es-ES"/>
        </w:rPr>
        <w:t>la “</w:t>
      </w:r>
      <w:r w:rsidR="00781A1C" w:rsidRPr="00033866">
        <w:rPr>
          <w:rFonts w:ascii="Arial" w:hAnsi="Arial" w:cs="Arial"/>
          <w:iCs/>
          <w:sz w:val="28"/>
          <w:szCs w:val="28"/>
          <w:lang w:val="es-ES"/>
        </w:rPr>
        <w:t>ANMAT</w:t>
      </w:r>
      <w:r w:rsidR="00724F0F" w:rsidRPr="00033866">
        <w:rPr>
          <w:rFonts w:ascii="Arial" w:hAnsi="Arial" w:cs="Arial"/>
          <w:iCs/>
          <w:sz w:val="28"/>
          <w:szCs w:val="28"/>
          <w:lang w:val="es-ES"/>
        </w:rPr>
        <w:t xml:space="preserve">”, refirió a los testigos </w:t>
      </w:r>
      <w:r w:rsidR="00781A1C" w:rsidRPr="00033866">
        <w:rPr>
          <w:rFonts w:ascii="Arial" w:hAnsi="Arial" w:cs="Arial"/>
          <w:iCs/>
          <w:sz w:val="28"/>
          <w:szCs w:val="28"/>
          <w:lang w:val="es-ES"/>
        </w:rPr>
        <w:t>que declararon en autos</w:t>
      </w:r>
      <w:r w:rsidR="00724F0F" w:rsidRPr="00033866">
        <w:rPr>
          <w:rFonts w:ascii="Arial" w:hAnsi="Arial" w:cs="Arial"/>
          <w:iCs/>
          <w:sz w:val="28"/>
          <w:szCs w:val="28"/>
          <w:lang w:val="es-ES"/>
        </w:rPr>
        <w:t xml:space="preserve">.  Que por ultimo, </w:t>
      </w:r>
      <w:r w:rsidR="00781A1C" w:rsidRPr="00033866">
        <w:rPr>
          <w:rFonts w:ascii="Arial" w:hAnsi="Arial" w:cs="Arial"/>
          <w:iCs/>
          <w:sz w:val="28"/>
          <w:szCs w:val="28"/>
          <w:lang w:val="es-ES"/>
        </w:rPr>
        <w:t>teniendo en cuenta la descripción de los hechos efectuados en un primer momento y la calificación jurídica atribuida, cabía concursar los hechos materialm</w:t>
      </w:r>
      <w:r w:rsidR="00724F0F" w:rsidRPr="00033866">
        <w:rPr>
          <w:rFonts w:ascii="Arial" w:hAnsi="Arial" w:cs="Arial"/>
          <w:iCs/>
          <w:sz w:val="28"/>
          <w:szCs w:val="28"/>
          <w:lang w:val="es-ES"/>
        </w:rPr>
        <w:t>ente, conforme lo establece el a</w:t>
      </w:r>
      <w:r w:rsidR="00781A1C" w:rsidRPr="00033866">
        <w:rPr>
          <w:rFonts w:ascii="Arial" w:hAnsi="Arial" w:cs="Arial"/>
          <w:iCs/>
          <w:sz w:val="28"/>
          <w:szCs w:val="28"/>
          <w:lang w:val="es-ES"/>
        </w:rPr>
        <w:t>rtículo 55 del CP</w:t>
      </w:r>
      <w:r w:rsidR="00724F0F" w:rsidRPr="00033866">
        <w:rPr>
          <w:rFonts w:ascii="Arial" w:hAnsi="Arial" w:cs="Arial"/>
          <w:iCs/>
          <w:sz w:val="28"/>
          <w:szCs w:val="28"/>
          <w:lang w:val="es-ES"/>
        </w:rPr>
        <w:t>.</w:t>
      </w:r>
      <w:r w:rsidR="00781A1C" w:rsidRPr="00033866">
        <w:rPr>
          <w:rFonts w:ascii="Arial" w:hAnsi="Arial" w:cs="Arial"/>
          <w:iCs/>
          <w:sz w:val="28"/>
          <w:szCs w:val="28"/>
          <w:lang w:val="es-ES"/>
        </w:rPr>
        <w:t xml:space="preserve"> Por todo lo expues</w:t>
      </w:r>
      <w:r w:rsidR="00724F0F" w:rsidRPr="00033866">
        <w:rPr>
          <w:rFonts w:ascii="Arial" w:hAnsi="Arial" w:cs="Arial"/>
          <w:iCs/>
          <w:sz w:val="28"/>
          <w:szCs w:val="28"/>
          <w:lang w:val="es-ES"/>
        </w:rPr>
        <w:t>to, los hechos encuadran en el art.</w:t>
      </w:r>
      <w:r w:rsidR="00781A1C" w:rsidRPr="00033866">
        <w:rPr>
          <w:rFonts w:ascii="Arial" w:hAnsi="Arial" w:cs="Arial"/>
          <w:iCs/>
          <w:sz w:val="28"/>
          <w:szCs w:val="28"/>
          <w:lang w:val="es-ES"/>
        </w:rPr>
        <w:t xml:space="preserve"> 863</w:t>
      </w:r>
      <w:r w:rsidR="00724F0F" w:rsidRPr="00033866">
        <w:rPr>
          <w:rFonts w:ascii="Arial" w:hAnsi="Arial" w:cs="Arial"/>
          <w:iCs/>
          <w:sz w:val="28"/>
          <w:szCs w:val="28"/>
          <w:lang w:val="es-ES"/>
        </w:rPr>
        <w:t xml:space="preserve"> del CA.</w:t>
      </w:r>
      <w:r w:rsidR="00781A1C" w:rsidRPr="00033866">
        <w:rPr>
          <w:rFonts w:ascii="Arial" w:hAnsi="Arial" w:cs="Arial"/>
          <w:iCs/>
          <w:sz w:val="28"/>
          <w:szCs w:val="28"/>
          <w:lang w:val="es-ES"/>
        </w:rPr>
        <w:t>, agravado según lo</w:t>
      </w:r>
      <w:r w:rsidR="00724F0F" w:rsidRPr="00033866">
        <w:rPr>
          <w:rFonts w:ascii="Arial" w:hAnsi="Arial" w:cs="Arial"/>
          <w:iCs/>
          <w:sz w:val="28"/>
          <w:szCs w:val="28"/>
          <w:lang w:val="es-ES"/>
        </w:rPr>
        <w:t xml:space="preserve"> establecido en el art. 865 inc</w:t>
      </w:r>
      <w:r w:rsidR="00781A1C" w:rsidRPr="00033866">
        <w:rPr>
          <w:rFonts w:ascii="Arial" w:hAnsi="Arial" w:cs="Arial"/>
          <w:iCs/>
          <w:sz w:val="28"/>
          <w:szCs w:val="28"/>
          <w:lang w:val="es-ES"/>
        </w:rPr>
        <w:t xml:space="preserve">s </w:t>
      </w:r>
      <w:r w:rsidR="00724F0F" w:rsidRPr="00033866">
        <w:rPr>
          <w:rFonts w:ascii="Arial" w:hAnsi="Arial" w:cs="Arial"/>
          <w:iCs/>
          <w:sz w:val="28"/>
          <w:szCs w:val="28"/>
          <w:lang w:val="es-ES"/>
        </w:rPr>
        <w:t xml:space="preserve">“f” </w:t>
      </w:r>
      <w:r w:rsidR="00781A1C" w:rsidRPr="00033866">
        <w:rPr>
          <w:rFonts w:ascii="Arial" w:hAnsi="Arial" w:cs="Arial"/>
          <w:iCs/>
          <w:sz w:val="28"/>
          <w:szCs w:val="28"/>
          <w:lang w:val="es-ES"/>
        </w:rPr>
        <w:t xml:space="preserve">y </w:t>
      </w:r>
      <w:r w:rsidR="00724F0F" w:rsidRPr="00033866">
        <w:rPr>
          <w:rFonts w:ascii="Arial" w:hAnsi="Arial" w:cs="Arial"/>
          <w:iCs/>
          <w:sz w:val="28"/>
          <w:szCs w:val="28"/>
          <w:lang w:val="es-ES"/>
        </w:rPr>
        <w:t xml:space="preserve">“h” </w:t>
      </w:r>
      <w:r w:rsidR="00781A1C" w:rsidRPr="00033866">
        <w:rPr>
          <w:rFonts w:ascii="Arial" w:hAnsi="Arial" w:cs="Arial"/>
          <w:iCs/>
          <w:sz w:val="28"/>
          <w:szCs w:val="28"/>
          <w:lang w:val="es-ES"/>
        </w:rPr>
        <w:t>del Código Aduanero, con respecto a los dos</w:t>
      </w:r>
      <w:r w:rsidR="00724F0F" w:rsidRPr="00033866">
        <w:rPr>
          <w:rFonts w:ascii="Arial" w:hAnsi="Arial" w:cs="Arial"/>
          <w:iCs/>
          <w:sz w:val="28"/>
          <w:szCs w:val="28"/>
          <w:lang w:val="es-ES"/>
        </w:rPr>
        <w:t xml:space="preserve"> (2) </w:t>
      </w:r>
      <w:r w:rsidR="00781A1C" w:rsidRPr="00033866">
        <w:rPr>
          <w:rFonts w:ascii="Arial" w:hAnsi="Arial" w:cs="Arial"/>
          <w:iCs/>
          <w:sz w:val="28"/>
          <w:szCs w:val="28"/>
          <w:lang w:val="es-ES"/>
        </w:rPr>
        <w:t>hechos arriba des</w:t>
      </w:r>
      <w:r w:rsidR="00724F0F" w:rsidRPr="00033866">
        <w:rPr>
          <w:rFonts w:ascii="Arial" w:hAnsi="Arial" w:cs="Arial"/>
          <w:iCs/>
          <w:sz w:val="28"/>
          <w:szCs w:val="28"/>
          <w:lang w:val="es-ES"/>
        </w:rPr>
        <w:t>criptos y lo establecido en el art.</w:t>
      </w:r>
      <w:r w:rsidR="00781A1C" w:rsidRPr="00033866">
        <w:rPr>
          <w:rFonts w:ascii="Arial" w:hAnsi="Arial" w:cs="Arial"/>
          <w:iCs/>
          <w:sz w:val="28"/>
          <w:szCs w:val="28"/>
          <w:lang w:val="es-ES"/>
        </w:rPr>
        <w:t xml:space="preserve"> 55 del CP, mientras que respecto al segundo de los hechos, encontraba ca</w:t>
      </w:r>
      <w:r w:rsidR="00724F0F" w:rsidRPr="00033866">
        <w:rPr>
          <w:rFonts w:ascii="Arial" w:hAnsi="Arial" w:cs="Arial"/>
          <w:iCs/>
          <w:sz w:val="28"/>
          <w:szCs w:val="28"/>
          <w:lang w:val="es-ES"/>
        </w:rPr>
        <w:t xml:space="preserve">lificación jurídica en el art. </w:t>
      </w:r>
      <w:r w:rsidR="00781A1C" w:rsidRPr="00033866">
        <w:rPr>
          <w:rFonts w:ascii="Arial" w:hAnsi="Arial" w:cs="Arial"/>
          <w:iCs/>
          <w:sz w:val="28"/>
          <w:szCs w:val="28"/>
          <w:lang w:val="es-ES"/>
        </w:rPr>
        <w:t>871 d</w:t>
      </w:r>
      <w:r w:rsidR="00724F0F" w:rsidRPr="00033866">
        <w:rPr>
          <w:rFonts w:ascii="Arial" w:hAnsi="Arial" w:cs="Arial"/>
          <w:iCs/>
          <w:sz w:val="28"/>
          <w:szCs w:val="28"/>
          <w:lang w:val="es-ES"/>
        </w:rPr>
        <w:t xml:space="preserve">el CA. Consideró que, el imputado </w:t>
      </w:r>
      <w:r w:rsidR="00781A1C" w:rsidRPr="00033866">
        <w:rPr>
          <w:rFonts w:ascii="Arial" w:hAnsi="Arial" w:cs="Arial"/>
          <w:b/>
          <w:iCs/>
          <w:sz w:val="28"/>
          <w:szCs w:val="28"/>
          <w:lang w:val="es-ES"/>
        </w:rPr>
        <w:t>M</w:t>
      </w:r>
      <w:r w:rsidR="00724F0F" w:rsidRPr="00033866">
        <w:rPr>
          <w:rFonts w:ascii="Arial" w:hAnsi="Arial" w:cs="Arial"/>
          <w:b/>
          <w:iCs/>
          <w:sz w:val="28"/>
          <w:szCs w:val="28"/>
          <w:lang w:val="es-ES"/>
        </w:rPr>
        <w:t>ario Roberto SEGOVIA</w:t>
      </w:r>
      <w:r w:rsidR="0043229E" w:rsidRPr="00033866">
        <w:rPr>
          <w:rFonts w:ascii="Arial" w:hAnsi="Arial" w:cs="Arial"/>
          <w:iCs/>
          <w:sz w:val="28"/>
          <w:szCs w:val="28"/>
          <w:lang w:val="es-ES"/>
        </w:rPr>
        <w:t xml:space="preserve"> debería responder en carácter de </w:t>
      </w:r>
      <w:r w:rsidR="00781A1C" w:rsidRPr="00033866">
        <w:rPr>
          <w:rFonts w:ascii="Arial" w:hAnsi="Arial" w:cs="Arial"/>
          <w:iCs/>
          <w:sz w:val="28"/>
          <w:szCs w:val="28"/>
          <w:lang w:val="es-ES"/>
        </w:rPr>
        <w:t xml:space="preserve">AUTOR del delito de contrabando agravado por los </w:t>
      </w:r>
      <w:r w:rsidR="0043229E" w:rsidRPr="00033866">
        <w:rPr>
          <w:rFonts w:ascii="Arial" w:hAnsi="Arial" w:cs="Arial"/>
          <w:iCs/>
          <w:sz w:val="28"/>
          <w:szCs w:val="28"/>
          <w:lang w:val="es-ES"/>
        </w:rPr>
        <w:t xml:space="preserve">dos </w:t>
      </w:r>
      <w:r w:rsidR="00781A1C" w:rsidRPr="00033866">
        <w:rPr>
          <w:rFonts w:ascii="Arial" w:hAnsi="Arial" w:cs="Arial"/>
          <w:iCs/>
          <w:sz w:val="28"/>
          <w:szCs w:val="28"/>
          <w:lang w:val="es-ES"/>
        </w:rPr>
        <w:t>hechos qu</w:t>
      </w:r>
      <w:r w:rsidR="0043229E" w:rsidRPr="00033866">
        <w:rPr>
          <w:rFonts w:ascii="Arial" w:hAnsi="Arial" w:cs="Arial"/>
          <w:iCs/>
          <w:sz w:val="28"/>
          <w:szCs w:val="28"/>
          <w:lang w:val="es-ES"/>
        </w:rPr>
        <w:t>e forman parte de la  causa nº</w:t>
      </w:r>
      <w:r w:rsidR="00781A1C" w:rsidRPr="00033866">
        <w:rPr>
          <w:rFonts w:ascii="Arial" w:hAnsi="Arial" w:cs="Arial"/>
          <w:iCs/>
          <w:sz w:val="28"/>
          <w:szCs w:val="28"/>
          <w:lang w:val="es-ES"/>
        </w:rPr>
        <w:t xml:space="preserve"> 1835. </w:t>
      </w:r>
      <w:r w:rsidR="0043229E" w:rsidRPr="00033866">
        <w:rPr>
          <w:rFonts w:ascii="Arial" w:hAnsi="Arial" w:cs="Arial"/>
          <w:iCs/>
          <w:sz w:val="28"/>
          <w:szCs w:val="28"/>
          <w:lang w:val="es-ES"/>
        </w:rPr>
        <w:t xml:space="preserve">Que, en lo atinente a la causa nº </w:t>
      </w:r>
      <w:r w:rsidR="00781A1C" w:rsidRPr="00033866">
        <w:rPr>
          <w:rFonts w:ascii="Arial" w:hAnsi="Arial" w:cs="Arial"/>
          <w:iCs/>
          <w:sz w:val="28"/>
          <w:szCs w:val="28"/>
          <w:lang w:val="es-ES"/>
        </w:rPr>
        <w:t xml:space="preserve">1909, conforme obraba a fs. 1/17 éstas se iniciaron cuando </w:t>
      </w:r>
      <w:smartTag w:uri="urn:schemas-microsoft-com:office:smarttags" w:element="PersonName">
        <w:smartTagPr>
          <w:attr w:name="ProductID" w:val="la Direcci￳n General"/>
        </w:smartTagPr>
        <w:r w:rsidR="00781A1C" w:rsidRPr="00033866">
          <w:rPr>
            <w:rFonts w:ascii="Arial" w:hAnsi="Arial" w:cs="Arial"/>
            <w:iCs/>
            <w:sz w:val="28"/>
            <w:szCs w:val="28"/>
            <w:lang w:val="es-ES"/>
          </w:rPr>
          <w:t>la D</w:t>
        </w:r>
        <w:r w:rsidR="00D35747" w:rsidRPr="00033866">
          <w:rPr>
            <w:rFonts w:ascii="Arial" w:hAnsi="Arial" w:cs="Arial"/>
            <w:iCs/>
            <w:sz w:val="28"/>
            <w:szCs w:val="28"/>
            <w:lang w:val="es-ES"/>
          </w:rPr>
          <w:t>irección General</w:t>
        </w:r>
      </w:smartTag>
      <w:r w:rsidR="00D35747" w:rsidRPr="00033866">
        <w:rPr>
          <w:rFonts w:ascii="Arial" w:hAnsi="Arial" w:cs="Arial"/>
          <w:iCs/>
          <w:sz w:val="28"/>
          <w:szCs w:val="28"/>
          <w:lang w:val="es-ES"/>
        </w:rPr>
        <w:t xml:space="preserve"> de Aduanas </w:t>
      </w:r>
      <w:r w:rsidR="00781A1C" w:rsidRPr="00033866">
        <w:rPr>
          <w:rFonts w:ascii="Arial" w:hAnsi="Arial" w:cs="Arial"/>
          <w:iCs/>
          <w:sz w:val="28"/>
          <w:szCs w:val="28"/>
          <w:lang w:val="es-ES"/>
        </w:rPr>
        <w:t>a través del SP 818/08 (DGA) en fecha 29/</w:t>
      </w:r>
      <w:r w:rsidR="00D35747" w:rsidRPr="00033866">
        <w:rPr>
          <w:rFonts w:ascii="Arial" w:hAnsi="Arial" w:cs="Arial"/>
          <w:iCs/>
          <w:sz w:val="28"/>
          <w:szCs w:val="28"/>
          <w:lang w:val="es-ES"/>
        </w:rPr>
        <w:t xml:space="preserve">04/2008 por medio de </w:t>
      </w:r>
      <w:smartTag w:uri="urn:schemas-microsoft-com:office:smarttags" w:element="PersonName">
        <w:smartTagPr>
          <w:attr w:name="ProductID" w:val="la Nota"/>
        </w:smartTagPr>
        <w:r w:rsidR="00D35747" w:rsidRPr="00033866">
          <w:rPr>
            <w:rFonts w:ascii="Arial" w:hAnsi="Arial" w:cs="Arial"/>
            <w:iCs/>
            <w:sz w:val="28"/>
            <w:szCs w:val="28"/>
            <w:lang w:val="es-ES"/>
          </w:rPr>
          <w:t>la Nota</w:t>
        </w:r>
      </w:smartTag>
      <w:r w:rsidR="00D35747" w:rsidRPr="00033866">
        <w:rPr>
          <w:rFonts w:ascii="Arial" w:hAnsi="Arial" w:cs="Arial"/>
          <w:iCs/>
          <w:sz w:val="28"/>
          <w:szCs w:val="28"/>
          <w:lang w:val="es-ES"/>
        </w:rPr>
        <w:t xml:space="preserve"> nº. 72/08 elevó</w:t>
      </w:r>
      <w:r w:rsidR="00781A1C" w:rsidRPr="00033866">
        <w:rPr>
          <w:rFonts w:ascii="Arial" w:hAnsi="Arial" w:cs="Arial"/>
          <w:iCs/>
          <w:sz w:val="28"/>
          <w:szCs w:val="28"/>
          <w:lang w:val="es-ES"/>
        </w:rPr>
        <w:t xml:space="preserve"> al Fuero Penal Económico la comunicación recibida desde </w:t>
      </w:r>
      <w:smartTag w:uri="urn:schemas-microsoft-com:office:smarttags" w:element="PersonName">
        <w:smartTagPr>
          <w:attr w:name="ProductID" w:val="la Aduana"/>
        </w:smartTagPr>
        <w:r w:rsidR="00781A1C" w:rsidRPr="00033866">
          <w:rPr>
            <w:rFonts w:ascii="Arial" w:hAnsi="Arial" w:cs="Arial"/>
            <w:iCs/>
            <w:sz w:val="28"/>
            <w:szCs w:val="28"/>
            <w:lang w:val="es-ES"/>
          </w:rPr>
          <w:t>la Aduana</w:t>
        </w:r>
      </w:smartTag>
      <w:r w:rsidR="00781A1C" w:rsidRPr="00033866">
        <w:rPr>
          <w:rFonts w:ascii="Arial" w:hAnsi="Arial" w:cs="Arial"/>
          <w:iCs/>
          <w:sz w:val="28"/>
          <w:szCs w:val="28"/>
          <w:lang w:val="es-ES"/>
        </w:rPr>
        <w:t xml:space="preserve"> de </w:t>
      </w:r>
      <w:r w:rsidR="00D35747" w:rsidRPr="00033866">
        <w:rPr>
          <w:rFonts w:ascii="Arial" w:hAnsi="Arial" w:cs="Arial"/>
          <w:iCs/>
          <w:sz w:val="28"/>
          <w:szCs w:val="28"/>
          <w:lang w:val="es-ES"/>
        </w:rPr>
        <w:t xml:space="preserve">los Estados Unidos Mexicanos </w:t>
      </w:r>
      <w:r w:rsidR="00781A1C" w:rsidRPr="00033866">
        <w:rPr>
          <w:rFonts w:ascii="Arial" w:hAnsi="Arial" w:cs="Arial"/>
          <w:iCs/>
          <w:sz w:val="28"/>
          <w:szCs w:val="28"/>
          <w:lang w:val="es-ES"/>
        </w:rPr>
        <w:t xml:space="preserve">que había puesto en conocimiento de </w:t>
      </w:r>
      <w:smartTag w:uri="urn:schemas-microsoft-com:office:smarttags" w:element="PersonName">
        <w:smartTagPr>
          <w:attr w:name="ProductID" w:val="la Directora General"/>
        </w:smartTagPr>
        <w:r w:rsidR="00781A1C" w:rsidRPr="00033866">
          <w:rPr>
            <w:rFonts w:ascii="Arial" w:hAnsi="Arial" w:cs="Arial"/>
            <w:iCs/>
            <w:sz w:val="28"/>
            <w:szCs w:val="28"/>
            <w:lang w:val="es-ES"/>
          </w:rPr>
          <w:t>la Directora General</w:t>
        </w:r>
      </w:smartTag>
      <w:r w:rsidR="00781A1C" w:rsidRPr="00033866">
        <w:rPr>
          <w:rFonts w:ascii="Arial" w:hAnsi="Arial" w:cs="Arial"/>
          <w:iCs/>
          <w:sz w:val="28"/>
          <w:szCs w:val="28"/>
          <w:lang w:val="es-ES"/>
        </w:rPr>
        <w:t xml:space="preserve"> de Aduanas del hallazgo de una importante cantidad de EFEDRINA disimulada en un cargamento de </w:t>
      </w:r>
      <w:r w:rsidR="00707251" w:rsidRPr="00033866">
        <w:rPr>
          <w:rFonts w:ascii="Arial" w:hAnsi="Arial" w:cs="Arial"/>
          <w:iCs/>
          <w:sz w:val="28"/>
          <w:szCs w:val="28"/>
          <w:lang w:val="es-ES"/>
        </w:rPr>
        <w:t>azúcar</w:t>
      </w:r>
      <w:r w:rsidR="00781A1C" w:rsidRPr="00033866">
        <w:rPr>
          <w:rFonts w:ascii="Arial" w:hAnsi="Arial" w:cs="Arial"/>
          <w:iCs/>
          <w:sz w:val="28"/>
          <w:szCs w:val="28"/>
          <w:lang w:val="es-ES"/>
        </w:rPr>
        <w:t xml:space="preserve"> remitido desde </w:t>
      </w:r>
      <w:smartTag w:uri="urn:schemas-microsoft-com:office:smarttags" w:element="PersonName">
        <w:smartTagPr>
          <w:attr w:name="ProductID" w:val="la Rep￺blica Argentina."/>
        </w:smartTagPr>
        <w:r w:rsidR="00781A1C" w:rsidRPr="00033866">
          <w:rPr>
            <w:rFonts w:ascii="Arial" w:hAnsi="Arial" w:cs="Arial"/>
            <w:iCs/>
            <w:sz w:val="28"/>
            <w:szCs w:val="28"/>
            <w:lang w:val="es-ES"/>
          </w:rPr>
          <w:t>la República Argentina.</w:t>
        </w:r>
      </w:smartTag>
      <w:r w:rsidR="00781A1C" w:rsidRPr="00033866">
        <w:rPr>
          <w:rFonts w:ascii="Arial" w:hAnsi="Arial" w:cs="Arial"/>
          <w:iCs/>
          <w:sz w:val="28"/>
          <w:szCs w:val="28"/>
          <w:lang w:val="es-ES"/>
        </w:rPr>
        <w:t xml:space="preserve"> Asimismo, se hizo saber que la operación de exportación sería la </w:t>
      </w:r>
      <w:r w:rsidR="00D35747" w:rsidRPr="00033866">
        <w:rPr>
          <w:rFonts w:ascii="Arial" w:hAnsi="Arial" w:cs="Arial"/>
          <w:iCs/>
          <w:sz w:val="28"/>
          <w:szCs w:val="28"/>
          <w:lang w:val="es-ES"/>
        </w:rPr>
        <w:t xml:space="preserve">nº </w:t>
      </w:r>
      <w:r w:rsidR="00E279E3" w:rsidRPr="00033866">
        <w:rPr>
          <w:rFonts w:ascii="Arial" w:hAnsi="Arial" w:cs="Arial"/>
          <w:iCs/>
          <w:sz w:val="28"/>
          <w:szCs w:val="28"/>
          <w:lang w:val="es-ES"/>
        </w:rPr>
        <w:t>07 001 EC01 130022</w:t>
      </w:r>
      <w:r w:rsidR="00781A1C" w:rsidRPr="00033866">
        <w:rPr>
          <w:rFonts w:ascii="Arial" w:hAnsi="Arial" w:cs="Arial"/>
          <w:iCs/>
          <w:sz w:val="28"/>
          <w:szCs w:val="28"/>
          <w:lang w:val="es-ES"/>
        </w:rPr>
        <w:t xml:space="preserve">S que había sido registrada el día 31/10/2007 a nombre de </w:t>
      </w:r>
      <w:r w:rsidR="00D35747" w:rsidRPr="00033866">
        <w:rPr>
          <w:rFonts w:ascii="Arial" w:hAnsi="Arial" w:cs="Arial"/>
          <w:iCs/>
          <w:sz w:val="28"/>
          <w:szCs w:val="28"/>
          <w:lang w:val="es-ES"/>
        </w:rPr>
        <w:t xml:space="preserve">la persona jurídica </w:t>
      </w:r>
      <w:r w:rsidR="00D35747" w:rsidRPr="00033866">
        <w:rPr>
          <w:rFonts w:ascii="Arial" w:hAnsi="Arial" w:cs="Arial"/>
          <w:b/>
          <w:iCs/>
          <w:sz w:val="28"/>
          <w:szCs w:val="28"/>
          <w:lang w:val="es-ES"/>
        </w:rPr>
        <w:t>“</w:t>
      </w:r>
      <w:r w:rsidR="00BA33A4" w:rsidRPr="00033866">
        <w:rPr>
          <w:rFonts w:ascii="Arial" w:hAnsi="Arial" w:cs="Arial"/>
          <w:b/>
          <w:iCs/>
          <w:sz w:val="28"/>
          <w:szCs w:val="28"/>
          <w:lang w:val="es-ES"/>
        </w:rPr>
        <w:t>Euromac</w:t>
      </w:r>
      <w:r w:rsidR="00781A1C" w:rsidRPr="00033866">
        <w:rPr>
          <w:rFonts w:ascii="Arial" w:hAnsi="Arial" w:cs="Arial"/>
          <w:b/>
          <w:iCs/>
          <w:sz w:val="28"/>
          <w:szCs w:val="28"/>
          <w:lang w:val="es-ES"/>
        </w:rPr>
        <w:t xml:space="preserve"> SRL</w:t>
      </w:r>
      <w:r w:rsidR="00D35747" w:rsidRPr="00033866">
        <w:rPr>
          <w:rFonts w:ascii="Arial" w:hAnsi="Arial" w:cs="Arial"/>
          <w:b/>
          <w:iCs/>
          <w:sz w:val="28"/>
          <w:szCs w:val="28"/>
          <w:lang w:val="es-ES"/>
        </w:rPr>
        <w:t>”</w:t>
      </w:r>
      <w:r w:rsidR="00781A1C" w:rsidRPr="00033866">
        <w:rPr>
          <w:rFonts w:ascii="Arial" w:hAnsi="Arial" w:cs="Arial"/>
          <w:iCs/>
          <w:sz w:val="28"/>
          <w:szCs w:val="28"/>
          <w:lang w:val="es-ES"/>
        </w:rPr>
        <w:t xml:space="preserve"> por el despachante de aduanas </w:t>
      </w:r>
      <w:r w:rsidR="00781A1C" w:rsidRPr="00033866">
        <w:rPr>
          <w:rFonts w:ascii="Arial" w:hAnsi="Arial" w:cs="Arial"/>
          <w:b/>
          <w:iCs/>
          <w:sz w:val="28"/>
          <w:szCs w:val="28"/>
          <w:lang w:val="es-ES"/>
        </w:rPr>
        <w:t>M</w:t>
      </w:r>
      <w:r w:rsidR="00D35747" w:rsidRPr="00033866">
        <w:rPr>
          <w:rFonts w:ascii="Arial" w:hAnsi="Arial" w:cs="Arial"/>
          <w:b/>
          <w:iCs/>
          <w:sz w:val="28"/>
          <w:szCs w:val="28"/>
          <w:lang w:val="es-ES"/>
        </w:rPr>
        <w:t xml:space="preserve">aximiliano Damián </w:t>
      </w:r>
      <w:r w:rsidR="00781A1C" w:rsidRPr="00033866">
        <w:rPr>
          <w:rFonts w:ascii="Arial" w:hAnsi="Arial" w:cs="Arial"/>
          <w:b/>
          <w:iCs/>
          <w:sz w:val="28"/>
          <w:szCs w:val="28"/>
          <w:lang w:val="es-ES"/>
        </w:rPr>
        <w:t>IÑURRUTEGUI</w:t>
      </w:r>
      <w:r w:rsidR="00781A1C" w:rsidRPr="00033866">
        <w:rPr>
          <w:rFonts w:ascii="Arial" w:hAnsi="Arial" w:cs="Arial"/>
          <w:iCs/>
          <w:sz w:val="28"/>
          <w:szCs w:val="28"/>
          <w:lang w:val="es-ES"/>
        </w:rPr>
        <w:t xml:space="preserve"> y que el </w:t>
      </w:r>
      <w:r w:rsidR="00D35747" w:rsidRPr="00033866">
        <w:rPr>
          <w:rFonts w:ascii="Arial" w:hAnsi="Arial" w:cs="Arial"/>
          <w:iCs/>
          <w:sz w:val="28"/>
          <w:szCs w:val="28"/>
          <w:lang w:val="es-ES"/>
        </w:rPr>
        <w:t xml:space="preserve">receptor de la mercadería sería la firma “Mercado </w:t>
      </w:r>
      <w:r w:rsidR="00D35747" w:rsidRPr="00033866">
        <w:rPr>
          <w:rFonts w:ascii="Arial" w:hAnsi="Arial" w:cs="Arial"/>
          <w:iCs/>
          <w:sz w:val="28"/>
          <w:szCs w:val="28"/>
          <w:lang w:val="es-ES"/>
        </w:rPr>
        <w:lastRenderedPageBreak/>
        <w:t>y Logística</w:t>
      </w:r>
      <w:r w:rsidR="00781A1C" w:rsidRPr="00033866">
        <w:rPr>
          <w:rFonts w:ascii="Arial" w:hAnsi="Arial" w:cs="Arial"/>
          <w:iCs/>
          <w:sz w:val="28"/>
          <w:szCs w:val="28"/>
          <w:lang w:val="es-ES"/>
        </w:rPr>
        <w:t xml:space="preserve"> </w:t>
      </w:r>
      <w:r w:rsidR="00FE1798" w:rsidRPr="00033866">
        <w:rPr>
          <w:rFonts w:ascii="Arial" w:hAnsi="Arial" w:cs="Arial"/>
          <w:iCs/>
          <w:sz w:val="28"/>
          <w:szCs w:val="28"/>
          <w:lang w:val="es-ES"/>
        </w:rPr>
        <w:t xml:space="preserve">Comercial </w:t>
      </w:r>
      <w:r w:rsidR="00781A1C" w:rsidRPr="00033866">
        <w:rPr>
          <w:rFonts w:ascii="Arial" w:hAnsi="Arial" w:cs="Arial"/>
          <w:iCs/>
          <w:sz w:val="28"/>
          <w:szCs w:val="28"/>
          <w:lang w:val="es-ES"/>
        </w:rPr>
        <w:t xml:space="preserve">PEGASSO </w:t>
      </w:r>
      <w:r w:rsidR="00D35747" w:rsidRPr="00033866">
        <w:rPr>
          <w:rFonts w:ascii="Arial" w:hAnsi="Arial" w:cs="Arial"/>
          <w:iCs/>
          <w:sz w:val="28"/>
          <w:szCs w:val="28"/>
          <w:lang w:val="es-ES"/>
        </w:rPr>
        <w:t>SA. de</w:t>
      </w:r>
      <w:r w:rsidR="00781A1C" w:rsidRPr="00033866">
        <w:rPr>
          <w:rFonts w:ascii="Arial" w:hAnsi="Arial" w:cs="Arial"/>
          <w:iCs/>
          <w:sz w:val="28"/>
          <w:szCs w:val="28"/>
          <w:lang w:val="es-ES"/>
        </w:rPr>
        <w:t xml:space="preserve"> CV</w:t>
      </w:r>
      <w:r w:rsidR="00F25326" w:rsidRPr="00033866">
        <w:rPr>
          <w:rFonts w:ascii="Arial" w:hAnsi="Arial" w:cs="Arial"/>
          <w:iCs/>
          <w:sz w:val="28"/>
          <w:szCs w:val="28"/>
          <w:lang w:val="es-ES"/>
        </w:rPr>
        <w:t>.</w:t>
      </w:r>
      <w:r w:rsidR="00D35747" w:rsidRPr="00033866">
        <w:rPr>
          <w:rFonts w:ascii="Arial" w:hAnsi="Arial" w:cs="Arial"/>
          <w:iCs/>
          <w:sz w:val="28"/>
          <w:szCs w:val="28"/>
          <w:lang w:val="es-ES"/>
        </w:rPr>
        <w:t>”</w:t>
      </w:r>
      <w:r w:rsidR="00781A1C" w:rsidRPr="00033866">
        <w:rPr>
          <w:rFonts w:ascii="Arial" w:hAnsi="Arial" w:cs="Arial"/>
          <w:iCs/>
          <w:sz w:val="28"/>
          <w:szCs w:val="28"/>
          <w:lang w:val="es-ES"/>
        </w:rPr>
        <w:t xml:space="preserve"> en el destino final</w:t>
      </w:r>
      <w:r w:rsidR="00D35747" w:rsidRPr="00033866">
        <w:rPr>
          <w:rFonts w:ascii="Arial" w:hAnsi="Arial" w:cs="Arial"/>
          <w:iCs/>
          <w:sz w:val="28"/>
          <w:szCs w:val="28"/>
          <w:lang w:val="es-ES"/>
        </w:rPr>
        <w:t xml:space="preserve"> de</w:t>
      </w:r>
      <w:r w:rsidR="00781A1C" w:rsidRPr="00033866">
        <w:rPr>
          <w:rFonts w:ascii="Arial" w:hAnsi="Arial" w:cs="Arial"/>
          <w:iCs/>
          <w:sz w:val="28"/>
          <w:szCs w:val="28"/>
          <w:lang w:val="es-ES"/>
        </w:rPr>
        <w:t xml:space="preserve"> N</w:t>
      </w:r>
      <w:r w:rsidR="00D35747" w:rsidRPr="00033866">
        <w:rPr>
          <w:rFonts w:ascii="Arial" w:hAnsi="Arial" w:cs="Arial"/>
          <w:iCs/>
          <w:sz w:val="28"/>
          <w:szCs w:val="28"/>
          <w:lang w:val="es-ES"/>
        </w:rPr>
        <w:t>aucalpan, Estado Unidos Mexicanos</w:t>
      </w:r>
      <w:r w:rsidR="00781A1C" w:rsidRPr="00033866">
        <w:rPr>
          <w:rFonts w:ascii="Arial" w:hAnsi="Arial" w:cs="Arial"/>
          <w:iCs/>
          <w:sz w:val="28"/>
          <w:szCs w:val="28"/>
          <w:lang w:val="es-ES"/>
        </w:rPr>
        <w:t xml:space="preserve">. </w:t>
      </w:r>
      <w:r w:rsidR="00D35747" w:rsidRPr="00033866">
        <w:rPr>
          <w:rFonts w:ascii="Arial" w:hAnsi="Arial" w:cs="Arial"/>
          <w:iCs/>
          <w:sz w:val="28"/>
          <w:szCs w:val="28"/>
          <w:lang w:val="es-ES"/>
        </w:rPr>
        <w:t>Señaló que, la mercadería declarada eran doce mil (</w:t>
      </w:r>
      <w:r w:rsidR="00781A1C" w:rsidRPr="00033866">
        <w:rPr>
          <w:rFonts w:ascii="Arial" w:hAnsi="Arial" w:cs="Arial"/>
          <w:iCs/>
          <w:sz w:val="28"/>
          <w:szCs w:val="28"/>
          <w:lang w:val="es-ES"/>
        </w:rPr>
        <w:t>12.000</w:t>
      </w:r>
      <w:r w:rsidR="00D35747" w:rsidRPr="00033866">
        <w:rPr>
          <w:rFonts w:ascii="Arial" w:hAnsi="Arial" w:cs="Arial"/>
          <w:iCs/>
          <w:sz w:val="28"/>
          <w:szCs w:val="28"/>
          <w:lang w:val="es-ES"/>
        </w:rPr>
        <w:t xml:space="preserve">) kilogramos de </w:t>
      </w:r>
      <w:r w:rsidR="00F25326" w:rsidRPr="00033866">
        <w:rPr>
          <w:rFonts w:ascii="Arial" w:hAnsi="Arial" w:cs="Arial"/>
          <w:iCs/>
          <w:sz w:val="28"/>
          <w:szCs w:val="28"/>
          <w:lang w:val="es-ES"/>
        </w:rPr>
        <w:t>azú</w:t>
      </w:r>
      <w:r w:rsidR="00865C71" w:rsidRPr="00033866">
        <w:rPr>
          <w:rFonts w:ascii="Arial" w:hAnsi="Arial" w:cs="Arial"/>
          <w:iCs/>
          <w:sz w:val="28"/>
          <w:szCs w:val="28"/>
          <w:lang w:val="es-ES"/>
        </w:rPr>
        <w:t xml:space="preserve">car </w:t>
      </w:r>
      <w:r w:rsidR="00E279E3" w:rsidRPr="00033866">
        <w:rPr>
          <w:rFonts w:ascii="Arial" w:hAnsi="Arial" w:cs="Arial"/>
          <w:iCs/>
          <w:sz w:val="28"/>
          <w:szCs w:val="28"/>
          <w:lang w:val="es-ES"/>
        </w:rPr>
        <w:t>marca “M&amp;</w:t>
      </w:r>
      <w:r w:rsidR="009A427D" w:rsidRPr="00033866">
        <w:rPr>
          <w:rFonts w:ascii="Arial" w:hAnsi="Arial" w:cs="Arial"/>
          <w:iCs/>
          <w:sz w:val="28"/>
          <w:szCs w:val="28"/>
          <w:lang w:val="es-ES"/>
        </w:rPr>
        <w:t>K”</w:t>
      </w:r>
      <w:r w:rsidR="00781A1C" w:rsidRPr="00033866">
        <w:rPr>
          <w:rFonts w:ascii="Arial" w:hAnsi="Arial" w:cs="Arial"/>
          <w:iCs/>
          <w:sz w:val="28"/>
          <w:szCs w:val="28"/>
          <w:lang w:val="es-ES"/>
        </w:rPr>
        <w:t>, la cual fue consolidada en el cont</w:t>
      </w:r>
      <w:r w:rsidR="00D35747" w:rsidRPr="00033866">
        <w:rPr>
          <w:rFonts w:ascii="Arial" w:hAnsi="Arial" w:cs="Arial"/>
          <w:iCs/>
          <w:sz w:val="28"/>
          <w:szCs w:val="28"/>
          <w:lang w:val="es-ES"/>
        </w:rPr>
        <w:t xml:space="preserve">enedor TRIU 3669651. Que según </w:t>
      </w:r>
      <w:r w:rsidR="00781A1C" w:rsidRPr="00033866">
        <w:rPr>
          <w:rFonts w:ascii="Arial" w:hAnsi="Arial" w:cs="Arial"/>
          <w:iCs/>
          <w:sz w:val="28"/>
          <w:szCs w:val="28"/>
          <w:lang w:val="es-ES"/>
        </w:rPr>
        <w:t>obra</w:t>
      </w:r>
      <w:r w:rsidR="00D35747" w:rsidRPr="00033866">
        <w:rPr>
          <w:rFonts w:ascii="Arial" w:hAnsi="Arial" w:cs="Arial"/>
          <w:iCs/>
          <w:sz w:val="28"/>
          <w:szCs w:val="28"/>
          <w:lang w:val="es-ES"/>
        </w:rPr>
        <w:t>ba</w:t>
      </w:r>
      <w:r w:rsidR="00781A1C" w:rsidRPr="00033866">
        <w:rPr>
          <w:rFonts w:ascii="Arial" w:hAnsi="Arial" w:cs="Arial"/>
          <w:iCs/>
          <w:sz w:val="28"/>
          <w:szCs w:val="28"/>
          <w:lang w:val="es-ES"/>
        </w:rPr>
        <w:t xml:space="preserve"> a fs. 107, el día 16/05/2008 a las 20</w:t>
      </w:r>
      <w:r w:rsidR="00D35747" w:rsidRPr="00033866">
        <w:rPr>
          <w:rFonts w:ascii="Arial" w:hAnsi="Arial" w:cs="Arial"/>
          <w:iCs/>
          <w:sz w:val="28"/>
          <w:szCs w:val="28"/>
          <w:lang w:val="es-ES"/>
        </w:rPr>
        <w:t>,00</w:t>
      </w:r>
      <w:r w:rsidR="00781A1C" w:rsidRPr="00033866">
        <w:rPr>
          <w:rFonts w:ascii="Arial" w:hAnsi="Arial" w:cs="Arial"/>
          <w:iCs/>
          <w:sz w:val="28"/>
          <w:szCs w:val="28"/>
          <w:lang w:val="es-ES"/>
        </w:rPr>
        <w:t xml:space="preserve"> hs. el Inspector H</w:t>
      </w:r>
      <w:r w:rsidR="00D35747" w:rsidRPr="00033866">
        <w:rPr>
          <w:rFonts w:ascii="Arial" w:hAnsi="Arial" w:cs="Arial"/>
          <w:iCs/>
          <w:sz w:val="28"/>
          <w:szCs w:val="28"/>
          <w:lang w:val="es-ES"/>
        </w:rPr>
        <w:t xml:space="preserve">éctor </w:t>
      </w:r>
      <w:r w:rsidR="00781A1C" w:rsidRPr="00033866">
        <w:rPr>
          <w:rFonts w:ascii="Arial" w:hAnsi="Arial" w:cs="Arial"/>
          <w:iCs/>
          <w:sz w:val="28"/>
          <w:szCs w:val="28"/>
          <w:lang w:val="es-ES"/>
        </w:rPr>
        <w:t xml:space="preserve">FERNÁNDEZ se comunicó con </w:t>
      </w:r>
      <w:smartTag w:uri="urn:schemas-microsoft-com:office:smarttags" w:element="PersonName">
        <w:smartTagPr>
          <w:attr w:name="ProductID" w:val="la Secretar￭a"/>
        </w:smartTagPr>
        <w:r w:rsidR="00781A1C" w:rsidRPr="00033866">
          <w:rPr>
            <w:rFonts w:ascii="Arial" w:hAnsi="Arial" w:cs="Arial"/>
            <w:iCs/>
            <w:sz w:val="28"/>
            <w:szCs w:val="28"/>
            <w:lang w:val="es-ES"/>
          </w:rPr>
          <w:t>la Secretaría</w:t>
        </w:r>
      </w:smartTag>
      <w:r w:rsidR="00781A1C" w:rsidRPr="00033866">
        <w:rPr>
          <w:rFonts w:ascii="Arial" w:hAnsi="Arial" w:cs="Arial"/>
          <w:iCs/>
          <w:sz w:val="28"/>
          <w:szCs w:val="28"/>
          <w:lang w:val="es-ES"/>
        </w:rPr>
        <w:t xml:space="preserve"> del Juzgado </w:t>
      </w:r>
      <w:r w:rsidR="00D35747" w:rsidRPr="00033866">
        <w:rPr>
          <w:rFonts w:ascii="Arial" w:hAnsi="Arial" w:cs="Arial"/>
          <w:iCs/>
          <w:sz w:val="28"/>
          <w:szCs w:val="28"/>
          <w:lang w:val="es-ES"/>
        </w:rPr>
        <w:t>en lo Penal Económico n</w:t>
      </w:r>
      <w:r w:rsidR="009A427D" w:rsidRPr="00033866">
        <w:rPr>
          <w:rFonts w:ascii="Arial" w:hAnsi="Arial" w:cs="Arial"/>
          <w:iCs/>
          <w:sz w:val="28"/>
          <w:szCs w:val="28"/>
          <w:lang w:val="es-ES"/>
        </w:rPr>
        <w:t xml:space="preserve">° 7 que estaba en turno, </w:t>
      </w:r>
      <w:r w:rsidR="00781A1C" w:rsidRPr="00033866">
        <w:rPr>
          <w:rFonts w:ascii="Arial" w:hAnsi="Arial" w:cs="Arial"/>
          <w:iCs/>
          <w:sz w:val="28"/>
          <w:szCs w:val="28"/>
          <w:lang w:val="es-ES"/>
        </w:rPr>
        <w:t xml:space="preserve">haciéndole saber que había recibido una comunicación telefónica de un letrado que le hacía saber que un despachante de aduanas pretendía hacer una exposición sobre una supuesta detención de drogas en </w:t>
      </w:r>
      <w:r w:rsidR="00FE1798" w:rsidRPr="00033866">
        <w:rPr>
          <w:rFonts w:ascii="Arial" w:hAnsi="Arial" w:cs="Arial"/>
          <w:iCs/>
          <w:sz w:val="28"/>
          <w:szCs w:val="28"/>
          <w:lang w:val="es-ES"/>
        </w:rPr>
        <w:t>los Estados Unidos Me</w:t>
      </w:r>
      <w:r w:rsidR="009A427D" w:rsidRPr="00033866">
        <w:rPr>
          <w:rFonts w:ascii="Arial" w:hAnsi="Arial" w:cs="Arial"/>
          <w:iCs/>
          <w:sz w:val="28"/>
          <w:szCs w:val="28"/>
          <w:lang w:val="es-ES"/>
        </w:rPr>
        <w:t>xicanos</w:t>
      </w:r>
      <w:r w:rsidR="00781A1C" w:rsidRPr="00033866">
        <w:rPr>
          <w:rFonts w:ascii="Arial" w:hAnsi="Arial" w:cs="Arial"/>
          <w:iCs/>
          <w:sz w:val="28"/>
          <w:szCs w:val="28"/>
          <w:lang w:val="es-ES"/>
        </w:rPr>
        <w:t xml:space="preserve">. </w:t>
      </w:r>
      <w:r w:rsidR="009A427D" w:rsidRPr="00033866">
        <w:rPr>
          <w:rFonts w:ascii="Arial" w:hAnsi="Arial" w:cs="Arial"/>
          <w:iCs/>
          <w:sz w:val="28"/>
          <w:szCs w:val="28"/>
          <w:lang w:val="es-ES"/>
        </w:rPr>
        <w:t>Que, a</w:t>
      </w:r>
      <w:r w:rsidR="00781A1C" w:rsidRPr="00033866">
        <w:rPr>
          <w:rFonts w:ascii="Arial" w:hAnsi="Arial" w:cs="Arial"/>
          <w:iCs/>
          <w:sz w:val="28"/>
          <w:szCs w:val="28"/>
          <w:lang w:val="es-ES"/>
        </w:rPr>
        <w:t>nte el pedido del Despachante de Aduanas, ese mismo día se realizó la exposición de</w:t>
      </w:r>
      <w:r w:rsidR="00F25326" w:rsidRPr="00033866">
        <w:rPr>
          <w:rFonts w:ascii="Arial" w:hAnsi="Arial" w:cs="Arial"/>
          <w:iCs/>
          <w:sz w:val="28"/>
          <w:szCs w:val="28"/>
          <w:lang w:val="es-ES"/>
        </w:rPr>
        <w:t xml:space="preserve"> </w:t>
      </w:r>
      <w:r w:rsidR="009A427D" w:rsidRPr="00033866">
        <w:rPr>
          <w:rFonts w:ascii="Arial" w:hAnsi="Arial" w:cs="Arial"/>
          <w:b/>
          <w:iCs/>
          <w:sz w:val="28"/>
          <w:szCs w:val="28"/>
          <w:lang w:val="es-ES"/>
        </w:rPr>
        <w:t>IÑURRUTEGUI</w:t>
      </w:r>
      <w:r w:rsidR="00781A1C" w:rsidRPr="00033866">
        <w:rPr>
          <w:rFonts w:ascii="Arial" w:hAnsi="Arial" w:cs="Arial"/>
          <w:iCs/>
          <w:sz w:val="28"/>
          <w:szCs w:val="28"/>
          <w:lang w:val="es-ES"/>
        </w:rPr>
        <w:t xml:space="preserve"> que obra</w:t>
      </w:r>
      <w:r w:rsidR="009A427D" w:rsidRPr="00033866">
        <w:rPr>
          <w:rFonts w:ascii="Arial" w:hAnsi="Arial" w:cs="Arial"/>
          <w:iCs/>
          <w:sz w:val="28"/>
          <w:szCs w:val="28"/>
          <w:lang w:val="es-ES"/>
        </w:rPr>
        <w:t>ba</w:t>
      </w:r>
      <w:r w:rsidR="00781A1C" w:rsidRPr="00033866">
        <w:rPr>
          <w:rFonts w:ascii="Arial" w:hAnsi="Arial" w:cs="Arial"/>
          <w:iCs/>
          <w:sz w:val="28"/>
          <w:szCs w:val="28"/>
          <w:lang w:val="es-ES"/>
        </w:rPr>
        <w:t xml:space="preserve"> a fs. 109/110. </w:t>
      </w:r>
      <w:r w:rsidR="009A427D" w:rsidRPr="00033866">
        <w:rPr>
          <w:rFonts w:ascii="Arial" w:hAnsi="Arial" w:cs="Arial"/>
          <w:iCs/>
          <w:sz w:val="28"/>
          <w:szCs w:val="28"/>
          <w:lang w:val="es-ES"/>
        </w:rPr>
        <w:t xml:space="preserve">Que, continuaron su exposición relatando los sucesos </w:t>
      </w:r>
      <w:r w:rsidR="00781A1C" w:rsidRPr="00033866">
        <w:rPr>
          <w:rFonts w:ascii="Arial" w:hAnsi="Arial" w:cs="Arial"/>
          <w:iCs/>
          <w:sz w:val="28"/>
          <w:szCs w:val="28"/>
          <w:lang w:val="es-ES"/>
        </w:rPr>
        <w:t>acaecidos con posterioridad</w:t>
      </w:r>
      <w:r w:rsidR="009A427D" w:rsidRPr="00033866">
        <w:rPr>
          <w:rFonts w:ascii="Arial" w:hAnsi="Arial" w:cs="Arial"/>
          <w:iCs/>
          <w:sz w:val="28"/>
          <w:szCs w:val="28"/>
          <w:lang w:val="es-ES"/>
        </w:rPr>
        <w:t xml:space="preserve"> a dicha declaración. Señalaron que, el objeto procesal de la causa nº 1909 se encontraba </w:t>
      </w:r>
      <w:r w:rsidR="00781A1C" w:rsidRPr="00033866">
        <w:rPr>
          <w:rFonts w:ascii="Arial" w:hAnsi="Arial" w:cs="Arial"/>
          <w:iCs/>
          <w:sz w:val="28"/>
          <w:szCs w:val="28"/>
          <w:lang w:val="es-ES"/>
        </w:rPr>
        <w:t xml:space="preserve">integrado por los siguientes hechos: </w:t>
      </w:r>
      <w:r w:rsidR="00FE1798" w:rsidRPr="00033866">
        <w:rPr>
          <w:rFonts w:ascii="Arial" w:hAnsi="Arial" w:cs="Arial"/>
          <w:iCs/>
          <w:sz w:val="28"/>
          <w:szCs w:val="28"/>
          <w:lang w:val="es-ES"/>
        </w:rPr>
        <w:t xml:space="preserve">A) </w:t>
      </w:r>
      <w:r w:rsidR="00FE1798"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FE1798" w:rsidRPr="00033866">
        <w:rPr>
          <w:rFonts w:ascii="Arial" w:hAnsi="Arial" w:cs="Arial"/>
          <w:b/>
          <w:iCs/>
          <w:sz w:val="28"/>
          <w:szCs w:val="28"/>
          <w:lang w:val="es-ES"/>
        </w:rPr>
        <w:t>3</w:t>
      </w:r>
      <w:r w:rsidR="009A427D"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el contrabando de exportación de </w:t>
      </w:r>
      <w:r w:rsidR="009A427D" w:rsidRPr="00033866">
        <w:rPr>
          <w:rFonts w:ascii="Arial" w:hAnsi="Arial" w:cs="Arial"/>
          <w:iCs/>
          <w:sz w:val="28"/>
          <w:szCs w:val="28"/>
          <w:lang w:val="es-ES"/>
        </w:rPr>
        <w:t>EFEDRINA</w:t>
      </w:r>
      <w:r w:rsidR="00781A1C" w:rsidRPr="00033866">
        <w:rPr>
          <w:rFonts w:ascii="Arial" w:hAnsi="Arial" w:cs="Arial"/>
          <w:iCs/>
          <w:sz w:val="28"/>
          <w:szCs w:val="28"/>
          <w:lang w:val="es-ES"/>
        </w:rPr>
        <w:t xml:space="preserve"> oculta en un cargamento de </w:t>
      </w:r>
      <w:r w:rsidR="00B12AA5" w:rsidRPr="00033866">
        <w:rPr>
          <w:rFonts w:ascii="Arial" w:hAnsi="Arial" w:cs="Arial"/>
          <w:iCs/>
          <w:sz w:val="28"/>
          <w:szCs w:val="28"/>
          <w:lang w:val="es-ES"/>
        </w:rPr>
        <w:t xml:space="preserve">doce mil kilogramos </w:t>
      </w:r>
      <w:r w:rsidR="009A427D" w:rsidRPr="00033866">
        <w:rPr>
          <w:rFonts w:ascii="Arial" w:hAnsi="Arial" w:cs="Arial"/>
          <w:iCs/>
          <w:sz w:val="28"/>
          <w:szCs w:val="28"/>
          <w:lang w:val="es-ES"/>
        </w:rPr>
        <w:t>(</w:t>
      </w:r>
      <w:r w:rsidR="00781A1C" w:rsidRPr="00033866">
        <w:rPr>
          <w:rFonts w:ascii="Arial" w:hAnsi="Arial" w:cs="Arial"/>
          <w:iCs/>
          <w:sz w:val="28"/>
          <w:szCs w:val="28"/>
          <w:lang w:val="es-ES"/>
        </w:rPr>
        <w:t>12.000kgs</w:t>
      </w:r>
      <w:r w:rsidR="00B12AA5" w:rsidRPr="00033866">
        <w:rPr>
          <w:rFonts w:ascii="Arial" w:hAnsi="Arial" w:cs="Arial"/>
          <w:iCs/>
          <w:sz w:val="28"/>
          <w:szCs w:val="28"/>
          <w:lang w:val="es-ES"/>
        </w:rPr>
        <w:t>)</w:t>
      </w:r>
      <w:r w:rsidR="00781A1C" w:rsidRPr="00033866">
        <w:rPr>
          <w:rFonts w:ascii="Arial" w:hAnsi="Arial" w:cs="Arial"/>
          <w:iCs/>
          <w:sz w:val="28"/>
          <w:szCs w:val="28"/>
          <w:lang w:val="es-ES"/>
        </w:rPr>
        <w:t xml:space="preserve"> de azúcar marca </w:t>
      </w:r>
      <w:r w:rsidR="00B12AA5" w:rsidRPr="00033866">
        <w:rPr>
          <w:rFonts w:ascii="Arial" w:hAnsi="Arial" w:cs="Arial"/>
          <w:iCs/>
          <w:sz w:val="28"/>
          <w:szCs w:val="28"/>
          <w:lang w:val="es-ES"/>
        </w:rPr>
        <w:t>“M&amp;</w:t>
      </w:r>
      <w:r w:rsidR="009A427D" w:rsidRPr="00033866">
        <w:rPr>
          <w:rFonts w:ascii="Arial" w:hAnsi="Arial" w:cs="Arial"/>
          <w:iCs/>
          <w:sz w:val="28"/>
          <w:szCs w:val="28"/>
          <w:lang w:val="es-ES"/>
        </w:rPr>
        <w:t>K</w:t>
      </w:r>
      <w:r w:rsidR="00B12AA5" w:rsidRPr="00033866">
        <w:rPr>
          <w:rFonts w:ascii="Arial" w:hAnsi="Arial" w:cs="Arial"/>
          <w:iCs/>
          <w:sz w:val="28"/>
          <w:szCs w:val="28"/>
          <w:lang w:val="es-ES"/>
        </w:rPr>
        <w:t>”</w:t>
      </w:r>
      <w:r w:rsidR="008E20FC" w:rsidRPr="00033866">
        <w:rPr>
          <w:rFonts w:ascii="Arial" w:hAnsi="Arial" w:cs="Arial"/>
          <w:iCs/>
          <w:sz w:val="28"/>
          <w:szCs w:val="28"/>
          <w:lang w:val="es-ES"/>
        </w:rPr>
        <w:t xml:space="preserve">, </w:t>
      </w:r>
      <w:r w:rsidR="00781A1C" w:rsidRPr="00033866">
        <w:rPr>
          <w:rFonts w:ascii="Arial" w:hAnsi="Arial" w:cs="Arial"/>
          <w:iCs/>
          <w:sz w:val="28"/>
          <w:szCs w:val="28"/>
          <w:lang w:val="es-ES"/>
        </w:rPr>
        <w:t>el cual se documentó a través de la destin</w:t>
      </w:r>
      <w:r w:rsidR="00C4036A" w:rsidRPr="00033866">
        <w:rPr>
          <w:rFonts w:ascii="Arial" w:hAnsi="Arial" w:cs="Arial"/>
          <w:iCs/>
          <w:sz w:val="28"/>
          <w:szCs w:val="28"/>
          <w:lang w:val="es-ES"/>
        </w:rPr>
        <w:t>ación de exportación a consumo n</w:t>
      </w:r>
      <w:r w:rsidR="00781A1C" w:rsidRPr="00033866">
        <w:rPr>
          <w:rFonts w:ascii="Arial" w:hAnsi="Arial" w:cs="Arial"/>
          <w:iCs/>
          <w:sz w:val="28"/>
          <w:szCs w:val="28"/>
          <w:lang w:val="es-ES"/>
        </w:rPr>
        <w:t>º 07-001-ECO1-130022S, oficializada el día 31/10/2007 por parte del despachant</w:t>
      </w:r>
      <w:r w:rsidR="009D6F92" w:rsidRPr="00033866">
        <w:rPr>
          <w:rFonts w:ascii="Arial" w:hAnsi="Arial" w:cs="Arial"/>
          <w:iCs/>
          <w:sz w:val="28"/>
          <w:szCs w:val="28"/>
          <w:lang w:val="es-ES"/>
        </w:rPr>
        <w:t>e d</w:t>
      </w:r>
      <w:r w:rsidR="00781A1C" w:rsidRPr="00033866">
        <w:rPr>
          <w:rFonts w:ascii="Arial" w:hAnsi="Arial" w:cs="Arial"/>
          <w:iCs/>
          <w:sz w:val="28"/>
          <w:szCs w:val="28"/>
          <w:lang w:val="es-ES"/>
        </w:rPr>
        <w:t>e</w:t>
      </w:r>
      <w:r w:rsidR="009D6F92" w:rsidRPr="00033866">
        <w:rPr>
          <w:rFonts w:ascii="Arial" w:hAnsi="Arial" w:cs="Arial"/>
          <w:iCs/>
          <w:sz w:val="28"/>
          <w:szCs w:val="28"/>
          <w:lang w:val="es-ES"/>
        </w:rPr>
        <w:t xml:space="preserve"> aduanas</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Maximiliano Damián </w:t>
      </w:r>
      <w:r w:rsidR="00C4036A" w:rsidRPr="00033866">
        <w:rPr>
          <w:rFonts w:ascii="Arial" w:hAnsi="Arial" w:cs="Arial"/>
          <w:b/>
          <w:iCs/>
          <w:sz w:val="28"/>
          <w:szCs w:val="28"/>
          <w:lang w:val="es-ES"/>
        </w:rPr>
        <w:t>IÑURRUTEGUI</w:t>
      </w:r>
      <w:r w:rsidR="00781A1C" w:rsidRPr="00033866">
        <w:rPr>
          <w:rFonts w:ascii="Arial" w:hAnsi="Arial" w:cs="Arial"/>
          <w:iCs/>
          <w:sz w:val="28"/>
          <w:szCs w:val="28"/>
          <w:lang w:val="es-ES"/>
        </w:rPr>
        <w:t xml:space="preserve">, cuyo exportador fue la </w:t>
      </w:r>
      <w:r w:rsidR="00C4036A" w:rsidRPr="00033866">
        <w:rPr>
          <w:rFonts w:ascii="Arial" w:hAnsi="Arial" w:cs="Arial"/>
          <w:iCs/>
          <w:sz w:val="28"/>
          <w:szCs w:val="28"/>
          <w:lang w:val="es-ES"/>
        </w:rPr>
        <w:t xml:space="preserve">persona jurídica </w:t>
      </w:r>
      <w:r w:rsidR="00C4036A" w:rsidRPr="00033866">
        <w:rPr>
          <w:rFonts w:ascii="Arial" w:hAnsi="Arial" w:cs="Arial"/>
          <w:b/>
          <w:iCs/>
          <w:sz w:val="28"/>
          <w:szCs w:val="28"/>
          <w:lang w:val="es-ES"/>
        </w:rPr>
        <w:t>“E</w:t>
      </w:r>
      <w:r w:rsidR="00BA33A4" w:rsidRPr="00033866">
        <w:rPr>
          <w:rFonts w:ascii="Arial" w:hAnsi="Arial" w:cs="Arial"/>
          <w:b/>
          <w:iCs/>
          <w:sz w:val="28"/>
          <w:szCs w:val="28"/>
          <w:lang w:val="es-ES"/>
        </w:rPr>
        <w:t>uromac</w:t>
      </w:r>
      <w:r w:rsidR="00C4036A" w:rsidRPr="00033866">
        <w:rPr>
          <w:rFonts w:ascii="Arial" w:hAnsi="Arial" w:cs="Arial"/>
          <w:b/>
          <w:iCs/>
          <w:sz w:val="28"/>
          <w:szCs w:val="28"/>
          <w:lang w:val="es-ES"/>
        </w:rPr>
        <w:t xml:space="preserve"> SRL”</w:t>
      </w:r>
      <w:r w:rsidR="00FE1798" w:rsidRPr="00033866">
        <w:rPr>
          <w:rFonts w:ascii="Arial" w:hAnsi="Arial" w:cs="Arial"/>
          <w:iCs/>
          <w:sz w:val="28"/>
          <w:szCs w:val="28"/>
          <w:lang w:val="es-ES"/>
        </w:rPr>
        <w:t xml:space="preserve"> y con destino </w:t>
      </w:r>
      <w:r w:rsidR="00224A2C" w:rsidRPr="00033866">
        <w:rPr>
          <w:rFonts w:ascii="Arial" w:hAnsi="Arial" w:cs="Arial"/>
          <w:iCs/>
          <w:sz w:val="28"/>
          <w:szCs w:val="28"/>
          <w:lang w:val="es-ES"/>
        </w:rPr>
        <w:t>final eran los Estados Unidos Me</w:t>
      </w:r>
      <w:r w:rsidR="00FE1798" w:rsidRPr="00033866">
        <w:rPr>
          <w:rFonts w:ascii="Arial" w:hAnsi="Arial" w:cs="Arial"/>
          <w:iCs/>
          <w:sz w:val="28"/>
          <w:szCs w:val="28"/>
          <w:lang w:val="es-ES"/>
        </w:rPr>
        <w:t>xicanos</w:t>
      </w:r>
      <w:r w:rsidR="00781A1C" w:rsidRPr="00033866">
        <w:rPr>
          <w:rFonts w:ascii="Arial" w:hAnsi="Arial" w:cs="Arial"/>
          <w:iCs/>
          <w:sz w:val="28"/>
          <w:szCs w:val="28"/>
          <w:lang w:val="es-ES"/>
        </w:rPr>
        <w:t xml:space="preserve"> a la firma </w:t>
      </w:r>
      <w:r w:rsidR="00FE1798" w:rsidRPr="00033866">
        <w:rPr>
          <w:rFonts w:ascii="Arial" w:hAnsi="Arial" w:cs="Arial"/>
          <w:iCs/>
          <w:sz w:val="28"/>
          <w:szCs w:val="28"/>
          <w:lang w:val="es-ES"/>
        </w:rPr>
        <w:t>“</w:t>
      </w:r>
      <w:r w:rsidR="00781A1C" w:rsidRPr="00033866">
        <w:rPr>
          <w:rFonts w:ascii="Arial" w:hAnsi="Arial" w:cs="Arial"/>
          <w:iCs/>
          <w:sz w:val="28"/>
          <w:szCs w:val="28"/>
          <w:lang w:val="es-ES"/>
        </w:rPr>
        <w:t>Mercadeo y Logística Comercial P</w:t>
      </w:r>
      <w:r w:rsidR="00FE1798" w:rsidRPr="00033866">
        <w:rPr>
          <w:rFonts w:ascii="Arial" w:hAnsi="Arial" w:cs="Arial"/>
          <w:iCs/>
          <w:sz w:val="28"/>
          <w:szCs w:val="28"/>
          <w:lang w:val="es-ES"/>
        </w:rPr>
        <w:t>EGASSO S</w:t>
      </w:r>
      <w:r w:rsidR="00781A1C" w:rsidRPr="00033866">
        <w:rPr>
          <w:rFonts w:ascii="Arial" w:hAnsi="Arial" w:cs="Arial"/>
          <w:iCs/>
          <w:sz w:val="28"/>
          <w:szCs w:val="28"/>
          <w:lang w:val="es-ES"/>
        </w:rPr>
        <w:t>A.</w:t>
      </w:r>
      <w:r w:rsidR="009D6F92" w:rsidRPr="00033866">
        <w:rPr>
          <w:rFonts w:ascii="Arial" w:hAnsi="Arial" w:cs="Arial"/>
          <w:iCs/>
          <w:sz w:val="28"/>
          <w:szCs w:val="28"/>
          <w:lang w:val="es-ES"/>
        </w:rPr>
        <w:t xml:space="preserve"> de CV</w:t>
      </w:r>
      <w:r w:rsidR="00FE1798" w:rsidRPr="00033866">
        <w:rPr>
          <w:rFonts w:ascii="Arial" w:hAnsi="Arial" w:cs="Arial"/>
          <w:iCs/>
          <w:sz w:val="28"/>
          <w:szCs w:val="28"/>
          <w:lang w:val="es-ES"/>
        </w:rPr>
        <w:t>”</w:t>
      </w:r>
      <w:r w:rsidR="00781A1C" w:rsidRPr="00033866">
        <w:rPr>
          <w:rFonts w:ascii="Arial" w:hAnsi="Arial" w:cs="Arial"/>
          <w:iCs/>
          <w:sz w:val="28"/>
          <w:szCs w:val="28"/>
          <w:lang w:val="es-ES"/>
        </w:rPr>
        <w:t xml:space="preserve"> de Col. San Andrés Atoto, Naucalpan, Estado de México. </w:t>
      </w:r>
      <w:r w:rsidR="009D6F92" w:rsidRPr="00033866">
        <w:rPr>
          <w:rFonts w:ascii="Arial" w:hAnsi="Arial" w:cs="Arial"/>
          <w:iCs/>
          <w:sz w:val="28"/>
          <w:szCs w:val="28"/>
          <w:lang w:val="es-ES"/>
        </w:rPr>
        <w:t xml:space="preserve">B) </w:t>
      </w:r>
      <w:r w:rsidR="00FE1798"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FE1798" w:rsidRPr="00033866">
        <w:rPr>
          <w:rFonts w:ascii="Arial" w:hAnsi="Arial" w:cs="Arial"/>
          <w:b/>
          <w:iCs/>
          <w:sz w:val="28"/>
          <w:szCs w:val="28"/>
          <w:lang w:val="es-ES"/>
        </w:rPr>
        <w:t>4</w:t>
      </w:r>
      <w:r w:rsidR="00FE1798"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la tentativa de contrabando de exportación de sustancia </w:t>
      </w:r>
      <w:r w:rsidR="00FE1798" w:rsidRPr="00033866">
        <w:rPr>
          <w:rFonts w:ascii="Arial" w:hAnsi="Arial" w:cs="Arial"/>
          <w:iCs/>
          <w:sz w:val="28"/>
          <w:szCs w:val="28"/>
          <w:lang w:val="es-ES"/>
        </w:rPr>
        <w:t>EFEDRINA</w:t>
      </w:r>
      <w:r w:rsidR="00781A1C" w:rsidRPr="00033866">
        <w:rPr>
          <w:rFonts w:ascii="Arial" w:hAnsi="Arial" w:cs="Arial"/>
          <w:iCs/>
          <w:sz w:val="28"/>
          <w:szCs w:val="28"/>
          <w:lang w:val="es-ES"/>
        </w:rPr>
        <w:t xml:space="preserve">, en cantidad y calidad apta para afectar la salud pública, detectada en un cargamento de paquetes de azúcar marca </w:t>
      </w:r>
      <w:r w:rsidR="00FE1798" w:rsidRPr="00033866">
        <w:rPr>
          <w:rFonts w:ascii="Arial" w:hAnsi="Arial" w:cs="Arial"/>
          <w:iCs/>
          <w:sz w:val="28"/>
          <w:szCs w:val="28"/>
          <w:lang w:val="es-ES"/>
        </w:rPr>
        <w:t>“</w:t>
      </w:r>
      <w:r w:rsidR="009D6F92" w:rsidRPr="00033866">
        <w:rPr>
          <w:rFonts w:ascii="Arial" w:hAnsi="Arial" w:cs="Arial"/>
          <w:iCs/>
          <w:sz w:val="28"/>
          <w:szCs w:val="28"/>
          <w:lang w:val="es-ES"/>
        </w:rPr>
        <w:t>M&amp;K</w:t>
      </w:r>
      <w:r w:rsidR="00FE1798" w:rsidRPr="00033866">
        <w:rPr>
          <w:rFonts w:ascii="Arial" w:hAnsi="Arial" w:cs="Arial"/>
          <w:iCs/>
          <w:sz w:val="28"/>
          <w:szCs w:val="28"/>
          <w:lang w:val="es-ES"/>
        </w:rPr>
        <w:t>”</w:t>
      </w:r>
      <w:r w:rsidR="00781A1C" w:rsidRPr="00033866">
        <w:rPr>
          <w:rFonts w:ascii="Arial" w:hAnsi="Arial" w:cs="Arial"/>
          <w:iCs/>
          <w:sz w:val="28"/>
          <w:szCs w:val="28"/>
          <w:lang w:val="es-ES"/>
        </w:rPr>
        <w:t xml:space="preserve"> depositado en el depósito </w:t>
      </w:r>
      <w:r w:rsidR="00FE1798" w:rsidRPr="00033866">
        <w:rPr>
          <w:rFonts w:ascii="Arial" w:hAnsi="Arial" w:cs="Arial"/>
          <w:iCs/>
          <w:sz w:val="28"/>
          <w:szCs w:val="28"/>
          <w:lang w:val="es-ES"/>
        </w:rPr>
        <w:t xml:space="preserve">de la persona jurídica </w:t>
      </w:r>
      <w:r w:rsidR="00FE1798" w:rsidRPr="00033866">
        <w:rPr>
          <w:rFonts w:ascii="Arial" w:hAnsi="Arial" w:cs="Arial"/>
          <w:b/>
          <w:iCs/>
          <w:sz w:val="28"/>
          <w:szCs w:val="28"/>
          <w:lang w:val="es-ES"/>
        </w:rPr>
        <w:t>“S</w:t>
      </w:r>
      <w:r w:rsidR="00BA33A4" w:rsidRPr="00033866">
        <w:rPr>
          <w:rFonts w:ascii="Arial" w:hAnsi="Arial" w:cs="Arial"/>
          <w:b/>
          <w:iCs/>
          <w:sz w:val="28"/>
          <w:szCs w:val="28"/>
          <w:lang w:val="es-ES"/>
        </w:rPr>
        <w:t xml:space="preserve">outh </w:t>
      </w:r>
      <w:r w:rsidR="00FE1798" w:rsidRPr="00033866">
        <w:rPr>
          <w:rFonts w:ascii="Arial" w:hAnsi="Arial" w:cs="Arial"/>
          <w:b/>
          <w:iCs/>
          <w:sz w:val="28"/>
          <w:szCs w:val="28"/>
          <w:lang w:val="es-ES"/>
        </w:rPr>
        <w:t>A</w:t>
      </w:r>
      <w:r w:rsidR="00BA33A4" w:rsidRPr="00033866">
        <w:rPr>
          <w:rFonts w:ascii="Arial" w:hAnsi="Arial" w:cs="Arial"/>
          <w:b/>
          <w:iCs/>
          <w:sz w:val="28"/>
          <w:szCs w:val="28"/>
          <w:lang w:val="es-ES"/>
        </w:rPr>
        <w:t>merican</w:t>
      </w:r>
      <w:r w:rsidR="00FE1798" w:rsidRPr="00033866">
        <w:rPr>
          <w:rFonts w:ascii="Arial" w:hAnsi="Arial" w:cs="Arial"/>
          <w:b/>
          <w:iCs/>
          <w:sz w:val="28"/>
          <w:szCs w:val="28"/>
          <w:lang w:val="es-ES"/>
        </w:rPr>
        <w:t xml:space="preserve"> D</w:t>
      </w:r>
      <w:r w:rsidR="00BA33A4" w:rsidRPr="00033866">
        <w:rPr>
          <w:rFonts w:ascii="Arial" w:hAnsi="Arial" w:cs="Arial"/>
          <w:b/>
          <w:iCs/>
          <w:sz w:val="28"/>
          <w:szCs w:val="28"/>
          <w:lang w:val="es-ES"/>
        </w:rPr>
        <w:t>ocks</w:t>
      </w:r>
      <w:r w:rsidR="00FE1798" w:rsidRPr="00033866">
        <w:rPr>
          <w:rFonts w:ascii="Arial" w:hAnsi="Arial" w:cs="Arial"/>
          <w:b/>
          <w:iCs/>
          <w:sz w:val="28"/>
          <w:szCs w:val="28"/>
          <w:lang w:val="es-ES"/>
        </w:rPr>
        <w:t xml:space="preserve"> SA</w:t>
      </w:r>
      <w:r w:rsidR="00865C71" w:rsidRPr="00033866">
        <w:rPr>
          <w:rFonts w:ascii="Arial" w:hAnsi="Arial" w:cs="Arial"/>
          <w:b/>
          <w:iCs/>
          <w:sz w:val="28"/>
          <w:szCs w:val="28"/>
          <w:lang w:val="es-ES"/>
        </w:rPr>
        <w:t>” (SADOCKS SA)</w:t>
      </w:r>
      <w:r w:rsidR="00781A1C" w:rsidRPr="00033866">
        <w:rPr>
          <w:rFonts w:ascii="Arial" w:hAnsi="Arial" w:cs="Arial"/>
          <w:iCs/>
          <w:sz w:val="28"/>
          <w:szCs w:val="28"/>
          <w:lang w:val="es-ES"/>
        </w:rPr>
        <w:t>, cuyo destino final sería</w:t>
      </w:r>
      <w:r w:rsidR="006E02DD" w:rsidRPr="00033866">
        <w:rPr>
          <w:rFonts w:ascii="Arial" w:hAnsi="Arial" w:cs="Arial"/>
          <w:iCs/>
          <w:sz w:val="28"/>
          <w:szCs w:val="28"/>
          <w:lang w:val="es-ES"/>
        </w:rPr>
        <w:t>n los Estados Unidos Mexicanos</w:t>
      </w:r>
      <w:r w:rsidR="00781A1C" w:rsidRPr="00033866">
        <w:rPr>
          <w:rFonts w:ascii="Arial" w:hAnsi="Arial" w:cs="Arial"/>
          <w:iCs/>
          <w:sz w:val="28"/>
          <w:szCs w:val="28"/>
          <w:lang w:val="es-ES"/>
        </w:rPr>
        <w:t>. Consideraron que</w:t>
      </w:r>
      <w:r w:rsidR="00224A2C" w:rsidRPr="00033866">
        <w:rPr>
          <w:rFonts w:ascii="Arial" w:hAnsi="Arial" w:cs="Arial"/>
          <w:iCs/>
          <w:sz w:val="28"/>
          <w:szCs w:val="28"/>
          <w:lang w:val="es-ES"/>
        </w:rPr>
        <w:t>,</w:t>
      </w:r>
      <w:r w:rsidR="00781A1C" w:rsidRPr="00033866">
        <w:rPr>
          <w:rFonts w:ascii="Arial" w:hAnsi="Arial" w:cs="Arial"/>
          <w:iCs/>
          <w:sz w:val="28"/>
          <w:szCs w:val="28"/>
          <w:lang w:val="es-ES"/>
        </w:rPr>
        <w:t xml:space="preserve"> se despren</w:t>
      </w:r>
      <w:r w:rsidR="006E02DD" w:rsidRPr="00033866">
        <w:rPr>
          <w:rFonts w:ascii="Arial" w:hAnsi="Arial" w:cs="Arial"/>
          <w:iCs/>
          <w:sz w:val="28"/>
          <w:szCs w:val="28"/>
          <w:lang w:val="es-ES"/>
        </w:rPr>
        <w:t xml:space="preserve">día de la prueba colectada que </w:t>
      </w:r>
      <w:r w:rsidR="00781A1C" w:rsidRPr="00033866">
        <w:rPr>
          <w:rFonts w:ascii="Arial" w:hAnsi="Arial" w:cs="Arial"/>
          <w:iCs/>
          <w:sz w:val="28"/>
          <w:szCs w:val="28"/>
          <w:lang w:val="es-ES"/>
        </w:rPr>
        <w:t xml:space="preserve">el imputado </w:t>
      </w:r>
      <w:r w:rsidR="00781A1C" w:rsidRPr="00033866">
        <w:rPr>
          <w:rFonts w:ascii="Arial" w:hAnsi="Arial" w:cs="Arial"/>
          <w:b/>
          <w:iCs/>
          <w:sz w:val="28"/>
          <w:szCs w:val="28"/>
          <w:lang w:val="es-ES"/>
        </w:rPr>
        <w:t>M</w:t>
      </w:r>
      <w:r w:rsidR="00224A2C" w:rsidRPr="00033866">
        <w:rPr>
          <w:rFonts w:ascii="Arial" w:hAnsi="Arial" w:cs="Arial"/>
          <w:b/>
          <w:iCs/>
          <w:sz w:val="28"/>
          <w:szCs w:val="28"/>
          <w:lang w:val="es-ES"/>
        </w:rPr>
        <w:t>ario Roberto SEGOVIA</w:t>
      </w:r>
      <w:r w:rsidR="00781A1C" w:rsidRPr="00033866">
        <w:rPr>
          <w:rFonts w:ascii="Arial" w:hAnsi="Arial" w:cs="Arial"/>
          <w:iCs/>
          <w:sz w:val="28"/>
          <w:szCs w:val="28"/>
          <w:lang w:val="es-ES"/>
        </w:rPr>
        <w:t xml:space="preserve"> juntos los imputados </w:t>
      </w:r>
      <w:r w:rsidR="00781A1C" w:rsidRPr="00033866">
        <w:rPr>
          <w:rFonts w:ascii="Arial" w:hAnsi="Arial" w:cs="Arial"/>
          <w:b/>
          <w:iCs/>
          <w:sz w:val="28"/>
          <w:szCs w:val="28"/>
          <w:lang w:val="es-ES"/>
        </w:rPr>
        <w:t>R</w:t>
      </w:r>
      <w:r w:rsidR="009D618D" w:rsidRPr="00033866">
        <w:rPr>
          <w:rFonts w:ascii="Arial" w:hAnsi="Arial" w:cs="Arial"/>
          <w:b/>
          <w:iCs/>
          <w:sz w:val="28"/>
          <w:szCs w:val="28"/>
          <w:lang w:val="es-ES"/>
        </w:rPr>
        <w:t>ubén Alberto GALVARINI</w:t>
      </w:r>
      <w:r w:rsidR="009D618D" w:rsidRPr="00033866">
        <w:rPr>
          <w:rFonts w:ascii="Arial" w:hAnsi="Arial" w:cs="Arial"/>
          <w:iCs/>
          <w:sz w:val="28"/>
          <w:szCs w:val="28"/>
          <w:lang w:val="es-ES"/>
        </w:rPr>
        <w:t xml:space="preserve"> y</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J</w:t>
      </w:r>
      <w:r w:rsidR="009D618D" w:rsidRPr="00033866">
        <w:rPr>
          <w:rFonts w:ascii="Arial" w:hAnsi="Arial" w:cs="Arial"/>
          <w:b/>
          <w:iCs/>
          <w:sz w:val="28"/>
          <w:szCs w:val="28"/>
          <w:lang w:val="es-ES"/>
        </w:rPr>
        <w:t xml:space="preserve">orge </w:t>
      </w:r>
      <w:r w:rsidR="00707251" w:rsidRPr="00033866">
        <w:rPr>
          <w:rFonts w:ascii="Arial" w:hAnsi="Arial" w:cs="Arial"/>
          <w:b/>
          <w:iCs/>
          <w:sz w:val="28"/>
          <w:szCs w:val="28"/>
          <w:lang w:val="es-ES"/>
        </w:rPr>
        <w:t xml:space="preserve">Javier </w:t>
      </w:r>
      <w:r w:rsidR="009D618D" w:rsidRPr="00033866">
        <w:rPr>
          <w:rFonts w:ascii="Arial" w:hAnsi="Arial" w:cs="Arial"/>
          <w:b/>
          <w:iCs/>
          <w:sz w:val="28"/>
          <w:szCs w:val="28"/>
          <w:lang w:val="es-ES"/>
        </w:rPr>
        <w:t>GOMEZ</w:t>
      </w:r>
      <w:r w:rsidR="00781A1C" w:rsidRPr="00033866">
        <w:rPr>
          <w:rFonts w:ascii="Arial" w:hAnsi="Arial" w:cs="Arial"/>
          <w:iCs/>
          <w:sz w:val="28"/>
          <w:szCs w:val="28"/>
          <w:lang w:val="es-ES"/>
        </w:rPr>
        <w:t xml:space="preserve"> deberán responder como </w:t>
      </w:r>
      <w:r w:rsidR="009D618D" w:rsidRPr="00033866">
        <w:rPr>
          <w:rFonts w:ascii="Arial" w:hAnsi="Arial" w:cs="Arial"/>
          <w:iCs/>
          <w:sz w:val="28"/>
          <w:szCs w:val="28"/>
          <w:lang w:val="es-ES"/>
        </w:rPr>
        <w:t xml:space="preserve">CO-AUTORES </w:t>
      </w:r>
      <w:r w:rsidR="00781A1C" w:rsidRPr="00033866">
        <w:rPr>
          <w:rFonts w:ascii="Arial" w:hAnsi="Arial" w:cs="Arial"/>
          <w:iCs/>
          <w:sz w:val="28"/>
          <w:szCs w:val="28"/>
          <w:lang w:val="es-ES"/>
        </w:rPr>
        <w:t xml:space="preserve">por los dos </w:t>
      </w:r>
      <w:r w:rsidR="009D618D" w:rsidRPr="00033866">
        <w:rPr>
          <w:rFonts w:ascii="Arial" w:hAnsi="Arial" w:cs="Arial"/>
          <w:iCs/>
          <w:sz w:val="28"/>
          <w:szCs w:val="28"/>
          <w:lang w:val="es-ES"/>
        </w:rPr>
        <w:t xml:space="preserve">(2) </w:t>
      </w:r>
      <w:r w:rsidR="00E126FF" w:rsidRPr="00033866">
        <w:rPr>
          <w:rFonts w:ascii="Arial" w:hAnsi="Arial" w:cs="Arial"/>
          <w:iCs/>
          <w:sz w:val="28"/>
          <w:szCs w:val="28"/>
          <w:lang w:val="es-ES"/>
        </w:rPr>
        <w:t xml:space="preserve">hechos de la causa nº </w:t>
      </w:r>
      <w:r w:rsidR="00781A1C" w:rsidRPr="00033866">
        <w:rPr>
          <w:rFonts w:ascii="Arial" w:hAnsi="Arial" w:cs="Arial"/>
          <w:iCs/>
          <w:sz w:val="28"/>
          <w:szCs w:val="28"/>
          <w:lang w:val="es-ES"/>
        </w:rPr>
        <w:t xml:space="preserve">1909 del tipo penal de contrabando de exportación consumado en </w:t>
      </w:r>
      <w:r w:rsidR="00E126FF" w:rsidRPr="00033866">
        <w:rPr>
          <w:rFonts w:ascii="Arial" w:hAnsi="Arial" w:cs="Arial"/>
          <w:iCs/>
          <w:sz w:val="28"/>
          <w:szCs w:val="28"/>
          <w:lang w:val="es-ES"/>
        </w:rPr>
        <w:t xml:space="preserve">el </w:t>
      </w:r>
      <w:r w:rsidR="00E126FF"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E126FF" w:rsidRPr="00033866">
        <w:rPr>
          <w:rFonts w:ascii="Arial" w:hAnsi="Arial" w:cs="Arial"/>
          <w:b/>
          <w:iCs/>
          <w:sz w:val="28"/>
          <w:szCs w:val="28"/>
          <w:lang w:val="es-ES"/>
        </w:rPr>
        <w:t>3</w:t>
      </w:r>
      <w:r w:rsidR="00E126FF" w:rsidRPr="00033866">
        <w:rPr>
          <w:rFonts w:ascii="Arial" w:hAnsi="Arial" w:cs="Arial"/>
          <w:iCs/>
          <w:sz w:val="28"/>
          <w:szCs w:val="28"/>
          <w:lang w:val="es-ES"/>
        </w:rPr>
        <w:t xml:space="preserve">. También </w:t>
      </w:r>
      <w:r w:rsidR="00E126FF" w:rsidRPr="00033866">
        <w:rPr>
          <w:rFonts w:ascii="Arial" w:hAnsi="Arial" w:cs="Arial"/>
          <w:iCs/>
          <w:sz w:val="28"/>
          <w:szCs w:val="28"/>
          <w:lang w:val="es-ES"/>
        </w:rPr>
        <w:lastRenderedPageBreak/>
        <w:t xml:space="preserve">en </w:t>
      </w:r>
      <w:r w:rsidR="00781A1C" w:rsidRPr="00033866">
        <w:rPr>
          <w:rFonts w:ascii="Arial" w:hAnsi="Arial" w:cs="Arial"/>
          <w:iCs/>
          <w:sz w:val="28"/>
          <w:szCs w:val="28"/>
          <w:lang w:val="es-ES"/>
        </w:rPr>
        <w:t xml:space="preserve">grado de </w:t>
      </w:r>
      <w:r w:rsidR="00E126FF" w:rsidRPr="00033866">
        <w:rPr>
          <w:rFonts w:ascii="Arial" w:hAnsi="Arial" w:cs="Arial"/>
          <w:iCs/>
          <w:sz w:val="28"/>
          <w:szCs w:val="28"/>
          <w:lang w:val="es-ES"/>
        </w:rPr>
        <w:t>CO-AUTORES</w:t>
      </w:r>
      <w:r w:rsidR="001E0321" w:rsidRPr="00033866">
        <w:rPr>
          <w:rFonts w:ascii="Arial" w:hAnsi="Arial" w:cs="Arial"/>
          <w:iCs/>
          <w:sz w:val="28"/>
          <w:szCs w:val="28"/>
          <w:lang w:val="es-ES"/>
        </w:rPr>
        <w:t xml:space="preserve"> el </w:t>
      </w:r>
      <w:r w:rsidR="001E0321"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1E0321" w:rsidRPr="00033866">
        <w:rPr>
          <w:rFonts w:ascii="Arial" w:hAnsi="Arial" w:cs="Arial"/>
          <w:b/>
          <w:iCs/>
          <w:sz w:val="28"/>
          <w:szCs w:val="28"/>
          <w:lang w:val="es-ES"/>
        </w:rPr>
        <w:t>4</w:t>
      </w:r>
      <w:r w:rsidR="001E0321"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por haber tomado participación con tres o más personas en la simulación del sujeto exportador y falsa declaración sobre la mercadería a exportar respecto a la sustancia </w:t>
      </w:r>
      <w:r w:rsidR="001E0321" w:rsidRPr="00033866">
        <w:rPr>
          <w:rFonts w:ascii="Arial" w:hAnsi="Arial" w:cs="Arial"/>
          <w:iCs/>
          <w:sz w:val="28"/>
          <w:szCs w:val="28"/>
          <w:lang w:val="es-ES"/>
        </w:rPr>
        <w:t xml:space="preserve">EFEDRINA </w:t>
      </w:r>
      <w:r w:rsidR="00781A1C" w:rsidRPr="00033866">
        <w:rPr>
          <w:rFonts w:ascii="Arial" w:hAnsi="Arial" w:cs="Arial"/>
          <w:iCs/>
          <w:sz w:val="28"/>
          <w:szCs w:val="28"/>
          <w:lang w:val="es-ES"/>
        </w:rPr>
        <w:t xml:space="preserve">con motivo del egreso del territorio aduanero de la azúcar marca </w:t>
      </w:r>
      <w:r w:rsidR="001E0321" w:rsidRPr="00033866">
        <w:rPr>
          <w:rFonts w:ascii="Arial" w:hAnsi="Arial" w:cs="Arial"/>
          <w:iCs/>
          <w:sz w:val="28"/>
          <w:szCs w:val="28"/>
          <w:lang w:val="es-ES"/>
        </w:rPr>
        <w:t>“</w:t>
      </w:r>
      <w:r w:rsidR="00781A1C" w:rsidRPr="00033866">
        <w:rPr>
          <w:rFonts w:ascii="Arial" w:hAnsi="Arial" w:cs="Arial"/>
          <w:iCs/>
          <w:sz w:val="28"/>
          <w:szCs w:val="28"/>
          <w:lang w:val="es-ES"/>
        </w:rPr>
        <w:t>MAKRO</w:t>
      </w:r>
      <w:r w:rsidR="001E0321" w:rsidRPr="00033866">
        <w:rPr>
          <w:rFonts w:ascii="Arial" w:hAnsi="Arial" w:cs="Arial"/>
          <w:iCs/>
          <w:sz w:val="28"/>
          <w:szCs w:val="28"/>
          <w:lang w:val="es-ES"/>
        </w:rPr>
        <w:t xml:space="preserve">” declarada en el PE nº 07 001 ECO1 130022 S, </w:t>
      </w:r>
      <w:r w:rsidR="00781A1C" w:rsidRPr="00033866">
        <w:rPr>
          <w:rFonts w:ascii="Arial" w:hAnsi="Arial" w:cs="Arial"/>
          <w:iCs/>
          <w:sz w:val="28"/>
          <w:szCs w:val="28"/>
          <w:lang w:val="es-ES"/>
        </w:rPr>
        <w:t xml:space="preserve">debiendo mencionarse que en los sucesos </w:t>
      </w:r>
      <w:r w:rsidR="001E0321" w:rsidRPr="00033866">
        <w:rPr>
          <w:rFonts w:ascii="Arial" w:hAnsi="Arial" w:cs="Arial"/>
          <w:iCs/>
          <w:sz w:val="28"/>
          <w:szCs w:val="28"/>
          <w:lang w:val="es-ES"/>
        </w:rPr>
        <w:t xml:space="preserve">detallados, también </w:t>
      </w:r>
      <w:r w:rsidR="00781A1C" w:rsidRPr="00033866">
        <w:rPr>
          <w:rFonts w:ascii="Arial" w:hAnsi="Arial" w:cs="Arial"/>
          <w:iCs/>
          <w:sz w:val="28"/>
          <w:szCs w:val="28"/>
          <w:lang w:val="es-ES"/>
        </w:rPr>
        <w:t xml:space="preserve">participaron dos </w:t>
      </w:r>
      <w:r w:rsidR="001E0321" w:rsidRPr="00033866">
        <w:rPr>
          <w:rFonts w:ascii="Arial" w:hAnsi="Arial" w:cs="Arial"/>
          <w:iCs/>
          <w:sz w:val="28"/>
          <w:szCs w:val="28"/>
          <w:lang w:val="es-ES"/>
        </w:rPr>
        <w:t xml:space="preserve">(2) </w:t>
      </w:r>
      <w:r w:rsidR="00781A1C" w:rsidRPr="00033866">
        <w:rPr>
          <w:rFonts w:ascii="Arial" w:hAnsi="Arial" w:cs="Arial"/>
          <w:iCs/>
          <w:sz w:val="28"/>
          <w:szCs w:val="28"/>
          <w:lang w:val="es-ES"/>
        </w:rPr>
        <w:t>age</w:t>
      </w:r>
      <w:r w:rsidR="001E0321" w:rsidRPr="00033866">
        <w:rPr>
          <w:rFonts w:ascii="Arial" w:hAnsi="Arial" w:cs="Arial"/>
          <w:iCs/>
          <w:sz w:val="28"/>
          <w:szCs w:val="28"/>
          <w:lang w:val="es-ES"/>
        </w:rPr>
        <w:t>ntes aduaneros</w:t>
      </w:r>
      <w:r w:rsidR="00604F6E" w:rsidRPr="00033866">
        <w:rPr>
          <w:rFonts w:ascii="Arial" w:hAnsi="Arial" w:cs="Arial"/>
          <w:iCs/>
          <w:sz w:val="28"/>
          <w:szCs w:val="28"/>
          <w:lang w:val="es-ES"/>
        </w:rPr>
        <w:t xml:space="preserve"> (imputados </w:t>
      </w:r>
      <w:r w:rsidR="00604F6E" w:rsidRPr="00033866">
        <w:rPr>
          <w:rFonts w:ascii="Arial" w:hAnsi="Arial" w:cs="Arial"/>
          <w:b/>
          <w:iCs/>
          <w:sz w:val="28"/>
          <w:szCs w:val="28"/>
          <w:lang w:val="es-ES"/>
        </w:rPr>
        <w:t>Andrés ENRICCI</w:t>
      </w:r>
      <w:r w:rsidR="00604F6E" w:rsidRPr="00033866">
        <w:rPr>
          <w:rFonts w:ascii="Arial" w:hAnsi="Arial" w:cs="Arial"/>
          <w:iCs/>
          <w:sz w:val="28"/>
          <w:szCs w:val="28"/>
          <w:lang w:val="es-ES"/>
        </w:rPr>
        <w:t xml:space="preserve"> y </w:t>
      </w:r>
      <w:r w:rsidR="00604F6E" w:rsidRPr="00033866">
        <w:rPr>
          <w:rFonts w:ascii="Arial" w:hAnsi="Arial" w:cs="Arial"/>
          <w:b/>
          <w:iCs/>
          <w:sz w:val="28"/>
          <w:szCs w:val="28"/>
          <w:lang w:val="es-ES"/>
        </w:rPr>
        <w:t>José Luis SICARDO</w:t>
      </w:r>
      <w:r w:rsidR="00604F6E" w:rsidRPr="00033866">
        <w:rPr>
          <w:rFonts w:ascii="Arial" w:hAnsi="Arial" w:cs="Arial"/>
          <w:iCs/>
          <w:sz w:val="28"/>
          <w:szCs w:val="28"/>
          <w:lang w:val="es-ES"/>
        </w:rPr>
        <w:t>)</w:t>
      </w:r>
      <w:r w:rsidR="001E0321" w:rsidRPr="00033866">
        <w:rPr>
          <w:rFonts w:ascii="Arial" w:hAnsi="Arial" w:cs="Arial"/>
          <w:iCs/>
          <w:sz w:val="28"/>
          <w:szCs w:val="28"/>
          <w:lang w:val="es-ES"/>
        </w:rPr>
        <w:t xml:space="preserve"> y que </w:t>
      </w:r>
      <w:smartTag w:uri="urn:schemas-microsoft-com:office:smarttags" w:element="PersonName">
        <w:smartTagPr>
          <w:attr w:name="ProductID" w:val="la EFEDRINA"/>
        </w:smartTagPr>
        <w:r w:rsidR="001E0321" w:rsidRPr="00033866">
          <w:rPr>
            <w:rFonts w:ascii="Arial" w:hAnsi="Arial" w:cs="Arial"/>
            <w:iCs/>
            <w:sz w:val="28"/>
            <w:szCs w:val="28"/>
            <w:lang w:val="es-ES"/>
          </w:rPr>
          <w:t>la EFEDRINA</w:t>
        </w:r>
      </w:smartTag>
      <w:r w:rsidR="00781A1C" w:rsidRPr="00033866">
        <w:rPr>
          <w:rFonts w:ascii="Arial" w:hAnsi="Arial" w:cs="Arial"/>
          <w:iCs/>
          <w:sz w:val="28"/>
          <w:szCs w:val="28"/>
          <w:lang w:val="es-ES"/>
        </w:rPr>
        <w:t xml:space="preserve"> por su cantidad y características se trata</w:t>
      </w:r>
      <w:r w:rsidR="001E0321" w:rsidRPr="00033866">
        <w:rPr>
          <w:rFonts w:ascii="Arial" w:hAnsi="Arial" w:cs="Arial"/>
          <w:iCs/>
          <w:sz w:val="28"/>
          <w:szCs w:val="28"/>
          <w:lang w:val="es-ES"/>
        </w:rPr>
        <w:t>ba</w:t>
      </w:r>
      <w:r w:rsidR="00781A1C" w:rsidRPr="00033866">
        <w:rPr>
          <w:rFonts w:ascii="Arial" w:hAnsi="Arial" w:cs="Arial"/>
          <w:iCs/>
          <w:sz w:val="28"/>
          <w:szCs w:val="28"/>
          <w:lang w:val="es-ES"/>
        </w:rPr>
        <w:t xml:space="preserve"> de mercadería que p</w:t>
      </w:r>
      <w:r w:rsidR="00865C71" w:rsidRPr="00033866">
        <w:rPr>
          <w:rFonts w:ascii="Arial" w:hAnsi="Arial" w:cs="Arial"/>
          <w:iCs/>
          <w:sz w:val="28"/>
          <w:szCs w:val="28"/>
          <w:lang w:val="es-ES"/>
        </w:rPr>
        <w:t>uede afectar la salud pública (art</w:t>
      </w:r>
      <w:r w:rsidR="00781A1C" w:rsidRPr="00033866">
        <w:rPr>
          <w:rFonts w:ascii="Arial" w:hAnsi="Arial" w:cs="Arial"/>
          <w:iCs/>
          <w:sz w:val="28"/>
          <w:szCs w:val="28"/>
          <w:lang w:val="es-ES"/>
        </w:rPr>
        <w:t>s</w:t>
      </w:r>
      <w:r w:rsidR="00865C71" w:rsidRPr="00033866">
        <w:rPr>
          <w:rFonts w:ascii="Arial" w:hAnsi="Arial" w:cs="Arial"/>
          <w:iCs/>
          <w:sz w:val="28"/>
          <w:szCs w:val="28"/>
          <w:lang w:val="es-ES"/>
        </w:rPr>
        <w:t xml:space="preserve">, </w:t>
      </w:r>
      <w:r w:rsidR="00781A1C" w:rsidRPr="00033866">
        <w:rPr>
          <w:rFonts w:ascii="Arial" w:hAnsi="Arial" w:cs="Arial"/>
          <w:iCs/>
          <w:sz w:val="28"/>
          <w:szCs w:val="28"/>
          <w:lang w:val="es-ES"/>
        </w:rPr>
        <w:t>863, 864 inc</w:t>
      </w:r>
      <w:r w:rsidR="00865C71"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865C71" w:rsidRPr="00033866">
        <w:rPr>
          <w:rFonts w:ascii="Arial" w:hAnsi="Arial" w:cs="Arial"/>
          <w:iCs/>
          <w:sz w:val="28"/>
          <w:szCs w:val="28"/>
          <w:lang w:val="es-ES"/>
        </w:rPr>
        <w:t>“b”</w:t>
      </w:r>
      <w:r w:rsidR="00781A1C" w:rsidRPr="00033866">
        <w:rPr>
          <w:rFonts w:ascii="Arial" w:hAnsi="Arial" w:cs="Arial"/>
          <w:iCs/>
          <w:sz w:val="28"/>
          <w:szCs w:val="28"/>
          <w:lang w:val="es-ES"/>
        </w:rPr>
        <w:t>, 865 inc</w:t>
      </w:r>
      <w:r w:rsidR="00865C71" w:rsidRPr="00033866">
        <w:rPr>
          <w:rFonts w:ascii="Arial" w:hAnsi="Arial" w:cs="Arial"/>
          <w:iCs/>
          <w:sz w:val="28"/>
          <w:szCs w:val="28"/>
          <w:lang w:val="es-ES"/>
        </w:rPr>
        <w:t>s</w:t>
      </w:r>
      <w:r w:rsidR="00781A1C" w:rsidRPr="00033866">
        <w:rPr>
          <w:rFonts w:ascii="Arial" w:hAnsi="Arial" w:cs="Arial"/>
          <w:iCs/>
          <w:sz w:val="28"/>
          <w:szCs w:val="28"/>
          <w:lang w:val="es-ES"/>
        </w:rPr>
        <w:t xml:space="preserve">. </w:t>
      </w:r>
      <w:r w:rsidR="00865C71" w:rsidRPr="00033866">
        <w:rPr>
          <w:rFonts w:ascii="Arial" w:hAnsi="Arial" w:cs="Arial"/>
          <w:iCs/>
          <w:sz w:val="28"/>
          <w:szCs w:val="28"/>
          <w:lang w:val="es-ES"/>
        </w:rPr>
        <w:t>“a”,</w:t>
      </w:r>
      <w:r w:rsidR="00781A1C" w:rsidRPr="00033866">
        <w:rPr>
          <w:rFonts w:ascii="Arial" w:hAnsi="Arial" w:cs="Arial"/>
          <w:iCs/>
          <w:sz w:val="28"/>
          <w:szCs w:val="28"/>
          <w:lang w:val="es-ES"/>
        </w:rPr>
        <w:t xml:space="preserve"> </w:t>
      </w:r>
      <w:r w:rsidR="00865C71" w:rsidRPr="00033866">
        <w:rPr>
          <w:rFonts w:ascii="Arial" w:hAnsi="Arial" w:cs="Arial"/>
          <w:iCs/>
          <w:sz w:val="28"/>
          <w:szCs w:val="28"/>
          <w:lang w:val="es-ES"/>
        </w:rPr>
        <w:t>“c”</w:t>
      </w:r>
      <w:r w:rsidR="00781A1C" w:rsidRPr="00033866">
        <w:rPr>
          <w:rFonts w:ascii="Arial" w:hAnsi="Arial" w:cs="Arial"/>
          <w:iCs/>
          <w:sz w:val="28"/>
          <w:szCs w:val="28"/>
          <w:lang w:val="es-ES"/>
        </w:rPr>
        <w:t xml:space="preserve"> y </w:t>
      </w:r>
      <w:r w:rsidR="00865C71" w:rsidRPr="00033866">
        <w:rPr>
          <w:rFonts w:ascii="Arial" w:hAnsi="Arial" w:cs="Arial"/>
          <w:iCs/>
          <w:sz w:val="28"/>
          <w:szCs w:val="28"/>
          <w:lang w:val="es-ES"/>
        </w:rPr>
        <w:t xml:space="preserve">“h” </w:t>
      </w:r>
      <w:r w:rsidR="00781A1C" w:rsidRPr="00033866">
        <w:rPr>
          <w:rFonts w:ascii="Arial" w:hAnsi="Arial" w:cs="Arial"/>
          <w:iCs/>
          <w:sz w:val="28"/>
          <w:szCs w:val="28"/>
          <w:lang w:val="es-ES"/>
        </w:rPr>
        <w:t xml:space="preserve">de </w:t>
      </w:r>
      <w:smartTag w:uri="urn:schemas-microsoft-com:office:smarttags" w:element="PersonName">
        <w:smartTagPr>
          <w:attr w:name="ProductID" w:val="la Ley"/>
        </w:smartTagPr>
        <w:r w:rsidR="00781A1C" w:rsidRPr="00033866">
          <w:rPr>
            <w:rFonts w:ascii="Arial" w:hAnsi="Arial" w:cs="Arial"/>
            <w:iCs/>
            <w:sz w:val="28"/>
            <w:szCs w:val="28"/>
            <w:lang w:val="es-ES"/>
          </w:rPr>
          <w:t>la Ley</w:t>
        </w:r>
      </w:smartTag>
      <w:r w:rsidR="00781A1C" w:rsidRPr="00033866">
        <w:rPr>
          <w:rFonts w:ascii="Arial" w:hAnsi="Arial" w:cs="Arial"/>
          <w:iCs/>
          <w:sz w:val="28"/>
          <w:szCs w:val="28"/>
          <w:lang w:val="es-ES"/>
        </w:rPr>
        <w:t xml:space="preserve"> </w:t>
      </w:r>
      <w:r w:rsidR="00865C71" w:rsidRPr="00033866">
        <w:rPr>
          <w:rFonts w:ascii="Arial" w:hAnsi="Arial" w:cs="Arial"/>
          <w:iCs/>
          <w:sz w:val="28"/>
          <w:szCs w:val="28"/>
          <w:lang w:val="es-ES"/>
        </w:rPr>
        <w:t xml:space="preserve">nº </w:t>
      </w:r>
      <w:r w:rsidR="00781A1C" w:rsidRPr="00033866">
        <w:rPr>
          <w:rFonts w:ascii="Arial" w:hAnsi="Arial" w:cs="Arial"/>
          <w:iCs/>
          <w:sz w:val="28"/>
          <w:szCs w:val="28"/>
          <w:lang w:val="es-ES"/>
        </w:rPr>
        <w:t xml:space="preserve">22.415, y </w:t>
      </w:r>
      <w:r w:rsidR="00865C71" w:rsidRPr="00033866">
        <w:rPr>
          <w:rFonts w:ascii="Arial" w:hAnsi="Arial" w:cs="Arial"/>
          <w:iCs/>
          <w:sz w:val="28"/>
          <w:szCs w:val="28"/>
          <w:lang w:val="es-ES"/>
        </w:rPr>
        <w:t>arts. 871 y 886 y ss. del CA</w:t>
      </w:r>
      <w:r w:rsidR="00C12A53" w:rsidRPr="00033866">
        <w:rPr>
          <w:rFonts w:ascii="Arial" w:hAnsi="Arial" w:cs="Arial"/>
          <w:iCs/>
          <w:sz w:val="28"/>
          <w:szCs w:val="28"/>
          <w:lang w:val="es-ES"/>
        </w:rPr>
        <w:t>.</w:t>
      </w:r>
      <w:r w:rsidR="00865C71" w:rsidRPr="00033866">
        <w:rPr>
          <w:rFonts w:ascii="Arial" w:hAnsi="Arial" w:cs="Arial"/>
          <w:iCs/>
          <w:sz w:val="28"/>
          <w:szCs w:val="28"/>
          <w:lang w:val="es-ES"/>
        </w:rPr>
        <w:t xml:space="preserve"> y art. 45 y ss. del CP</w:t>
      </w:r>
      <w:r w:rsidR="00781A1C" w:rsidRPr="00033866">
        <w:rPr>
          <w:rFonts w:ascii="Arial" w:hAnsi="Arial" w:cs="Arial"/>
          <w:iCs/>
          <w:sz w:val="28"/>
          <w:szCs w:val="28"/>
          <w:lang w:val="es-ES"/>
        </w:rPr>
        <w:t>.)</w:t>
      </w:r>
      <w:r w:rsidR="00A24C5A" w:rsidRPr="00033866">
        <w:rPr>
          <w:rFonts w:ascii="Arial" w:hAnsi="Arial" w:cs="Arial"/>
          <w:iCs/>
          <w:sz w:val="28"/>
          <w:szCs w:val="28"/>
          <w:lang w:val="es-ES"/>
        </w:rPr>
        <w:t xml:space="preserve">. En segundo término, </w:t>
      </w:r>
      <w:r w:rsidR="00865C71" w:rsidRPr="00033866">
        <w:rPr>
          <w:rFonts w:ascii="Arial" w:hAnsi="Arial" w:cs="Arial"/>
          <w:iCs/>
          <w:sz w:val="28"/>
          <w:szCs w:val="28"/>
          <w:lang w:val="es-ES"/>
        </w:rPr>
        <w:t xml:space="preserve">consideró que el imputado </w:t>
      </w:r>
      <w:r w:rsidR="00781A1C" w:rsidRPr="00033866">
        <w:rPr>
          <w:rFonts w:ascii="Arial" w:hAnsi="Arial" w:cs="Arial"/>
          <w:b/>
          <w:iCs/>
          <w:sz w:val="28"/>
          <w:szCs w:val="28"/>
          <w:lang w:val="es-ES"/>
        </w:rPr>
        <w:t>R</w:t>
      </w:r>
      <w:r w:rsidR="00865C71" w:rsidRPr="00033866">
        <w:rPr>
          <w:rFonts w:ascii="Arial" w:hAnsi="Arial" w:cs="Arial"/>
          <w:b/>
          <w:iCs/>
          <w:sz w:val="28"/>
          <w:szCs w:val="28"/>
          <w:lang w:val="es-ES"/>
        </w:rPr>
        <w:t>ubén Darío GALVARINI</w:t>
      </w:r>
      <w:r w:rsidR="00865C71" w:rsidRPr="00033866">
        <w:rPr>
          <w:rFonts w:ascii="Arial" w:hAnsi="Arial" w:cs="Arial"/>
          <w:iCs/>
          <w:sz w:val="28"/>
          <w:szCs w:val="28"/>
          <w:lang w:val="es-ES"/>
        </w:rPr>
        <w:t xml:space="preserve"> debía </w:t>
      </w:r>
      <w:r w:rsidR="00781A1C" w:rsidRPr="00033866">
        <w:rPr>
          <w:rFonts w:ascii="Arial" w:hAnsi="Arial" w:cs="Arial"/>
          <w:iCs/>
          <w:sz w:val="28"/>
          <w:szCs w:val="28"/>
          <w:lang w:val="es-ES"/>
        </w:rPr>
        <w:t xml:space="preserve">responder como </w:t>
      </w:r>
      <w:r w:rsidR="00865C71" w:rsidRPr="00033866">
        <w:rPr>
          <w:rFonts w:ascii="Arial" w:hAnsi="Arial" w:cs="Arial"/>
          <w:iCs/>
          <w:sz w:val="28"/>
          <w:szCs w:val="28"/>
          <w:lang w:val="es-ES"/>
        </w:rPr>
        <w:t xml:space="preserve">PARTÍCIPE PRIMARIO. Respecto a la  persona jurídica </w:t>
      </w:r>
      <w:r w:rsidR="00865C71" w:rsidRPr="00033866">
        <w:rPr>
          <w:rFonts w:ascii="Arial" w:hAnsi="Arial" w:cs="Arial"/>
          <w:b/>
          <w:iCs/>
          <w:sz w:val="28"/>
          <w:szCs w:val="28"/>
          <w:lang w:val="es-ES"/>
        </w:rPr>
        <w:t>“</w:t>
      </w:r>
      <w:r w:rsidR="00781A1C" w:rsidRPr="00033866">
        <w:rPr>
          <w:rFonts w:ascii="Arial" w:hAnsi="Arial" w:cs="Arial"/>
          <w:b/>
          <w:iCs/>
          <w:sz w:val="28"/>
          <w:szCs w:val="28"/>
          <w:lang w:val="es-ES"/>
        </w:rPr>
        <w:t>S</w:t>
      </w:r>
      <w:r w:rsidR="00BA33A4" w:rsidRPr="00033866">
        <w:rPr>
          <w:rFonts w:ascii="Arial" w:hAnsi="Arial" w:cs="Arial"/>
          <w:b/>
          <w:iCs/>
          <w:sz w:val="28"/>
          <w:szCs w:val="28"/>
          <w:lang w:val="es-ES"/>
        </w:rPr>
        <w:t xml:space="preserve">outh American Docks SA” </w:t>
      </w:r>
      <w:r w:rsidR="00865C71" w:rsidRPr="00033866">
        <w:rPr>
          <w:rFonts w:ascii="Arial" w:hAnsi="Arial" w:cs="Arial"/>
          <w:b/>
          <w:iCs/>
          <w:sz w:val="28"/>
          <w:szCs w:val="28"/>
          <w:lang w:val="es-ES"/>
        </w:rPr>
        <w:t>(SADOCKS SA)</w:t>
      </w:r>
      <w:r w:rsidR="00BA33A4" w:rsidRPr="00033866">
        <w:rPr>
          <w:rFonts w:ascii="Arial" w:hAnsi="Arial" w:cs="Arial"/>
          <w:iCs/>
          <w:sz w:val="28"/>
          <w:szCs w:val="28"/>
          <w:lang w:val="es-ES"/>
        </w:rPr>
        <w:t xml:space="preserve"> debía </w:t>
      </w:r>
      <w:r w:rsidR="00781A1C" w:rsidRPr="00033866">
        <w:rPr>
          <w:rFonts w:ascii="Arial" w:hAnsi="Arial" w:cs="Arial"/>
          <w:iCs/>
          <w:sz w:val="28"/>
          <w:szCs w:val="28"/>
          <w:lang w:val="es-ES"/>
        </w:rPr>
        <w:t>declararse su responsabilidad en los términos de los artículos</w:t>
      </w:r>
      <w:r w:rsidR="00BA33A4" w:rsidRPr="00033866">
        <w:rPr>
          <w:rFonts w:ascii="Arial" w:hAnsi="Arial" w:cs="Arial"/>
          <w:iCs/>
          <w:sz w:val="28"/>
          <w:szCs w:val="28"/>
          <w:lang w:val="es-ES"/>
        </w:rPr>
        <w:t xml:space="preserve"> 876; 887 </w:t>
      </w:r>
      <w:r w:rsidR="00781A1C" w:rsidRPr="00033866">
        <w:rPr>
          <w:rFonts w:ascii="Arial" w:hAnsi="Arial" w:cs="Arial"/>
          <w:iCs/>
          <w:sz w:val="28"/>
          <w:szCs w:val="28"/>
          <w:lang w:val="es-ES"/>
        </w:rPr>
        <w:t>y 888 del CA</w:t>
      </w:r>
      <w:r w:rsidR="00A24C5A" w:rsidRPr="00033866">
        <w:rPr>
          <w:rFonts w:ascii="Arial" w:hAnsi="Arial" w:cs="Arial"/>
          <w:iCs/>
          <w:sz w:val="28"/>
          <w:szCs w:val="28"/>
          <w:lang w:val="es-ES"/>
        </w:rPr>
        <w:t xml:space="preserve">. por el </w:t>
      </w:r>
      <w:r w:rsidR="00A24C5A"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A24C5A" w:rsidRPr="00033866">
        <w:rPr>
          <w:rFonts w:ascii="Arial" w:hAnsi="Arial" w:cs="Arial"/>
          <w:b/>
          <w:iCs/>
          <w:sz w:val="28"/>
          <w:szCs w:val="28"/>
          <w:lang w:val="es-ES"/>
        </w:rPr>
        <w:t>3</w:t>
      </w:r>
      <w:r w:rsidR="00781A1C" w:rsidRPr="00033866">
        <w:rPr>
          <w:rFonts w:ascii="Arial" w:hAnsi="Arial" w:cs="Arial"/>
          <w:iCs/>
          <w:sz w:val="28"/>
          <w:szCs w:val="28"/>
          <w:lang w:val="es-ES"/>
        </w:rPr>
        <w:t xml:space="preserve">. </w:t>
      </w:r>
      <w:r w:rsidR="00DD5834" w:rsidRPr="00033866">
        <w:rPr>
          <w:rFonts w:ascii="Arial" w:hAnsi="Arial" w:cs="Arial"/>
          <w:iCs/>
          <w:sz w:val="28"/>
          <w:szCs w:val="28"/>
          <w:lang w:val="es-ES"/>
        </w:rPr>
        <w:t>Sostuvo que, l</w:t>
      </w:r>
      <w:r w:rsidR="00781A1C" w:rsidRPr="00033866">
        <w:rPr>
          <w:rFonts w:ascii="Arial" w:hAnsi="Arial" w:cs="Arial"/>
          <w:iCs/>
          <w:sz w:val="28"/>
          <w:szCs w:val="28"/>
          <w:lang w:val="es-ES"/>
        </w:rPr>
        <w:t xml:space="preserve">os agentes aduaneros </w:t>
      </w:r>
      <w:r w:rsidR="00781A1C" w:rsidRPr="00033866">
        <w:rPr>
          <w:rFonts w:ascii="Arial" w:hAnsi="Arial" w:cs="Arial"/>
          <w:b/>
          <w:iCs/>
          <w:sz w:val="28"/>
          <w:szCs w:val="28"/>
          <w:lang w:val="es-ES"/>
        </w:rPr>
        <w:t>A</w:t>
      </w:r>
      <w:r w:rsidR="00DD5834" w:rsidRPr="00033866">
        <w:rPr>
          <w:rFonts w:ascii="Arial" w:hAnsi="Arial" w:cs="Arial"/>
          <w:b/>
          <w:iCs/>
          <w:sz w:val="28"/>
          <w:szCs w:val="28"/>
          <w:lang w:val="es-ES"/>
        </w:rPr>
        <w:t>ndrés ENRICCI</w:t>
      </w:r>
      <w:r w:rsidR="00DD5834" w:rsidRPr="00033866">
        <w:rPr>
          <w:rFonts w:ascii="Arial" w:hAnsi="Arial" w:cs="Arial"/>
          <w:iCs/>
          <w:sz w:val="28"/>
          <w:szCs w:val="28"/>
          <w:lang w:val="es-ES"/>
        </w:rPr>
        <w:t xml:space="preserve"> y </w:t>
      </w:r>
      <w:r w:rsidR="00DD5834" w:rsidRPr="00033866">
        <w:rPr>
          <w:rFonts w:ascii="Arial" w:hAnsi="Arial" w:cs="Arial"/>
          <w:b/>
          <w:iCs/>
          <w:sz w:val="28"/>
          <w:szCs w:val="28"/>
          <w:lang w:val="es-ES"/>
        </w:rPr>
        <w:t>José Luis SICARDO</w:t>
      </w:r>
      <w:r w:rsidR="004A1454" w:rsidRPr="00033866">
        <w:rPr>
          <w:rFonts w:ascii="Arial" w:hAnsi="Arial" w:cs="Arial"/>
          <w:iCs/>
          <w:sz w:val="28"/>
          <w:szCs w:val="28"/>
          <w:lang w:val="es-ES"/>
        </w:rPr>
        <w:t xml:space="preserve"> debían </w:t>
      </w:r>
      <w:r w:rsidR="00781A1C" w:rsidRPr="00033866">
        <w:rPr>
          <w:rFonts w:ascii="Arial" w:hAnsi="Arial" w:cs="Arial"/>
          <w:iCs/>
          <w:sz w:val="28"/>
          <w:szCs w:val="28"/>
          <w:lang w:val="es-ES"/>
        </w:rPr>
        <w:t xml:space="preserve">responder como </w:t>
      </w:r>
      <w:r w:rsidR="004A1454" w:rsidRPr="00033866">
        <w:rPr>
          <w:rFonts w:ascii="Arial" w:hAnsi="Arial" w:cs="Arial"/>
          <w:iCs/>
          <w:sz w:val="28"/>
          <w:szCs w:val="28"/>
          <w:lang w:val="es-ES"/>
        </w:rPr>
        <w:t xml:space="preserve">PARTÍCIPES PRIMARIOS </w:t>
      </w:r>
      <w:r w:rsidR="00781A1C" w:rsidRPr="00033866">
        <w:rPr>
          <w:rFonts w:ascii="Arial" w:hAnsi="Arial" w:cs="Arial"/>
          <w:iCs/>
          <w:sz w:val="28"/>
          <w:szCs w:val="28"/>
          <w:lang w:val="es-ES"/>
        </w:rPr>
        <w:t xml:space="preserve">en los dos hechos </w:t>
      </w:r>
      <w:r w:rsidR="004A1454"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A1454"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4A1454" w:rsidRPr="00033866">
        <w:rPr>
          <w:rFonts w:ascii="Arial" w:hAnsi="Arial" w:cs="Arial"/>
          <w:b/>
          <w:iCs/>
          <w:sz w:val="28"/>
          <w:szCs w:val="28"/>
          <w:lang w:val="es-ES"/>
        </w:rPr>
        <w:t>4)</w:t>
      </w:r>
      <w:r w:rsidR="004A1454" w:rsidRPr="00033866">
        <w:rPr>
          <w:rFonts w:ascii="Arial" w:hAnsi="Arial" w:cs="Arial"/>
          <w:iCs/>
          <w:sz w:val="28"/>
          <w:szCs w:val="28"/>
          <w:lang w:val="es-ES"/>
        </w:rPr>
        <w:t xml:space="preserve"> </w:t>
      </w:r>
      <w:r w:rsidR="00781A1C" w:rsidRPr="00033866">
        <w:rPr>
          <w:rFonts w:ascii="Arial" w:hAnsi="Arial" w:cs="Arial"/>
          <w:iCs/>
          <w:sz w:val="28"/>
          <w:szCs w:val="28"/>
          <w:lang w:val="es-ES"/>
        </w:rPr>
        <w:t>conforme la calificación juríd</w:t>
      </w:r>
      <w:r w:rsidR="004A1454" w:rsidRPr="00033866">
        <w:rPr>
          <w:rFonts w:ascii="Arial" w:hAnsi="Arial" w:cs="Arial"/>
          <w:iCs/>
          <w:sz w:val="28"/>
          <w:szCs w:val="28"/>
          <w:lang w:val="es-ES"/>
        </w:rPr>
        <w:t>ica mencionada. Consideraron que, e</w:t>
      </w:r>
      <w:r w:rsidR="00781A1C" w:rsidRPr="00033866">
        <w:rPr>
          <w:rFonts w:ascii="Arial" w:hAnsi="Arial" w:cs="Arial"/>
          <w:iCs/>
          <w:sz w:val="28"/>
          <w:szCs w:val="28"/>
          <w:lang w:val="es-ES"/>
        </w:rPr>
        <w:t xml:space="preserve">l  despachante de aduanas </w:t>
      </w:r>
      <w:r w:rsidR="00781A1C" w:rsidRPr="00033866">
        <w:rPr>
          <w:rFonts w:ascii="Arial" w:hAnsi="Arial" w:cs="Arial"/>
          <w:b/>
          <w:iCs/>
          <w:sz w:val="28"/>
          <w:szCs w:val="28"/>
          <w:lang w:val="es-ES"/>
        </w:rPr>
        <w:t>M</w:t>
      </w:r>
      <w:r w:rsidR="004A1454" w:rsidRPr="00033866">
        <w:rPr>
          <w:rFonts w:ascii="Arial" w:hAnsi="Arial" w:cs="Arial"/>
          <w:b/>
          <w:iCs/>
          <w:sz w:val="28"/>
          <w:szCs w:val="28"/>
          <w:lang w:val="es-ES"/>
        </w:rPr>
        <w:t xml:space="preserve">aximiliano Damián </w:t>
      </w:r>
      <w:r w:rsidR="00781A1C" w:rsidRPr="00033866">
        <w:rPr>
          <w:rFonts w:ascii="Arial" w:hAnsi="Arial" w:cs="Arial"/>
          <w:b/>
          <w:iCs/>
          <w:sz w:val="28"/>
          <w:szCs w:val="28"/>
          <w:lang w:val="es-ES"/>
        </w:rPr>
        <w:t>IÑURRUTEGUI</w:t>
      </w:r>
      <w:r w:rsidR="00781A1C" w:rsidRPr="00033866">
        <w:rPr>
          <w:rFonts w:ascii="Arial" w:hAnsi="Arial" w:cs="Arial"/>
          <w:iCs/>
          <w:sz w:val="28"/>
          <w:szCs w:val="28"/>
          <w:lang w:val="es-ES"/>
        </w:rPr>
        <w:t xml:space="preserve"> debía  responder como </w:t>
      </w:r>
      <w:r w:rsidR="004A1454" w:rsidRPr="00033866">
        <w:rPr>
          <w:rFonts w:ascii="Arial" w:hAnsi="Arial" w:cs="Arial"/>
          <w:iCs/>
          <w:sz w:val="28"/>
          <w:szCs w:val="28"/>
          <w:lang w:val="es-ES"/>
        </w:rPr>
        <w:t>PARTÍCIPE PRIMARIO</w:t>
      </w:r>
      <w:r w:rsidR="00781A1C" w:rsidRPr="00033866">
        <w:rPr>
          <w:rFonts w:ascii="Arial" w:hAnsi="Arial" w:cs="Arial"/>
          <w:iCs/>
          <w:sz w:val="28"/>
          <w:szCs w:val="28"/>
          <w:lang w:val="es-ES"/>
        </w:rPr>
        <w:t xml:space="preserve"> solamente res</w:t>
      </w:r>
      <w:r w:rsidR="004A1454" w:rsidRPr="00033866">
        <w:rPr>
          <w:rFonts w:ascii="Arial" w:hAnsi="Arial" w:cs="Arial"/>
          <w:iCs/>
          <w:sz w:val="28"/>
          <w:szCs w:val="28"/>
          <w:lang w:val="es-ES"/>
        </w:rPr>
        <w:t xml:space="preserve">pecto al </w:t>
      </w:r>
      <w:r w:rsidR="004A1454"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A1454" w:rsidRPr="00033866">
        <w:rPr>
          <w:rFonts w:ascii="Arial" w:hAnsi="Arial" w:cs="Arial"/>
          <w:b/>
          <w:iCs/>
          <w:sz w:val="28"/>
          <w:szCs w:val="28"/>
          <w:lang w:val="es-ES"/>
        </w:rPr>
        <w:t>3</w:t>
      </w:r>
      <w:r w:rsidR="00781A1C" w:rsidRPr="00033866">
        <w:rPr>
          <w:rFonts w:ascii="Arial" w:hAnsi="Arial" w:cs="Arial"/>
          <w:iCs/>
          <w:sz w:val="28"/>
          <w:szCs w:val="28"/>
          <w:lang w:val="es-ES"/>
        </w:rPr>
        <w:t xml:space="preserve">. </w:t>
      </w:r>
      <w:r w:rsidR="004A1454" w:rsidRPr="00033866">
        <w:rPr>
          <w:rFonts w:ascii="Arial" w:hAnsi="Arial" w:cs="Arial"/>
          <w:iCs/>
          <w:sz w:val="28"/>
          <w:szCs w:val="28"/>
          <w:lang w:val="es-ES"/>
        </w:rPr>
        <w:t xml:space="preserve">En cuanto a la imputada </w:t>
      </w:r>
      <w:r w:rsidR="00781A1C" w:rsidRPr="00033866">
        <w:rPr>
          <w:rFonts w:ascii="Arial" w:hAnsi="Arial" w:cs="Arial"/>
          <w:b/>
          <w:iCs/>
          <w:sz w:val="28"/>
          <w:szCs w:val="28"/>
          <w:lang w:val="es-ES"/>
        </w:rPr>
        <w:t>A</w:t>
      </w:r>
      <w:r w:rsidR="004A1454" w:rsidRPr="00033866">
        <w:rPr>
          <w:rFonts w:ascii="Arial" w:hAnsi="Arial" w:cs="Arial"/>
          <w:b/>
          <w:iCs/>
          <w:sz w:val="28"/>
          <w:szCs w:val="28"/>
          <w:lang w:val="es-ES"/>
        </w:rPr>
        <w:t xml:space="preserve">licia </w:t>
      </w:r>
      <w:r w:rsidR="00781A1C" w:rsidRPr="00033866">
        <w:rPr>
          <w:rFonts w:ascii="Arial" w:hAnsi="Arial" w:cs="Arial"/>
          <w:b/>
          <w:iCs/>
          <w:sz w:val="28"/>
          <w:szCs w:val="28"/>
          <w:lang w:val="es-ES"/>
        </w:rPr>
        <w:t>COLANGELO</w:t>
      </w:r>
      <w:r w:rsidR="00781A1C" w:rsidRPr="00033866">
        <w:rPr>
          <w:rFonts w:ascii="Arial" w:hAnsi="Arial" w:cs="Arial"/>
          <w:iCs/>
          <w:sz w:val="28"/>
          <w:szCs w:val="28"/>
          <w:lang w:val="es-ES"/>
        </w:rPr>
        <w:t xml:space="preserve"> debía  responder solo por el</w:t>
      </w:r>
      <w:r w:rsidR="004A1454" w:rsidRPr="00033866">
        <w:rPr>
          <w:rFonts w:ascii="Arial" w:hAnsi="Arial" w:cs="Arial"/>
          <w:iCs/>
          <w:sz w:val="28"/>
          <w:szCs w:val="28"/>
          <w:lang w:val="es-ES"/>
        </w:rPr>
        <w:t xml:space="preserve"> </w:t>
      </w:r>
      <w:r w:rsidR="004A1454"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A1454" w:rsidRPr="00033866">
        <w:rPr>
          <w:rFonts w:ascii="Arial" w:hAnsi="Arial" w:cs="Arial"/>
          <w:b/>
          <w:iCs/>
          <w:sz w:val="28"/>
          <w:szCs w:val="28"/>
          <w:lang w:val="es-ES"/>
        </w:rPr>
        <w:t>3</w:t>
      </w:r>
      <w:r w:rsidR="00781A1C" w:rsidRPr="00033866">
        <w:rPr>
          <w:rFonts w:ascii="Arial" w:hAnsi="Arial" w:cs="Arial"/>
          <w:iCs/>
          <w:sz w:val="28"/>
          <w:szCs w:val="28"/>
          <w:lang w:val="es-ES"/>
        </w:rPr>
        <w:t xml:space="preserve"> en su carácter de COMPLICE SECUNDARIA, aunque conforme el artículo 48 del CP</w:t>
      </w:r>
      <w:r w:rsidR="004A1454" w:rsidRPr="00033866">
        <w:rPr>
          <w:rFonts w:ascii="Arial" w:hAnsi="Arial" w:cs="Arial"/>
          <w:iCs/>
          <w:sz w:val="28"/>
          <w:szCs w:val="28"/>
          <w:lang w:val="es-ES"/>
        </w:rPr>
        <w:t>.</w:t>
      </w:r>
      <w:r w:rsidR="00781A1C" w:rsidRPr="00033866">
        <w:rPr>
          <w:rFonts w:ascii="Arial" w:hAnsi="Arial" w:cs="Arial"/>
          <w:iCs/>
          <w:sz w:val="28"/>
          <w:szCs w:val="28"/>
          <w:lang w:val="es-ES"/>
        </w:rPr>
        <w:t xml:space="preserve"> y teniendo en cuenta que la imputada solo tenía conocimiento de la simulación del sujeto exportador</w:t>
      </w:r>
      <w:r w:rsidR="004A1454" w:rsidRPr="00033866">
        <w:rPr>
          <w:rFonts w:ascii="Arial" w:hAnsi="Arial" w:cs="Arial"/>
          <w:iCs/>
          <w:sz w:val="28"/>
          <w:szCs w:val="28"/>
          <w:lang w:val="es-ES"/>
        </w:rPr>
        <w:t>,</w:t>
      </w:r>
      <w:r w:rsidR="00781A1C" w:rsidRPr="00033866">
        <w:rPr>
          <w:rFonts w:ascii="Arial" w:hAnsi="Arial" w:cs="Arial"/>
          <w:iCs/>
          <w:sz w:val="28"/>
          <w:szCs w:val="28"/>
          <w:lang w:val="es-ES"/>
        </w:rPr>
        <w:t xml:space="preserve"> su condena deberá ser impuesta </w:t>
      </w:r>
      <w:r w:rsidR="004A1454" w:rsidRPr="00033866">
        <w:rPr>
          <w:rFonts w:ascii="Arial" w:hAnsi="Arial" w:cs="Arial"/>
          <w:iCs/>
          <w:sz w:val="28"/>
          <w:szCs w:val="28"/>
          <w:lang w:val="es-ES"/>
        </w:rPr>
        <w:t>por las figuras de los arts.</w:t>
      </w:r>
      <w:r w:rsidR="00781A1C" w:rsidRPr="00033866">
        <w:rPr>
          <w:rFonts w:ascii="Arial" w:hAnsi="Arial" w:cs="Arial"/>
          <w:iCs/>
          <w:sz w:val="28"/>
          <w:szCs w:val="28"/>
          <w:lang w:val="es-ES"/>
        </w:rPr>
        <w:t xml:space="preserve"> 863 y 865, inciso </w:t>
      </w:r>
      <w:r w:rsidR="004A1454" w:rsidRPr="00033866">
        <w:rPr>
          <w:rFonts w:ascii="Arial" w:hAnsi="Arial" w:cs="Arial"/>
          <w:iCs/>
          <w:sz w:val="28"/>
          <w:szCs w:val="28"/>
          <w:lang w:val="es-ES"/>
        </w:rPr>
        <w:t xml:space="preserve">“a” </w:t>
      </w:r>
      <w:r w:rsidR="00781A1C" w:rsidRPr="00033866">
        <w:rPr>
          <w:rFonts w:ascii="Arial" w:hAnsi="Arial" w:cs="Arial"/>
          <w:iCs/>
          <w:sz w:val="28"/>
          <w:szCs w:val="28"/>
          <w:lang w:val="es-ES"/>
        </w:rPr>
        <w:t>del CA</w:t>
      </w:r>
      <w:r w:rsidR="004A1454" w:rsidRPr="00033866">
        <w:rPr>
          <w:rFonts w:ascii="Arial" w:hAnsi="Arial" w:cs="Arial"/>
          <w:iCs/>
          <w:sz w:val="28"/>
          <w:szCs w:val="28"/>
          <w:lang w:val="es-ES"/>
        </w:rPr>
        <w:t>.</w:t>
      </w:r>
      <w:r w:rsidR="006E20DE" w:rsidRPr="00033866">
        <w:rPr>
          <w:rFonts w:ascii="Arial" w:hAnsi="Arial" w:cs="Arial"/>
          <w:iCs/>
          <w:sz w:val="28"/>
          <w:szCs w:val="28"/>
          <w:lang w:val="es-ES"/>
        </w:rPr>
        <w:t xml:space="preserve">  Respecto a la persona jurídica </w:t>
      </w:r>
      <w:r w:rsidR="006E20DE" w:rsidRPr="00033866">
        <w:rPr>
          <w:rFonts w:ascii="Arial" w:hAnsi="Arial" w:cs="Arial"/>
          <w:b/>
          <w:iCs/>
          <w:sz w:val="28"/>
          <w:szCs w:val="28"/>
          <w:lang w:val="es-ES"/>
        </w:rPr>
        <w:t>“</w:t>
      </w:r>
      <w:r w:rsidR="00781A1C" w:rsidRPr="00033866">
        <w:rPr>
          <w:rFonts w:ascii="Arial" w:hAnsi="Arial" w:cs="Arial"/>
          <w:b/>
          <w:iCs/>
          <w:sz w:val="28"/>
          <w:szCs w:val="28"/>
          <w:lang w:val="es-ES"/>
        </w:rPr>
        <w:t>E</w:t>
      </w:r>
      <w:r w:rsidR="00EB3EF9" w:rsidRPr="00033866">
        <w:rPr>
          <w:rFonts w:ascii="Arial" w:hAnsi="Arial" w:cs="Arial"/>
          <w:b/>
          <w:iCs/>
          <w:sz w:val="28"/>
          <w:szCs w:val="28"/>
          <w:lang w:val="es-ES"/>
        </w:rPr>
        <w:t>uromac</w:t>
      </w:r>
      <w:r w:rsidR="00781A1C" w:rsidRPr="00033866">
        <w:rPr>
          <w:rFonts w:ascii="Arial" w:hAnsi="Arial" w:cs="Arial"/>
          <w:b/>
          <w:iCs/>
          <w:sz w:val="28"/>
          <w:szCs w:val="28"/>
          <w:lang w:val="es-ES"/>
        </w:rPr>
        <w:t xml:space="preserve"> SRL</w:t>
      </w:r>
      <w:r w:rsidR="006E20DE" w:rsidRPr="00033866">
        <w:rPr>
          <w:rFonts w:ascii="Arial" w:hAnsi="Arial" w:cs="Arial"/>
          <w:b/>
          <w:iCs/>
          <w:sz w:val="28"/>
          <w:szCs w:val="28"/>
          <w:lang w:val="es-ES"/>
        </w:rPr>
        <w:t>”</w:t>
      </w:r>
      <w:r w:rsidR="00781A1C" w:rsidRPr="00033866">
        <w:rPr>
          <w:rFonts w:ascii="Arial" w:hAnsi="Arial" w:cs="Arial"/>
          <w:iCs/>
          <w:sz w:val="28"/>
          <w:szCs w:val="28"/>
          <w:lang w:val="es-ES"/>
        </w:rPr>
        <w:t xml:space="preserve"> debía declararse su responsabilidad</w:t>
      </w:r>
      <w:r w:rsidR="006E20DE" w:rsidRPr="00033866">
        <w:rPr>
          <w:rFonts w:ascii="Arial" w:hAnsi="Arial" w:cs="Arial"/>
          <w:iCs/>
          <w:sz w:val="28"/>
          <w:szCs w:val="28"/>
          <w:lang w:val="es-ES"/>
        </w:rPr>
        <w:t xml:space="preserve"> en los términos de los art</w:t>
      </w:r>
      <w:r w:rsidR="00781A1C" w:rsidRPr="00033866">
        <w:rPr>
          <w:rFonts w:ascii="Arial" w:hAnsi="Arial" w:cs="Arial"/>
          <w:iCs/>
          <w:sz w:val="28"/>
          <w:szCs w:val="28"/>
          <w:lang w:val="es-ES"/>
        </w:rPr>
        <w:t>s</w:t>
      </w:r>
      <w:r w:rsidR="006E20DE" w:rsidRPr="00033866">
        <w:rPr>
          <w:rFonts w:ascii="Arial" w:hAnsi="Arial" w:cs="Arial"/>
          <w:iCs/>
          <w:sz w:val="28"/>
          <w:szCs w:val="28"/>
          <w:lang w:val="es-ES"/>
        </w:rPr>
        <w:t>.</w:t>
      </w:r>
      <w:r w:rsidR="00781A1C" w:rsidRPr="00033866">
        <w:rPr>
          <w:rFonts w:ascii="Arial" w:hAnsi="Arial" w:cs="Arial"/>
          <w:iCs/>
          <w:sz w:val="28"/>
          <w:szCs w:val="28"/>
          <w:lang w:val="es-ES"/>
        </w:rPr>
        <w:t xml:space="preserve"> 876; 887 y 888 del CA</w:t>
      </w:r>
      <w:r w:rsidR="006E20DE" w:rsidRPr="00033866">
        <w:rPr>
          <w:rFonts w:ascii="Arial" w:hAnsi="Arial" w:cs="Arial"/>
          <w:iCs/>
          <w:sz w:val="28"/>
          <w:szCs w:val="28"/>
          <w:lang w:val="es-ES"/>
        </w:rPr>
        <w:t xml:space="preserve">. solo por el </w:t>
      </w:r>
      <w:r w:rsidR="006E20DE"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6E20DE" w:rsidRPr="00033866">
        <w:rPr>
          <w:rFonts w:ascii="Arial" w:hAnsi="Arial" w:cs="Arial"/>
          <w:b/>
          <w:iCs/>
          <w:sz w:val="28"/>
          <w:szCs w:val="28"/>
          <w:lang w:val="es-ES"/>
        </w:rPr>
        <w:t>3</w:t>
      </w:r>
      <w:r w:rsidR="00510C66" w:rsidRPr="00033866">
        <w:rPr>
          <w:rFonts w:ascii="Arial" w:hAnsi="Arial" w:cs="Arial"/>
          <w:b/>
          <w:iCs/>
          <w:sz w:val="28"/>
          <w:szCs w:val="28"/>
          <w:lang w:val="es-ES"/>
        </w:rPr>
        <w:t xml:space="preserve"> </w:t>
      </w:r>
      <w:r w:rsidR="00781A1C" w:rsidRPr="00033866">
        <w:rPr>
          <w:rFonts w:ascii="Arial" w:hAnsi="Arial" w:cs="Arial"/>
          <w:iCs/>
          <w:sz w:val="28"/>
          <w:szCs w:val="28"/>
          <w:lang w:val="es-ES"/>
        </w:rPr>
        <w:t>con la significación jurídica asign</w:t>
      </w:r>
      <w:r w:rsidR="00510C66" w:rsidRPr="00033866">
        <w:rPr>
          <w:rFonts w:ascii="Arial" w:hAnsi="Arial" w:cs="Arial"/>
          <w:iCs/>
          <w:sz w:val="28"/>
          <w:szCs w:val="28"/>
          <w:lang w:val="es-ES"/>
        </w:rPr>
        <w:t xml:space="preserve">ada a su representante. Señalaron </w:t>
      </w:r>
      <w:r w:rsidR="00781A1C" w:rsidRPr="00033866">
        <w:rPr>
          <w:rFonts w:ascii="Arial" w:hAnsi="Arial" w:cs="Arial"/>
          <w:iCs/>
          <w:sz w:val="28"/>
          <w:szCs w:val="28"/>
          <w:lang w:val="es-ES"/>
        </w:rPr>
        <w:t>que</w:t>
      </w:r>
      <w:r w:rsidR="00510C66" w:rsidRPr="00033866">
        <w:rPr>
          <w:rFonts w:ascii="Arial" w:hAnsi="Arial" w:cs="Arial"/>
          <w:iCs/>
          <w:sz w:val="28"/>
          <w:szCs w:val="28"/>
          <w:lang w:val="es-ES"/>
        </w:rPr>
        <w:t>,</w:t>
      </w:r>
      <w:r w:rsidR="00781A1C" w:rsidRPr="00033866">
        <w:rPr>
          <w:rFonts w:ascii="Arial" w:hAnsi="Arial" w:cs="Arial"/>
          <w:iCs/>
          <w:sz w:val="28"/>
          <w:szCs w:val="28"/>
          <w:lang w:val="es-ES"/>
        </w:rPr>
        <w:t xml:space="preserve"> te</w:t>
      </w:r>
      <w:r w:rsidR="00510C66" w:rsidRPr="00033866">
        <w:rPr>
          <w:rFonts w:ascii="Arial" w:hAnsi="Arial" w:cs="Arial"/>
          <w:iCs/>
          <w:sz w:val="28"/>
          <w:szCs w:val="28"/>
          <w:lang w:val="es-ES"/>
        </w:rPr>
        <w:t xml:space="preserve">niendo en cuenta </w:t>
      </w:r>
      <w:r w:rsidR="00781A1C" w:rsidRPr="00033866">
        <w:rPr>
          <w:rFonts w:ascii="Arial" w:hAnsi="Arial" w:cs="Arial"/>
          <w:iCs/>
          <w:sz w:val="28"/>
          <w:szCs w:val="28"/>
          <w:lang w:val="es-ES"/>
        </w:rPr>
        <w:t xml:space="preserve">las pautas previstas en los </w:t>
      </w:r>
      <w:r w:rsidR="00510C66" w:rsidRPr="00033866">
        <w:rPr>
          <w:rFonts w:ascii="Arial" w:hAnsi="Arial" w:cs="Arial"/>
          <w:iCs/>
          <w:sz w:val="28"/>
          <w:szCs w:val="28"/>
          <w:lang w:val="es-ES"/>
        </w:rPr>
        <w:t>art</w:t>
      </w:r>
      <w:r w:rsidR="00781A1C" w:rsidRPr="00033866">
        <w:rPr>
          <w:rFonts w:ascii="Arial" w:hAnsi="Arial" w:cs="Arial"/>
          <w:iCs/>
          <w:sz w:val="28"/>
          <w:szCs w:val="28"/>
          <w:lang w:val="es-ES"/>
        </w:rPr>
        <w:t>s</w:t>
      </w:r>
      <w:r w:rsidR="00510C66" w:rsidRPr="00033866">
        <w:rPr>
          <w:rFonts w:ascii="Arial" w:hAnsi="Arial" w:cs="Arial"/>
          <w:iCs/>
          <w:sz w:val="28"/>
          <w:szCs w:val="28"/>
          <w:lang w:val="es-ES"/>
        </w:rPr>
        <w:t xml:space="preserve">. 40 y 41 del CP., se debía </w:t>
      </w:r>
      <w:r w:rsidR="00781A1C" w:rsidRPr="00033866">
        <w:rPr>
          <w:rFonts w:ascii="Arial" w:hAnsi="Arial" w:cs="Arial"/>
          <w:iCs/>
          <w:sz w:val="28"/>
          <w:szCs w:val="28"/>
          <w:lang w:val="es-ES"/>
        </w:rPr>
        <w:t>tener en cuenta como circunstancias agravan</w:t>
      </w:r>
      <w:r w:rsidR="00510C66" w:rsidRPr="00033866">
        <w:rPr>
          <w:rFonts w:ascii="Arial" w:hAnsi="Arial" w:cs="Arial"/>
          <w:iCs/>
          <w:sz w:val="28"/>
          <w:szCs w:val="28"/>
          <w:lang w:val="es-ES"/>
        </w:rPr>
        <w:t>tes, en relación a la causa nº</w:t>
      </w:r>
      <w:r w:rsidR="00604F6E" w:rsidRPr="00033866">
        <w:rPr>
          <w:rFonts w:ascii="Arial" w:hAnsi="Arial" w:cs="Arial"/>
          <w:iCs/>
          <w:sz w:val="28"/>
          <w:szCs w:val="28"/>
          <w:lang w:val="es-ES"/>
        </w:rPr>
        <w:t xml:space="preserve"> </w:t>
      </w:r>
      <w:r w:rsidR="00781A1C" w:rsidRPr="00033866">
        <w:rPr>
          <w:rFonts w:ascii="Arial" w:hAnsi="Arial" w:cs="Arial"/>
          <w:iCs/>
          <w:sz w:val="28"/>
          <w:szCs w:val="28"/>
          <w:lang w:val="es-ES"/>
        </w:rPr>
        <w:t>1835, el tipo de mercadería importada y los efectos que produciría</w:t>
      </w:r>
      <w:r w:rsidR="00F56EE3" w:rsidRPr="00033866">
        <w:rPr>
          <w:rFonts w:ascii="Arial" w:hAnsi="Arial" w:cs="Arial"/>
          <w:iCs/>
          <w:sz w:val="28"/>
          <w:szCs w:val="28"/>
          <w:lang w:val="es-ES"/>
        </w:rPr>
        <w:t>n</w:t>
      </w:r>
      <w:r w:rsidR="00781A1C" w:rsidRPr="00033866">
        <w:rPr>
          <w:rFonts w:ascii="Arial" w:hAnsi="Arial" w:cs="Arial"/>
          <w:iCs/>
          <w:sz w:val="28"/>
          <w:szCs w:val="28"/>
          <w:lang w:val="es-ES"/>
        </w:rPr>
        <w:t xml:space="preserve"> sobre la salud, mientras que</w:t>
      </w:r>
      <w:r w:rsidR="00F56EE3" w:rsidRPr="00033866">
        <w:rPr>
          <w:rFonts w:ascii="Arial" w:hAnsi="Arial" w:cs="Arial"/>
          <w:iCs/>
          <w:sz w:val="28"/>
          <w:szCs w:val="28"/>
          <w:lang w:val="es-ES"/>
        </w:rPr>
        <w:t>,</w:t>
      </w:r>
      <w:r w:rsidR="00781A1C" w:rsidRPr="00033866">
        <w:rPr>
          <w:rFonts w:ascii="Arial" w:hAnsi="Arial" w:cs="Arial"/>
          <w:iCs/>
          <w:sz w:val="28"/>
          <w:szCs w:val="28"/>
          <w:lang w:val="es-ES"/>
        </w:rPr>
        <w:t xml:space="preserve"> res</w:t>
      </w:r>
      <w:r w:rsidR="00F56EE3" w:rsidRPr="00033866">
        <w:rPr>
          <w:rFonts w:ascii="Arial" w:hAnsi="Arial" w:cs="Arial"/>
          <w:iCs/>
          <w:sz w:val="28"/>
          <w:szCs w:val="28"/>
          <w:lang w:val="es-ES"/>
        </w:rPr>
        <w:t>pecto a la causa nº 1</w:t>
      </w:r>
      <w:r w:rsidR="00781A1C" w:rsidRPr="00033866">
        <w:rPr>
          <w:rFonts w:ascii="Arial" w:hAnsi="Arial" w:cs="Arial"/>
          <w:iCs/>
          <w:sz w:val="28"/>
          <w:szCs w:val="28"/>
          <w:lang w:val="es-ES"/>
        </w:rPr>
        <w:t xml:space="preserve">909,  la modalidad de ocultación, la </w:t>
      </w:r>
      <w:r w:rsidR="00781A1C" w:rsidRPr="00033866">
        <w:rPr>
          <w:rFonts w:ascii="Arial" w:hAnsi="Arial" w:cs="Arial"/>
          <w:iCs/>
          <w:sz w:val="28"/>
          <w:szCs w:val="28"/>
          <w:lang w:val="es-ES"/>
        </w:rPr>
        <w:lastRenderedPageBreak/>
        <w:t xml:space="preserve">complejidad de la maniobra ventilada, la cantidad y </w:t>
      </w:r>
      <w:r w:rsidR="00F56EE3" w:rsidRPr="00033866">
        <w:rPr>
          <w:rFonts w:ascii="Arial" w:hAnsi="Arial" w:cs="Arial"/>
          <w:iCs/>
          <w:sz w:val="28"/>
          <w:szCs w:val="28"/>
          <w:lang w:val="es-ES"/>
        </w:rPr>
        <w:t xml:space="preserve">calidad de EFEDRINA incautada. </w:t>
      </w:r>
      <w:r w:rsidR="00781A1C" w:rsidRPr="00033866">
        <w:rPr>
          <w:rFonts w:ascii="Arial" w:hAnsi="Arial" w:cs="Arial"/>
          <w:iCs/>
          <w:sz w:val="28"/>
          <w:szCs w:val="28"/>
          <w:lang w:val="es-ES"/>
        </w:rPr>
        <w:t xml:space="preserve">Con relación a los imputados </w:t>
      </w:r>
      <w:r w:rsidR="00F56EE3" w:rsidRPr="00033866">
        <w:rPr>
          <w:rFonts w:ascii="Arial" w:hAnsi="Arial" w:cs="Arial"/>
          <w:b/>
          <w:iCs/>
          <w:sz w:val="28"/>
          <w:szCs w:val="28"/>
          <w:lang w:val="es-ES"/>
        </w:rPr>
        <w:t xml:space="preserve">Mario Roberto </w:t>
      </w:r>
      <w:r w:rsidR="00781A1C" w:rsidRPr="00033866">
        <w:rPr>
          <w:rFonts w:ascii="Arial" w:hAnsi="Arial" w:cs="Arial"/>
          <w:b/>
          <w:iCs/>
          <w:sz w:val="28"/>
          <w:szCs w:val="28"/>
          <w:lang w:val="es-ES"/>
        </w:rPr>
        <w:t>SEGOVIA, R</w:t>
      </w:r>
      <w:r w:rsidR="00F56EE3" w:rsidRPr="00033866">
        <w:rPr>
          <w:rFonts w:ascii="Arial" w:hAnsi="Arial" w:cs="Arial"/>
          <w:b/>
          <w:iCs/>
          <w:sz w:val="28"/>
          <w:szCs w:val="28"/>
          <w:lang w:val="es-ES"/>
        </w:rPr>
        <w:t xml:space="preserve">ubén Alberto </w:t>
      </w:r>
      <w:r w:rsidR="00781A1C" w:rsidRPr="00033866">
        <w:rPr>
          <w:rFonts w:ascii="Arial" w:hAnsi="Arial" w:cs="Arial"/>
          <w:b/>
          <w:iCs/>
          <w:sz w:val="28"/>
          <w:szCs w:val="28"/>
          <w:lang w:val="es-ES"/>
        </w:rPr>
        <w:t>GALVARINI, J</w:t>
      </w:r>
      <w:r w:rsidR="00F56EE3" w:rsidRPr="00033866">
        <w:rPr>
          <w:rFonts w:ascii="Arial" w:hAnsi="Arial" w:cs="Arial"/>
          <w:b/>
          <w:iCs/>
          <w:sz w:val="28"/>
          <w:szCs w:val="28"/>
          <w:lang w:val="es-ES"/>
        </w:rPr>
        <w:t xml:space="preserve">orge </w:t>
      </w:r>
      <w:r w:rsidR="00707251" w:rsidRPr="00033866">
        <w:rPr>
          <w:rFonts w:ascii="Arial" w:hAnsi="Arial" w:cs="Arial"/>
          <w:b/>
          <w:iCs/>
          <w:sz w:val="28"/>
          <w:szCs w:val="28"/>
          <w:lang w:val="es-ES"/>
        </w:rPr>
        <w:t>Javier</w:t>
      </w:r>
      <w:r w:rsidR="00F56EE3" w:rsidRPr="00033866">
        <w:rPr>
          <w:rFonts w:ascii="Arial" w:hAnsi="Arial" w:cs="Arial"/>
          <w:b/>
          <w:iCs/>
          <w:sz w:val="28"/>
          <w:szCs w:val="28"/>
          <w:lang w:val="es-ES"/>
        </w:rPr>
        <w:t xml:space="preserve"> GOMEZ</w:t>
      </w:r>
      <w:r w:rsidR="00781A1C" w:rsidRPr="00033866">
        <w:rPr>
          <w:rFonts w:ascii="Arial" w:hAnsi="Arial" w:cs="Arial"/>
          <w:b/>
          <w:iCs/>
          <w:sz w:val="28"/>
          <w:szCs w:val="28"/>
          <w:lang w:val="es-ES"/>
        </w:rPr>
        <w:t xml:space="preserve">, </w:t>
      </w:r>
      <w:r w:rsidR="00F56EE3" w:rsidRPr="00033866">
        <w:rPr>
          <w:rFonts w:ascii="Arial" w:hAnsi="Arial" w:cs="Arial"/>
          <w:b/>
          <w:iCs/>
          <w:sz w:val="28"/>
          <w:szCs w:val="28"/>
          <w:lang w:val="es-ES"/>
        </w:rPr>
        <w:t xml:space="preserve">Maximiliano Damián </w:t>
      </w:r>
      <w:r w:rsidR="00781A1C" w:rsidRPr="00033866">
        <w:rPr>
          <w:rFonts w:ascii="Arial" w:hAnsi="Arial" w:cs="Arial"/>
          <w:b/>
          <w:iCs/>
          <w:sz w:val="28"/>
          <w:szCs w:val="28"/>
          <w:lang w:val="es-ES"/>
        </w:rPr>
        <w:t xml:space="preserve">IÑURRUTEGUI, </w:t>
      </w:r>
      <w:r w:rsidR="00F56EE3" w:rsidRPr="00033866">
        <w:rPr>
          <w:rFonts w:ascii="Arial" w:hAnsi="Arial" w:cs="Arial"/>
          <w:b/>
          <w:iCs/>
          <w:sz w:val="28"/>
          <w:szCs w:val="28"/>
          <w:lang w:val="es-ES"/>
        </w:rPr>
        <w:t xml:space="preserve">Andrés </w:t>
      </w:r>
      <w:r w:rsidR="00781A1C" w:rsidRPr="00033866">
        <w:rPr>
          <w:rFonts w:ascii="Arial" w:hAnsi="Arial" w:cs="Arial"/>
          <w:b/>
          <w:iCs/>
          <w:sz w:val="28"/>
          <w:szCs w:val="28"/>
          <w:lang w:val="es-ES"/>
        </w:rPr>
        <w:t xml:space="preserve">ENRICCI y </w:t>
      </w:r>
      <w:r w:rsidR="00F56EE3" w:rsidRPr="00033866">
        <w:rPr>
          <w:rFonts w:ascii="Arial" w:hAnsi="Arial" w:cs="Arial"/>
          <w:b/>
          <w:iCs/>
          <w:sz w:val="28"/>
          <w:szCs w:val="28"/>
          <w:lang w:val="es-ES"/>
        </w:rPr>
        <w:t>José Luis SICARDO</w:t>
      </w:r>
      <w:r w:rsidR="00F56EE3" w:rsidRPr="00033866">
        <w:rPr>
          <w:rFonts w:ascii="Arial" w:hAnsi="Arial" w:cs="Arial"/>
          <w:iCs/>
          <w:sz w:val="28"/>
          <w:szCs w:val="28"/>
          <w:lang w:val="es-ES"/>
        </w:rPr>
        <w:t xml:space="preserve"> </w:t>
      </w:r>
      <w:r w:rsidR="00781A1C" w:rsidRPr="00033866">
        <w:rPr>
          <w:rFonts w:ascii="Arial" w:hAnsi="Arial" w:cs="Arial"/>
          <w:iCs/>
          <w:sz w:val="28"/>
          <w:szCs w:val="28"/>
          <w:lang w:val="es-ES"/>
        </w:rPr>
        <w:t>tenían conocimientos técnicos sobre la op</w:t>
      </w:r>
      <w:r w:rsidR="00066E9A" w:rsidRPr="00033866">
        <w:rPr>
          <w:rFonts w:ascii="Arial" w:hAnsi="Arial" w:cs="Arial"/>
          <w:iCs/>
          <w:sz w:val="28"/>
          <w:szCs w:val="28"/>
          <w:lang w:val="es-ES"/>
        </w:rPr>
        <w:t xml:space="preserve">eratoria de comercio exterior; </w:t>
      </w:r>
      <w:r w:rsidR="00781A1C" w:rsidRPr="00033866">
        <w:rPr>
          <w:rFonts w:ascii="Arial" w:hAnsi="Arial" w:cs="Arial"/>
          <w:iCs/>
          <w:sz w:val="28"/>
          <w:szCs w:val="28"/>
          <w:lang w:val="es-ES"/>
        </w:rPr>
        <w:t>no tenían dificultad de ganarse el sustento propio necesario y el de los suyos; el grado d</w:t>
      </w:r>
      <w:r w:rsidR="00066E9A" w:rsidRPr="00033866">
        <w:rPr>
          <w:rFonts w:ascii="Arial" w:hAnsi="Arial" w:cs="Arial"/>
          <w:iCs/>
          <w:sz w:val="28"/>
          <w:szCs w:val="28"/>
          <w:lang w:val="es-ES"/>
        </w:rPr>
        <w:t xml:space="preserve">e participación que tomaron en </w:t>
      </w:r>
      <w:r w:rsidR="00781A1C" w:rsidRPr="00033866">
        <w:rPr>
          <w:rFonts w:ascii="Arial" w:hAnsi="Arial" w:cs="Arial"/>
          <w:iCs/>
          <w:sz w:val="28"/>
          <w:szCs w:val="28"/>
          <w:lang w:val="es-ES"/>
        </w:rPr>
        <w:t>l</w:t>
      </w:r>
      <w:r w:rsidR="00066E9A" w:rsidRPr="00033866">
        <w:rPr>
          <w:rFonts w:ascii="Arial" w:hAnsi="Arial" w:cs="Arial"/>
          <w:iCs/>
          <w:sz w:val="28"/>
          <w:szCs w:val="28"/>
          <w:lang w:val="es-ES"/>
        </w:rPr>
        <w:t>os</w:t>
      </w:r>
      <w:r w:rsidR="00781A1C" w:rsidRPr="00033866">
        <w:rPr>
          <w:rFonts w:ascii="Arial" w:hAnsi="Arial" w:cs="Arial"/>
          <w:iCs/>
          <w:sz w:val="28"/>
          <w:szCs w:val="28"/>
          <w:lang w:val="es-ES"/>
        </w:rPr>
        <w:t xml:space="preserve"> hecho</w:t>
      </w:r>
      <w:r w:rsidR="00066E9A" w:rsidRPr="00033866">
        <w:rPr>
          <w:rFonts w:ascii="Arial" w:hAnsi="Arial" w:cs="Arial"/>
          <w:iCs/>
          <w:sz w:val="28"/>
          <w:szCs w:val="28"/>
          <w:lang w:val="es-ES"/>
        </w:rPr>
        <w:t>s</w:t>
      </w:r>
      <w:r w:rsidR="00781A1C" w:rsidRPr="00033866">
        <w:rPr>
          <w:rFonts w:ascii="Arial" w:hAnsi="Arial" w:cs="Arial"/>
          <w:iCs/>
          <w:sz w:val="28"/>
          <w:szCs w:val="28"/>
          <w:lang w:val="es-ES"/>
        </w:rPr>
        <w:t xml:space="preserve"> endilgado</w:t>
      </w:r>
      <w:r w:rsidR="00066E9A" w:rsidRPr="00033866">
        <w:rPr>
          <w:rFonts w:ascii="Arial" w:hAnsi="Arial" w:cs="Arial"/>
          <w:iCs/>
          <w:sz w:val="28"/>
          <w:szCs w:val="28"/>
          <w:lang w:val="es-ES"/>
        </w:rPr>
        <w:t xml:space="preserve">s y </w:t>
      </w:r>
      <w:r w:rsidR="00781A1C" w:rsidRPr="00033866">
        <w:rPr>
          <w:rFonts w:ascii="Arial" w:hAnsi="Arial" w:cs="Arial"/>
          <w:iCs/>
          <w:sz w:val="28"/>
          <w:szCs w:val="28"/>
          <w:lang w:val="es-ES"/>
        </w:rPr>
        <w:t>el grad</w:t>
      </w:r>
      <w:r w:rsidR="00066E9A" w:rsidRPr="00033866">
        <w:rPr>
          <w:rFonts w:ascii="Arial" w:hAnsi="Arial" w:cs="Arial"/>
          <w:iCs/>
          <w:sz w:val="28"/>
          <w:szCs w:val="28"/>
          <w:lang w:val="es-ES"/>
        </w:rPr>
        <w:t xml:space="preserve">o de reprochabilidad. Respecto a los últimos parámetros también eran </w:t>
      </w:r>
      <w:r w:rsidR="00781A1C" w:rsidRPr="00033866">
        <w:rPr>
          <w:rFonts w:ascii="Arial" w:hAnsi="Arial" w:cs="Arial"/>
          <w:iCs/>
          <w:sz w:val="28"/>
          <w:szCs w:val="28"/>
          <w:lang w:val="es-ES"/>
        </w:rPr>
        <w:t>aplicables a</w:t>
      </w:r>
      <w:r w:rsidR="00066E9A" w:rsidRPr="00033866">
        <w:rPr>
          <w:rFonts w:ascii="Arial" w:hAnsi="Arial" w:cs="Arial"/>
          <w:iCs/>
          <w:sz w:val="28"/>
          <w:szCs w:val="28"/>
          <w:lang w:val="es-ES"/>
        </w:rPr>
        <w:t xml:space="preserve">l imputado </w:t>
      </w:r>
      <w:r w:rsidR="00781A1C" w:rsidRPr="00033866">
        <w:rPr>
          <w:rFonts w:ascii="Arial" w:hAnsi="Arial" w:cs="Arial"/>
          <w:b/>
          <w:iCs/>
          <w:sz w:val="28"/>
          <w:szCs w:val="28"/>
          <w:lang w:val="es-ES"/>
        </w:rPr>
        <w:t>R</w:t>
      </w:r>
      <w:r w:rsidR="00066E9A" w:rsidRPr="00033866">
        <w:rPr>
          <w:rFonts w:ascii="Arial" w:hAnsi="Arial" w:cs="Arial"/>
          <w:b/>
          <w:iCs/>
          <w:sz w:val="28"/>
          <w:szCs w:val="28"/>
          <w:lang w:val="es-ES"/>
        </w:rPr>
        <w:t xml:space="preserve">ubén Darío </w:t>
      </w:r>
      <w:r w:rsidR="00781A1C" w:rsidRPr="00033866">
        <w:rPr>
          <w:rFonts w:ascii="Arial" w:hAnsi="Arial" w:cs="Arial"/>
          <w:b/>
          <w:iCs/>
          <w:sz w:val="28"/>
          <w:szCs w:val="28"/>
          <w:lang w:val="es-ES"/>
        </w:rPr>
        <w:t>GALVARINI</w:t>
      </w:r>
      <w:r w:rsidR="004F119F"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Como circunstancias atenuantes, con relación a todos los imputados </w:t>
      </w:r>
      <w:r w:rsidR="004F119F" w:rsidRPr="00033866">
        <w:rPr>
          <w:rFonts w:ascii="Arial" w:hAnsi="Arial" w:cs="Arial"/>
          <w:iCs/>
          <w:sz w:val="28"/>
          <w:szCs w:val="28"/>
          <w:lang w:val="es-ES"/>
        </w:rPr>
        <w:t xml:space="preserve">puso de relieve </w:t>
      </w:r>
      <w:r w:rsidR="00781A1C" w:rsidRPr="00033866">
        <w:rPr>
          <w:rFonts w:ascii="Arial" w:hAnsi="Arial" w:cs="Arial"/>
          <w:iCs/>
          <w:sz w:val="28"/>
          <w:szCs w:val="28"/>
          <w:lang w:val="es-ES"/>
        </w:rPr>
        <w:t xml:space="preserve">su falta de antecedentes vigentes y el concepto que se desarrollo a lo largo del debate. Por todo lo expuesto, los representantes de la querella acusaron a los imputados </w:t>
      </w:r>
      <w:r w:rsidR="004F119F" w:rsidRPr="00033866">
        <w:rPr>
          <w:rFonts w:ascii="Arial" w:hAnsi="Arial" w:cs="Arial"/>
          <w:iCs/>
          <w:sz w:val="28"/>
          <w:szCs w:val="28"/>
          <w:lang w:val="es-ES"/>
        </w:rPr>
        <w:t xml:space="preserve">de autos </w:t>
      </w:r>
      <w:r w:rsidR="00781A1C" w:rsidRPr="00033866">
        <w:rPr>
          <w:rFonts w:ascii="Arial" w:hAnsi="Arial" w:cs="Arial"/>
          <w:iCs/>
          <w:sz w:val="28"/>
          <w:szCs w:val="28"/>
          <w:lang w:val="es-ES"/>
        </w:rPr>
        <w:t xml:space="preserve">solicitando que se condenara a: </w:t>
      </w:r>
      <w:r w:rsidR="004F119F" w:rsidRPr="00033866">
        <w:rPr>
          <w:rFonts w:ascii="Arial" w:hAnsi="Arial" w:cs="Arial"/>
          <w:b/>
          <w:iCs/>
          <w:sz w:val="28"/>
          <w:szCs w:val="28"/>
          <w:lang w:val="es-ES"/>
        </w:rPr>
        <w:t xml:space="preserve">1) </w:t>
      </w:r>
      <w:r w:rsidR="00781A1C" w:rsidRPr="00033866">
        <w:rPr>
          <w:rFonts w:ascii="Arial" w:hAnsi="Arial" w:cs="Arial"/>
          <w:b/>
          <w:iCs/>
          <w:sz w:val="28"/>
          <w:szCs w:val="28"/>
          <w:u w:val="single"/>
          <w:lang w:val="es-ES"/>
        </w:rPr>
        <w:t>M</w:t>
      </w:r>
      <w:r w:rsidR="004F119F" w:rsidRPr="00033866">
        <w:rPr>
          <w:rFonts w:ascii="Arial" w:hAnsi="Arial" w:cs="Arial"/>
          <w:b/>
          <w:iCs/>
          <w:sz w:val="28"/>
          <w:szCs w:val="28"/>
          <w:u w:val="single"/>
          <w:lang w:val="es-ES"/>
        </w:rPr>
        <w:t xml:space="preserve">ario </w:t>
      </w:r>
      <w:r w:rsidR="00781A1C" w:rsidRPr="00033866">
        <w:rPr>
          <w:rFonts w:ascii="Arial" w:hAnsi="Arial" w:cs="Arial"/>
          <w:b/>
          <w:iCs/>
          <w:sz w:val="28"/>
          <w:szCs w:val="28"/>
          <w:u w:val="single"/>
          <w:lang w:val="es-ES"/>
        </w:rPr>
        <w:t>R</w:t>
      </w:r>
      <w:r w:rsidR="004F119F" w:rsidRPr="00033866">
        <w:rPr>
          <w:rFonts w:ascii="Arial" w:hAnsi="Arial" w:cs="Arial"/>
          <w:b/>
          <w:iCs/>
          <w:sz w:val="28"/>
          <w:szCs w:val="28"/>
          <w:u w:val="single"/>
          <w:lang w:val="es-ES"/>
        </w:rPr>
        <w:t xml:space="preserve">oberto </w:t>
      </w:r>
      <w:r w:rsidR="00781A1C" w:rsidRPr="00033866">
        <w:rPr>
          <w:rFonts w:ascii="Arial" w:hAnsi="Arial" w:cs="Arial"/>
          <w:b/>
          <w:iCs/>
          <w:sz w:val="28"/>
          <w:szCs w:val="28"/>
          <w:u w:val="single"/>
          <w:lang w:val="es-ES"/>
        </w:rPr>
        <w:t>SEGOVIA</w:t>
      </w:r>
      <w:r w:rsidR="00781A1C" w:rsidRPr="00033866">
        <w:rPr>
          <w:rFonts w:ascii="Arial" w:hAnsi="Arial" w:cs="Arial"/>
          <w:iCs/>
          <w:sz w:val="28"/>
          <w:szCs w:val="28"/>
          <w:lang w:val="es-ES"/>
        </w:rPr>
        <w:t>, en carácter de autor</w:t>
      </w:r>
      <w:r w:rsidR="004F119F" w:rsidRPr="00033866">
        <w:rPr>
          <w:rFonts w:ascii="Arial" w:hAnsi="Arial" w:cs="Arial"/>
          <w:iCs/>
          <w:sz w:val="28"/>
          <w:szCs w:val="28"/>
          <w:lang w:val="es-ES"/>
        </w:rPr>
        <w:t xml:space="preserve"> por los </w:t>
      </w:r>
      <w:r w:rsidR="004F119F"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F119F" w:rsidRPr="00033866">
        <w:rPr>
          <w:rFonts w:ascii="Arial" w:hAnsi="Arial" w:cs="Arial"/>
          <w:b/>
          <w:iCs/>
          <w:sz w:val="28"/>
          <w:szCs w:val="28"/>
          <w:lang w:val="es-ES"/>
        </w:rPr>
        <w:t xml:space="preserve">1 y HECHO </w:t>
      </w:r>
      <w:r w:rsidR="005128AD" w:rsidRPr="00033866">
        <w:rPr>
          <w:rFonts w:ascii="Arial" w:hAnsi="Arial" w:cs="Arial"/>
          <w:b/>
          <w:iCs/>
          <w:sz w:val="28"/>
          <w:szCs w:val="28"/>
          <w:lang w:val="es-ES"/>
        </w:rPr>
        <w:t xml:space="preserve">n° </w:t>
      </w:r>
      <w:r w:rsidR="004F119F" w:rsidRPr="00033866">
        <w:rPr>
          <w:rFonts w:ascii="Arial" w:hAnsi="Arial" w:cs="Arial"/>
          <w:b/>
          <w:iCs/>
          <w:sz w:val="28"/>
          <w:szCs w:val="28"/>
          <w:lang w:val="es-ES"/>
        </w:rPr>
        <w:t>2</w:t>
      </w:r>
      <w:r w:rsidR="004F119F" w:rsidRPr="00033866">
        <w:rPr>
          <w:rFonts w:ascii="Arial" w:hAnsi="Arial" w:cs="Arial"/>
          <w:iCs/>
          <w:sz w:val="28"/>
          <w:szCs w:val="28"/>
          <w:lang w:val="es-ES"/>
        </w:rPr>
        <w:t xml:space="preserve"> de la causa nº</w:t>
      </w:r>
      <w:r w:rsidR="00781A1C" w:rsidRPr="00033866">
        <w:rPr>
          <w:rFonts w:ascii="Arial" w:hAnsi="Arial" w:cs="Arial"/>
          <w:iCs/>
          <w:sz w:val="28"/>
          <w:szCs w:val="28"/>
          <w:lang w:val="es-ES"/>
        </w:rPr>
        <w:t xml:space="preserve"> 1835 y </w:t>
      </w:r>
      <w:r w:rsidR="004F119F" w:rsidRPr="00033866">
        <w:rPr>
          <w:rFonts w:ascii="Arial" w:hAnsi="Arial" w:cs="Arial"/>
          <w:iCs/>
          <w:sz w:val="28"/>
          <w:szCs w:val="28"/>
          <w:lang w:val="es-ES"/>
        </w:rPr>
        <w:t xml:space="preserve">como </w:t>
      </w:r>
      <w:r w:rsidR="00781A1C" w:rsidRPr="00033866">
        <w:rPr>
          <w:rFonts w:ascii="Arial" w:hAnsi="Arial" w:cs="Arial"/>
          <w:iCs/>
          <w:sz w:val="28"/>
          <w:szCs w:val="28"/>
          <w:lang w:val="es-ES"/>
        </w:rPr>
        <w:t>co</w:t>
      </w:r>
      <w:r w:rsidR="004F119F" w:rsidRPr="00033866">
        <w:rPr>
          <w:rFonts w:ascii="Arial" w:hAnsi="Arial" w:cs="Arial"/>
          <w:iCs/>
          <w:sz w:val="28"/>
          <w:szCs w:val="28"/>
          <w:lang w:val="es-ES"/>
        </w:rPr>
        <w:t>-</w:t>
      </w:r>
      <w:r w:rsidR="00781A1C" w:rsidRPr="00033866">
        <w:rPr>
          <w:rFonts w:ascii="Arial" w:hAnsi="Arial" w:cs="Arial"/>
          <w:iCs/>
          <w:sz w:val="28"/>
          <w:szCs w:val="28"/>
          <w:lang w:val="es-ES"/>
        </w:rPr>
        <w:t xml:space="preserve">autor penalmente responsable de la relación </w:t>
      </w:r>
      <w:r w:rsidR="004F119F" w:rsidRPr="00033866">
        <w:rPr>
          <w:rFonts w:ascii="Arial" w:hAnsi="Arial" w:cs="Arial"/>
          <w:iCs/>
          <w:sz w:val="28"/>
          <w:szCs w:val="28"/>
          <w:lang w:val="es-ES"/>
        </w:rPr>
        <w:t xml:space="preserve">a los </w:t>
      </w:r>
      <w:r w:rsidR="004F119F"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F119F"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4F119F" w:rsidRPr="00033866">
        <w:rPr>
          <w:rFonts w:ascii="Arial" w:hAnsi="Arial" w:cs="Arial"/>
          <w:b/>
          <w:iCs/>
          <w:sz w:val="28"/>
          <w:szCs w:val="28"/>
          <w:lang w:val="es-ES"/>
        </w:rPr>
        <w:t>4</w:t>
      </w:r>
      <w:r w:rsidR="004F119F" w:rsidRPr="00033866">
        <w:rPr>
          <w:rFonts w:ascii="Arial" w:hAnsi="Arial" w:cs="Arial"/>
          <w:iCs/>
          <w:sz w:val="28"/>
          <w:szCs w:val="28"/>
          <w:lang w:val="es-ES"/>
        </w:rPr>
        <w:t xml:space="preserve"> </w:t>
      </w:r>
      <w:r w:rsidR="00781A1C" w:rsidRPr="00033866">
        <w:rPr>
          <w:rFonts w:ascii="Arial" w:hAnsi="Arial" w:cs="Arial"/>
          <w:iCs/>
          <w:sz w:val="28"/>
          <w:szCs w:val="28"/>
          <w:lang w:val="es-ES"/>
        </w:rPr>
        <w:t>y la calificación jur</w:t>
      </w:r>
      <w:r w:rsidR="004F119F" w:rsidRPr="00033866">
        <w:rPr>
          <w:rFonts w:ascii="Arial" w:hAnsi="Arial" w:cs="Arial"/>
          <w:iCs/>
          <w:sz w:val="28"/>
          <w:szCs w:val="28"/>
          <w:lang w:val="es-ES"/>
        </w:rPr>
        <w:t>ídica enunciadas respecto a la causa nº</w:t>
      </w:r>
      <w:r w:rsidR="00781A1C" w:rsidRPr="00033866">
        <w:rPr>
          <w:rFonts w:ascii="Arial" w:hAnsi="Arial" w:cs="Arial"/>
          <w:iCs/>
          <w:sz w:val="28"/>
          <w:szCs w:val="28"/>
          <w:lang w:val="es-ES"/>
        </w:rPr>
        <w:t xml:space="preserve"> 1909 y se</w:t>
      </w:r>
      <w:r w:rsidR="0026372F" w:rsidRPr="00033866">
        <w:rPr>
          <w:rFonts w:ascii="Arial" w:hAnsi="Arial" w:cs="Arial"/>
          <w:iCs/>
          <w:sz w:val="28"/>
          <w:szCs w:val="28"/>
          <w:lang w:val="es-ES"/>
        </w:rPr>
        <w:t xml:space="preserve"> le impusieran las siguientes penas: A. </w:t>
      </w:r>
      <w:r w:rsidR="0026372F" w:rsidRPr="00033866">
        <w:rPr>
          <w:rFonts w:ascii="Arial" w:hAnsi="Arial" w:cs="Arial"/>
          <w:b/>
          <w:iCs/>
          <w:sz w:val="28"/>
          <w:szCs w:val="28"/>
          <w:lang w:val="es-ES"/>
        </w:rPr>
        <w:t>ONCE (</w:t>
      </w:r>
      <w:r w:rsidR="00781A1C" w:rsidRPr="00033866">
        <w:rPr>
          <w:rFonts w:ascii="Arial" w:hAnsi="Arial" w:cs="Arial"/>
          <w:b/>
          <w:iCs/>
          <w:sz w:val="28"/>
          <w:szCs w:val="28"/>
          <w:lang w:val="es-ES"/>
        </w:rPr>
        <w:t>11</w:t>
      </w:r>
      <w:r w:rsidR="0026372F" w:rsidRPr="00033866">
        <w:rPr>
          <w:rFonts w:ascii="Arial" w:hAnsi="Arial" w:cs="Arial"/>
          <w:b/>
          <w:iCs/>
          <w:sz w:val="28"/>
          <w:szCs w:val="28"/>
          <w:lang w:val="es-ES"/>
        </w:rPr>
        <w:t>) AÑOS de PRISIÓN</w:t>
      </w:r>
      <w:r w:rsidR="0026372F" w:rsidRPr="00033866">
        <w:rPr>
          <w:rFonts w:ascii="Arial" w:hAnsi="Arial" w:cs="Arial"/>
          <w:iCs/>
          <w:sz w:val="28"/>
          <w:szCs w:val="28"/>
          <w:lang w:val="es-ES"/>
        </w:rPr>
        <w:t>, B. INHABILITACIÓN ESPECIAL por CINCO (</w:t>
      </w:r>
      <w:r w:rsidR="00781A1C" w:rsidRPr="00033866">
        <w:rPr>
          <w:rFonts w:ascii="Arial" w:hAnsi="Arial" w:cs="Arial"/>
          <w:iCs/>
          <w:sz w:val="28"/>
          <w:szCs w:val="28"/>
          <w:lang w:val="es-ES"/>
        </w:rPr>
        <w:t>5</w:t>
      </w:r>
      <w:r w:rsidR="0026372F" w:rsidRPr="00033866">
        <w:rPr>
          <w:rFonts w:ascii="Arial" w:hAnsi="Arial" w:cs="Arial"/>
          <w:iCs/>
          <w:sz w:val="28"/>
          <w:szCs w:val="28"/>
          <w:lang w:val="es-ES"/>
        </w:rPr>
        <w:t>)</w:t>
      </w:r>
      <w:r w:rsidR="00781A1C" w:rsidRPr="00033866">
        <w:rPr>
          <w:rFonts w:ascii="Arial" w:hAnsi="Arial" w:cs="Arial"/>
          <w:iCs/>
          <w:sz w:val="28"/>
          <w:szCs w:val="28"/>
          <w:lang w:val="es-ES"/>
        </w:rPr>
        <w:t xml:space="preserve"> AÑOS par</w:t>
      </w:r>
      <w:r w:rsidR="00197546" w:rsidRPr="00033866">
        <w:rPr>
          <w:rFonts w:ascii="Arial" w:hAnsi="Arial" w:cs="Arial"/>
          <w:iCs/>
          <w:sz w:val="28"/>
          <w:szCs w:val="28"/>
          <w:lang w:val="es-ES"/>
        </w:rPr>
        <w:t>a el ejercicio del comercio, C.</w:t>
      </w:r>
      <w:r w:rsidR="00781A1C" w:rsidRPr="00033866">
        <w:rPr>
          <w:rFonts w:ascii="Arial" w:hAnsi="Arial" w:cs="Arial"/>
          <w:iCs/>
          <w:sz w:val="28"/>
          <w:szCs w:val="28"/>
          <w:lang w:val="es-ES"/>
        </w:rPr>
        <w:t xml:space="preserve"> LAS DEMÁS SANCIONES </w:t>
      </w:r>
      <w:r w:rsidR="00197546" w:rsidRPr="00033866">
        <w:rPr>
          <w:rFonts w:ascii="Arial" w:hAnsi="Arial" w:cs="Arial"/>
          <w:iCs/>
          <w:sz w:val="28"/>
          <w:szCs w:val="28"/>
          <w:lang w:val="es-ES"/>
        </w:rPr>
        <w:t>previstas en el art. 876 del</w:t>
      </w:r>
      <w:r w:rsidR="00604F6E" w:rsidRPr="00033866">
        <w:rPr>
          <w:rFonts w:ascii="Arial" w:hAnsi="Arial" w:cs="Arial"/>
          <w:iCs/>
          <w:sz w:val="28"/>
          <w:szCs w:val="28"/>
          <w:lang w:val="es-ES"/>
        </w:rPr>
        <w:t xml:space="preserve"> CA. </w:t>
      </w:r>
      <w:r w:rsidR="00EB1ADF" w:rsidRPr="00033866">
        <w:rPr>
          <w:rFonts w:ascii="Arial" w:hAnsi="Arial" w:cs="Arial"/>
          <w:iCs/>
          <w:sz w:val="28"/>
          <w:szCs w:val="28"/>
          <w:lang w:val="es-ES"/>
        </w:rPr>
        <w:t xml:space="preserve">D. </w:t>
      </w:r>
      <w:r w:rsidR="00781A1C" w:rsidRPr="00033866">
        <w:rPr>
          <w:rFonts w:ascii="Arial" w:hAnsi="Arial" w:cs="Arial"/>
          <w:iCs/>
          <w:sz w:val="28"/>
          <w:szCs w:val="28"/>
          <w:lang w:val="es-ES"/>
        </w:rPr>
        <w:t xml:space="preserve">Todo </w:t>
      </w:r>
      <w:r w:rsidR="00197546" w:rsidRPr="00033866">
        <w:rPr>
          <w:rFonts w:ascii="Arial" w:hAnsi="Arial" w:cs="Arial"/>
          <w:iCs/>
          <w:sz w:val="28"/>
          <w:szCs w:val="28"/>
          <w:lang w:val="es-ES"/>
        </w:rPr>
        <w:t xml:space="preserve">ello, </w:t>
      </w:r>
      <w:r w:rsidR="00781A1C" w:rsidRPr="00033866">
        <w:rPr>
          <w:rFonts w:ascii="Arial" w:hAnsi="Arial" w:cs="Arial"/>
          <w:iCs/>
          <w:sz w:val="28"/>
          <w:szCs w:val="28"/>
          <w:lang w:val="es-ES"/>
        </w:rPr>
        <w:t>con expresa imposi</w:t>
      </w:r>
      <w:r w:rsidR="00197546"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w:t>
      </w:r>
      <w:r w:rsidR="00197546"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197546"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w:t>
      </w:r>
      <w:r w:rsidR="00197546" w:rsidRPr="00033866">
        <w:rPr>
          <w:rFonts w:ascii="Arial" w:hAnsi="Arial" w:cs="Arial"/>
          <w:iCs/>
          <w:sz w:val="28"/>
          <w:szCs w:val="28"/>
          <w:lang w:val="es-ES"/>
        </w:rPr>
        <w:t xml:space="preserve"> y 41 del Código Penal y Art</w:t>
      </w:r>
      <w:r w:rsidR="00781A1C" w:rsidRPr="00033866">
        <w:rPr>
          <w:rFonts w:ascii="Arial" w:hAnsi="Arial" w:cs="Arial"/>
          <w:iCs/>
          <w:sz w:val="28"/>
          <w:szCs w:val="28"/>
          <w:lang w:val="es-ES"/>
        </w:rPr>
        <w:t>s</w:t>
      </w:r>
      <w:r w:rsidR="00197546" w:rsidRPr="00033866">
        <w:rPr>
          <w:rFonts w:ascii="Arial" w:hAnsi="Arial" w:cs="Arial"/>
          <w:iCs/>
          <w:sz w:val="28"/>
          <w:szCs w:val="28"/>
          <w:lang w:val="es-ES"/>
        </w:rPr>
        <w:t>.</w:t>
      </w:r>
      <w:r w:rsidR="00781A1C" w:rsidRPr="00033866">
        <w:rPr>
          <w:rFonts w:ascii="Arial" w:hAnsi="Arial" w:cs="Arial"/>
          <w:iCs/>
          <w:sz w:val="28"/>
          <w:szCs w:val="28"/>
          <w:lang w:val="es-ES"/>
        </w:rPr>
        <w:t xml:space="preserve"> 864  inc. “d”,  865 inc. “a”, 866 párrafo 2°, 886 y 876 incs. “d”, “e”, “f” y ”h” del Código Aduanero y </w:t>
      </w:r>
      <w:r w:rsidR="00197546" w:rsidRPr="00033866">
        <w:rPr>
          <w:rFonts w:ascii="Arial" w:hAnsi="Arial" w:cs="Arial"/>
          <w:iCs/>
          <w:sz w:val="28"/>
          <w:szCs w:val="28"/>
          <w:lang w:val="es-ES"/>
        </w:rPr>
        <w:t xml:space="preserve">art. </w:t>
      </w:r>
      <w:r w:rsidR="00B749BA" w:rsidRPr="00033866">
        <w:rPr>
          <w:rFonts w:ascii="Arial" w:hAnsi="Arial" w:cs="Arial"/>
          <w:iCs/>
          <w:sz w:val="28"/>
          <w:szCs w:val="28"/>
          <w:lang w:val="es-ES"/>
        </w:rPr>
        <w:t>530 y sgtes. del CPPN</w:t>
      </w:r>
      <w:r w:rsidR="00707251" w:rsidRPr="00033866">
        <w:rPr>
          <w:rFonts w:ascii="Arial" w:hAnsi="Arial" w:cs="Arial"/>
          <w:iCs/>
          <w:sz w:val="28"/>
          <w:szCs w:val="28"/>
          <w:lang w:val="es-ES"/>
        </w:rPr>
        <w:t>)</w:t>
      </w:r>
      <w:r w:rsidR="00B749BA"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2) </w:t>
      </w:r>
      <w:r w:rsidR="00781A1C" w:rsidRPr="00033866">
        <w:rPr>
          <w:rFonts w:ascii="Arial" w:hAnsi="Arial" w:cs="Arial"/>
          <w:b/>
          <w:iCs/>
          <w:sz w:val="28"/>
          <w:szCs w:val="28"/>
          <w:u w:val="single"/>
          <w:lang w:val="es-ES"/>
        </w:rPr>
        <w:t>R</w:t>
      </w:r>
      <w:r w:rsidR="00B749BA" w:rsidRPr="00033866">
        <w:rPr>
          <w:rFonts w:ascii="Arial" w:hAnsi="Arial" w:cs="Arial"/>
          <w:b/>
          <w:iCs/>
          <w:sz w:val="28"/>
          <w:szCs w:val="28"/>
          <w:u w:val="single"/>
          <w:lang w:val="es-ES"/>
        </w:rPr>
        <w:t xml:space="preserve">ubén Alberto </w:t>
      </w:r>
      <w:r w:rsidR="00781A1C" w:rsidRPr="00033866">
        <w:rPr>
          <w:rFonts w:ascii="Arial" w:hAnsi="Arial" w:cs="Arial"/>
          <w:b/>
          <w:iCs/>
          <w:sz w:val="28"/>
          <w:szCs w:val="28"/>
          <w:u w:val="single"/>
          <w:lang w:val="es-ES"/>
        </w:rPr>
        <w:t>GALVARINI</w:t>
      </w:r>
      <w:r w:rsidR="00781A1C" w:rsidRPr="00033866">
        <w:rPr>
          <w:rFonts w:ascii="Arial" w:hAnsi="Arial" w:cs="Arial"/>
          <w:iCs/>
          <w:sz w:val="28"/>
          <w:szCs w:val="28"/>
          <w:lang w:val="es-ES"/>
        </w:rPr>
        <w:t xml:space="preserve">, respecto a los </w:t>
      </w:r>
      <w:r w:rsidR="00B749BA"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B749BA"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B749BA" w:rsidRPr="00033866">
        <w:rPr>
          <w:rFonts w:ascii="Arial" w:hAnsi="Arial" w:cs="Arial"/>
          <w:b/>
          <w:iCs/>
          <w:sz w:val="28"/>
          <w:szCs w:val="28"/>
          <w:lang w:val="es-ES"/>
        </w:rPr>
        <w:t>4</w:t>
      </w:r>
      <w:r w:rsidR="00B749BA" w:rsidRPr="00033866">
        <w:rPr>
          <w:rFonts w:ascii="Arial" w:hAnsi="Arial" w:cs="Arial"/>
          <w:iCs/>
          <w:sz w:val="28"/>
          <w:szCs w:val="28"/>
          <w:lang w:val="es-ES"/>
        </w:rPr>
        <w:t xml:space="preserve"> de la causa nº</w:t>
      </w:r>
      <w:r w:rsidR="00781A1C" w:rsidRPr="00033866">
        <w:rPr>
          <w:rFonts w:ascii="Arial" w:hAnsi="Arial" w:cs="Arial"/>
          <w:iCs/>
          <w:sz w:val="28"/>
          <w:szCs w:val="28"/>
          <w:lang w:val="es-ES"/>
        </w:rPr>
        <w:t xml:space="preserve"> 1909 en carácter de coautor penalmente responsable p</w:t>
      </w:r>
      <w:r w:rsidR="00B749BA" w:rsidRPr="00033866">
        <w:rPr>
          <w:rFonts w:ascii="Arial" w:hAnsi="Arial" w:cs="Arial"/>
          <w:iCs/>
          <w:sz w:val="28"/>
          <w:szCs w:val="28"/>
          <w:lang w:val="es-ES"/>
        </w:rPr>
        <w:t>or la calificación jurídica enunciada</w:t>
      </w:r>
      <w:r w:rsidR="00781A1C" w:rsidRPr="00033866">
        <w:rPr>
          <w:rFonts w:ascii="Arial" w:hAnsi="Arial" w:cs="Arial"/>
          <w:iCs/>
          <w:sz w:val="28"/>
          <w:szCs w:val="28"/>
          <w:lang w:val="es-ES"/>
        </w:rPr>
        <w:t xml:space="preserve"> se</w:t>
      </w:r>
      <w:r w:rsidR="00B749BA" w:rsidRPr="00033866">
        <w:rPr>
          <w:rFonts w:ascii="Arial" w:hAnsi="Arial" w:cs="Arial"/>
          <w:iCs/>
          <w:sz w:val="28"/>
          <w:szCs w:val="28"/>
          <w:lang w:val="es-ES"/>
        </w:rPr>
        <w:t xml:space="preserve"> le impusieran las siguientes penas: A.</w:t>
      </w:r>
      <w:r w:rsidR="00781A1C" w:rsidRPr="00033866">
        <w:rPr>
          <w:rFonts w:ascii="Arial" w:hAnsi="Arial" w:cs="Arial"/>
          <w:iCs/>
          <w:sz w:val="28"/>
          <w:szCs w:val="28"/>
          <w:lang w:val="es-ES"/>
        </w:rPr>
        <w:t xml:space="preserve"> </w:t>
      </w:r>
      <w:r w:rsidR="00B749BA" w:rsidRPr="00033866">
        <w:rPr>
          <w:rFonts w:ascii="Arial" w:hAnsi="Arial" w:cs="Arial"/>
          <w:b/>
          <w:iCs/>
          <w:sz w:val="28"/>
          <w:szCs w:val="28"/>
          <w:lang w:val="es-ES"/>
        </w:rPr>
        <w:t>SIETE (</w:t>
      </w:r>
      <w:r w:rsidR="00781A1C" w:rsidRPr="00033866">
        <w:rPr>
          <w:rFonts w:ascii="Arial" w:hAnsi="Arial" w:cs="Arial"/>
          <w:b/>
          <w:iCs/>
          <w:sz w:val="28"/>
          <w:szCs w:val="28"/>
          <w:lang w:val="es-ES"/>
        </w:rPr>
        <w:t>7</w:t>
      </w:r>
      <w:r w:rsidR="00B749BA" w:rsidRPr="00033866">
        <w:rPr>
          <w:rFonts w:ascii="Arial" w:hAnsi="Arial" w:cs="Arial"/>
          <w:b/>
          <w:iCs/>
          <w:sz w:val="28"/>
          <w:szCs w:val="28"/>
          <w:lang w:val="es-ES"/>
        </w:rPr>
        <w:t>) AÑOS de PRISIÓN</w:t>
      </w:r>
      <w:r w:rsidR="00B749BA" w:rsidRPr="00033866">
        <w:rPr>
          <w:rFonts w:ascii="Arial" w:hAnsi="Arial" w:cs="Arial"/>
          <w:iCs/>
          <w:sz w:val="28"/>
          <w:szCs w:val="28"/>
          <w:lang w:val="es-ES"/>
        </w:rPr>
        <w:t>, B.</w:t>
      </w:r>
      <w:r w:rsidR="00781A1C" w:rsidRPr="00033866">
        <w:rPr>
          <w:rFonts w:ascii="Arial" w:hAnsi="Arial" w:cs="Arial"/>
          <w:iCs/>
          <w:sz w:val="28"/>
          <w:szCs w:val="28"/>
          <w:lang w:val="es-ES"/>
        </w:rPr>
        <w:t xml:space="preserve"> INHABILITACIÓN ESPECIAL por</w:t>
      </w:r>
      <w:r w:rsidR="00B749BA" w:rsidRPr="00033866">
        <w:rPr>
          <w:rFonts w:ascii="Arial" w:hAnsi="Arial" w:cs="Arial"/>
          <w:iCs/>
          <w:sz w:val="28"/>
          <w:szCs w:val="28"/>
          <w:lang w:val="es-ES"/>
        </w:rPr>
        <w:t xml:space="preserve"> CINCO (5) </w:t>
      </w:r>
      <w:r w:rsidR="00781A1C" w:rsidRPr="00033866">
        <w:rPr>
          <w:rFonts w:ascii="Arial" w:hAnsi="Arial" w:cs="Arial"/>
          <w:iCs/>
          <w:sz w:val="28"/>
          <w:szCs w:val="28"/>
          <w:lang w:val="es-ES"/>
        </w:rPr>
        <w:t>AÑOS para el ejercicio del comercio,</w:t>
      </w:r>
      <w:r w:rsidR="00EB1ADF" w:rsidRPr="00033866">
        <w:rPr>
          <w:rFonts w:ascii="Arial" w:hAnsi="Arial" w:cs="Arial"/>
          <w:iCs/>
          <w:sz w:val="28"/>
          <w:szCs w:val="28"/>
          <w:lang w:val="es-ES"/>
        </w:rPr>
        <w:t xml:space="preserve"> C.</w:t>
      </w:r>
      <w:r w:rsidR="00781A1C" w:rsidRPr="00033866">
        <w:rPr>
          <w:rFonts w:ascii="Arial" w:hAnsi="Arial" w:cs="Arial"/>
          <w:iCs/>
          <w:sz w:val="28"/>
          <w:szCs w:val="28"/>
          <w:lang w:val="es-ES"/>
        </w:rPr>
        <w:t xml:space="preserve"> LAS DEMÁS SANCIONES </w:t>
      </w:r>
      <w:r w:rsidR="00EB1ADF" w:rsidRPr="00033866">
        <w:rPr>
          <w:rFonts w:ascii="Arial" w:hAnsi="Arial" w:cs="Arial"/>
          <w:iCs/>
          <w:sz w:val="28"/>
          <w:szCs w:val="28"/>
          <w:lang w:val="es-ES"/>
        </w:rPr>
        <w:t xml:space="preserve">previstas en el art. 876 del </w:t>
      </w:r>
      <w:r w:rsidR="00781A1C" w:rsidRPr="00033866">
        <w:rPr>
          <w:rFonts w:ascii="Arial" w:hAnsi="Arial" w:cs="Arial"/>
          <w:iCs/>
          <w:sz w:val="28"/>
          <w:szCs w:val="28"/>
          <w:lang w:val="es-ES"/>
        </w:rPr>
        <w:t xml:space="preserve"> CA</w:t>
      </w:r>
      <w:r w:rsidR="00EB1ADF" w:rsidRPr="00033866">
        <w:rPr>
          <w:rFonts w:ascii="Arial" w:hAnsi="Arial" w:cs="Arial"/>
          <w:iCs/>
          <w:sz w:val="28"/>
          <w:szCs w:val="28"/>
          <w:lang w:val="es-ES"/>
        </w:rPr>
        <w:t xml:space="preserve">, D. </w:t>
      </w:r>
      <w:r w:rsidR="00781A1C" w:rsidRPr="00033866">
        <w:rPr>
          <w:rFonts w:ascii="Arial" w:hAnsi="Arial" w:cs="Arial"/>
          <w:iCs/>
          <w:sz w:val="28"/>
          <w:szCs w:val="28"/>
          <w:lang w:val="es-ES"/>
        </w:rPr>
        <w:t>Todo con expresa imposi</w:t>
      </w:r>
      <w:r w:rsidR="00EB1ADF"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w:t>
      </w:r>
      <w:r w:rsidR="00EB1ADF"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EB1ADF"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w:t>
      </w:r>
      <w:r w:rsidR="00EB1ADF" w:rsidRPr="00033866">
        <w:rPr>
          <w:rFonts w:ascii="Arial" w:hAnsi="Arial" w:cs="Arial"/>
          <w:iCs/>
          <w:sz w:val="28"/>
          <w:szCs w:val="28"/>
          <w:lang w:val="es-ES"/>
        </w:rPr>
        <w:t xml:space="preserve"> y 41 del Código Penal y Art</w:t>
      </w:r>
      <w:r w:rsidR="00781A1C" w:rsidRPr="00033866">
        <w:rPr>
          <w:rFonts w:ascii="Arial" w:hAnsi="Arial" w:cs="Arial"/>
          <w:iCs/>
          <w:sz w:val="28"/>
          <w:szCs w:val="28"/>
          <w:lang w:val="es-ES"/>
        </w:rPr>
        <w:t>s</w:t>
      </w:r>
      <w:r w:rsidR="00EB1ADF" w:rsidRPr="00033866">
        <w:rPr>
          <w:rFonts w:ascii="Arial" w:hAnsi="Arial" w:cs="Arial"/>
          <w:iCs/>
          <w:sz w:val="28"/>
          <w:szCs w:val="28"/>
          <w:lang w:val="es-ES"/>
        </w:rPr>
        <w:t>.</w:t>
      </w:r>
      <w:r w:rsidR="00781A1C" w:rsidRPr="00033866">
        <w:rPr>
          <w:rFonts w:ascii="Arial" w:hAnsi="Arial" w:cs="Arial"/>
          <w:iCs/>
          <w:sz w:val="28"/>
          <w:szCs w:val="28"/>
          <w:lang w:val="es-ES"/>
        </w:rPr>
        <w:t xml:space="preserve"> 864  inc. “d”,  865 inc. “a”, 866 párrafo 2°, 886 y 876 incs. “d”, “e”, “f” y ”h” del Código Aduanero y </w:t>
      </w:r>
      <w:r w:rsidR="00EB1ADF" w:rsidRPr="00033866">
        <w:rPr>
          <w:rFonts w:ascii="Arial" w:hAnsi="Arial" w:cs="Arial"/>
          <w:iCs/>
          <w:sz w:val="28"/>
          <w:szCs w:val="28"/>
          <w:lang w:val="es-ES"/>
        </w:rPr>
        <w:t xml:space="preserve">art. </w:t>
      </w:r>
      <w:r w:rsidR="00781A1C" w:rsidRPr="00033866">
        <w:rPr>
          <w:rFonts w:ascii="Arial" w:hAnsi="Arial" w:cs="Arial"/>
          <w:iCs/>
          <w:sz w:val="28"/>
          <w:szCs w:val="28"/>
          <w:lang w:val="es-ES"/>
        </w:rPr>
        <w:t>530 y sgtes. del C</w:t>
      </w:r>
      <w:r w:rsidR="00EB1ADF" w:rsidRPr="00033866">
        <w:rPr>
          <w:rFonts w:ascii="Arial" w:hAnsi="Arial" w:cs="Arial"/>
          <w:iCs/>
          <w:sz w:val="28"/>
          <w:szCs w:val="28"/>
          <w:lang w:val="es-ES"/>
        </w:rPr>
        <w:t>PPN</w:t>
      </w:r>
      <w:r w:rsidR="00707251" w:rsidRPr="00033866">
        <w:rPr>
          <w:rFonts w:ascii="Arial" w:hAnsi="Arial" w:cs="Arial"/>
          <w:iCs/>
          <w:sz w:val="28"/>
          <w:szCs w:val="28"/>
          <w:lang w:val="es-ES"/>
        </w:rPr>
        <w:t>)</w:t>
      </w:r>
      <w:r w:rsidR="00EB1ADF" w:rsidRPr="00033866">
        <w:rPr>
          <w:rFonts w:ascii="Arial" w:hAnsi="Arial" w:cs="Arial"/>
          <w:iCs/>
          <w:sz w:val="28"/>
          <w:szCs w:val="28"/>
          <w:lang w:val="es-ES"/>
        </w:rPr>
        <w:t xml:space="preserve">. </w:t>
      </w:r>
      <w:r w:rsidR="00707251" w:rsidRPr="00033866">
        <w:rPr>
          <w:rFonts w:ascii="Arial" w:hAnsi="Arial" w:cs="Arial"/>
          <w:b/>
          <w:iCs/>
          <w:sz w:val="28"/>
          <w:szCs w:val="28"/>
          <w:lang w:val="es-ES"/>
        </w:rPr>
        <w:t xml:space="preserve">3) </w:t>
      </w:r>
      <w:r w:rsidR="00781A1C" w:rsidRPr="00033866">
        <w:rPr>
          <w:rFonts w:ascii="Arial" w:hAnsi="Arial" w:cs="Arial"/>
          <w:b/>
          <w:iCs/>
          <w:sz w:val="28"/>
          <w:szCs w:val="28"/>
          <w:u w:val="single"/>
          <w:lang w:val="es-ES"/>
        </w:rPr>
        <w:t>J</w:t>
      </w:r>
      <w:r w:rsidR="00707251" w:rsidRPr="00033866">
        <w:rPr>
          <w:rFonts w:ascii="Arial" w:hAnsi="Arial" w:cs="Arial"/>
          <w:b/>
          <w:iCs/>
          <w:sz w:val="28"/>
          <w:szCs w:val="28"/>
          <w:u w:val="single"/>
          <w:lang w:val="es-ES"/>
        </w:rPr>
        <w:t xml:space="preserve">orge Javier </w:t>
      </w:r>
      <w:r w:rsidR="00781A1C" w:rsidRPr="00033866">
        <w:rPr>
          <w:rFonts w:ascii="Arial" w:hAnsi="Arial" w:cs="Arial"/>
          <w:b/>
          <w:iCs/>
          <w:sz w:val="28"/>
          <w:szCs w:val="28"/>
          <w:u w:val="single"/>
          <w:lang w:val="es-ES"/>
        </w:rPr>
        <w:t>GOMEZ</w:t>
      </w:r>
      <w:r w:rsidR="00781A1C" w:rsidRPr="00033866">
        <w:rPr>
          <w:rFonts w:ascii="Arial" w:hAnsi="Arial" w:cs="Arial"/>
          <w:iCs/>
          <w:sz w:val="28"/>
          <w:szCs w:val="28"/>
          <w:lang w:val="es-ES"/>
        </w:rPr>
        <w:t>, respec</w:t>
      </w:r>
      <w:r w:rsidR="00707251" w:rsidRPr="00033866">
        <w:rPr>
          <w:rFonts w:ascii="Arial" w:hAnsi="Arial" w:cs="Arial"/>
          <w:iCs/>
          <w:sz w:val="28"/>
          <w:szCs w:val="28"/>
          <w:lang w:val="es-ES"/>
        </w:rPr>
        <w:t xml:space="preserve">to a los </w:t>
      </w:r>
      <w:r w:rsidR="00707251"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707251" w:rsidRPr="00033866">
        <w:rPr>
          <w:rFonts w:ascii="Arial" w:hAnsi="Arial" w:cs="Arial"/>
          <w:b/>
          <w:iCs/>
          <w:sz w:val="28"/>
          <w:szCs w:val="28"/>
          <w:lang w:val="es-ES"/>
        </w:rPr>
        <w:t xml:space="preserve">3 </w:t>
      </w:r>
      <w:r w:rsidR="00707251" w:rsidRPr="00033866">
        <w:rPr>
          <w:rFonts w:ascii="Arial" w:hAnsi="Arial" w:cs="Arial"/>
          <w:b/>
          <w:iCs/>
          <w:sz w:val="28"/>
          <w:szCs w:val="28"/>
          <w:lang w:val="es-ES"/>
        </w:rPr>
        <w:lastRenderedPageBreak/>
        <w:t xml:space="preserve">y HECHO </w:t>
      </w:r>
      <w:r w:rsidR="005128AD" w:rsidRPr="00033866">
        <w:rPr>
          <w:rFonts w:ascii="Arial" w:hAnsi="Arial" w:cs="Arial"/>
          <w:b/>
          <w:iCs/>
          <w:sz w:val="28"/>
          <w:szCs w:val="28"/>
          <w:lang w:val="es-ES"/>
        </w:rPr>
        <w:t xml:space="preserve">n° </w:t>
      </w:r>
      <w:r w:rsidR="00707251" w:rsidRPr="00033866">
        <w:rPr>
          <w:rFonts w:ascii="Arial" w:hAnsi="Arial" w:cs="Arial"/>
          <w:b/>
          <w:iCs/>
          <w:sz w:val="28"/>
          <w:szCs w:val="28"/>
          <w:lang w:val="es-ES"/>
        </w:rPr>
        <w:t>4</w:t>
      </w:r>
      <w:r w:rsidR="00707251" w:rsidRPr="00033866">
        <w:rPr>
          <w:rFonts w:ascii="Arial" w:hAnsi="Arial" w:cs="Arial"/>
          <w:iCs/>
          <w:sz w:val="28"/>
          <w:szCs w:val="28"/>
          <w:lang w:val="es-ES"/>
        </w:rPr>
        <w:t xml:space="preserve"> de la causa nº</w:t>
      </w:r>
      <w:r w:rsidR="00781A1C" w:rsidRPr="00033866">
        <w:rPr>
          <w:rFonts w:ascii="Arial" w:hAnsi="Arial" w:cs="Arial"/>
          <w:iCs/>
          <w:sz w:val="28"/>
          <w:szCs w:val="28"/>
          <w:lang w:val="es-ES"/>
        </w:rPr>
        <w:t xml:space="preserve"> 1909 en carácter de coautor penalmente responsabl</w:t>
      </w:r>
      <w:r w:rsidR="00707251" w:rsidRPr="00033866">
        <w:rPr>
          <w:rFonts w:ascii="Arial" w:hAnsi="Arial" w:cs="Arial"/>
          <w:iCs/>
          <w:sz w:val="28"/>
          <w:szCs w:val="28"/>
          <w:lang w:val="es-ES"/>
        </w:rPr>
        <w:t>e por la calificación jurídica enunciada</w:t>
      </w:r>
      <w:r w:rsidR="00781A1C" w:rsidRPr="00033866">
        <w:rPr>
          <w:rFonts w:ascii="Arial" w:hAnsi="Arial" w:cs="Arial"/>
          <w:iCs/>
          <w:sz w:val="28"/>
          <w:szCs w:val="28"/>
          <w:lang w:val="es-ES"/>
        </w:rPr>
        <w:t xml:space="preserve"> se im</w:t>
      </w:r>
      <w:r w:rsidR="00707251" w:rsidRPr="00033866">
        <w:rPr>
          <w:rFonts w:ascii="Arial" w:hAnsi="Arial" w:cs="Arial"/>
          <w:iCs/>
          <w:sz w:val="28"/>
          <w:szCs w:val="28"/>
          <w:lang w:val="es-ES"/>
        </w:rPr>
        <w:t xml:space="preserve">ponga las siguientes penas: A. </w:t>
      </w:r>
      <w:r w:rsidR="00707251" w:rsidRPr="00033866">
        <w:rPr>
          <w:rFonts w:ascii="Arial" w:hAnsi="Arial" w:cs="Arial"/>
          <w:b/>
          <w:iCs/>
          <w:sz w:val="28"/>
          <w:szCs w:val="28"/>
          <w:lang w:val="es-ES"/>
        </w:rPr>
        <w:t>SIETE (7) AÑOS de PRISIÓN</w:t>
      </w:r>
      <w:r w:rsidR="00707251" w:rsidRPr="00033866">
        <w:rPr>
          <w:rFonts w:ascii="Arial" w:hAnsi="Arial" w:cs="Arial"/>
          <w:iCs/>
          <w:sz w:val="28"/>
          <w:szCs w:val="28"/>
          <w:lang w:val="es-ES"/>
        </w:rPr>
        <w:t>, B.</w:t>
      </w:r>
      <w:r w:rsidR="00781A1C" w:rsidRPr="00033866">
        <w:rPr>
          <w:rFonts w:ascii="Arial" w:hAnsi="Arial" w:cs="Arial"/>
          <w:iCs/>
          <w:sz w:val="28"/>
          <w:szCs w:val="28"/>
          <w:lang w:val="es-ES"/>
        </w:rPr>
        <w:t xml:space="preserve"> INHABILITACIÓN ESPECIAL por </w:t>
      </w:r>
      <w:r w:rsidR="00707251" w:rsidRPr="00033866">
        <w:rPr>
          <w:rFonts w:ascii="Arial" w:hAnsi="Arial" w:cs="Arial"/>
          <w:iCs/>
          <w:sz w:val="28"/>
          <w:szCs w:val="28"/>
          <w:lang w:val="es-ES"/>
        </w:rPr>
        <w:t>CINCO</w:t>
      </w:r>
      <w:r w:rsidR="00781A1C" w:rsidRPr="00033866">
        <w:rPr>
          <w:rFonts w:ascii="Arial" w:hAnsi="Arial" w:cs="Arial"/>
          <w:iCs/>
          <w:sz w:val="28"/>
          <w:szCs w:val="28"/>
          <w:lang w:val="es-ES"/>
        </w:rPr>
        <w:t xml:space="preserve"> </w:t>
      </w:r>
      <w:r w:rsidR="00707251" w:rsidRPr="00033866">
        <w:rPr>
          <w:rFonts w:ascii="Arial" w:hAnsi="Arial" w:cs="Arial"/>
          <w:iCs/>
          <w:sz w:val="28"/>
          <w:szCs w:val="28"/>
          <w:lang w:val="es-ES"/>
        </w:rPr>
        <w:t xml:space="preserve">(5) </w:t>
      </w:r>
      <w:r w:rsidR="00781A1C" w:rsidRPr="00033866">
        <w:rPr>
          <w:rFonts w:ascii="Arial" w:hAnsi="Arial" w:cs="Arial"/>
          <w:iCs/>
          <w:sz w:val="28"/>
          <w:szCs w:val="28"/>
          <w:lang w:val="es-ES"/>
        </w:rPr>
        <w:t xml:space="preserve">AÑOS para el ejercicio del comercio, C.- LAS DEMÁS SANCIONES </w:t>
      </w:r>
      <w:r w:rsidR="00707251" w:rsidRPr="00033866">
        <w:rPr>
          <w:rFonts w:ascii="Arial" w:hAnsi="Arial" w:cs="Arial"/>
          <w:iCs/>
          <w:sz w:val="28"/>
          <w:szCs w:val="28"/>
          <w:lang w:val="es-ES"/>
        </w:rPr>
        <w:t xml:space="preserve">previstas en el art. 876 del CA D. </w:t>
      </w:r>
      <w:r w:rsidR="00781A1C" w:rsidRPr="00033866">
        <w:rPr>
          <w:rFonts w:ascii="Arial" w:hAnsi="Arial" w:cs="Arial"/>
          <w:iCs/>
          <w:sz w:val="28"/>
          <w:szCs w:val="28"/>
          <w:lang w:val="es-ES"/>
        </w:rPr>
        <w:t xml:space="preserve">Todo </w:t>
      </w:r>
      <w:r w:rsidR="00707251" w:rsidRPr="00033866">
        <w:rPr>
          <w:rFonts w:ascii="Arial" w:hAnsi="Arial" w:cs="Arial"/>
          <w:iCs/>
          <w:sz w:val="28"/>
          <w:szCs w:val="28"/>
          <w:lang w:val="es-ES"/>
        </w:rPr>
        <w:t xml:space="preserve">ello, </w:t>
      </w:r>
      <w:r w:rsidR="00781A1C" w:rsidRPr="00033866">
        <w:rPr>
          <w:rFonts w:ascii="Arial" w:hAnsi="Arial" w:cs="Arial"/>
          <w:iCs/>
          <w:sz w:val="28"/>
          <w:szCs w:val="28"/>
          <w:lang w:val="es-ES"/>
        </w:rPr>
        <w:t>con expresa imposi</w:t>
      </w:r>
      <w:r w:rsidR="00707251"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w:t>
      </w:r>
      <w:r w:rsidR="00707251"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707251"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w:t>
      </w:r>
      <w:r w:rsidR="00707251" w:rsidRPr="00033866">
        <w:rPr>
          <w:rFonts w:ascii="Arial" w:hAnsi="Arial" w:cs="Arial"/>
          <w:iCs/>
          <w:sz w:val="28"/>
          <w:szCs w:val="28"/>
          <w:lang w:val="es-ES"/>
        </w:rPr>
        <w:t xml:space="preserve"> y 41 del Código Penal y Art</w:t>
      </w:r>
      <w:r w:rsidR="00781A1C" w:rsidRPr="00033866">
        <w:rPr>
          <w:rFonts w:ascii="Arial" w:hAnsi="Arial" w:cs="Arial"/>
          <w:iCs/>
          <w:sz w:val="28"/>
          <w:szCs w:val="28"/>
          <w:lang w:val="es-ES"/>
        </w:rPr>
        <w:t>s</w:t>
      </w:r>
      <w:r w:rsidR="00707251" w:rsidRPr="00033866">
        <w:rPr>
          <w:rFonts w:ascii="Arial" w:hAnsi="Arial" w:cs="Arial"/>
          <w:iCs/>
          <w:sz w:val="28"/>
          <w:szCs w:val="28"/>
          <w:lang w:val="es-ES"/>
        </w:rPr>
        <w:t>.</w:t>
      </w:r>
      <w:r w:rsidR="00781A1C" w:rsidRPr="00033866">
        <w:rPr>
          <w:rFonts w:ascii="Arial" w:hAnsi="Arial" w:cs="Arial"/>
          <w:iCs/>
          <w:sz w:val="28"/>
          <w:szCs w:val="28"/>
          <w:lang w:val="es-ES"/>
        </w:rPr>
        <w:t xml:space="preserve"> 864  inc. “d”,  865 inc. “a”, 866 párrafo 2°, 886 y 876 incs. “d”, “e”, “f” y ”h” del Código Aduanero y </w:t>
      </w:r>
      <w:r w:rsidR="00707251" w:rsidRPr="00033866">
        <w:rPr>
          <w:rFonts w:ascii="Arial" w:hAnsi="Arial" w:cs="Arial"/>
          <w:iCs/>
          <w:sz w:val="28"/>
          <w:szCs w:val="28"/>
          <w:lang w:val="es-ES"/>
        </w:rPr>
        <w:t>art. 530 y sgtes. del CPPN)</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4) </w:t>
      </w:r>
      <w:r w:rsidR="00707251" w:rsidRPr="00033866">
        <w:rPr>
          <w:rFonts w:ascii="Arial" w:hAnsi="Arial" w:cs="Arial"/>
          <w:b/>
          <w:iCs/>
          <w:sz w:val="28"/>
          <w:szCs w:val="28"/>
          <w:u w:val="single"/>
          <w:lang w:val="es-ES"/>
        </w:rPr>
        <w:t>Rubén</w:t>
      </w:r>
      <w:r w:rsidR="00781A1C" w:rsidRPr="00033866">
        <w:rPr>
          <w:rFonts w:ascii="Arial" w:hAnsi="Arial" w:cs="Arial"/>
          <w:b/>
          <w:iCs/>
          <w:sz w:val="28"/>
          <w:szCs w:val="28"/>
          <w:u w:val="single"/>
          <w:lang w:val="es-ES"/>
        </w:rPr>
        <w:t xml:space="preserve"> D</w:t>
      </w:r>
      <w:r w:rsidR="00707251" w:rsidRPr="00033866">
        <w:rPr>
          <w:rFonts w:ascii="Arial" w:hAnsi="Arial" w:cs="Arial"/>
          <w:b/>
          <w:iCs/>
          <w:sz w:val="28"/>
          <w:szCs w:val="28"/>
          <w:u w:val="single"/>
          <w:lang w:val="es-ES"/>
        </w:rPr>
        <w:t>arío</w:t>
      </w:r>
      <w:r w:rsidR="00781A1C" w:rsidRPr="00033866">
        <w:rPr>
          <w:rFonts w:ascii="Arial" w:hAnsi="Arial" w:cs="Arial"/>
          <w:b/>
          <w:iCs/>
          <w:sz w:val="28"/>
          <w:szCs w:val="28"/>
          <w:u w:val="single"/>
          <w:lang w:val="es-ES"/>
        </w:rPr>
        <w:t xml:space="preserve"> GALVARINI</w:t>
      </w:r>
      <w:r w:rsidR="00781A1C" w:rsidRPr="00033866">
        <w:rPr>
          <w:rFonts w:ascii="Arial" w:hAnsi="Arial" w:cs="Arial"/>
          <w:b/>
          <w:iCs/>
          <w:sz w:val="28"/>
          <w:szCs w:val="28"/>
          <w:lang w:val="es-ES"/>
        </w:rPr>
        <w:t>,</w:t>
      </w:r>
      <w:r w:rsidR="00781A1C" w:rsidRPr="00033866">
        <w:rPr>
          <w:rFonts w:ascii="Arial" w:hAnsi="Arial" w:cs="Arial"/>
          <w:iCs/>
          <w:sz w:val="28"/>
          <w:szCs w:val="28"/>
          <w:lang w:val="es-ES"/>
        </w:rPr>
        <w:t xml:space="preserve">  respecto a los </w:t>
      </w:r>
      <w:r w:rsidR="00707251" w:rsidRPr="00033866">
        <w:rPr>
          <w:rFonts w:ascii="Arial" w:hAnsi="Arial" w:cs="Arial"/>
          <w:b/>
          <w:iCs/>
          <w:sz w:val="28"/>
          <w:szCs w:val="28"/>
          <w:lang w:val="es-ES"/>
        </w:rPr>
        <w:t>HECHO</w:t>
      </w:r>
      <w:r w:rsidR="005128AD" w:rsidRPr="00033866">
        <w:rPr>
          <w:rFonts w:ascii="Arial" w:hAnsi="Arial" w:cs="Arial"/>
          <w:b/>
          <w:iCs/>
          <w:sz w:val="28"/>
          <w:szCs w:val="28"/>
          <w:lang w:val="es-ES"/>
        </w:rPr>
        <w:t xml:space="preserve"> n° </w:t>
      </w:r>
      <w:r w:rsidR="00707251" w:rsidRPr="00033866">
        <w:rPr>
          <w:rFonts w:ascii="Arial" w:hAnsi="Arial" w:cs="Arial"/>
          <w:b/>
          <w:iCs/>
          <w:sz w:val="28"/>
          <w:szCs w:val="28"/>
          <w:lang w:val="es-ES"/>
        </w:rPr>
        <w:t xml:space="preserve"> 3 y HECHO </w:t>
      </w:r>
      <w:r w:rsidR="005128AD" w:rsidRPr="00033866">
        <w:rPr>
          <w:rFonts w:ascii="Arial" w:hAnsi="Arial" w:cs="Arial"/>
          <w:b/>
          <w:iCs/>
          <w:sz w:val="28"/>
          <w:szCs w:val="28"/>
          <w:lang w:val="es-ES"/>
        </w:rPr>
        <w:t xml:space="preserve">n° </w:t>
      </w:r>
      <w:r w:rsidR="00707251" w:rsidRPr="00033866">
        <w:rPr>
          <w:rFonts w:ascii="Arial" w:hAnsi="Arial" w:cs="Arial"/>
          <w:b/>
          <w:iCs/>
          <w:sz w:val="28"/>
          <w:szCs w:val="28"/>
          <w:lang w:val="es-ES"/>
        </w:rPr>
        <w:t>4</w:t>
      </w:r>
      <w:r w:rsidR="00707251" w:rsidRPr="00033866">
        <w:rPr>
          <w:rFonts w:ascii="Arial" w:hAnsi="Arial" w:cs="Arial"/>
          <w:iCs/>
          <w:sz w:val="28"/>
          <w:szCs w:val="28"/>
          <w:lang w:val="es-ES"/>
        </w:rPr>
        <w:t xml:space="preserve"> de la causa nº</w:t>
      </w:r>
      <w:r w:rsidR="00781A1C" w:rsidRPr="00033866">
        <w:rPr>
          <w:rFonts w:ascii="Arial" w:hAnsi="Arial" w:cs="Arial"/>
          <w:iCs/>
          <w:sz w:val="28"/>
          <w:szCs w:val="28"/>
          <w:lang w:val="es-ES"/>
        </w:rPr>
        <w:t xml:space="preserve"> 1909 en carácter de partícipe primario penalmente responsable por la c</w:t>
      </w:r>
      <w:r w:rsidR="00707251" w:rsidRPr="00033866">
        <w:rPr>
          <w:rFonts w:ascii="Arial" w:hAnsi="Arial" w:cs="Arial"/>
          <w:iCs/>
          <w:sz w:val="28"/>
          <w:szCs w:val="28"/>
          <w:lang w:val="es-ES"/>
        </w:rPr>
        <w:t>alificación jurídica  enunciada</w:t>
      </w:r>
      <w:r w:rsidR="00781A1C" w:rsidRPr="00033866">
        <w:rPr>
          <w:rFonts w:ascii="Arial" w:hAnsi="Arial" w:cs="Arial"/>
          <w:iCs/>
          <w:sz w:val="28"/>
          <w:szCs w:val="28"/>
          <w:lang w:val="es-ES"/>
        </w:rPr>
        <w:t xml:space="preserve"> se </w:t>
      </w:r>
      <w:r w:rsidR="00707251" w:rsidRPr="00033866">
        <w:rPr>
          <w:rFonts w:ascii="Arial" w:hAnsi="Arial" w:cs="Arial"/>
          <w:iCs/>
          <w:sz w:val="28"/>
          <w:szCs w:val="28"/>
          <w:lang w:val="es-ES"/>
        </w:rPr>
        <w:t xml:space="preserve">le impusieran las siguientes penas: A. </w:t>
      </w:r>
      <w:r w:rsidR="00707251" w:rsidRPr="00033866">
        <w:rPr>
          <w:rFonts w:ascii="Arial" w:hAnsi="Arial" w:cs="Arial"/>
          <w:b/>
          <w:iCs/>
          <w:sz w:val="28"/>
          <w:szCs w:val="28"/>
          <w:lang w:val="es-ES"/>
        </w:rPr>
        <w:t>SEIS (6) AÑOS de</w:t>
      </w:r>
      <w:r w:rsidR="00781A1C" w:rsidRPr="00033866">
        <w:rPr>
          <w:rFonts w:ascii="Arial" w:hAnsi="Arial" w:cs="Arial"/>
          <w:b/>
          <w:iCs/>
          <w:sz w:val="28"/>
          <w:szCs w:val="28"/>
          <w:lang w:val="es-ES"/>
        </w:rPr>
        <w:t xml:space="preserve"> PRISIÓN</w:t>
      </w:r>
      <w:r w:rsidR="00781A1C" w:rsidRPr="00033866">
        <w:rPr>
          <w:rFonts w:ascii="Arial" w:hAnsi="Arial" w:cs="Arial"/>
          <w:iCs/>
          <w:sz w:val="28"/>
          <w:szCs w:val="28"/>
          <w:lang w:val="es-ES"/>
        </w:rPr>
        <w:t xml:space="preserve">, B.- INHABILITACIÓN ESPECIAL por </w:t>
      </w:r>
      <w:r w:rsidR="00707251" w:rsidRPr="00033866">
        <w:rPr>
          <w:rFonts w:ascii="Arial" w:hAnsi="Arial" w:cs="Arial"/>
          <w:iCs/>
          <w:sz w:val="28"/>
          <w:szCs w:val="28"/>
          <w:lang w:val="es-ES"/>
        </w:rPr>
        <w:t>CUATRO (</w:t>
      </w:r>
      <w:r w:rsidR="00781A1C" w:rsidRPr="00033866">
        <w:rPr>
          <w:rFonts w:ascii="Arial" w:hAnsi="Arial" w:cs="Arial"/>
          <w:iCs/>
          <w:sz w:val="28"/>
          <w:szCs w:val="28"/>
          <w:lang w:val="es-ES"/>
        </w:rPr>
        <w:t>4</w:t>
      </w:r>
      <w:r w:rsidR="00707251" w:rsidRPr="00033866">
        <w:rPr>
          <w:rFonts w:ascii="Arial" w:hAnsi="Arial" w:cs="Arial"/>
          <w:iCs/>
          <w:sz w:val="28"/>
          <w:szCs w:val="28"/>
          <w:lang w:val="es-ES"/>
        </w:rPr>
        <w:t>)</w:t>
      </w:r>
      <w:r w:rsidR="00781A1C" w:rsidRPr="00033866">
        <w:rPr>
          <w:rFonts w:ascii="Arial" w:hAnsi="Arial" w:cs="Arial"/>
          <w:iCs/>
          <w:sz w:val="28"/>
          <w:szCs w:val="28"/>
          <w:lang w:val="es-ES"/>
        </w:rPr>
        <w:t xml:space="preserve"> AÑOS para el ejercicio del comercio, C.- LAS DEMÁS SANCIONES </w:t>
      </w:r>
      <w:r w:rsidR="00707251" w:rsidRPr="00033866">
        <w:rPr>
          <w:rFonts w:ascii="Arial" w:hAnsi="Arial" w:cs="Arial"/>
          <w:iCs/>
          <w:sz w:val="28"/>
          <w:szCs w:val="28"/>
          <w:lang w:val="es-ES"/>
        </w:rPr>
        <w:t>previstas en el art. 876 del CA., D.</w:t>
      </w:r>
      <w:r w:rsidR="00604F6E"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Todo </w:t>
      </w:r>
      <w:r w:rsidR="00707251" w:rsidRPr="00033866">
        <w:rPr>
          <w:rFonts w:ascii="Arial" w:hAnsi="Arial" w:cs="Arial"/>
          <w:iCs/>
          <w:sz w:val="28"/>
          <w:szCs w:val="28"/>
          <w:lang w:val="es-ES"/>
        </w:rPr>
        <w:t xml:space="preserve">ello, </w:t>
      </w:r>
      <w:r w:rsidR="00781A1C" w:rsidRPr="00033866">
        <w:rPr>
          <w:rFonts w:ascii="Arial" w:hAnsi="Arial" w:cs="Arial"/>
          <w:iCs/>
          <w:sz w:val="28"/>
          <w:szCs w:val="28"/>
          <w:lang w:val="es-ES"/>
        </w:rPr>
        <w:t xml:space="preserve">con expresa imposición del pago de </w:t>
      </w:r>
      <w:r w:rsidR="00707251"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707251"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 y 41 del Código Penal y Artíclos 864  inc. “d”,  865 inc. “a”, 866 párrafo 2°, 886 y 876 incs. “d”, “e”, “f” y ”h” del Código Aduanero y </w:t>
      </w:r>
      <w:r w:rsidR="00707251" w:rsidRPr="00033866">
        <w:rPr>
          <w:rFonts w:ascii="Arial" w:hAnsi="Arial" w:cs="Arial"/>
          <w:iCs/>
          <w:sz w:val="28"/>
          <w:szCs w:val="28"/>
          <w:lang w:val="es-ES"/>
        </w:rPr>
        <w:t xml:space="preserve">arts. </w:t>
      </w:r>
      <w:r w:rsidR="00781A1C" w:rsidRPr="00033866">
        <w:rPr>
          <w:rFonts w:ascii="Arial" w:hAnsi="Arial" w:cs="Arial"/>
          <w:iCs/>
          <w:sz w:val="28"/>
          <w:szCs w:val="28"/>
          <w:lang w:val="es-ES"/>
        </w:rPr>
        <w:t>530 y sgtes. del C</w:t>
      </w:r>
      <w:r w:rsidR="00707251" w:rsidRPr="00033866">
        <w:rPr>
          <w:rFonts w:ascii="Arial" w:hAnsi="Arial" w:cs="Arial"/>
          <w:iCs/>
          <w:sz w:val="28"/>
          <w:szCs w:val="28"/>
          <w:lang w:val="es-ES"/>
        </w:rPr>
        <w:t>PPN</w:t>
      </w:r>
      <w:r w:rsidR="00781A1C" w:rsidRPr="00033866">
        <w:rPr>
          <w:rFonts w:ascii="Arial" w:hAnsi="Arial" w:cs="Arial"/>
          <w:iCs/>
          <w:sz w:val="28"/>
          <w:szCs w:val="28"/>
          <w:lang w:val="es-ES"/>
        </w:rPr>
        <w:t xml:space="preserve">). </w:t>
      </w:r>
      <w:r w:rsidR="00707251" w:rsidRPr="00033866">
        <w:rPr>
          <w:rFonts w:ascii="Arial" w:hAnsi="Arial" w:cs="Arial"/>
          <w:b/>
          <w:iCs/>
          <w:sz w:val="28"/>
          <w:szCs w:val="28"/>
          <w:lang w:val="es-ES"/>
        </w:rPr>
        <w:t>5.</w:t>
      </w:r>
      <w:r w:rsidR="00781A1C" w:rsidRPr="00033866">
        <w:rPr>
          <w:rFonts w:ascii="Arial" w:hAnsi="Arial" w:cs="Arial"/>
          <w:b/>
          <w:iCs/>
          <w:sz w:val="28"/>
          <w:szCs w:val="28"/>
          <w:lang w:val="es-ES"/>
        </w:rPr>
        <w:t xml:space="preserve"> </w:t>
      </w:r>
      <w:r w:rsidR="00707251" w:rsidRPr="00033866">
        <w:rPr>
          <w:rFonts w:ascii="Arial" w:hAnsi="Arial" w:cs="Arial"/>
          <w:b/>
          <w:iCs/>
          <w:sz w:val="28"/>
          <w:szCs w:val="28"/>
          <w:u w:val="single"/>
          <w:lang w:val="es-ES"/>
        </w:rPr>
        <w:t>persona jurídica “S</w:t>
      </w:r>
      <w:r w:rsidR="000C1CEB" w:rsidRPr="00033866">
        <w:rPr>
          <w:rFonts w:ascii="Arial" w:hAnsi="Arial" w:cs="Arial"/>
          <w:b/>
          <w:iCs/>
          <w:sz w:val="28"/>
          <w:szCs w:val="28"/>
          <w:u w:val="single"/>
          <w:lang w:val="es-ES"/>
        </w:rPr>
        <w:t xml:space="preserve">outh </w:t>
      </w:r>
      <w:r w:rsidR="00707251" w:rsidRPr="00033866">
        <w:rPr>
          <w:rFonts w:ascii="Arial" w:hAnsi="Arial" w:cs="Arial"/>
          <w:b/>
          <w:iCs/>
          <w:sz w:val="28"/>
          <w:szCs w:val="28"/>
          <w:u w:val="single"/>
          <w:lang w:val="es-ES"/>
        </w:rPr>
        <w:t>A</w:t>
      </w:r>
      <w:r w:rsidR="000C1CEB" w:rsidRPr="00033866">
        <w:rPr>
          <w:rFonts w:ascii="Arial" w:hAnsi="Arial" w:cs="Arial"/>
          <w:b/>
          <w:iCs/>
          <w:sz w:val="28"/>
          <w:szCs w:val="28"/>
          <w:u w:val="single"/>
          <w:lang w:val="es-ES"/>
        </w:rPr>
        <w:t xml:space="preserve">merican DOCKS </w:t>
      </w:r>
      <w:r w:rsidR="00707251" w:rsidRPr="00033866">
        <w:rPr>
          <w:rFonts w:ascii="Arial" w:hAnsi="Arial" w:cs="Arial"/>
          <w:b/>
          <w:iCs/>
          <w:sz w:val="28"/>
          <w:szCs w:val="28"/>
          <w:u w:val="single"/>
          <w:lang w:val="es-ES"/>
        </w:rPr>
        <w:t>S</w:t>
      </w:r>
      <w:r w:rsidR="00781A1C" w:rsidRPr="00033866">
        <w:rPr>
          <w:rFonts w:ascii="Arial" w:hAnsi="Arial" w:cs="Arial"/>
          <w:b/>
          <w:iCs/>
          <w:sz w:val="28"/>
          <w:szCs w:val="28"/>
          <w:u w:val="single"/>
          <w:lang w:val="es-ES"/>
        </w:rPr>
        <w:t>A</w:t>
      </w:r>
      <w:r w:rsidR="00707251" w:rsidRPr="00033866">
        <w:rPr>
          <w:rFonts w:ascii="Arial" w:hAnsi="Arial" w:cs="Arial"/>
          <w:b/>
          <w:iCs/>
          <w:sz w:val="28"/>
          <w:szCs w:val="28"/>
          <w:u w:val="single"/>
          <w:lang w:val="es-ES"/>
        </w:rPr>
        <w:t>” (SADOCKS SA)</w:t>
      </w:r>
      <w:r w:rsidR="00781A1C" w:rsidRPr="00033866">
        <w:rPr>
          <w:rFonts w:ascii="Arial" w:hAnsi="Arial" w:cs="Arial"/>
          <w:b/>
          <w:iCs/>
          <w:sz w:val="28"/>
          <w:szCs w:val="28"/>
          <w:u w:val="single"/>
          <w:lang w:val="es-ES"/>
        </w:rPr>
        <w:t>.</w:t>
      </w:r>
      <w:r w:rsidR="000C1CEB" w:rsidRPr="00033866">
        <w:rPr>
          <w:rFonts w:ascii="Arial" w:hAnsi="Arial" w:cs="Arial"/>
          <w:iCs/>
          <w:sz w:val="28"/>
          <w:szCs w:val="28"/>
          <w:lang w:val="es-ES"/>
        </w:rPr>
        <w:t xml:space="preserve"> se impusiera</w:t>
      </w:r>
      <w:r w:rsidR="00781A1C" w:rsidRPr="00033866">
        <w:rPr>
          <w:rFonts w:ascii="Arial" w:hAnsi="Arial" w:cs="Arial"/>
          <w:iCs/>
          <w:sz w:val="28"/>
          <w:szCs w:val="28"/>
          <w:lang w:val="es-ES"/>
        </w:rPr>
        <w:t xml:space="preserve"> la</w:t>
      </w:r>
      <w:r w:rsidR="000C1CEB" w:rsidRPr="00033866">
        <w:rPr>
          <w:rFonts w:ascii="Arial" w:hAnsi="Arial" w:cs="Arial"/>
          <w:iCs/>
          <w:sz w:val="28"/>
          <w:szCs w:val="28"/>
          <w:lang w:val="es-ES"/>
        </w:rPr>
        <w:t xml:space="preserve"> sanción prevista en el art.</w:t>
      </w:r>
      <w:r w:rsidR="00781A1C" w:rsidRPr="00033866">
        <w:rPr>
          <w:rFonts w:ascii="Arial" w:hAnsi="Arial" w:cs="Arial"/>
          <w:iCs/>
          <w:sz w:val="28"/>
          <w:szCs w:val="28"/>
          <w:lang w:val="es-ES"/>
        </w:rPr>
        <w:t xml:space="preserve"> 876 del CA, </w:t>
      </w:r>
      <w:r w:rsidR="000C1CEB" w:rsidRPr="00033866">
        <w:rPr>
          <w:rFonts w:ascii="Arial" w:hAnsi="Arial" w:cs="Arial"/>
          <w:b/>
          <w:iCs/>
          <w:sz w:val="28"/>
          <w:szCs w:val="28"/>
          <w:lang w:val="es-ES"/>
        </w:rPr>
        <w:t xml:space="preserve">6) </w:t>
      </w:r>
      <w:r w:rsidR="000C1CEB" w:rsidRPr="00033866">
        <w:rPr>
          <w:rFonts w:ascii="Arial" w:hAnsi="Arial" w:cs="Arial"/>
          <w:b/>
          <w:iCs/>
          <w:sz w:val="28"/>
          <w:szCs w:val="28"/>
          <w:u w:val="single"/>
          <w:lang w:val="es-ES"/>
        </w:rPr>
        <w:t>Andrés</w:t>
      </w:r>
      <w:r w:rsidR="00781A1C" w:rsidRPr="00033866">
        <w:rPr>
          <w:rFonts w:ascii="Arial" w:hAnsi="Arial" w:cs="Arial"/>
          <w:b/>
          <w:iCs/>
          <w:sz w:val="28"/>
          <w:szCs w:val="28"/>
          <w:u w:val="single"/>
          <w:lang w:val="es-ES"/>
        </w:rPr>
        <w:t xml:space="preserve"> ENRICCI</w:t>
      </w:r>
      <w:r w:rsidR="00781A1C" w:rsidRPr="00033866">
        <w:rPr>
          <w:rFonts w:ascii="Arial" w:hAnsi="Arial" w:cs="Arial"/>
          <w:b/>
          <w:iCs/>
          <w:sz w:val="28"/>
          <w:szCs w:val="28"/>
          <w:lang w:val="es-ES"/>
        </w:rPr>
        <w:t xml:space="preserve"> </w:t>
      </w:r>
      <w:r w:rsidR="000C1CEB" w:rsidRPr="00033866">
        <w:rPr>
          <w:rFonts w:ascii="Arial" w:hAnsi="Arial" w:cs="Arial"/>
          <w:b/>
          <w:iCs/>
          <w:sz w:val="28"/>
          <w:szCs w:val="28"/>
          <w:lang w:val="es-ES"/>
        </w:rPr>
        <w:t xml:space="preserve"> </w:t>
      </w:r>
      <w:r w:rsidR="00781A1C" w:rsidRPr="00033866">
        <w:rPr>
          <w:rFonts w:ascii="Arial" w:hAnsi="Arial" w:cs="Arial"/>
          <w:b/>
          <w:iCs/>
          <w:sz w:val="28"/>
          <w:szCs w:val="28"/>
          <w:lang w:val="es-ES"/>
        </w:rPr>
        <w:t xml:space="preserve">y 7)  </w:t>
      </w:r>
      <w:r w:rsidR="00781A1C" w:rsidRPr="00033866">
        <w:rPr>
          <w:rFonts w:ascii="Arial" w:hAnsi="Arial" w:cs="Arial"/>
          <w:b/>
          <w:iCs/>
          <w:sz w:val="28"/>
          <w:szCs w:val="28"/>
          <w:u w:val="single"/>
          <w:lang w:val="es-ES"/>
        </w:rPr>
        <w:t>J</w:t>
      </w:r>
      <w:r w:rsidR="000C1CEB" w:rsidRPr="00033866">
        <w:rPr>
          <w:rFonts w:ascii="Arial" w:hAnsi="Arial" w:cs="Arial"/>
          <w:b/>
          <w:iCs/>
          <w:sz w:val="28"/>
          <w:szCs w:val="28"/>
          <w:u w:val="single"/>
          <w:lang w:val="es-ES"/>
        </w:rPr>
        <w:t xml:space="preserve">osé Luis </w:t>
      </w:r>
      <w:r w:rsidR="00781A1C" w:rsidRPr="00033866">
        <w:rPr>
          <w:rFonts w:ascii="Arial" w:hAnsi="Arial" w:cs="Arial"/>
          <w:b/>
          <w:iCs/>
          <w:sz w:val="28"/>
          <w:szCs w:val="28"/>
          <w:u w:val="single"/>
          <w:lang w:val="es-ES"/>
        </w:rPr>
        <w:t>SICARDO</w:t>
      </w:r>
      <w:r w:rsidR="00781A1C" w:rsidRPr="00033866">
        <w:rPr>
          <w:rFonts w:ascii="Arial" w:hAnsi="Arial" w:cs="Arial"/>
          <w:b/>
          <w:iCs/>
          <w:sz w:val="28"/>
          <w:szCs w:val="28"/>
          <w:lang w:val="es-ES"/>
        </w:rPr>
        <w:t>,</w:t>
      </w:r>
      <w:r w:rsidR="00781A1C" w:rsidRPr="00033866">
        <w:rPr>
          <w:rFonts w:ascii="Arial" w:hAnsi="Arial" w:cs="Arial"/>
          <w:iCs/>
          <w:sz w:val="28"/>
          <w:szCs w:val="28"/>
          <w:lang w:val="es-ES"/>
        </w:rPr>
        <w:t xml:space="preserve">  respecto a su</w:t>
      </w:r>
      <w:r w:rsidR="000C1CEB" w:rsidRPr="00033866">
        <w:rPr>
          <w:rFonts w:ascii="Arial" w:hAnsi="Arial" w:cs="Arial"/>
          <w:iCs/>
          <w:sz w:val="28"/>
          <w:szCs w:val="28"/>
          <w:lang w:val="es-ES"/>
        </w:rPr>
        <w:t>s</w:t>
      </w:r>
      <w:r w:rsidR="00781A1C" w:rsidRPr="00033866">
        <w:rPr>
          <w:rFonts w:ascii="Arial" w:hAnsi="Arial" w:cs="Arial"/>
          <w:iCs/>
          <w:sz w:val="28"/>
          <w:szCs w:val="28"/>
          <w:lang w:val="es-ES"/>
        </w:rPr>
        <w:t xml:space="preserve"> intervenciones como participes primarios en los </w:t>
      </w:r>
      <w:r w:rsidR="000C1CEB"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0C1CEB"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0C1CEB" w:rsidRPr="00033866">
        <w:rPr>
          <w:rFonts w:ascii="Arial" w:hAnsi="Arial" w:cs="Arial"/>
          <w:b/>
          <w:iCs/>
          <w:sz w:val="28"/>
          <w:szCs w:val="28"/>
          <w:lang w:val="es-ES"/>
        </w:rPr>
        <w:t>4</w:t>
      </w:r>
      <w:r w:rsidR="000C1CEB" w:rsidRPr="00033866">
        <w:rPr>
          <w:rFonts w:ascii="Arial" w:hAnsi="Arial" w:cs="Arial"/>
          <w:iCs/>
          <w:sz w:val="28"/>
          <w:szCs w:val="28"/>
          <w:lang w:val="es-ES"/>
        </w:rPr>
        <w:t xml:space="preserve"> de la causa nº</w:t>
      </w:r>
      <w:r w:rsidR="00781A1C" w:rsidRPr="00033866">
        <w:rPr>
          <w:rFonts w:ascii="Arial" w:hAnsi="Arial" w:cs="Arial"/>
          <w:iCs/>
          <w:sz w:val="28"/>
          <w:szCs w:val="28"/>
          <w:lang w:val="es-ES"/>
        </w:rPr>
        <w:t xml:space="preserve"> 1909 por la calificación jurídica  e</w:t>
      </w:r>
      <w:r w:rsidR="000C1CEB" w:rsidRPr="00033866">
        <w:rPr>
          <w:rFonts w:ascii="Arial" w:hAnsi="Arial" w:cs="Arial"/>
          <w:iCs/>
          <w:sz w:val="28"/>
          <w:szCs w:val="28"/>
          <w:lang w:val="es-ES"/>
        </w:rPr>
        <w:t>nunciada</w:t>
      </w:r>
      <w:r w:rsidR="00781A1C" w:rsidRPr="00033866">
        <w:rPr>
          <w:rFonts w:ascii="Arial" w:hAnsi="Arial" w:cs="Arial"/>
          <w:iCs/>
          <w:sz w:val="28"/>
          <w:szCs w:val="28"/>
          <w:lang w:val="es-ES"/>
        </w:rPr>
        <w:t xml:space="preserve"> se </w:t>
      </w:r>
      <w:r w:rsidR="000C1CEB" w:rsidRPr="00033866">
        <w:rPr>
          <w:rFonts w:ascii="Arial" w:hAnsi="Arial" w:cs="Arial"/>
          <w:iCs/>
          <w:sz w:val="28"/>
          <w:szCs w:val="28"/>
          <w:lang w:val="es-ES"/>
        </w:rPr>
        <w:t>les impusieran las siguientes penas: A.</w:t>
      </w:r>
      <w:r w:rsidR="00781A1C" w:rsidRPr="00033866">
        <w:rPr>
          <w:rFonts w:ascii="Arial" w:hAnsi="Arial" w:cs="Arial"/>
          <w:iCs/>
          <w:sz w:val="28"/>
          <w:szCs w:val="28"/>
          <w:lang w:val="es-ES"/>
        </w:rPr>
        <w:t xml:space="preserve"> </w:t>
      </w:r>
      <w:r w:rsidR="000C1CEB" w:rsidRPr="00033866">
        <w:rPr>
          <w:rFonts w:ascii="Arial" w:hAnsi="Arial" w:cs="Arial"/>
          <w:b/>
          <w:iCs/>
          <w:sz w:val="28"/>
          <w:szCs w:val="28"/>
          <w:lang w:val="es-ES"/>
        </w:rPr>
        <w:t>CINCO (</w:t>
      </w:r>
      <w:r w:rsidR="00781A1C" w:rsidRPr="00033866">
        <w:rPr>
          <w:rFonts w:ascii="Arial" w:hAnsi="Arial" w:cs="Arial"/>
          <w:b/>
          <w:iCs/>
          <w:sz w:val="28"/>
          <w:szCs w:val="28"/>
          <w:lang w:val="es-ES"/>
        </w:rPr>
        <w:t>5</w:t>
      </w:r>
      <w:r w:rsidR="000C1CEB" w:rsidRPr="00033866">
        <w:rPr>
          <w:rFonts w:ascii="Arial" w:hAnsi="Arial" w:cs="Arial"/>
          <w:b/>
          <w:iCs/>
          <w:sz w:val="28"/>
          <w:szCs w:val="28"/>
          <w:lang w:val="es-ES"/>
        </w:rPr>
        <w:t>) AÑOS de</w:t>
      </w:r>
      <w:r w:rsidR="00781A1C" w:rsidRPr="00033866">
        <w:rPr>
          <w:rFonts w:ascii="Arial" w:hAnsi="Arial" w:cs="Arial"/>
          <w:b/>
          <w:iCs/>
          <w:sz w:val="28"/>
          <w:szCs w:val="28"/>
          <w:lang w:val="es-ES"/>
        </w:rPr>
        <w:t xml:space="preserve"> PRISIÓN</w:t>
      </w:r>
      <w:r w:rsidR="00781A1C" w:rsidRPr="00033866">
        <w:rPr>
          <w:rFonts w:ascii="Arial" w:hAnsi="Arial" w:cs="Arial"/>
          <w:iCs/>
          <w:sz w:val="28"/>
          <w:szCs w:val="28"/>
          <w:lang w:val="es-ES"/>
        </w:rPr>
        <w:t xml:space="preserve">, B.- INHABILITACIÓN ESPECIAL por </w:t>
      </w:r>
      <w:r w:rsidR="000C1CEB" w:rsidRPr="00033866">
        <w:rPr>
          <w:rFonts w:ascii="Arial" w:hAnsi="Arial" w:cs="Arial"/>
          <w:iCs/>
          <w:sz w:val="28"/>
          <w:szCs w:val="28"/>
          <w:lang w:val="es-ES"/>
        </w:rPr>
        <w:t>TRES (</w:t>
      </w:r>
      <w:r w:rsidR="00781A1C" w:rsidRPr="00033866">
        <w:rPr>
          <w:rFonts w:ascii="Arial" w:hAnsi="Arial" w:cs="Arial"/>
          <w:iCs/>
          <w:sz w:val="28"/>
          <w:szCs w:val="28"/>
          <w:lang w:val="es-ES"/>
        </w:rPr>
        <w:t>3</w:t>
      </w:r>
      <w:r w:rsidR="000C1CEB" w:rsidRPr="00033866">
        <w:rPr>
          <w:rFonts w:ascii="Arial" w:hAnsi="Arial" w:cs="Arial"/>
          <w:iCs/>
          <w:sz w:val="28"/>
          <w:szCs w:val="28"/>
          <w:lang w:val="es-ES"/>
        </w:rPr>
        <w:t>)</w:t>
      </w:r>
      <w:r w:rsidR="00781A1C" w:rsidRPr="00033866">
        <w:rPr>
          <w:rFonts w:ascii="Arial" w:hAnsi="Arial" w:cs="Arial"/>
          <w:iCs/>
          <w:sz w:val="28"/>
          <w:szCs w:val="28"/>
          <w:lang w:val="es-ES"/>
        </w:rPr>
        <w:t xml:space="preserve"> AÑOS par</w:t>
      </w:r>
      <w:r w:rsidR="00C05DEF" w:rsidRPr="00033866">
        <w:rPr>
          <w:rFonts w:ascii="Arial" w:hAnsi="Arial" w:cs="Arial"/>
          <w:iCs/>
          <w:sz w:val="28"/>
          <w:szCs w:val="28"/>
          <w:lang w:val="es-ES"/>
        </w:rPr>
        <w:t>a el ejercicio del comercio, C.</w:t>
      </w:r>
      <w:r w:rsidR="00781A1C" w:rsidRPr="00033866">
        <w:rPr>
          <w:rFonts w:ascii="Arial" w:hAnsi="Arial" w:cs="Arial"/>
          <w:iCs/>
          <w:sz w:val="28"/>
          <w:szCs w:val="28"/>
          <w:lang w:val="es-ES"/>
        </w:rPr>
        <w:t xml:space="preserve"> LAS DEMÁS SANCIONES </w:t>
      </w:r>
      <w:r w:rsidR="00C05DEF" w:rsidRPr="00033866">
        <w:rPr>
          <w:rFonts w:ascii="Arial" w:hAnsi="Arial" w:cs="Arial"/>
          <w:iCs/>
          <w:sz w:val="28"/>
          <w:szCs w:val="28"/>
          <w:lang w:val="es-ES"/>
        </w:rPr>
        <w:t xml:space="preserve">previstas en el </w:t>
      </w:r>
      <w:r w:rsidR="00C77770" w:rsidRPr="00033866">
        <w:rPr>
          <w:rFonts w:ascii="Arial" w:hAnsi="Arial" w:cs="Arial"/>
          <w:iCs/>
          <w:sz w:val="28"/>
          <w:szCs w:val="28"/>
          <w:lang w:val="es-ES"/>
        </w:rPr>
        <w:t>art. 876 del</w:t>
      </w:r>
      <w:r w:rsidR="00781A1C" w:rsidRPr="00033866">
        <w:rPr>
          <w:rFonts w:ascii="Arial" w:hAnsi="Arial" w:cs="Arial"/>
          <w:iCs/>
          <w:sz w:val="28"/>
          <w:szCs w:val="28"/>
          <w:lang w:val="es-ES"/>
        </w:rPr>
        <w:t xml:space="preserve"> CA</w:t>
      </w:r>
      <w:r w:rsidR="00C77770" w:rsidRPr="00033866">
        <w:rPr>
          <w:rFonts w:ascii="Arial" w:hAnsi="Arial" w:cs="Arial"/>
          <w:iCs/>
          <w:sz w:val="28"/>
          <w:szCs w:val="28"/>
          <w:lang w:val="es-ES"/>
        </w:rPr>
        <w:t xml:space="preserve">., D. </w:t>
      </w:r>
      <w:r w:rsidR="00781A1C" w:rsidRPr="00033866">
        <w:rPr>
          <w:rFonts w:ascii="Arial" w:hAnsi="Arial" w:cs="Arial"/>
          <w:iCs/>
          <w:sz w:val="28"/>
          <w:szCs w:val="28"/>
          <w:lang w:val="es-ES"/>
        </w:rPr>
        <w:t xml:space="preserve">Todo </w:t>
      </w:r>
      <w:r w:rsidR="00C77770" w:rsidRPr="00033866">
        <w:rPr>
          <w:rFonts w:ascii="Arial" w:hAnsi="Arial" w:cs="Arial"/>
          <w:iCs/>
          <w:sz w:val="28"/>
          <w:szCs w:val="28"/>
          <w:lang w:val="es-ES"/>
        </w:rPr>
        <w:t xml:space="preserve">ello, </w:t>
      </w:r>
      <w:r w:rsidR="00781A1C" w:rsidRPr="00033866">
        <w:rPr>
          <w:rFonts w:ascii="Arial" w:hAnsi="Arial" w:cs="Arial"/>
          <w:iCs/>
          <w:sz w:val="28"/>
          <w:szCs w:val="28"/>
          <w:lang w:val="es-ES"/>
        </w:rPr>
        <w:t>con expresa imposi</w:t>
      </w:r>
      <w:r w:rsidR="00C77770"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w:t>
      </w:r>
      <w:r w:rsidR="00C77770"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C77770"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 y 41 del Código Penal y Artíclos 864  inc. “d”,  865 inc. “a”, 866 párrafo 2°, 886 y 876 incs. “d”, “e”, “f” y ”h” del Código Aduanero y </w:t>
      </w:r>
      <w:r w:rsidR="00C77770" w:rsidRPr="00033866">
        <w:rPr>
          <w:rFonts w:ascii="Arial" w:hAnsi="Arial" w:cs="Arial"/>
          <w:iCs/>
          <w:sz w:val="28"/>
          <w:szCs w:val="28"/>
          <w:lang w:val="es-ES"/>
        </w:rPr>
        <w:t xml:space="preserve">arts. </w:t>
      </w:r>
      <w:r w:rsidR="00781A1C" w:rsidRPr="00033866">
        <w:rPr>
          <w:rFonts w:ascii="Arial" w:hAnsi="Arial" w:cs="Arial"/>
          <w:iCs/>
          <w:sz w:val="28"/>
          <w:szCs w:val="28"/>
          <w:lang w:val="es-ES"/>
        </w:rPr>
        <w:t>530 y sgtes. del C</w:t>
      </w:r>
      <w:r w:rsidR="00C77770" w:rsidRPr="00033866">
        <w:rPr>
          <w:rFonts w:ascii="Arial" w:hAnsi="Arial" w:cs="Arial"/>
          <w:iCs/>
          <w:sz w:val="28"/>
          <w:szCs w:val="28"/>
          <w:lang w:val="es-ES"/>
        </w:rPr>
        <w:t>PPN</w:t>
      </w:r>
      <w:r w:rsidR="00781A1C" w:rsidRPr="00033866">
        <w:rPr>
          <w:rFonts w:ascii="Arial" w:hAnsi="Arial" w:cs="Arial"/>
          <w:iCs/>
          <w:sz w:val="28"/>
          <w:szCs w:val="28"/>
          <w:lang w:val="es-ES"/>
        </w:rPr>
        <w:t>).</w:t>
      </w:r>
      <w:r w:rsidR="00C77770" w:rsidRPr="00033866">
        <w:rPr>
          <w:rFonts w:ascii="Arial" w:hAnsi="Arial" w:cs="Arial"/>
          <w:iCs/>
          <w:sz w:val="28"/>
          <w:szCs w:val="28"/>
          <w:lang w:val="es-ES"/>
        </w:rPr>
        <w:t xml:space="preserve"> </w:t>
      </w:r>
      <w:r w:rsidR="00781A1C" w:rsidRPr="00033866">
        <w:rPr>
          <w:rFonts w:ascii="Arial" w:hAnsi="Arial" w:cs="Arial"/>
          <w:b/>
          <w:iCs/>
          <w:sz w:val="28"/>
          <w:szCs w:val="28"/>
          <w:lang w:val="es-ES"/>
        </w:rPr>
        <w:t>8)</w:t>
      </w:r>
      <w:r w:rsidR="005128AD" w:rsidRPr="00033866">
        <w:rPr>
          <w:rFonts w:ascii="Arial" w:hAnsi="Arial" w:cs="Arial"/>
          <w:b/>
          <w:iCs/>
          <w:sz w:val="28"/>
          <w:szCs w:val="28"/>
          <w:lang w:val="es-ES"/>
        </w:rPr>
        <w:t xml:space="preserve"> </w:t>
      </w:r>
      <w:r w:rsidR="00781A1C" w:rsidRPr="00033866">
        <w:rPr>
          <w:rFonts w:ascii="Arial" w:hAnsi="Arial" w:cs="Arial"/>
          <w:b/>
          <w:iCs/>
          <w:sz w:val="28"/>
          <w:szCs w:val="28"/>
          <w:u w:val="single"/>
          <w:lang w:val="es-ES"/>
        </w:rPr>
        <w:t>M</w:t>
      </w:r>
      <w:r w:rsidR="00C77770" w:rsidRPr="00033866">
        <w:rPr>
          <w:rFonts w:ascii="Arial" w:hAnsi="Arial" w:cs="Arial"/>
          <w:b/>
          <w:iCs/>
          <w:sz w:val="28"/>
          <w:szCs w:val="28"/>
          <w:u w:val="single"/>
          <w:lang w:val="es-ES"/>
        </w:rPr>
        <w:t xml:space="preserve">aximiliano Damián </w:t>
      </w:r>
      <w:r w:rsidR="00781A1C" w:rsidRPr="00033866">
        <w:rPr>
          <w:rFonts w:ascii="Arial" w:hAnsi="Arial" w:cs="Arial"/>
          <w:b/>
          <w:iCs/>
          <w:sz w:val="28"/>
          <w:szCs w:val="28"/>
          <w:u w:val="single"/>
          <w:lang w:val="es-ES"/>
        </w:rPr>
        <w:t>IÑURRUTEGUI</w:t>
      </w:r>
      <w:r w:rsidR="00781A1C" w:rsidRPr="00033866">
        <w:rPr>
          <w:rFonts w:ascii="Arial" w:hAnsi="Arial" w:cs="Arial"/>
          <w:b/>
          <w:iCs/>
          <w:sz w:val="28"/>
          <w:szCs w:val="28"/>
          <w:lang w:val="es-ES"/>
        </w:rPr>
        <w:t>,</w:t>
      </w:r>
      <w:r w:rsidR="00781A1C" w:rsidRPr="00033866">
        <w:rPr>
          <w:rFonts w:ascii="Arial" w:hAnsi="Arial" w:cs="Arial"/>
          <w:iCs/>
          <w:sz w:val="28"/>
          <w:szCs w:val="28"/>
          <w:lang w:val="es-ES"/>
        </w:rPr>
        <w:t xml:space="preserve"> en carácter de</w:t>
      </w:r>
      <w:r w:rsidR="00C77770" w:rsidRPr="00033866">
        <w:rPr>
          <w:rFonts w:ascii="Arial" w:hAnsi="Arial" w:cs="Arial"/>
          <w:iCs/>
          <w:sz w:val="28"/>
          <w:szCs w:val="28"/>
          <w:lang w:val="es-ES"/>
        </w:rPr>
        <w:t xml:space="preserve"> partícipe primario por el </w:t>
      </w:r>
      <w:r w:rsidR="00C77770"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C77770" w:rsidRPr="00033866">
        <w:rPr>
          <w:rFonts w:ascii="Arial" w:hAnsi="Arial" w:cs="Arial"/>
          <w:b/>
          <w:iCs/>
          <w:sz w:val="28"/>
          <w:szCs w:val="28"/>
          <w:lang w:val="es-ES"/>
        </w:rPr>
        <w:t>3</w:t>
      </w:r>
      <w:r w:rsidR="00C77770" w:rsidRPr="00033866">
        <w:rPr>
          <w:rFonts w:ascii="Arial" w:hAnsi="Arial" w:cs="Arial"/>
          <w:iCs/>
          <w:sz w:val="28"/>
          <w:szCs w:val="28"/>
          <w:lang w:val="es-ES"/>
        </w:rPr>
        <w:t xml:space="preserve"> consumado de la causa nº</w:t>
      </w:r>
      <w:r w:rsidR="00781A1C" w:rsidRPr="00033866">
        <w:rPr>
          <w:rFonts w:ascii="Arial" w:hAnsi="Arial" w:cs="Arial"/>
          <w:iCs/>
          <w:sz w:val="28"/>
          <w:szCs w:val="28"/>
          <w:lang w:val="es-ES"/>
        </w:rPr>
        <w:t xml:space="preserve"> 1909 por la c</w:t>
      </w:r>
      <w:r w:rsidR="00C77770" w:rsidRPr="00033866">
        <w:rPr>
          <w:rFonts w:ascii="Arial" w:hAnsi="Arial" w:cs="Arial"/>
          <w:iCs/>
          <w:sz w:val="28"/>
          <w:szCs w:val="28"/>
          <w:lang w:val="es-ES"/>
        </w:rPr>
        <w:t>alificación jurídica  enunciada</w:t>
      </w:r>
      <w:r w:rsidR="00781A1C" w:rsidRPr="00033866">
        <w:rPr>
          <w:rFonts w:ascii="Arial" w:hAnsi="Arial" w:cs="Arial"/>
          <w:iCs/>
          <w:sz w:val="28"/>
          <w:szCs w:val="28"/>
          <w:lang w:val="es-ES"/>
        </w:rPr>
        <w:t xml:space="preserve"> se </w:t>
      </w:r>
      <w:r w:rsidR="00C77770" w:rsidRPr="00033866">
        <w:rPr>
          <w:rFonts w:ascii="Arial" w:hAnsi="Arial" w:cs="Arial"/>
          <w:iCs/>
          <w:sz w:val="28"/>
          <w:szCs w:val="28"/>
          <w:lang w:val="es-ES"/>
        </w:rPr>
        <w:t>le impusieran las siguientes penas: A.</w:t>
      </w:r>
      <w:r w:rsidR="00781A1C" w:rsidRPr="00033866">
        <w:rPr>
          <w:rFonts w:ascii="Arial" w:hAnsi="Arial" w:cs="Arial"/>
          <w:iCs/>
          <w:sz w:val="28"/>
          <w:szCs w:val="28"/>
          <w:lang w:val="es-ES"/>
        </w:rPr>
        <w:t xml:space="preserve"> </w:t>
      </w:r>
      <w:r w:rsidR="00C77770" w:rsidRPr="00033866">
        <w:rPr>
          <w:rFonts w:ascii="Arial" w:hAnsi="Arial" w:cs="Arial"/>
          <w:b/>
          <w:iCs/>
          <w:sz w:val="28"/>
          <w:szCs w:val="28"/>
          <w:lang w:val="es-ES"/>
        </w:rPr>
        <w:t>CUATRO (</w:t>
      </w:r>
      <w:r w:rsidR="00781A1C" w:rsidRPr="00033866">
        <w:rPr>
          <w:rFonts w:ascii="Arial" w:hAnsi="Arial" w:cs="Arial"/>
          <w:b/>
          <w:iCs/>
          <w:sz w:val="28"/>
          <w:szCs w:val="28"/>
          <w:lang w:val="es-ES"/>
        </w:rPr>
        <w:t>4</w:t>
      </w:r>
      <w:r w:rsidR="00C77770" w:rsidRPr="00033866">
        <w:rPr>
          <w:rFonts w:ascii="Arial" w:hAnsi="Arial" w:cs="Arial"/>
          <w:b/>
          <w:iCs/>
          <w:sz w:val="28"/>
          <w:szCs w:val="28"/>
          <w:lang w:val="es-ES"/>
        </w:rPr>
        <w:t>) AÑOS de</w:t>
      </w:r>
      <w:r w:rsidR="00781A1C" w:rsidRPr="00033866">
        <w:rPr>
          <w:rFonts w:ascii="Arial" w:hAnsi="Arial" w:cs="Arial"/>
          <w:b/>
          <w:iCs/>
          <w:sz w:val="28"/>
          <w:szCs w:val="28"/>
          <w:lang w:val="es-ES"/>
        </w:rPr>
        <w:t xml:space="preserve"> PRISIÓN</w:t>
      </w:r>
      <w:r w:rsidR="00C77770" w:rsidRPr="00033866">
        <w:rPr>
          <w:rFonts w:ascii="Arial" w:hAnsi="Arial" w:cs="Arial"/>
          <w:iCs/>
          <w:sz w:val="28"/>
          <w:szCs w:val="28"/>
          <w:lang w:val="es-ES"/>
        </w:rPr>
        <w:t>, B.</w:t>
      </w:r>
      <w:r w:rsidR="00781A1C" w:rsidRPr="00033866">
        <w:rPr>
          <w:rFonts w:ascii="Arial" w:hAnsi="Arial" w:cs="Arial"/>
          <w:iCs/>
          <w:sz w:val="28"/>
          <w:szCs w:val="28"/>
          <w:lang w:val="es-ES"/>
        </w:rPr>
        <w:t xml:space="preserve"> INHABILITACIÓN ESPECIAL por </w:t>
      </w:r>
      <w:r w:rsidR="00C77770" w:rsidRPr="00033866">
        <w:rPr>
          <w:rFonts w:ascii="Arial" w:hAnsi="Arial" w:cs="Arial"/>
          <w:iCs/>
          <w:sz w:val="28"/>
          <w:szCs w:val="28"/>
          <w:lang w:val="es-ES"/>
        </w:rPr>
        <w:t>TRES (</w:t>
      </w:r>
      <w:r w:rsidR="00781A1C" w:rsidRPr="00033866">
        <w:rPr>
          <w:rFonts w:ascii="Arial" w:hAnsi="Arial" w:cs="Arial"/>
          <w:iCs/>
          <w:sz w:val="28"/>
          <w:szCs w:val="28"/>
          <w:lang w:val="es-ES"/>
        </w:rPr>
        <w:t>3</w:t>
      </w:r>
      <w:r w:rsidR="00C77770" w:rsidRPr="00033866">
        <w:rPr>
          <w:rFonts w:ascii="Arial" w:hAnsi="Arial" w:cs="Arial"/>
          <w:iCs/>
          <w:sz w:val="28"/>
          <w:szCs w:val="28"/>
          <w:lang w:val="es-ES"/>
        </w:rPr>
        <w:t>)</w:t>
      </w:r>
      <w:r w:rsidR="00781A1C" w:rsidRPr="00033866">
        <w:rPr>
          <w:rFonts w:ascii="Arial" w:hAnsi="Arial" w:cs="Arial"/>
          <w:iCs/>
          <w:sz w:val="28"/>
          <w:szCs w:val="28"/>
          <w:lang w:val="es-ES"/>
        </w:rPr>
        <w:t xml:space="preserve"> AÑOS par</w:t>
      </w:r>
      <w:r w:rsidR="00C77770" w:rsidRPr="00033866">
        <w:rPr>
          <w:rFonts w:ascii="Arial" w:hAnsi="Arial" w:cs="Arial"/>
          <w:iCs/>
          <w:sz w:val="28"/>
          <w:szCs w:val="28"/>
          <w:lang w:val="es-ES"/>
        </w:rPr>
        <w:t xml:space="preserve">a el ejercicio del </w:t>
      </w:r>
      <w:r w:rsidR="00C77770" w:rsidRPr="00033866">
        <w:rPr>
          <w:rFonts w:ascii="Arial" w:hAnsi="Arial" w:cs="Arial"/>
          <w:iCs/>
          <w:sz w:val="28"/>
          <w:szCs w:val="28"/>
          <w:lang w:val="es-ES"/>
        </w:rPr>
        <w:lastRenderedPageBreak/>
        <w:t>comercio, C.</w:t>
      </w:r>
      <w:r w:rsidR="00781A1C" w:rsidRPr="00033866">
        <w:rPr>
          <w:rFonts w:ascii="Arial" w:hAnsi="Arial" w:cs="Arial"/>
          <w:iCs/>
          <w:sz w:val="28"/>
          <w:szCs w:val="28"/>
          <w:lang w:val="es-ES"/>
        </w:rPr>
        <w:t xml:space="preserve"> LAS DEMÁS SANCIONES </w:t>
      </w:r>
      <w:r w:rsidR="00C77770" w:rsidRPr="00033866">
        <w:rPr>
          <w:rFonts w:ascii="Arial" w:hAnsi="Arial" w:cs="Arial"/>
          <w:iCs/>
          <w:sz w:val="28"/>
          <w:szCs w:val="28"/>
          <w:lang w:val="es-ES"/>
        </w:rPr>
        <w:t>previstas en el art. 876 del</w:t>
      </w:r>
      <w:r w:rsidR="00781A1C" w:rsidRPr="00033866">
        <w:rPr>
          <w:rFonts w:ascii="Arial" w:hAnsi="Arial" w:cs="Arial"/>
          <w:iCs/>
          <w:sz w:val="28"/>
          <w:szCs w:val="28"/>
          <w:lang w:val="es-ES"/>
        </w:rPr>
        <w:t xml:space="preserve"> CA</w:t>
      </w:r>
      <w:r w:rsidR="00604F6E" w:rsidRPr="00033866">
        <w:rPr>
          <w:rFonts w:ascii="Arial" w:hAnsi="Arial" w:cs="Arial"/>
          <w:iCs/>
          <w:sz w:val="28"/>
          <w:szCs w:val="28"/>
          <w:lang w:val="es-ES"/>
        </w:rPr>
        <w:t xml:space="preserve">. </w:t>
      </w:r>
      <w:r w:rsidR="00C77770" w:rsidRPr="00033866">
        <w:rPr>
          <w:rFonts w:ascii="Arial" w:hAnsi="Arial" w:cs="Arial"/>
          <w:iCs/>
          <w:sz w:val="28"/>
          <w:szCs w:val="28"/>
          <w:lang w:val="es-ES"/>
        </w:rPr>
        <w:t>D.</w:t>
      </w:r>
      <w:r w:rsidR="00604F6E"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Todo </w:t>
      </w:r>
      <w:r w:rsidR="00C77770" w:rsidRPr="00033866">
        <w:rPr>
          <w:rFonts w:ascii="Arial" w:hAnsi="Arial" w:cs="Arial"/>
          <w:iCs/>
          <w:sz w:val="28"/>
          <w:szCs w:val="28"/>
          <w:lang w:val="es-ES"/>
        </w:rPr>
        <w:t xml:space="preserve">ello, </w:t>
      </w:r>
      <w:r w:rsidR="00781A1C" w:rsidRPr="00033866">
        <w:rPr>
          <w:rFonts w:ascii="Arial" w:hAnsi="Arial" w:cs="Arial"/>
          <w:iCs/>
          <w:sz w:val="28"/>
          <w:szCs w:val="28"/>
          <w:lang w:val="es-ES"/>
        </w:rPr>
        <w:t>con expresa imposi</w:t>
      </w:r>
      <w:r w:rsidR="00C77770"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w:t>
      </w:r>
      <w:r w:rsidR="00C77770" w:rsidRPr="00033866">
        <w:rPr>
          <w:rFonts w:ascii="Arial" w:hAnsi="Arial" w:cs="Arial"/>
          <w:iCs/>
          <w:sz w:val="28"/>
          <w:szCs w:val="28"/>
          <w:lang w:val="es-ES"/>
        </w:rPr>
        <w:t>las COSTAS del proceso (Art</w:t>
      </w:r>
      <w:r w:rsidR="00781A1C" w:rsidRPr="00033866">
        <w:rPr>
          <w:rFonts w:ascii="Arial" w:hAnsi="Arial" w:cs="Arial"/>
          <w:iCs/>
          <w:sz w:val="28"/>
          <w:szCs w:val="28"/>
          <w:lang w:val="es-ES"/>
        </w:rPr>
        <w:t>s</w:t>
      </w:r>
      <w:r w:rsidR="00C77770"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 y 41 del Código Penal y Artíclos 864  inc. “d”,  865 inc. “a”, 866 párrafo 2°, 886 y 876 incs. “d”, “e”, “f” y ”h” del Código Aduanero y </w:t>
      </w:r>
      <w:r w:rsidR="00C77770" w:rsidRPr="00033866">
        <w:rPr>
          <w:rFonts w:ascii="Arial" w:hAnsi="Arial" w:cs="Arial"/>
          <w:iCs/>
          <w:sz w:val="28"/>
          <w:szCs w:val="28"/>
          <w:lang w:val="es-ES"/>
        </w:rPr>
        <w:t>arts. 530 y sgtes. del CPPN</w:t>
      </w:r>
      <w:r w:rsidR="00781A1C" w:rsidRPr="00033866">
        <w:rPr>
          <w:rFonts w:ascii="Arial" w:hAnsi="Arial" w:cs="Arial"/>
          <w:iCs/>
          <w:sz w:val="28"/>
          <w:szCs w:val="28"/>
          <w:lang w:val="es-ES"/>
        </w:rPr>
        <w:t xml:space="preserve">). </w:t>
      </w:r>
      <w:r w:rsidR="00C77770" w:rsidRPr="00033866">
        <w:rPr>
          <w:rFonts w:ascii="Arial" w:hAnsi="Arial" w:cs="Arial"/>
          <w:b/>
          <w:iCs/>
          <w:sz w:val="28"/>
          <w:szCs w:val="28"/>
          <w:lang w:val="es-ES"/>
        </w:rPr>
        <w:t xml:space="preserve">9) </w:t>
      </w:r>
      <w:r w:rsidR="00781A1C" w:rsidRPr="00033866">
        <w:rPr>
          <w:rFonts w:ascii="Arial" w:hAnsi="Arial" w:cs="Arial"/>
          <w:b/>
          <w:iCs/>
          <w:sz w:val="28"/>
          <w:szCs w:val="28"/>
          <w:u w:val="single"/>
          <w:lang w:val="es-ES"/>
        </w:rPr>
        <w:t>A</w:t>
      </w:r>
      <w:r w:rsidR="00C77770" w:rsidRPr="00033866">
        <w:rPr>
          <w:rFonts w:ascii="Arial" w:hAnsi="Arial" w:cs="Arial"/>
          <w:b/>
          <w:iCs/>
          <w:sz w:val="28"/>
          <w:szCs w:val="28"/>
          <w:u w:val="single"/>
          <w:lang w:val="es-ES"/>
        </w:rPr>
        <w:t xml:space="preserve">licia </w:t>
      </w:r>
      <w:r w:rsidR="00781A1C" w:rsidRPr="00033866">
        <w:rPr>
          <w:rFonts w:ascii="Arial" w:hAnsi="Arial" w:cs="Arial"/>
          <w:b/>
          <w:iCs/>
          <w:sz w:val="28"/>
          <w:szCs w:val="28"/>
          <w:u w:val="single"/>
          <w:lang w:val="es-ES"/>
        </w:rPr>
        <w:t>COLANGELO</w:t>
      </w:r>
      <w:r w:rsidR="00781A1C" w:rsidRPr="00033866">
        <w:rPr>
          <w:rFonts w:ascii="Arial" w:hAnsi="Arial" w:cs="Arial"/>
          <w:b/>
          <w:iCs/>
          <w:sz w:val="28"/>
          <w:szCs w:val="28"/>
          <w:lang w:val="es-ES"/>
        </w:rPr>
        <w:t>,</w:t>
      </w:r>
      <w:r w:rsidR="00781A1C" w:rsidRPr="00033866">
        <w:rPr>
          <w:rFonts w:ascii="Arial" w:hAnsi="Arial" w:cs="Arial"/>
          <w:iCs/>
          <w:sz w:val="28"/>
          <w:szCs w:val="28"/>
          <w:lang w:val="es-ES"/>
        </w:rPr>
        <w:t xml:space="preserve"> en su carácter de partícipe secundaria por el </w:t>
      </w:r>
      <w:r w:rsidR="00C77770"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C77770" w:rsidRPr="00033866">
        <w:rPr>
          <w:rFonts w:ascii="Arial" w:hAnsi="Arial" w:cs="Arial"/>
          <w:b/>
          <w:iCs/>
          <w:sz w:val="28"/>
          <w:szCs w:val="28"/>
          <w:lang w:val="es-ES"/>
        </w:rPr>
        <w:t>3</w:t>
      </w:r>
      <w:r w:rsidR="00C77770" w:rsidRPr="00033866">
        <w:rPr>
          <w:rFonts w:ascii="Arial" w:hAnsi="Arial" w:cs="Arial"/>
          <w:iCs/>
          <w:sz w:val="28"/>
          <w:szCs w:val="28"/>
          <w:lang w:val="es-ES"/>
        </w:rPr>
        <w:t xml:space="preserve"> </w:t>
      </w:r>
      <w:r w:rsidR="00781A1C" w:rsidRPr="00033866">
        <w:rPr>
          <w:rFonts w:ascii="Arial" w:hAnsi="Arial" w:cs="Arial"/>
          <w:iCs/>
          <w:sz w:val="28"/>
          <w:szCs w:val="28"/>
          <w:lang w:val="es-ES"/>
        </w:rPr>
        <w:t>c</w:t>
      </w:r>
      <w:r w:rsidR="00C77770" w:rsidRPr="00033866">
        <w:rPr>
          <w:rFonts w:ascii="Arial" w:hAnsi="Arial" w:cs="Arial"/>
          <w:iCs/>
          <w:sz w:val="28"/>
          <w:szCs w:val="28"/>
          <w:lang w:val="es-ES"/>
        </w:rPr>
        <w:t>onsumado de la causa nº</w:t>
      </w:r>
      <w:r w:rsidR="00781A1C" w:rsidRPr="00033866">
        <w:rPr>
          <w:rFonts w:ascii="Arial" w:hAnsi="Arial" w:cs="Arial"/>
          <w:iCs/>
          <w:sz w:val="28"/>
          <w:szCs w:val="28"/>
          <w:lang w:val="es-ES"/>
        </w:rPr>
        <w:t xml:space="preserve"> 1909 por la calificación j</w:t>
      </w:r>
      <w:r w:rsidR="00C77770" w:rsidRPr="00033866">
        <w:rPr>
          <w:rFonts w:ascii="Arial" w:hAnsi="Arial" w:cs="Arial"/>
          <w:iCs/>
          <w:sz w:val="28"/>
          <w:szCs w:val="28"/>
          <w:lang w:val="es-ES"/>
        </w:rPr>
        <w:t xml:space="preserve">urídica </w:t>
      </w:r>
      <w:r w:rsidR="00781A1C" w:rsidRPr="00033866">
        <w:rPr>
          <w:rFonts w:ascii="Arial" w:hAnsi="Arial" w:cs="Arial"/>
          <w:iCs/>
          <w:sz w:val="28"/>
          <w:szCs w:val="28"/>
          <w:lang w:val="es-ES"/>
        </w:rPr>
        <w:t>enunciada se</w:t>
      </w:r>
      <w:r w:rsidR="00C77770" w:rsidRPr="00033866">
        <w:rPr>
          <w:rFonts w:ascii="Arial" w:hAnsi="Arial" w:cs="Arial"/>
          <w:iCs/>
          <w:sz w:val="28"/>
          <w:szCs w:val="28"/>
          <w:lang w:val="es-ES"/>
        </w:rPr>
        <w:t xml:space="preserve"> le  impusieran las siguientes penas: A.</w:t>
      </w:r>
      <w:r w:rsidR="00781A1C" w:rsidRPr="00033866">
        <w:rPr>
          <w:rFonts w:ascii="Arial" w:hAnsi="Arial" w:cs="Arial"/>
          <w:iCs/>
          <w:sz w:val="28"/>
          <w:szCs w:val="28"/>
          <w:lang w:val="es-ES"/>
        </w:rPr>
        <w:t xml:space="preserve"> </w:t>
      </w:r>
      <w:r w:rsidR="00C77770" w:rsidRPr="00033866">
        <w:rPr>
          <w:rFonts w:ascii="Arial" w:hAnsi="Arial" w:cs="Arial"/>
          <w:b/>
          <w:iCs/>
          <w:sz w:val="28"/>
          <w:szCs w:val="28"/>
          <w:lang w:val="es-ES"/>
        </w:rPr>
        <w:t>DOS (</w:t>
      </w:r>
      <w:r w:rsidR="00781A1C" w:rsidRPr="00033866">
        <w:rPr>
          <w:rFonts w:ascii="Arial" w:hAnsi="Arial" w:cs="Arial"/>
          <w:b/>
          <w:iCs/>
          <w:sz w:val="28"/>
          <w:szCs w:val="28"/>
          <w:lang w:val="es-ES"/>
        </w:rPr>
        <w:t>2</w:t>
      </w:r>
      <w:r w:rsidR="00C77770" w:rsidRPr="00033866">
        <w:rPr>
          <w:rFonts w:ascii="Arial" w:hAnsi="Arial" w:cs="Arial"/>
          <w:b/>
          <w:iCs/>
          <w:sz w:val="28"/>
          <w:szCs w:val="28"/>
          <w:lang w:val="es-ES"/>
        </w:rPr>
        <w:t>)</w:t>
      </w:r>
      <w:r w:rsidR="00781A1C" w:rsidRPr="00033866">
        <w:rPr>
          <w:rFonts w:ascii="Arial" w:hAnsi="Arial" w:cs="Arial"/>
          <w:b/>
          <w:iCs/>
          <w:sz w:val="28"/>
          <w:szCs w:val="28"/>
          <w:lang w:val="es-ES"/>
        </w:rPr>
        <w:t xml:space="preserve"> AÑOS y </w:t>
      </w:r>
      <w:r w:rsidR="00C77770" w:rsidRPr="00033866">
        <w:rPr>
          <w:rFonts w:ascii="Arial" w:hAnsi="Arial" w:cs="Arial"/>
          <w:b/>
          <w:iCs/>
          <w:sz w:val="28"/>
          <w:szCs w:val="28"/>
          <w:lang w:val="es-ES"/>
        </w:rPr>
        <w:t>OCHO (</w:t>
      </w:r>
      <w:r w:rsidR="00781A1C" w:rsidRPr="00033866">
        <w:rPr>
          <w:rFonts w:ascii="Arial" w:hAnsi="Arial" w:cs="Arial"/>
          <w:b/>
          <w:iCs/>
          <w:sz w:val="28"/>
          <w:szCs w:val="28"/>
          <w:lang w:val="es-ES"/>
        </w:rPr>
        <w:t>8</w:t>
      </w:r>
      <w:r w:rsidR="00C77770" w:rsidRPr="00033866">
        <w:rPr>
          <w:rFonts w:ascii="Arial" w:hAnsi="Arial" w:cs="Arial"/>
          <w:b/>
          <w:iCs/>
          <w:sz w:val="28"/>
          <w:szCs w:val="28"/>
          <w:lang w:val="es-ES"/>
        </w:rPr>
        <w:t>) MESES de</w:t>
      </w:r>
      <w:r w:rsidR="00781A1C" w:rsidRPr="00033866">
        <w:rPr>
          <w:rFonts w:ascii="Arial" w:hAnsi="Arial" w:cs="Arial"/>
          <w:b/>
          <w:iCs/>
          <w:sz w:val="28"/>
          <w:szCs w:val="28"/>
          <w:lang w:val="es-ES"/>
        </w:rPr>
        <w:t xml:space="preserve"> PRISIÓN</w:t>
      </w:r>
      <w:r w:rsidR="00C77770" w:rsidRPr="00033866">
        <w:rPr>
          <w:rFonts w:ascii="Arial" w:hAnsi="Arial" w:cs="Arial"/>
          <w:iCs/>
          <w:sz w:val="28"/>
          <w:szCs w:val="28"/>
          <w:lang w:val="es-ES"/>
        </w:rPr>
        <w:t>, B.</w:t>
      </w:r>
      <w:r w:rsidR="00781A1C" w:rsidRPr="00033866">
        <w:rPr>
          <w:rFonts w:ascii="Arial" w:hAnsi="Arial" w:cs="Arial"/>
          <w:iCs/>
          <w:sz w:val="28"/>
          <w:szCs w:val="28"/>
          <w:lang w:val="es-ES"/>
        </w:rPr>
        <w:t xml:space="preserve"> INHABILITACIÓN ESPECIAL por </w:t>
      </w:r>
      <w:r w:rsidR="00C77770" w:rsidRPr="00033866">
        <w:rPr>
          <w:rFonts w:ascii="Arial" w:hAnsi="Arial" w:cs="Arial"/>
          <w:iCs/>
          <w:sz w:val="28"/>
          <w:szCs w:val="28"/>
          <w:lang w:val="es-ES"/>
        </w:rPr>
        <w:t>TRES (</w:t>
      </w:r>
      <w:r w:rsidR="00781A1C" w:rsidRPr="00033866">
        <w:rPr>
          <w:rFonts w:ascii="Arial" w:hAnsi="Arial" w:cs="Arial"/>
          <w:iCs/>
          <w:sz w:val="28"/>
          <w:szCs w:val="28"/>
          <w:lang w:val="es-ES"/>
        </w:rPr>
        <w:t>3</w:t>
      </w:r>
      <w:r w:rsidR="00C77770" w:rsidRPr="00033866">
        <w:rPr>
          <w:rFonts w:ascii="Arial" w:hAnsi="Arial" w:cs="Arial"/>
          <w:iCs/>
          <w:sz w:val="28"/>
          <w:szCs w:val="28"/>
          <w:lang w:val="es-ES"/>
        </w:rPr>
        <w:t>)</w:t>
      </w:r>
      <w:r w:rsidR="00781A1C" w:rsidRPr="00033866">
        <w:rPr>
          <w:rFonts w:ascii="Arial" w:hAnsi="Arial" w:cs="Arial"/>
          <w:iCs/>
          <w:sz w:val="28"/>
          <w:szCs w:val="28"/>
          <w:lang w:val="es-ES"/>
        </w:rPr>
        <w:t xml:space="preserve"> AÑOS par</w:t>
      </w:r>
      <w:r w:rsidR="00C77770" w:rsidRPr="00033866">
        <w:rPr>
          <w:rFonts w:ascii="Arial" w:hAnsi="Arial" w:cs="Arial"/>
          <w:iCs/>
          <w:sz w:val="28"/>
          <w:szCs w:val="28"/>
          <w:lang w:val="es-ES"/>
        </w:rPr>
        <w:t>a el ejercicio del comercio, C.</w:t>
      </w:r>
      <w:r w:rsidR="00781A1C" w:rsidRPr="00033866">
        <w:rPr>
          <w:rFonts w:ascii="Arial" w:hAnsi="Arial" w:cs="Arial"/>
          <w:iCs/>
          <w:sz w:val="28"/>
          <w:szCs w:val="28"/>
          <w:lang w:val="es-ES"/>
        </w:rPr>
        <w:t xml:space="preserve"> LAS DEMÁS SANCIONES </w:t>
      </w:r>
      <w:r w:rsidR="00C77770" w:rsidRPr="00033866">
        <w:rPr>
          <w:rFonts w:ascii="Arial" w:hAnsi="Arial" w:cs="Arial"/>
          <w:iCs/>
          <w:sz w:val="28"/>
          <w:szCs w:val="28"/>
          <w:lang w:val="es-ES"/>
        </w:rPr>
        <w:t xml:space="preserve">previstas en el art. </w:t>
      </w:r>
      <w:r w:rsidR="000F4A70" w:rsidRPr="00033866">
        <w:rPr>
          <w:rFonts w:ascii="Arial" w:hAnsi="Arial" w:cs="Arial"/>
          <w:iCs/>
          <w:sz w:val="28"/>
          <w:szCs w:val="28"/>
          <w:lang w:val="es-ES"/>
        </w:rPr>
        <w:t>876 del</w:t>
      </w:r>
      <w:r w:rsidR="00781A1C" w:rsidRPr="00033866">
        <w:rPr>
          <w:rFonts w:ascii="Arial" w:hAnsi="Arial" w:cs="Arial"/>
          <w:iCs/>
          <w:sz w:val="28"/>
          <w:szCs w:val="28"/>
          <w:lang w:val="es-ES"/>
        </w:rPr>
        <w:t xml:space="preserve"> CA</w:t>
      </w:r>
      <w:r w:rsidR="000F4A70" w:rsidRPr="00033866">
        <w:rPr>
          <w:rFonts w:ascii="Arial" w:hAnsi="Arial" w:cs="Arial"/>
          <w:iCs/>
          <w:sz w:val="28"/>
          <w:szCs w:val="28"/>
          <w:lang w:val="es-ES"/>
        </w:rPr>
        <w:t>., D.</w:t>
      </w:r>
      <w:r w:rsidR="00781A1C" w:rsidRPr="00033866">
        <w:rPr>
          <w:rFonts w:ascii="Arial" w:hAnsi="Arial" w:cs="Arial"/>
          <w:iCs/>
          <w:sz w:val="28"/>
          <w:szCs w:val="28"/>
          <w:lang w:val="es-ES"/>
        </w:rPr>
        <w:t xml:space="preserve"> Todo </w:t>
      </w:r>
      <w:r w:rsidR="000F4A70" w:rsidRPr="00033866">
        <w:rPr>
          <w:rFonts w:ascii="Arial" w:hAnsi="Arial" w:cs="Arial"/>
          <w:iCs/>
          <w:sz w:val="28"/>
          <w:szCs w:val="28"/>
          <w:lang w:val="es-ES"/>
        </w:rPr>
        <w:t xml:space="preserve">ello, </w:t>
      </w:r>
      <w:r w:rsidR="00781A1C" w:rsidRPr="00033866">
        <w:rPr>
          <w:rFonts w:ascii="Arial" w:hAnsi="Arial" w:cs="Arial"/>
          <w:iCs/>
          <w:sz w:val="28"/>
          <w:szCs w:val="28"/>
          <w:lang w:val="es-ES"/>
        </w:rPr>
        <w:t>con expresa imposi</w:t>
      </w:r>
      <w:r w:rsidR="000F4A70" w:rsidRPr="00033866">
        <w:rPr>
          <w:rFonts w:ascii="Arial" w:hAnsi="Arial" w:cs="Arial"/>
          <w:iCs/>
          <w:sz w:val="28"/>
          <w:szCs w:val="28"/>
          <w:lang w:val="es-ES"/>
        </w:rPr>
        <w:t>ci</w:t>
      </w:r>
      <w:r w:rsidR="00781A1C" w:rsidRPr="00033866">
        <w:rPr>
          <w:rFonts w:ascii="Arial" w:hAnsi="Arial" w:cs="Arial"/>
          <w:iCs/>
          <w:sz w:val="28"/>
          <w:szCs w:val="28"/>
          <w:lang w:val="es-ES"/>
        </w:rPr>
        <w:t xml:space="preserve">ón del pago de las COSTAS </w:t>
      </w:r>
      <w:r w:rsidR="000F4A70" w:rsidRPr="00033866">
        <w:rPr>
          <w:rFonts w:ascii="Arial" w:hAnsi="Arial" w:cs="Arial"/>
          <w:iCs/>
          <w:sz w:val="28"/>
          <w:szCs w:val="28"/>
          <w:lang w:val="es-ES"/>
        </w:rPr>
        <w:t>del proceso (Art</w:t>
      </w:r>
      <w:r w:rsidR="00781A1C" w:rsidRPr="00033866">
        <w:rPr>
          <w:rFonts w:ascii="Arial" w:hAnsi="Arial" w:cs="Arial"/>
          <w:iCs/>
          <w:sz w:val="28"/>
          <w:szCs w:val="28"/>
          <w:lang w:val="es-ES"/>
        </w:rPr>
        <w:t>s</w:t>
      </w:r>
      <w:r w:rsidR="000F4A70" w:rsidRPr="00033866">
        <w:rPr>
          <w:rFonts w:ascii="Arial" w:hAnsi="Arial" w:cs="Arial"/>
          <w:iCs/>
          <w:sz w:val="28"/>
          <w:szCs w:val="28"/>
          <w:lang w:val="es-ES"/>
        </w:rPr>
        <w:t>.</w:t>
      </w:r>
      <w:r w:rsidR="00781A1C" w:rsidRPr="00033866">
        <w:rPr>
          <w:rFonts w:ascii="Arial" w:hAnsi="Arial" w:cs="Arial"/>
          <w:iCs/>
          <w:sz w:val="28"/>
          <w:szCs w:val="28"/>
          <w:lang w:val="es-ES"/>
        </w:rPr>
        <w:t xml:space="preserve"> 26, 29 inc. 3ero., 40</w:t>
      </w:r>
      <w:r w:rsidR="000F4A70" w:rsidRPr="00033866">
        <w:rPr>
          <w:rFonts w:ascii="Arial" w:hAnsi="Arial" w:cs="Arial"/>
          <w:iCs/>
          <w:sz w:val="28"/>
          <w:szCs w:val="28"/>
          <w:lang w:val="es-ES"/>
        </w:rPr>
        <w:t xml:space="preserve"> y 41 del Código Penal y Art</w:t>
      </w:r>
      <w:r w:rsidR="00781A1C" w:rsidRPr="00033866">
        <w:rPr>
          <w:rFonts w:ascii="Arial" w:hAnsi="Arial" w:cs="Arial"/>
          <w:iCs/>
          <w:sz w:val="28"/>
          <w:szCs w:val="28"/>
          <w:lang w:val="es-ES"/>
        </w:rPr>
        <w:t>s</w:t>
      </w:r>
      <w:r w:rsidR="000F4A70" w:rsidRPr="00033866">
        <w:rPr>
          <w:rFonts w:ascii="Arial" w:hAnsi="Arial" w:cs="Arial"/>
          <w:iCs/>
          <w:sz w:val="28"/>
          <w:szCs w:val="28"/>
          <w:lang w:val="es-ES"/>
        </w:rPr>
        <w:t>.</w:t>
      </w:r>
      <w:r w:rsidR="00781A1C" w:rsidRPr="00033866">
        <w:rPr>
          <w:rFonts w:ascii="Arial" w:hAnsi="Arial" w:cs="Arial"/>
          <w:iCs/>
          <w:sz w:val="28"/>
          <w:szCs w:val="28"/>
          <w:lang w:val="es-ES"/>
        </w:rPr>
        <w:t xml:space="preserve"> 864  inc. “d”,  865 inc. “a”, 866 párrafo 2°, 886 y 876 incs. “d”, “e”, “f” y ”h” del Código Aduanero y</w:t>
      </w:r>
      <w:r w:rsidR="000F4A70" w:rsidRPr="00033866">
        <w:rPr>
          <w:rFonts w:ascii="Arial" w:hAnsi="Arial" w:cs="Arial"/>
          <w:iCs/>
          <w:sz w:val="28"/>
          <w:szCs w:val="28"/>
          <w:lang w:val="es-ES"/>
        </w:rPr>
        <w:t xml:space="preserve"> arts. 530 y sgtes. del CPPN) y </w:t>
      </w:r>
      <w:r w:rsidR="00781A1C" w:rsidRPr="00033866">
        <w:rPr>
          <w:rFonts w:ascii="Arial" w:hAnsi="Arial" w:cs="Arial"/>
          <w:b/>
          <w:iCs/>
          <w:sz w:val="28"/>
          <w:szCs w:val="28"/>
          <w:lang w:val="es-ES"/>
        </w:rPr>
        <w:t>10)</w:t>
      </w:r>
      <w:r w:rsidR="00604F6E" w:rsidRPr="00033866">
        <w:rPr>
          <w:rFonts w:ascii="Arial" w:hAnsi="Arial" w:cs="Arial"/>
          <w:b/>
          <w:iCs/>
          <w:sz w:val="28"/>
          <w:szCs w:val="28"/>
          <w:lang w:val="es-ES"/>
        </w:rPr>
        <w:t xml:space="preserve"> </w:t>
      </w:r>
      <w:r w:rsidR="000F4A70" w:rsidRPr="00033866">
        <w:rPr>
          <w:rFonts w:ascii="Arial" w:hAnsi="Arial" w:cs="Arial"/>
          <w:b/>
          <w:iCs/>
          <w:sz w:val="28"/>
          <w:szCs w:val="28"/>
          <w:u w:val="single"/>
          <w:lang w:val="es-ES"/>
        </w:rPr>
        <w:t>persona jurídica “</w:t>
      </w:r>
      <w:r w:rsidR="00604F6E" w:rsidRPr="00033866">
        <w:rPr>
          <w:rFonts w:ascii="Arial" w:hAnsi="Arial" w:cs="Arial"/>
          <w:b/>
          <w:iCs/>
          <w:sz w:val="28"/>
          <w:szCs w:val="28"/>
          <w:u w:val="single"/>
          <w:lang w:val="es-ES"/>
        </w:rPr>
        <w:t>Euromac</w:t>
      </w:r>
      <w:r w:rsidR="00781A1C" w:rsidRPr="00033866">
        <w:rPr>
          <w:rFonts w:ascii="Arial" w:hAnsi="Arial" w:cs="Arial"/>
          <w:b/>
          <w:iCs/>
          <w:sz w:val="28"/>
          <w:szCs w:val="28"/>
          <w:u w:val="single"/>
          <w:lang w:val="es-ES"/>
        </w:rPr>
        <w:t xml:space="preserve"> SRL</w:t>
      </w:r>
      <w:r w:rsidR="000F4A70" w:rsidRPr="00033866">
        <w:rPr>
          <w:rFonts w:ascii="Arial" w:hAnsi="Arial" w:cs="Arial"/>
          <w:b/>
          <w:iCs/>
          <w:sz w:val="28"/>
          <w:szCs w:val="28"/>
          <w:u w:val="single"/>
          <w:lang w:val="es-ES"/>
        </w:rPr>
        <w:t>”</w:t>
      </w:r>
      <w:r w:rsidR="00781A1C" w:rsidRPr="00033866">
        <w:rPr>
          <w:rFonts w:ascii="Arial" w:hAnsi="Arial" w:cs="Arial"/>
          <w:b/>
          <w:iCs/>
          <w:sz w:val="28"/>
          <w:szCs w:val="28"/>
          <w:lang w:val="es-ES"/>
        </w:rPr>
        <w:t xml:space="preserve"> </w:t>
      </w:r>
      <w:r w:rsidR="00781A1C" w:rsidRPr="00033866">
        <w:rPr>
          <w:rFonts w:ascii="Arial" w:hAnsi="Arial" w:cs="Arial"/>
          <w:iCs/>
          <w:sz w:val="28"/>
          <w:szCs w:val="28"/>
          <w:lang w:val="es-ES"/>
        </w:rPr>
        <w:t xml:space="preserve">se imponga la sanción prevista en el artículo 876, ap. 1 inciso </w:t>
      </w:r>
      <w:r w:rsidR="00EB3EF9" w:rsidRPr="00033866">
        <w:rPr>
          <w:rFonts w:ascii="Arial" w:hAnsi="Arial" w:cs="Arial"/>
          <w:iCs/>
          <w:sz w:val="28"/>
          <w:szCs w:val="28"/>
          <w:lang w:val="es-ES"/>
        </w:rPr>
        <w:t>“i” del C.</w:t>
      </w:r>
    </w:p>
    <w:p w:rsidR="00D27953" w:rsidRPr="00033866" w:rsidRDefault="00116A77" w:rsidP="00033866">
      <w:pPr>
        <w:spacing w:before="100" w:after="100" w:line="360" w:lineRule="auto"/>
        <w:ind w:firstLine="1416"/>
        <w:jc w:val="both"/>
        <w:rPr>
          <w:rFonts w:ascii="Arial" w:hAnsi="Arial" w:cs="Arial"/>
          <w:iCs/>
          <w:sz w:val="28"/>
          <w:szCs w:val="28"/>
          <w:lang w:val="es-ES"/>
        </w:rPr>
      </w:pPr>
      <w:r w:rsidRPr="00033866">
        <w:rPr>
          <w:rFonts w:ascii="Arial" w:hAnsi="Arial" w:cs="Arial"/>
          <w:b/>
          <w:iCs/>
          <w:sz w:val="28"/>
          <w:szCs w:val="28"/>
          <w:lang w:val="es-ES"/>
        </w:rPr>
        <w:t xml:space="preserve">7. </w:t>
      </w:r>
      <w:r w:rsidR="00EB3EF9" w:rsidRPr="00033866">
        <w:rPr>
          <w:rFonts w:ascii="Arial" w:hAnsi="Arial" w:cs="Arial"/>
          <w:b/>
          <w:iCs/>
          <w:sz w:val="28"/>
          <w:szCs w:val="28"/>
          <w:lang w:val="es-ES"/>
        </w:rPr>
        <w:t xml:space="preserve">Que, durante el alegato </w:t>
      </w:r>
      <w:r w:rsidRPr="00033866">
        <w:rPr>
          <w:rFonts w:ascii="Arial" w:hAnsi="Arial" w:cs="Arial"/>
          <w:b/>
          <w:iCs/>
          <w:sz w:val="28"/>
          <w:szCs w:val="28"/>
          <w:lang w:val="es-ES"/>
        </w:rPr>
        <w:t xml:space="preserve">el Fiscal General de Juicio Dr. </w:t>
      </w:r>
      <w:r w:rsidR="00781A1C" w:rsidRPr="00033866">
        <w:rPr>
          <w:rFonts w:ascii="Arial" w:hAnsi="Arial" w:cs="Arial"/>
          <w:b/>
          <w:iCs/>
          <w:sz w:val="28"/>
          <w:szCs w:val="28"/>
          <w:lang w:val="es-ES"/>
        </w:rPr>
        <w:t xml:space="preserve">Mario </w:t>
      </w:r>
      <w:r w:rsidRPr="00033866">
        <w:rPr>
          <w:rFonts w:ascii="Arial" w:hAnsi="Arial" w:cs="Arial"/>
          <w:b/>
          <w:iCs/>
          <w:sz w:val="28"/>
          <w:szCs w:val="28"/>
          <w:lang w:val="es-ES"/>
        </w:rPr>
        <w:t xml:space="preserve">Alberto </w:t>
      </w:r>
      <w:r w:rsidR="00781A1C" w:rsidRPr="00033866">
        <w:rPr>
          <w:rFonts w:ascii="Arial" w:hAnsi="Arial" w:cs="Arial"/>
          <w:b/>
          <w:iCs/>
          <w:sz w:val="28"/>
          <w:szCs w:val="28"/>
          <w:lang w:val="es-ES"/>
        </w:rPr>
        <w:t>VILLAR</w:t>
      </w:r>
      <w:r w:rsidR="00781A1C" w:rsidRPr="00033866">
        <w:rPr>
          <w:rFonts w:ascii="Arial" w:hAnsi="Arial" w:cs="Arial"/>
          <w:iCs/>
          <w:sz w:val="28"/>
          <w:szCs w:val="28"/>
          <w:lang w:val="es-ES"/>
        </w:rPr>
        <w:t xml:space="preserve"> realizó una detallada descripción de los hechos, enumerando las </w:t>
      </w:r>
      <w:r w:rsidRPr="00033866">
        <w:rPr>
          <w:rFonts w:ascii="Arial" w:hAnsi="Arial" w:cs="Arial"/>
          <w:iCs/>
          <w:sz w:val="28"/>
          <w:szCs w:val="28"/>
          <w:lang w:val="es-ES"/>
        </w:rPr>
        <w:t xml:space="preserve">diversas pruebas colectadas. Así, sostuvo </w:t>
      </w:r>
      <w:r w:rsidR="00781A1C" w:rsidRPr="00033866">
        <w:rPr>
          <w:rFonts w:ascii="Arial" w:hAnsi="Arial" w:cs="Arial"/>
          <w:iCs/>
          <w:sz w:val="28"/>
          <w:szCs w:val="28"/>
          <w:lang w:val="es-ES"/>
        </w:rPr>
        <w:t>que</w:t>
      </w:r>
      <w:r w:rsidRPr="00033866">
        <w:rPr>
          <w:rFonts w:ascii="Arial" w:hAnsi="Arial" w:cs="Arial"/>
          <w:iCs/>
          <w:sz w:val="28"/>
          <w:szCs w:val="28"/>
          <w:lang w:val="es-ES"/>
        </w:rPr>
        <w:t>, en autos se habí</w:t>
      </w:r>
      <w:r w:rsidR="00781A1C" w:rsidRPr="00033866">
        <w:rPr>
          <w:rFonts w:ascii="Arial" w:hAnsi="Arial" w:cs="Arial"/>
          <w:iCs/>
          <w:sz w:val="28"/>
          <w:szCs w:val="28"/>
          <w:lang w:val="es-ES"/>
        </w:rPr>
        <w:t>a</w:t>
      </w:r>
      <w:r w:rsidRPr="00033866">
        <w:rPr>
          <w:rFonts w:ascii="Arial" w:hAnsi="Arial" w:cs="Arial"/>
          <w:iCs/>
          <w:sz w:val="28"/>
          <w:szCs w:val="28"/>
          <w:lang w:val="es-ES"/>
        </w:rPr>
        <w:t>n</w:t>
      </w:r>
      <w:r w:rsidR="00781A1C" w:rsidRPr="00033866">
        <w:rPr>
          <w:rFonts w:ascii="Arial" w:hAnsi="Arial" w:cs="Arial"/>
          <w:iCs/>
          <w:sz w:val="28"/>
          <w:szCs w:val="28"/>
          <w:lang w:val="es-ES"/>
        </w:rPr>
        <w:t xml:space="preserve"> investigado en </w:t>
      </w:r>
      <w:r w:rsidRPr="00033866">
        <w:rPr>
          <w:rFonts w:ascii="Arial" w:hAnsi="Arial" w:cs="Arial"/>
          <w:iCs/>
          <w:sz w:val="28"/>
          <w:szCs w:val="28"/>
          <w:lang w:val="es-ES"/>
        </w:rPr>
        <w:t>la causa nº</w:t>
      </w:r>
      <w:r w:rsidR="00781A1C" w:rsidRPr="00033866">
        <w:rPr>
          <w:rFonts w:ascii="Arial" w:hAnsi="Arial" w:cs="Arial"/>
          <w:iCs/>
          <w:sz w:val="28"/>
          <w:szCs w:val="28"/>
          <w:lang w:val="es-ES"/>
        </w:rPr>
        <w:t xml:space="preserve"> 1835</w:t>
      </w:r>
      <w:r w:rsidR="00A80270" w:rsidRPr="00033866">
        <w:rPr>
          <w:rFonts w:ascii="Arial" w:hAnsi="Arial" w:cs="Arial"/>
          <w:iCs/>
          <w:sz w:val="28"/>
          <w:szCs w:val="28"/>
          <w:lang w:val="es-ES"/>
        </w:rPr>
        <w:t xml:space="preserve">: </w:t>
      </w:r>
      <w:r w:rsidR="008838F6" w:rsidRPr="00033866">
        <w:rPr>
          <w:rFonts w:ascii="Arial" w:hAnsi="Arial" w:cs="Arial"/>
          <w:iCs/>
          <w:sz w:val="28"/>
          <w:szCs w:val="28"/>
          <w:lang w:val="es-ES"/>
        </w:rPr>
        <w:t xml:space="preserve">1) </w:t>
      </w:r>
      <w:r w:rsidR="00A80270"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A80270" w:rsidRPr="00033866">
        <w:rPr>
          <w:rFonts w:ascii="Arial" w:hAnsi="Arial" w:cs="Arial"/>
          <w:b/>
          <w:iCs/>
          <w:sz w:val="28"/>
          <w:szCs w:val="28"/>
          <w:lang w:val="es-ES"/>
        </w:rPr>
        <w:t>1</w:t>
      </w:r>
      <w:r w:rsidR="00A80270" w:rsidRPr="00033866">
        <w:rPr>
          <w:rFonts w:ascii="Arial" w:hAnsi="Arial" w:cs="Arial"/>
          <w:iCs/>
          <w:sz w:val="28"/>
          <w:szCs w:val="28"/>
          <w:lang w:val="es-ES"/>
        </w:rPr>
        <w:t xml:space="preserve"> consistente en la importación </w:t>
      </w:r>
      <w:r w:rsidR="00781A1C" w:rsidRPr="00033866">
        <w:rPr>
          <w:rFonts w:ascii="Arial" w:hAnsi="Arial" w:cs="Arial"/>
          <w:iCs/>
          <w:sz w:val="28"/>
          <w:szCs w:val="28"/>
          <w:lang w:val="es-ES"/>
        </w:rPr>
        <w:t>de</w:t>
      </w:r>
      <w:r w:rsidR="00A80270" w:rsidRPr="00033866">
        <w:rPr>
          <w:rFonts w:ascii="Arial" w:hAnsi="Arial" w:cs="Arial"/>
          <w:iCs/>
          <w:sz w:val="28"/>
          <w:szCs w:val="28"/>
          <w:lang w:val="es-ES"/>
        </w:rPr>
        <w:t xml:space="preserve"> doscientos cincuenta </w:t>
      </w:r>
      <w:r w:rsidR="003B276E" w:rsidRPr="00033866">
        <w:rPr>
          <w:rFonts w:ascii="Arial" w:hAnsi="Arial" w:cs="Arial"/>
          <w:iCs/>
          <w:sz w:val="28"/>
          <w:szCs w:val="28"/>
          <w:lang w:val="es-ES"/>
        </w:rPr>
        <w:t xml:space="preserve">miligramos </w:t>
      </w:r>
      <w:r w:rsidR="00A80270" w:rsidRPr="00033866">
        <w:rPr>
          <w:rFonts w:ascii="Arial" w:hAnsi="Arial" w:cs="Arial"/>
          <w:iCs/>
          <w:sz w:val="28"/>
          <w:szCs w:val="28"/>
          <w:lang w:val="es-ES"/>
        </w:rPr>
        <w:t>(</w:t>
      </w:r>
      <w:r w:rsidR="00781A1C" w:rsidRPr="00033866">
        <w:rPr>
          <w:rFonts w:ascii="Arial" w:hAnsi="Arial" w:cs="Arial"/>
          <w:iCs/>
          <w:sz w:val="28"/>
          <w:szCs w:val="28"/>
          <w:lang w:val="es-ES"/>
        </w:rPr>
        <w:t>250</w:t>
      </w:r>
      <w:r w:rsidR="00A80270" w:rsidRPr="00033866">
        <w:rPr>
          <w:rFonts w:ascii="Arial" w:hAnsi="Arial" w:cs="Arial"/>
          <w:iCs/>
          <w:sz w:val="28"/>
          <w:szCs w:val="28"/>
          <w:lang w:val="es-ES"/>
        </w:rPr>
        <w:t>mg.</w:t>
      </w:r>
      <w:r w:rsidR="003B276E" w:rsidRPr="00033866">
        <w:rPr>
          <w:rFonts w:ascii="Arial" w:hAnsi="Arial" w:cs="Arial"/>
          <w:iCs/>
          <w:sz w:val="28"/>
          <w:szCs w:val="28"/>
          <w:lang w:val="es-ES"/>
        </w:rPr>
        <w:t>)</w:t>
      </w:r>
      <w:r w:rsidR="00A80270" w:rsidRPr="00033866">
        <w:rPr>
          <w:rFonts w:ascii="Arial" w:hAnsi="Arial" w:cs="Arial"/>
          <w:iCs/>
          <w:sz w:val="28"/>
          <w:szCs w:val="28"/>
          <w:lang w:val="es-ES"/>
        </w:rPr>
        <w:t xml:space="preserve"> d</w:t>
      </w:r>
      <w:r w:rsidR="00781A1C" w:rsidRPr="00033866">
        <w:rPr>
          <w:rFonts w:ascii="Arial" w:hAnsi="Arial" w:cs="Arial"/>
          <w:iCs/>
          <w:sz w:val="28"/>
          <w:szCs w:val="28"/>
          <w:lang w:val="es-ES"/>
        </w:rPr>
        <w:t xml:space="preserve">e </w:t>
      </w:r>
      <w:r w:rsidR="00A80270" w:rsidRPr="00033866">
        <w:rPr>
          <w:rFonts w:ascii="Arial" w:hAnsi="Arial" w:cs="Arial"/>
          <w:iCs/>
          <w:sz w:val="28"/>
          <w:szCs w:val="28"/>
          <w:lang w:val="es-ES"/>
        </w:rPr>
        <w:t>ACONITINA</w:t>
      </w:r>
      <w:r w:rsidR="00781A1C" w:rsidRPr="00033866">
        <w:rPr>
          <w:rFonts w:ascii="Arial" w:hAnsi="Arial" w:cs="Arial"/>
          <w:iCs/>
          <w:sz w:val="28"/>
          <w:szCs w:val="28"/>
          <w:lang w:val="es-ES"/>
        </w:rPr>
        <w:t xml:space="preserve">  documentada mediante la destinación </w:t>
      </w:r>
      <w:r w:rsidR="00A80270" w:rsidRPr="00033866">
        <w:rPr>
          <w:rFonts w:ascii="Arial" w:hAnsi="Arial" w:cs="Arial"/>
          <w:iCs/>
          <w:sz w:val="28"/>
          <w:szCs w:val="28"/>
          <w:lang w:val="es-ES"/>
        </w:rPr>
        <w:t>nº 06 073 IC0</w:t>
      </w:r>
      <w:r w:rsidR="00781A1C" w:rsidRPr="00033866">
        <w:rPr>
          <w:rFonts w:ascii="Arial" w:hAnsi="Arial" w:cs="Arial"/>
          <w:iCs/>
          <w:sz w:val="28"/>
          <w:szCs w:val="28"/>
          <w:lang w:val="es-ES"/>
        </w:rPr>
        <w:t>4 100802 N, hecho consumado</w:t>
      </w:r>
      <w:r w:rsidR="008838F6" w:rsidRPr="00033866">
        <w:rPr>
          <w:rFonts w:ascii="Arial" w:hAnsi="Arial" w:cs="Arial"/>
          <w:iCs/>
          <w:sz w:val="28"/>
          <w:szCs w:val="28"/>
          <w:lang w:val="es-ES"/>
        </w:rPr>
        <w:t xml:space="preserve"> y  </w:t>
      </w:r>
      <w:r w:rsidR="00781A1C" w:rsidRPr="00033866">
        <w:rPr>
          <w:rFonts w:ascii="Arial" w:hAnsi="Arial" w:cs="Arial"/>
          <w:iCs/>
          <w:sz w:val="28"/>
          <w:szCs w:val="28"/>
          <w:lang w:val="es-ES"/>
        </w:rPr>
        <w:t xml:space="preserve">2) </w:t>
      </w:r>
      <w:r w:rsidR="008838F6"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8838F6" w:rsidRPr="00033866">
        <w:rPr>
          <w:rFonts w:ascii="Arial" w:hAnsi="Arial" w:cs="Arial"/>
          <w:b/>
          <w:iCs/>
          <w:sz w:val="28"/>
          <w:szCs w:val="28"/>
          <w:lang w:val="es-ES"/>
        </w:rPr>
        <w:t>2</w:t>
      </w:r>
      <w:r w:rsidR="008838F6" w:rsidRPr="00033866">
        <w:rPr>
          <w:rFonts w:ascii="Arial" w:hAnsi="Arial" w:cs="Arial"/>
          <w:iCs/>
          <w:sz w:val="28"/>
          <w:szCs w:val="28"/>
          <w:lang w:val="es-ES"/>
        </w:rPr>
        <w:t xml:space="preserve">: consistente en el </w:t>
      </w:r>
      <w:r w:rsidR="00781A1C" w:rsidRPr="00033866">
        <w:rPr>
          <w:rFonts w:ascii="Arial" w:hAnsi="Arial" w:cs="Arial"/>
          <w:iCs/>
          <w:sz w:val="28"/>
          <w:szCs w:val="28"/>
          <w:lang w:val="es-ES"/>
        </w:rPr>
        <w:t>intento de ingresar al país</w:t>
      </w:r>
      <w:r w:rsidR="008838F6" w:rsidRPr="00033866">
        <w:rPr>
          <w:rFonts w:ascii="Arial" w:hAnsi="Arial" w:cs="Arial"/>
          <w:iCs/>
          <w:sz w:val="28"/>
          <w:szCs w:val="28"/>
          <w:lang w:val="es-ES"/>
        </w:rPr>
        <w:t xml:space="preserve"> quinientos </w:t>
      </w:r>
      <w:r w:rsidR="003B276E" w:rsidRPr="00033866">
        <w:rPr>
          <w:rFonts w:ascii="Arial" w:hAnsi="Arial" w:cs="Arial"/>
          <w:iCs/>
          <w:sz w:val="28"/>
          <w:szCs w:val="28"/>
          <w:lang w:val="es-ES"/>
        </w:rPr>
        <w:t xml:space="preserve">miligramos </w:t>
      </w:r>
      <w:r w:rsidR="008838F6" w:rsidRPr="00033866">
        <w:rPr>
          <w:rFonts w:ascii="Arial" w:hAnsi="Arial" w:cs="Arial"/>
          <w:iCs/>
          <w:sz w:val="28"/>
          <w:szCs w:val="28"/>
          <w:lang w:val="es-ES"/>
        </w:rPr>
        <w:t>(</w:t>
      </w:r>
      <w:r w:rsidR="00781A1C" w:rsidRPr="00033866">
        <w:rPr>
          <w:rFonts w:ascii="Arial" w:hAnsi="Arial" w:cs="Arial"/>
          <w:iCs/>
          <w:sz w:val="28"/>
          <w:szCs w:val="28"/>
          <w:lang w:val="es-ES"/>
        </w:rPr>
        <w:t>500mg</w:t>
      </w:r>
      <w:r w:rsidR="003B276E" w:rsidRPr="00033866">
        <w:rPr>
          <w:rFonts w:ascii="Arial" w:hAnsi="Arial" w:cs="Arial"/>
          <w:iCs/>
          <w:sz w:val="28"/>
          <w:szCs w:val="28"/>
          <w:lang w:val="es-ES"/>
        </w:rPr>
        <w:t>)</w:t>
      </w:r>
      <w:r w:rsidR="00781A1C" w:rsidRPr="00033866">
        <w:rPr>
          <w:rFonts w:ascii="Arial" w:hAnsi="Arial" w:cs="Arial"/>
          <w:iCs/>
          <w:sz w:val="28"/>
          <w:szCs w:val="28"/>
          <w:lang w:val="es-ES"/>
        </w:rPr>
        <w:t xml:space="preserve"> de </w:t>
      </w:r>
      <w:r w:rsidR="008838F6" w:rsidRPr="00033866">
        <w:rPr>
          <w:rFonts w:ascii="Arial" w:hAnsi="Arial" w:cs="Arial"/>
          <w:iCs/>
          <w:sz w:val="28"/>
          <w:szCs w:val="28"/>
          <w:lang w:val="es-ES"/>
        </w:rPr>
        <w:t xml:space="preserve">RICININA </w:t>
      </w:r>
      <w:r w:rsidR="00781A1C" w:rsidRPr="00033866">
        <w:rPr>
          <w:rFonts w:ascii="Arial" w:hAnsi="Arial" w:cs="Arial"/>
          <w:iCs/>
          <w:sz w:val="28"/>
          <w:szCs w:val="28"/>
          <w:lang w:val="es-ES"/>
        </w:rPr>
        <w:t>am</w:t>
      </w:r>
      <w:r w:rsidR="008838F6" w:rsidRPr="00033866">
        <w:rPr>
          <w:rFonts w:ascii="Arial" w:hAnsi="Arial" w:cs="Arial"/>
          <w:iCs/>
          <w:sz w:val="28"/>
          <w:szCs w:val="28"/>
          <w:lang w:val="es-ES"/>
        </w:rPr>
        <w:t xml:space="preserve">parada por </w:t>
      </w:r>
      <w:smartTag w:uri="urn:schemas-microsoft-com:office:smarttags" w:element="PersonName">
        <w:smartTagPr>
          <w:attr w:name="ProductID" w:val="la Gu￭a A￩rea"/>
        </w:smartTagPr>
        <w:r w:rsidR="008838F6" w:rsidRPr="00033866">
          <w:rPr>
            <w:rFonts w:ascii="Arial" w:hAnsi="Arial" w:cs="Arial"/>
            <w:iCs/>
            <w:sz w:val="28"/>
            <w:szCs w:val="28"/>
            <w:lang w:val="es-ES"/>
          </w:rPr>
          <w:t>la Guía Aérea</w:t>
        </w:r>
      </w:smartTag>
      <w:r w:rsidR="008838F6" w:rsidRPr="00033866">
        <w:rPr>
          <w:rFonts w:ascii="Arial" w:hAnsi="Arial" w:cs="Arial"/>
          <w:iCs/>
          <w:sz w:val="28"/>
          <w:szCs w:val="28"/>
          <w:lang w:val="es-ES"/>
        </w:rPr>
        <w:t xml:space="preserve"> internacional nº</w:t>
      </w:r>
      <w:r w:rsidR="00781A1C" w:rsidRPr="00033866">
        <w:rPr>
          <w:rFonts w:ascii="Arial" w:hAnsi="Arial" w:cs="Arial"/>
          <w:iCs/>
          <w:sz w:val="28"/>
          <w:szCs w:val="28"/>
          <w:lang w:val="es-ES"/>
        </w:rPr>
        <w:t xml:space="preserve"> 8546</w:t>
      </w:r>
      <w:r w:rsidR="008838F6" w:rsidRPr="00033866">
        <w:rPr>
          <w:rFonts w:ascii="Arial" w:hAnsi="Arial" w:cs="Arial"/>
          <w:iCs/>
          <w:sz w:val="28"/>
          <w:szCs w:val="28"/>
          <w:lang w:val="es-ES"/>
        </w:rPr>
        <w:t xml:space="preserve"> </w:t>
      </w:r>
      <w:r w:rsidR="00781A1C" w:rsidRPr="00033866">
        <w:rPr>
          <w:rFonts w:ascii="Arial" w:hAnsi="Arial" w:cs="Arial"/>
          <w:iCs/>
          <w:sz w:val="28"/>
          <w:szCs w:val="28"/>
          <w:lang w:val="es-ES"/>
        </w:rPr>
        <w:t>8760</w:t>
      </w:r>
      <w:r w:rsidR="008838F6" w:rsidRPr="00033866">
        <w:rPr>
          <w:rFonts w:ascii="Arial" w:hAnsi="Arial" w:cs="Arial"/>
          <w:iCs/>
          <w:sz w:val="28"/>
          <w:szCs w:val="28"/>
          <w:lang w:val="es-ES"/>
        </w:rPr>
        <w:t xml:space="preserve"> 3554</w:t>
      </w:r>
      <w:r w:rsidR="00781A1C" w:rsidRPr="00033866">
        <w:rPr>
          <w:rFonts w:ascii="Arial" w:hAnsi="Arial" w:cs="Arial"/>
          <w:iCs/>
          <w:sz w:val="28"/>
          <w:szCs w:val="28"/>
          <w:lang w:val="es-ES"/>
        </w:rPr>
        <w:t>, en grado de tentativa</w:t>
      </w:r>
      <w:r w:rsidR="008838F6" w:rsidRPr="00033866">
        <w:rPr>
          <w:rFonts w:ascii="Arial" w:hAnsi="Arial" w:cs="Arial"/>
          <w:iCs/>
          <w:sz w:val="28"/>
          <w:szCs w:val="28"/>
          <w:lang w:val="es-ES"/>
        </w:rPr>
        <w:t>. Asimismo, sostuvo que en la causa nº</w:t>
      </w:r>
      <w:r w:rsidR="00781A1C" w:rsidRPr="00033866">
        <w:rPr>
          <w:rFonts w:ascii="Arial" w:hAnsi="Arial" w:cs="Arial"/>
          <w:iCs/>
          <w:sz w:val="28"/>
          <w:szCs w:val="28"/>
          <w:lang w:val="es-ES"/>
        </w:rPr>
        <w:t xml:space="preserve"> 1909</w:t>
      </w:r>
      <w:r w:rsidR="008838F6" w:rsidRPr="00033866">
        <w:rPr>
          <w:rFonts w:ascii="Arial" w:hAnsi="Arial" w:cs="Arial"/>
          <w:iCs/>
          <w:sz w:val="28"/>
          <w:szCs w:val="28"/>
          <w:lang w:val="es-ES"/>
        </w:rPr>
        <w:t xml:space="preserve">: 1) </w:t>
      </w:r>
      <w:r w:rsidR="008838F6"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8838F6" w:rsidRPr="00033866">
        <w:rPr>
          <w:rFonts w:ascii="Arial" w:hAnsi="Arial" w:cs="Arial"/>
          <w:b/>
          <w:iCs/>
          <w:sz w:val="28"/>
          <w:szCs w:val="28"/>
          <w:lang w:val="es-ES"/>
        </w:rPr>
        <w:t>3</w:t>
      </w:r>
      <w:r w:rsidR="008838F6" w:rsidRPr="00033866">
        <w:rPr>
          <w:rFonts w:ascii="Arial" w:hAnsi="Arial" w:cs="Arial"/>
          <w:iCs/>
          <w:sz w:val="28"/>
          <w:szCs w:val="28"/>
          <w:lang w:val="es-ES"/>
        </w:rPr>
        <w:t xml:space="preserve"> </w:t>
      </w:r>
      <w:r w:rsidR="00781A1C" w:rsidRPr="00033866">
        <w:rPr>
          <w:rFonts w:ascii="Arial" w:hAnsi="Arial" w:cs="Arial"/>
          <w:iCs/>
          <w:sz w:val="28"/>
          <w:szCs w:val="28"/>
          <w:lang w:val="es-ES"/>
        </w:rPr>
        <w:t>consistente en el eg</w:t>
      </w:r>
      <w:r w:rsidR="008838F6" w:rsidRPr="00033866">
        <w:rPr>
          <w:rFonts w:ascii="Arial" w:hAnsi="Arial" w:cs="Arial"/>
          <w:iCs/>
          <w:sz w:val="28"/>
          <w:szCs w:val="28"/>
          <w:lang w:val="es-ES"/>
        </w:rPr>
        <w:t>reso del territorio nacional de</w:t>
      </w:r>
      <w:r w:rsidR="00781A1C" w:rsidRPr="00033866">
        <w:rPr>
          <w:rFonts w:ascii="Arial" w:hAnsi="Arial" w:cs="Arial"/>
          <w:iCs/>
          <w:sz w:val="28"/>
          <w:szCs w:val="28"/>
          <w:lang w:val="es-ES"/>
        </w:rPr>
        <w:t xml:space="preserve"> clorhidrato de </w:t>
      </w:r>
      <w:r w:rsidR="008838F6" w:rsidRPr="00033866">
        <w:rPr>
          <w:rFonts w:ascii="Arial" w:hAnsi="Arial" w:cs="Arial"/>
          <w:iCs/>
          <w:sz w:val="28"/>
          <w:szCs w:val="28"/>
          <w:lang w:val="es-ES"/>
        </w:rPr>
        <w:t>EFEDRINA</w:t>
      </w:r>
      <w:r w:rsidR="00781A1C" w:rsidRPr="00033866">
        <w:rPr>
          <w:rFonts w:ascii="Arial" w:hAnsi="Arial" w:cs="Arial"/>
          <w:iCs/>
          <w:sz w:val="28"/>
          <w:szCs w:val="28"/>
          <w:lang w:val="es-ES"/>
        </w:rPr>
        <w:t xml:space="preserve"> y </w:t>
      </w:r>
      <w:r w:rsidR="008838F6" w:rsidRPr="00033866">
        <w:rPr>
          <w:rFonts w:ascii="Arial" w:hAnsi="Arial" w:cs="Arial"/>
          <w:iCs/>
          <w:sz w:val="28"/>
          <w:szCs w:val="28"/>
          <w:lang w:val="es-ES"/>
        </w:rPr>
        <w:t xml:space="preserve">PSEUDOEFEDRINA </w:t>
      </w:r>
      <w:r w:rsidR="00781A1C" w:rsidRPr="00033866">
        <w:rPr>
          <w:rFonts w:ascii="Arial" w:hAnsi="Arial" w:cs="Arial"/>
          <w:iCs/>
          <w:sz w:val="28"/>
          <w:szCs w:val="28"/>
          <w:lang w:val="es-ES"/>
        </w:rPr>
        <w:t xml:space="preserve">mediante la </w:t>
      </w:r>
      <w:r w:rsidR="008838F6" w:rsidRPr="00033866">
        <w:rPr>
          <w:rFonts w:ascii="Arial" w:hAnsi="Arial" w:cs="Arial"/>
          <w:iCs/>
          <w:sz w:val="28"/>
          <w:szCs w:val="28"/>
          <w:lang w:val="es-ES"/>
        </w:rPr>
        <w:t>oficialización del despacho nº</w:t>
      </w:r>
      <w:r w:rsidR="00781A1C" w:rsidRPr="00033866">
        <w:rPr>
          <w:rFonts w:ascii="Arial" w:hAnsi="Arial" w:cs="Arial"/>
          <w:iCs/>
          <w:sz w:val="28"/>
          <w:szCs w:val="28"/>
          <w:lang w:val="es-ES"/>
        </w:rPr>
        <w:t xml:space="preserve"> 07 001 EC01 130022</w:t>
      </w:r>
      <w:r w:rsidR="008838F6" w:rsidRPr="00033866">
        <w:rPr>
          <w:rFonts w:ascii="Arial" w:hAnsi="Arial" w:cs="Arial"/>
          <w:iCs/>
          <w:sz w:val="28"/>
          <w:szCs w:val="28"/>
          <w:lang w:val="es-ES"/>
        </w:rPr>
        <w:t xml:space="preserve"> </w:t>
      </w:r>
      <w:r w:rsidR="00781A1C" w:rsidRPr="00033866">
        <w:rPr>
          <w:rFonts w:ascii="Arial" w:hAnsi="Arial" w:cs="Arial"/>
          <w:iCs/>
          <w:sz w:val="28"/>
          <w:szCs w:val="28"/>
          <w:lang w:val="es-ES"/>
        </w:rPr>
        <w:t>S</w:t>
      </w:r>
      <w:r w:rsidR="008838F6" w:rsidRPr="00033866">
        <w:rPr>
          <w:rFonts w:ascii="Arial" w:hAnsi="Arial" w:cs="Arial"/>
          <w:iCs/>
          <w:sz w:val="28"/>
          <w:szCs w:val="28"/>
          <w:lang w:val="es-ES"/>
        </w:rPr>
        <w:t xml:space="preserve"> y </w:t>
      </w:r>
      <w:r w:rsidR="00D56ADA" w:rsidRPr="00033866">
        <w:rPr>
          <w:rFonts w:ascii="Arial" w:hAnsi="Arial" w:cs="Arial"/>
          <w:iCs/>
          <w:sz w:val="28"/>
          <w:szCs w:val="28"/>
          <w:lang w:val="es-ES"/>
        </w:rPr>
        <w:t xml:space="preserve">2) </w:t>
      </w:r>
      <w:r w:rsidR="008838F6"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8838F6" w:rsidRPr="00033866">
        <w:rPr>
          <w:rFonts w:ascii="Arial" w:hAnsi="Arial" w:cs="Arial"/>
          <w:b/>
          <w:iCs/>
          <w:sz w:val="28"/>
          <w:szCs w:val="28"/>
          <w:lang w:val="es-ES"/>
        </w:rPr>
        <w:t>4</w:t>
      </w:r>
      <w:r w:rsidR="008838F6" w:rsidRPr="00033866">
        <w:rPr>
          <w:rFonts w:ascii="Arial" w:hAnsi="Arial" w:cs="Arial"/>
          <w:iCs/>
          <w:sz w:val="28"/>
          <w:szCs w:val="28"/>
          <w:lang w:val="es-ES"/>
        </w:rPr>
        <w:t xml:space="preserve"> </w:t>
      </w:r>
      <w:r w:rsidR="00781A1C" w:rsidRPr="00033866">
        <w:rPr>
          <w:rFonts w:ascii="Arial" w:hAnsi="Arial" w:cs="Arial"/>
          <w:iCs/>
          <w:sz w:val="28"/>
          <w:szCs w:val="28"/>
          <w:lang w:val="es-ES"/>
        </w:rPr>
        <w:t>que importara la tenencia de materia prima para producir o fabricar estupefacientes con fines de comercial</w:t>
      </w:r>
      <w:r w:rsidR="008838F6" w:rsidRPr="00033866">
        <w:rPr>
          <w:rFonts w:ascii="Arial" w:hAnsi="Arial" w:cs="Arial"/>
          <w:iCs/>
          <w:sz w:val="28"/>
          <w:szCs w:val="28"/>
          <w:lang w:val="es-ES"/>
        </w:rPr>
        <w:t>ización. Describió las características de las sustancias del caso -ACONITINA, RICININA, EFEDRINA y PSEUDOEFEDRINA</w:t>
      </w:r>
      <w:r w:rsidR="00781A1C" w:rsidRPr="00033866">
        <w:rPr>
          <w:rFonts w:ascii="Arial" w:hAnsi="Arial" w:cs="Arial"/>
          <w:iCs/>
          <w:sz w:val="28"/>
          <w:szCs w:val="28"/>
          <w:lang w:val="es-ES"/>
        </w:rPr>
        <w:t xml:space="preserve">-. </w:t>
      </w:r>
      <w:r w:rsidR="00A23974" w:rsidRPr="00033866">
        <w:rPr>
          <w:rFonts w:ascii="Arial" w:hAnsi="Arial" w:cs="Arial"/>
          <w:iCs/>
          <w:sz w:val="28"/>
          <w:szCs w:val="28"/>
          <w:lang w:val="es-ES"/>
        </w:rPr>
        <w:t>En tal sentido, aludió a la ley de M</w:t>
      </w:r>
      <w:r w:rsidR="00781A1C" w:rsidRPr="00033866">
        <w:rPr>
          <w:rFonts w:ascii="Arial" w:hAnsi="Arial" w:cs="Arial"/>
          <w:iCs/>
          <w:sz w:val="28"/>
          <w:szCs w:val="28"/>
          <w:lang w:val="es-ES"/>
        </w:rPr>
        <w:t xml:space="preserve">edicamentos y la posición arancelaria </w:t>
      </w:r>
      <w:r w:rsidR="00781A1C" w:rsidRPr="00033866">
        <w:rPr>
          <w:rFonts w:ascii="Arial" w:hAnsi="Arial" w:cs="Arial"/>
          <w:iCs/>
          <w:sz w:val="28"/>
          <w:szCs w:val="28"/>
          <w:lang w:val="es-ES"/>
        </w:rPr>
        <w:lastRenderedPageBreak/>
        <w:t>respectiva y demás normativa</w:t>
      </w:r>
      <w:r w:rsidR="00A23974" w:rsidRPr="00033866">
        <w:rPr>
          <w:rFonts w:ascii="Arial" w:hAnsi="Arial" w:cs="Arial"/>
          <w:iCs/>
          <w:sz w:val="28"/>
          <w:szCs w:val="28"/>
          <w:lang w:val="es-ES"/>
        </w:rPr>
        <w:t>s</w:t>
      </w:r>
      <w:r w:rsidR="00781A1C" w:rsidRPr="00033866">
        <w:rPr>
          <w:rFonts w:ascii="Arial" w:hAnsi="Arial" w:cs="Arial"/>
          <w:iCs/>
          <w:sz w:val="28"/>
          <w:szCs w:val="28"/>
          <w:lang w:val="es-ES"/>
        </w:rPr>
        <w:t xml:space="preserve"> en</w:t>
      </w:r>
      <w:r w:rsidR="00A23974" w:rsidRPr="00033866">
        <w:rPr>
          <w:rFonts w:ascii="Arial" w:hAnsi="Arial" w:cs="Arial"/>
          <w:iCs/>
          <w:sz w:val="28"/>
          <w:szCs w:val="28"/>
          <w:lang w:val="es-ES"/>
        </w:rPr>
        <w:t xml:space="preserve"> relación a dichas sustancias. </w:t>
      </w:r>
      <w:r w:rsidR="00781A1C" w:rsidRPr="00033866">
        <w:rPr>
          <w:rFonts w:ascii="Arial" w:hAnsi="Arial" w:cs="Arial"/>
          <w:iCs/>
          <w:sz w:val="28"/>
          <w:szCs w:val="28"/>
          <w:lang w:val="es-ES"/>
        </w:rPr>
        <w:t xml:space="preserve">Calificó la conducta desplegada por </w:t>
      </w:r>
      <w:r w:rsidR="00A23974" w:rsidRPr="00033866">
        <w:rPr>
          <w:rFonts w:ascii="Arial" w:hAnsi="Arial" w:cs="Arial"/>
          <w:iCs/>
          <w:sz w:val="28"/>
          <w:szCs w:val="28"/>
          <w:lang w:val="es-ES"/>
        </w:rPr>
        <w:t xml:space="preserve">el imputado </w:t>
      </w:r>
      <w:r w:rsidR="00781A1C" w:rsidRPr="00033866">
        <w:rPr>
          <w:rFonts w:ascii="Arial" w:hAnsi="Arial" w:cs="Arial"/>
          <w:b/>
          <w:iCs/>
          <w:sz w:val="28"/>
          <w:szCs w:val="28"/>
          <w:lang w:val="es-ES"/>
        </w:rPr>
        <w:t>Mario Roberto SEGOVIA</w:t>
      </w:r>
      <w:r w:rsidR="00781A1C" w:rsidRPr="00033866">
        <w:rPr>
          <w:rFonts w:ascii="Arial" w:hAnsi="Arial" w:cs="Arial"/>
          <w:iCs/>
          <w:sz w:val="28"/>
          <w:szCs w:val="28"/>
          <w:lang w:val="es-ES"/>
        </w:rPr>
        <w:t xml:space="preserve"> como </w:t>
      </w:r>
      <w:r w:rsidR="00A23974" w:rsidRPr="00033866">
        <w:rPr>
          <w:rFonts w:ascii="Arial" w:hAnsi="Arial" w:cs="Arial"/>
          <w:iCs/>
          <w:sz w:val="28"/>
          <w:szCs w:val="28"/>
          <w:lang w:val="es-ES"/>
        </w:rPr>
        <w:t>AUTOR</w:t>
      </w:r>
      <w:r w:rsidR="00781A1C" w:rsidRPr="00033866">
        <w:rPr>
          <w:rFonts w:ascii="Arial" w:hAnsi="Arial" w:cs="Arial"/>
          <w:iCs/>
          <w:sz w:val="28"/>
          <w:szCs w:val="28"/>
          <w:lang w:val="es-ES"/>
        </w:rPr>
        <w:t xml:space="preserve"> responsable en relación a los </w:t>
      </w:r>
      <w:r w:rsidR="00A23974"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A23974" w:rsidRPr="00033866">
        <w:rPr>
          <w:rFonts w:ascii="Arial" w:hAnsi="Arial" w:cs="Arial"/>
          <w:b/>
          <w:iCs/>
          <w:sz w:val="28"/>
          <w:szCs w:val="28"/>
          <w:lang w:val="es-ES"/>
        </w:rPr>
        <w:t xml:space="preserve">1 y HECHO </w:t>
      </w:r>
      <w:r w:rsidR="005128AD" w:rsidRPr="00033866">
        <w:rPr>
          <w:rFonts w:ascii="Arial" w:hAnsi="Arial" w:cs="Arial"/>
          <w:b/>
          <w:iCs/>
          <w:sz w:val="28"/>
          <w:szCs w:val="28"/>
          <w:lang w:val="es-ES"/>
        </w:rPr>
        <w:t xml:space="preserve">n° </w:t>
      </w:r>
      <w:r w:rsidR="00A23974" w:rsidRPr="00033866">
        <w:rPr>
          <w:rFonts w:ascii="Arial" w:hAnsi="Arial" w:cs="Arial"/>
          <w:b/>
          <w:iCs/>
          <w:sz w:val="28"/>
          <w:szCs w:val="28"/>
          <w:lang w:val="es-ES"/>
        </w:rPr>
        <w:t>2</w:t>
      </w:r>
      <w:r w:rsidR="00A23974" w:rsidRPr="00033866">
        <w:rPr>
          <w:rFonts w:ascii="Arial" w:hAnsi="Arial" w:cs="Arial"/>
          <w:iCs/>
          <w:sz w:val="28"/>
          <w:szCs w:val="28"/>
          <w:lang w:val="es-ES"/>
        </w:rPr>
        <w:t xml:space="preserve"> investigados en la causa nº</w:t>
      </w:r>
      <w:r w:rsidR="00781A1C" w:rsidRPr="00033866">
        <w:rPr>
          <w:rFonts w:ascii="Arial" w:hAnsi="Arial" w:cs="Arial"/>
          <w:iCs/>
          <w:sz w:val="28"/>
          <w:szCs w:val="28"/>
          <w:lang w:val="es-ES"/>
        </w:rPr>
        <w:t xml:space="preserve"> 1835, y en calidad de </w:t>
      </w:r>
      <w:r w:rsidR="00A23974" w:rsidRPr="00033866">
        <w:rPr>
          <w:rFonts w:ascii="Arial" w:hAnsi="Arial" w:cs="Arial"/>
          <w:iCs/>
          <w:sz w:val="28"/>
          <w:szCs w:val="28"/>
          <w:lang w:val="es-ES"/>
        </w:rPr>
        <w:t xml:space="preserve">CO-AUTOR </w:t>
      </w:r>
      <w:r w:rsidR="00781A1C" w:rsidRPr="00033866">
        <w:rPr>
          <w:rFonts w:ascii="Arial" w:hAnsi="Arial" w:cs="Arial"/>
          <w:iCs/>
          <w:sz w:val="28"/>
          <w:szCs w:val="28"/>
          <w:lang w:val="es-ES"/>
        </w:rPr>
        <w:t>conj</w:t>
      </w:r>
      <w:r w:rsidR="00A23974" w:rsidRPr="00033866">
        <w:rPr>
          <w:rFonts w:ascii="Arial" w:hAnsi="Arial" w:cs="Arial"/>
          <w:iCs/>
          <w:sz w:val="28"/>
          <w:szCs w:val="28"/>
          <w:lang w:val="es-ES"/>
        </w:rPr>
        <w:t xml:space="preserve">untamente con los imputados </w:t>
      </w:r>
      <w:r w:rsidR="00A23974" w:rsidRPr="00033866">
        <w:rPr>
          <w:rFonts w:ascii="Arial" w:hAnsi="Arial" w:cs="Arial"/>
          <w:b/>
          <w:iCs/>
          <w:sz w:val="28"/>
          <w:szCs w:val="28"/>
          <w:lang w:val="es-ES"/>
        </w:rPr>
        <w:t>Rubé</w:t>
      </w:r>
      <w:r w:rsidR="00781A1C" w:rsidRPr="00033866">
        <w:rPr>
          <w:rFonts w:ascii="Arial" w:hAnsi="Arial" w:cs="Arial"/>
          <w:b/>
          <w:iCs/>
          <w:sz w:val="28"/>
          <w:szCs w:val="28"/>
          <w:lang w:val="es-ES"/>
        </w:rPr>
        <w:t>n Alberto GALVARINI</w:t>
      </w:r>
      <w:r w:rsidR="00781A1C" w:rsidRPr="00033866">
        <w:rPr>
          <w:rFonts w:ascii="Arial" w:hAnsi="Arial" w:cs="Arial"/>
          <w:iCs/>
          <w:sz w:val="28"/>
          <w:szCs w:val="28"/>
          <w:lang w:val="es-ES"/>
        </w:rPr>
        <w:t xml:space="preserve"> y </w:t>
      </w:r>
      <w:r w:rsidR="00781A1C" w:rsidRPr="00033866">
        <w:rPr>
          <w:rFonts w:ascii="Arial" w:hAnsi="Arial" w:cs="Arial"/>
          <w:b/>
          <w:iCs/>
          <w:sz w:val="28"/>
          <w:szCs w:val="28"/>
          <w:lang w:val="es-ES"/>
        </w:rPr>
        <w:t>Jorge Javier GOMEZ</w:t>
      </w:r>
      <w:r w:rsidR="00A23974"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respecto a los </w:t>
      </w:r>
      <w:r w:rsidR="00A23974"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A23974"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A23974" w:rsidRPr="00033866">
        <w:rPr>
          <w:rFonts w:ascii="Arial" w:hAnsi="Arial" w:cs="Arial"/>
          <w:b/>
          <w:iCs/>
          <w:sz w:val="28"/>
          <w:szCs w:val="28"/>
          <w:lang w:val="es-ES"/>
        </w:rPr>
        <w:t>4</w:t>
      </w:r>
      <w:r w:rsidR="00A23974" w:rsidRPr="00033866">
        <w:rPr>
          <w:rFonts w:ascii="Arial" w:hAnsi="Arial" w:cs="Arial"/>
          <w:iCs/>
          <w:sz w:val="28"/>
          <w:szCs w:val="28"/>
          <w:lang w:val="es-ES"/>
        </w:rPr>
        <w:t xml:space="preserve"> investigados en causa nº</w:t>
      </w:r>
      <w:r w:rsidR="00781A1C" w:rsidRPr="00033866">
        <w:rPr>
          <w:rFonts w:ascii="Arial" w:hAnsi="Arial" w:cs="Arial"/>
          <w:iCs/>
          <w:sz w:val="28"/>
          <w:szCs w:val="28"/>
          <w:lang w:val="es-ES"/>
        </w:rPr>
        <w:t xml:space="preserve"> 1909. Calificó la conducta de los agentes aduaneros </w:t>
      </w:r>
      <w:r w:rsidR="00A23974" w:rsidRPr="00033866">
        <w:rPr>
          <w:rFonts w:ascii="Arial" w:hAnsi="Arial" w:cs="Arial"/>
          <w:b/>
          <w:iCs/>
          <w:sz w:val="28"/>
          <w:szCs w:val="28"/>
          <w:lang w:val="es-ES"/>
        </w:rPr>
        <w:t>Andrés ENRICCI</w:t>
      </w:r>
      <w:r w:rsidR="00A23974" w:rsidRPr="00033866">
        <w:rPr>
          <w:rFonts w:ascii="Arial" w:hAnsi="Arial" w:cs="Arial"/>
          <w:iCs/>
          <w:sz w:val="28"/>
          <w:szCs w:val="28"/>
          <w:lang w:val="es-ES"/>
        </w:rPr>
        <w:t xml:space="preserve"> y </w:t>
      </w:r>
      <w:r w:rsidR="00A23974" w:rsidRPr="00033866">
        <w:rPr>
          <w:rFonts w:ascii="Arial" w:hAnsi="Arial" w:cs="Arial"/>
          <w:b/>
          <w:iCs/>
          <w:sz w:val="28"/>
          <w:szCs w:val="28"/>
          <w:lang w:val="es-ES"/>
        </w:rPr>
        <w:t>José Luis SICARDO</w:t>
      </w:r>
      <w:r w:rsidR="00A23974"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en calidad de </w:t>
      </w:r>
      <w:r w:rsidR="00A23974" w:rsidRPr="00033866">
        <w:rPr>
          <w:rFonts w:ascii="Arial" w:hAnsi="Arial" w:cs="Arial"/>
          <w:iCs/>
          <w:sz w:val="28"/>
          <w:szCs w:val="28"/>
          <w:lang w:val="es-ES"/>
        </w:rPr>
        <w:t xml:space="preserve">CO-AUTORES </w:t>
      </w:r>
      <w:r w:rsidR="00781A1C" w:rsidRPr="00033866">
        <w:rPr>
          <w:rFonts w:ascii="Arial" w:hAnsi="Arial" w:cs="Arial"/>
          <w:iCs/>
          <w:sz w:val="28"/>
          <w:szCs w:val="28"/>
          <w:lang w:val="es-ES"/>
        </w:rPr>
        <w:t xml:space="preserve">en relación a los </w:t>
      </w:r>
      <w:r w:rsidR="004F595F"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F595F" w:rsidRPr="00033866">
        <w:rPr>
          <w:rFonts w:ascii="Arial" w:hAnsi="Arial" w:cs="Arial"/>
          <w:b/>
          <w:iCs/>
          <w:sz w:val="28"/>
          <w:szCs w:val="28"/>
          <w:lang w:val="es-ES"/>
        </w:rPr>
        <w:t xml:space="preserve">3 y HECHO </w:t>
      </w:r>
      <w:r w:rsidR="005128AD" w:rsidRPr="00033866">
        <w:rPr>
          <w:rFonts w:ascii="Arial" w:hAnsi="Arial" w:cs="Arial"/>
          <w:b/>
          <w:iCs/>
          <w:sz w:val="28"/>
          <w:szCs w:val="28"/>
          <w:lang w:val="es-ES"/>
        </w:rPr>
        <w:t xml:space="preserve">n° </w:t>
      </w:r>
      <w:r w:rsidR="004F595F" w:rsidRPr="00033866">
        <w:rPr>
          <w:rFonts w:ascii="Arial" w:hAnsi="Arial" w:cs="Arial"/>
          <w:b/>
          <w:iCs/>
          <w:sz w:val="28"/>
          <w:szCs w:val="28"/>
          <w:lang w:val="es-ES"/>
        </w:rPr>
        <w:t>4</w:t>
      </w:r>
      <w:r w:rsidR="004F595F" w:rsidRPr="00033866">
        <w:rPr>
          <w:rFonts w:ascii="Arial" w:hAnsi="Arial" w:cs="Arial"/>
          <w:iCs/>
          <w:sz w:val="28"/>
          <w:szCs w:val="28"/>
          <w:lang w:val="es-ES"/>
        </w:rPr>
        <w:t xml:space="preserve"> investigados en la causa nº</w:t>
      </w:r>
      <w:r w:rsidR="00781A1C" w:rsidRPr="00033866">
        <w:rPr>
          <w:rFonts w:ascii="Arial" w:hAnsi="Arial" w:cs="Arial"/>
          <w:iCs/>
          <w:sz w:val="28"/>
          <w:szCs w:val="28"/>
          <w:lang w:val="es-ES"/>
        </w:rPr>
        <w:t xml:space="preserve"> 1909. Imputó a las </w:t>
      </w:r>
      <w:r w:rsidR="004F595F" w:rsidRPr="00033866">
        <w:rPr>
          <w:rFonts w:ascii="Arial" w:hAnsi="Arial" w:cs="Arial"/>
          <w:iCs/>
          <w:sz w:val="28"/>
          <w:szCs w:val="28"/>
          <w:lang w:val="es-ES"/>
        </w:rPr>
        <w:t xml:space="preserve">personas jurídicas </w:t>
      </w:r>
      <w:r w:rsidR="004F595F" w:rsidRPr="00033866">
        <w:rPr>
          <w:rFonts w:ascii="Arial" w:hAnsi="Arial" w:cs="Arial"/>
          <w:b/>
          <w:iCs/>
          <w:sz w:val="28"/>
          <w:szCs w:val="28"/>
          <w:lang w:val="es-ES"/>
        </w:rPr>
        <w:t>“South American Docks SA” (SADOCKS SA)</w:t>
      </w:r>
      <w:r w:rsidR="004F595F" w:rsidRPr="00033866">
        <w:rPr>
          <w:rFonts w:ascii="Arial" w:hAnsi="Arial" w:cs="Arial"/>
          <w:iCs/>
          <w:sz w:val="28"/>
          <w:szCs w:val="28"/>
          <w:lang w:val="es-ES"/>
        </w:rPr>
        <w:t xml:space="preserve"> y </w:t>
      </w:r>
      <w:r w:rsidR="004F595F" w:rsidRPr="00033866">
        <w:rPr>
          <w:rFonts w:ascii="Arial" w:hAnsi="Arial" w:cs="Arial"/>
          <w:b/>
          <w:iCs/>
          <w:sz w:val="28"/>
          <w:szCs w:val="28"/>
          <w:lang w:val="es-ES"/>
        </w:rPr>
        <w:t>“E</w:t>
      </w:r>
      <w:r w:rsidR="00D56ADA" w:rsidRPr="00033866">
        <w:rPr>
          <w:rFonts w:ascii="Arial" w:hAnsi="Arial" w:cs="Arial"/>
          <w:b/>
          <w:iCs/>
          <w:sz w:val="28"/>
          <w:szCs w:val="28"/>
          <w:lang w:val="es-ES"/>
        </w:rPr>
        <w:t>uromac</w:t>
      </w:r>
      <w:r w:rsidR="004F595F" w:rsidRPr="00033866">
        <w:rPr>
          <w:rFonts w:ascii="Arial" w:hAnsi="Arial" w:cs="Arial"/>
          <w:b/>
          <w:iCs/>
          <w:sz w:val="28"/>
          <w:szCs w:val="28"/>
          <w:lang w:val="es-ES"/>
        </w:rPr>
        <w:t xml:space="preserve"> SRL”</w:t>
      </w:r>
      <w:r w:rsidR="004F595F"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en relación al </w:t>
      </w:r>
      <w:r w:rsidR="004F595F"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4F595F" w:rsidRPr="00033866">
        <w:rPr>
          <w:rFonts w:ascii="Arial" w:hAnsi="Arial" w:cs="Arial"/>
          <w:b/>
          <w:iCs/>
          <w:sz w:val="28"/>
          <w:szCs w:val="28"/>
          <w:lang w:val="es-ES"/>
        </w:rPr>
        <w:t>3</w:t>
      </w:r>
      <w:r w:rsidR="00781A1C" w:rsidRPr="00033866">
        <w:rPr>
          <w:rFonts w:ascii="Arial" w:hAnsi="Arial" w:cs="Arial"/>
          <w:iCs/>
          <w:sz w:val="28"/>
          <w:szCs w:val="28"/>
          <w:lang w:val="es-ES"/>
        </w:rPr>
        <w:t xml:space="preserve"> aludido </w:t>
      </w:r>
      <w:r w:rsidR="004F595F" w:rsidRPr="00033866">
        <w:rPr>
          <w:rFonts w:ascii="Arial" w:hAnsi="Arial" w:cs="Arial"/>
          <w:iCs/>
          <w:sz w:val="28"/>
          <w:szCs w:val="28"/>
          <w:lang w:val="es-ES"/>
        </w:rPr>
        <w:t xml:space="preserve"> en causa nº 1909. Respecto </w:t>
      </w:r>
      <w:r w:rsidR="00781A1C" w:rsidRPr="00033866">
        <w:rPr>
          <w:rFonts w:ascii="Arial" w:hAnsi="Arial" w:cs="Arial"/>
          <w:iCs/>
          <w:sz w:val="28"/>
          <w:szCs w:val="28"/>
          <w:lang w:val="es-ES"/>
        </w:rPr>
        <w:t>al despachante</w:t>
      </w:r>
      <w:r w:rsidR="004F595F" w:rsidRPr="00033866">
        <w:rPr>
          <w:rFonts w:ascii="Arial" w:hAnsi="Arial" w:cs="Arial"/>
          <w:iCs/>
          <w:sz w:val="28"/>
          <w:szCs w:val="28"/>
          <w:lang w:val="es-ES"/>
        </w:rPr>
        <w:t xml:space="preserve"> de aduanas</w:t>
      </w:r>
      <w:r w:rsidR="00781A1C" w:rsidRPr="00033866">
        <w:rPr>
          <w:rFonts w:ascii="Arial" w:hAnsi="Arial" w:cs="Arial"/>
          <w:iCs/>
          <w:sz w:val="28"/>
          <w:szCs w:val="28"/>
          <w:lang w:val="es-ES"/>
        </w:rPr>
        <w:t xml:space="preserve"> </w:t>
      </w:r>
      <w:r w:rsidR="004F595F" w:rsidRPr="00033866">
        <w:rPr>
          <w:rFonts w:ascii="Arial" w:hAnsi="Arial" w:cs="Arial"/>
          <w:b/>
          <w:iCs/>
          <w:sz w:val="28"/>
          <w:szCs w:val="28"/>
          <w:lang w:val="es-ES"/>
        </w:rPr>
        <w:t xml:space="preserve">Maximiliano Damián </w:t>
      </w:r>
      <w:r w:rsidR="00781A1C" w:rsidRPr="00033866">
        <w:rPr>
          <w:rFonts w:ascii="Arial" w:hAnsi="Arial" w:cs="Arial"/>
          <w:b/>
          <w:iCs/>
          <w:sz w:val="28"/>
          <w:szCs w:val="28"/>
          <w:lang w:val="es-ES"/>
        </w:rPr>
        <w:t>IÑURRUTEGUI</w:t>
      </w:r>
      <w:r w:rsidR="004F595F"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calificó su conducta como </w:t>
      </w:r>
      <w:r w:rsidR="005C7383" w:rsidRPr="00033866">
        <w:rPr>
          <w:rFonts w:ascii="Arial" w:hAnsi="Arial" w:cs="Arial"/>
          <w:iCs/>
          <w:sz w:val="28"/>
          <w:szCs w:val="28"/>
          <w:lang w:val="es-ES"/>
        </w:rPr>
        <w:t xml:space="preserve">PARTÍCIPE NECESARIO y </w:t>
      </w:r>
      <w:r w:rsidR="004F595F" w:rsidRPr="00033866">
        <w:rPr>
          <w:rFonts w:ascii="Arial" w:hAnsi="Arial" w:cs="Arial"/>
          <w:iCs/>
          <w:sz w:val="28"/>
          <w:szCs w:val="28"/>
          <w:lang w:val="es-ES"/>
        </w:rPr>
        <w:t xml:space="preserve">a la imputada </w:t>
      </w:r>
      <w:r w:rsidR="00781A1C" w:rsidRPr="00033866">
        <w:rPr>
          <w:rFonts w:ascii="Arial" w:hAnsi="Arial" w:cs="Arial"/>
          <w:b/>
          <w:iCs/>
          <w:sz w:val="28"/>
          <w:szCs w:val="28"/>
          <w:lang w:val="es-ES"/>
        </w:rPr>
        <w:t>Alicia COLANGELO</w:t>
      </w:r>
      <w:r w:rsidR="007F1EA0" w:rsidRPr="00033866">
        <w:rPr>
          <w:rFonts w:ascii="Arial" w:hAnsi="Arial" w:cs="Arial"/>
          <w:iCs/>
          <w:sz w:val="28"/>
          <w:szCs w:val="28"/>
          <w:lang w:val="es-ES"/>
        </w:rPr>
        <w:t xml:space="preserve"> </w:t>
      </w:r>
      <w:r w:rsidR="00781A1C" w:rsidRPr="00033866">
        <w:rPr>
          <w:rFonts w:ascii="Arial" w:hAnsi="Arial" w:cs="Arial"/>
          <w:iCs/>
          <w:sz w:val="28"/>
          <w:szCs w:val="28"/>
          <w:lang w:val="es-ES"/>
        </w:rPr>
        <w:t>calificó su con</w:t>
      </w:r>
      <w:r w:rsidR="007F1EA0" w:rsidRPr="00033866">
        <w:rPr>
          <w:rFonts w:ascii="Arial" w:hAnsi="Arial" w:cs="Arial"/>
          <w:iCs/>
          <w:sz w:val="28"/>
          <w:szCs w:val="28"/>
          <w:lang w:val="es-ES"/>
        </w:rPr>
        <w:t>ducta como PARTÍCIPE SECUNDARIA</w:t>
      </w:r>
      <w:r w:rsidR="00781A1C" w:rsidRPr="00033866">
        <w:rPr>
          <w:rFonts w:ascii="Arial" w:hAnsi="Arial" w:cs="Arial"/>
          <w:iCs/>
          <w:sz w:val="28"/>
          <w:szCs w:val="28"/>
          <w:lang w:val="es-ES"/>
        </w:rPr>
        <w:t xml:space="preserve">, ambos </w:t>
      </w:r>
      <w:r w:rsidR="005C7383" w:rsidRPr="00033866">
        <w:rPr>
          <w:rFonts w:ascii="Arial" w:hAnsi="Arial" w:cs="Arial"/>
          <w:iCs/>
          <w:sz w:val="28"/>
          <w:szCs w:val="28"/>
          <w:lang w:val="es-ES"/>
        </w:rPr>
        <w:t xml:space="preserve">imputados </w:t>
      </w:r>
      <w:r w:rsidR="00781A1C" w:rsidRPr="00033866">
        <w:rPr>
          <w:rFonts w:ascii="Arial" w:hAnsi="Arial" w:cs="Arial"/>
          <w:iCs/>
          <w:sz w:val="28"/>
          <w:szCs w:val="28"/>
          <w:lang w:val="es-ES"/>
        </w:rPr>
        <w:t xml:space="preserve">por el </w:t>
      </w:r>
      <w:r w:rsidR="005C7383"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5C7383" w:rsidRPr="00033866">
        <w:rPr>
          <w:rFonts w:ascii="Arial" w:hAnsi="Arial" w:cs="Arial"/>
          <w:b/>
          <w:iCs/>
          <w:sz w:val="28"/>
          <w:szCs w:val="28"/>
          <w:lang w:val="es-ES"/>
        </w:rPr>
        <w:t>3</w:t>
      </w:r>
      <w:r w:rsidR="009033DF" w:rsidRPr="00033866">
        <w:rPr>
          <w:rFonts w:ascii="Arial" w:hAnsi="Arial" w:cs="Arial"/>
          <w:iCs/>
          <w:sz w:val="28"/>
          <w:szCs w:val="28"/>
          <w:lang w:val="es-ES"/>
        </w:rPr>
        <w:t xml:space="preserve"> </w:t>
      </w:r>
      <w:r w:rsidR="005C7383" w:rsidRPr="00033866">
        <w:rPr>
          <w:rFonts w:ascii="Arial" w:hAnsi="Arial" w:cs="Arial"/>
          <w:iCs/>
          <w:sz w:val="28"/>
          <w:szCs w:val="28"/>
          <w:lang w:val="es-ES"/>
        </w:rPr>
        <w:t>mencionado en causa nº</w:t>
      </w:r>
      <w:r w:rsidR="00781A1C" w:rsidRPr="00033866">
        <w:rPr>
          <w:rFonts w:ascii="Arial" w:hAnsi="Arial" w:cs="Arial"/>
          <w:iCs/>
          <w:sz w:val="28"/>
          <w:szCs w:val="28"/>
          <w:lang w:val="es-ES"/>
        </w:rPr>
        <w:t xml:space="preserve"> 1909. Adelantó que no acusaría </w:t>
      </w:r>
      <w:r w:rsidR="005C7383" w:rsidRPr="00033866">
        <w:rPr>
          <w:rFonts w:ascii="Arial" w:hAnsi="Arial" w:cs="Arial"/>
          <w:iCs/>
          <w:sz w:val="28"/>
          <w:szCs w:val="28"/>
          <w:lang w:val="es-ES"/>
        </w:rPr>
        <w:t xml:space="preserve">al imputado </w:t>
      </w:r>
      <w:r w:rsidR="00781A1C" w:rsidRPr="00033866">
        <w:rPr>
          <w:rFonts w:ascii="Arial" w:hAnsi="Arial" w:cs="Arial"/>
          <w:b/>
          <w:iCs/>
          <w:sz w:val="28"/>
          <w:szCs w:val="28"/>
          <w:lang w:val="es-ES"/>
        </w:rPr>
        <w:t>Rubén Darío GALVARINI</w:t>
      </w:r>
      <w:r w:rsidR="00781A1C" w:rsidRPr="00033866">
        <w:rPr>
          <w:rFonts w:ascii="Arial" w:hAnsi="Arial" w:cs="Arial"/>
          <w:iCs/>
          <w:sz w:val="28"/>
          <w:szCs w:val="28"/>
          <w:lang w:val="es-ES"/>
        </w:rPr>
        <w:t xml:space="preserve">. </w:t>
      </w:r>
      <w:r w:rsidR="005C7383" w:rsidRPr="00033866">
        <w:rPr>
          <w:rFonts w:ascii="Arial" w:hAnsi="Arial" w:cs="Arial"/>
          <w:iCs/>
          <w:sz w:val="28"/>
          <w:szCs w:val="28"/>
          <w:lang w:val="es-ES"/>
        </w:rPr>
        <w:t xml:space="preserve">Consideró que, ambas personas jurídicas </w:t>
      </w:r>
      <w:r w:rsidR="005C7383" w:rsidRPr="00033866">
        <w:rPr>
          <w:rFonts w:ascii="Arial" w:hAnsi="Arial" w:cs="Arial"/>
          <w:b/>
          <w:iCs/>
          <w:sz w:val="28"/>
          <w:szCs w:val="28"/>
          <w:lang w:val="es-ES"/>
        </w:rPr>
        <w:t>“South American Docks SA” (</w:t>
      </w:r>
      <w:r w:rsidR="00781A1C" w:rsidRPr="00033866">
        <w:rPr>
          <w:rFonts w:ascii="Arial" w:hAnsi="Arial" w:cs="Arial"/>
          <w:b/>
          <w:iCs/>
          <w:sz w:val="28"/>
          <w:szCs w:val="28"/>
          <w:lang w:val="es-ES"/>
        </w:rPr>
        <w:t xml:space="preserve">SADOCKS </w:t>
      </w:r>
      <w:r w:rsidR="005C7383" w:rsidRPr="00033866">
        <w:rPr>
          <w:rFonts w:ascii="Arial" w:hAnsi="Arial" w:cs="Arial"/>
          <w:b/>
          <w:iCs/>
          <w:sz w:val="28"/>
          <w:szCs w:val="28"/>
          <w:lang w:val="es-ES"/>
        </w:rPr>
        <w:t>SA)</w:t>
      </w:r>
      <w:r w:rsidR="005C7383" w:rsidRPr="00033866">
        <w:rPr>
          <w:rFonts w:ascii="Arial" w:hAnsi="Arial" w:cs="Arial"/>
          <w:iCs/>
          <w:sz w:val="28"/>
          <w:szCs w:val="28"/>
          <w:lang w:val="es-ES"/>
        </w:rPr>
        <w:t xml:space="preserve"> y </w:t>
      </w:r>
      <w:r w:rsidR="005C7383" w:rsidRPr="00033866">
        <w:rPr>
          <w:rFonts w:ascii="Arial" w:hAnsi="Arial" w:cs="Arial"/>
          <w:b/>
          <w:iCs/>
          <w:sz w:val="28"/>
          <w:szCs w:val="28"/>
          <w:lang w:val="es-ES"/>
        </w:rPr>
        <w:t>“</w:t>
      </w:r>
      <w:r w:rsidR="00781A1C" w:rsidRPr="00033866">
        <w:rPr>
          <w:rFonts w:ascii="Arial" w:hAnsi="Arial" w:cs="Arial"/>
          <w:b/>
          <w:iCs/>
          <w:sz w:val="28"/>
          <w:szCs w:val="28"/>
          <w:lang w:val="es-ES"/>
        </w:rPr>
        <w:t>E</w:t>
      </w:r>
      <w:r w:rsidR="00D56ADA" w:rsidRPr="00033866">
        <w:rPr>
          <w:rFonts w:ascii="Arial" w:hAnsi="Arial" w:cs="Arial"/>
          <w:b/>
          <w:iCs/>
          <w:sz w:val="28"/>
          <w:szCs w:val="28"/>
          <w:lang w:val="es-ES"/>
        </w:rPr>
        <w:t>uromac</w:t>
      </w:r>
      <w:r w:rsidR="005C7383" w:rsidRPr="00033866">
        <w:rPr>
          <w:rFonts w:ascii="Arial" w:hAnsi="Arial" w:cs="Arial"/>
          <w:b/>
          <w:iCs/>
          <w:sz w:val="28"/>
          <w:szCs w:val="28"/>
          <w:lang w:val="es-ES"/>
        </w:rPr>
        <w:t xml:space="preserve"> SRL”</w:t>
      </w:r>
      <w:r w:rsidR="00781A1C" w:rsidRPr="00033866">
        <w:rPr>
          <w:rFonts w:ascii="Arial" w:hAnsi="Arial" w:cs="Arial"/>
          <w:iCs/>
          <w:sz w:val="28"/>
          <w:szCs w:val="28"/>
          <w:lang w:val="es-ES"/>
        </w:rPr>
        <w:t xml:space="preserve"> debían responder confo</w:t>
      </w:r>
      <w:r w:rsidR="00D56ADA" w:rsidRPr="00033866">
        <w:rPr>
          <w:rFonts w:ascii="Arial" w:hAnsi="Arial" w:cs="Arial"/>
          <w:iCs/>
          <w:sz w:val="28"/>
          <w:szCs w:val="28"/>
          <w:lang w:val="es-ES"/>
        </w:rPr>
        <w:t xml:space="preserve">rme las disposiciones del CA. </w:t>
      </w:r>
      <w:r w:rsidR="005C7383" w:rsidRPr="00033866">
        <w:rPr>
          <w:rFonts w:ascii="Arial" w:hAnsi="Arial" w:cs="Arial"/>
          <w:iCs/>
          <w:sz w:val="28"/>
          <w:szCs w:val="28"/>
          <w:lang w:val="es-ES"/>
        </w:rPr>
        <w:t xml:space="preserve">Continuó dando sus fundamentos a la luz de los arts. 40 </w:t>
      </w:r>
      <w:r w:rsidR="00781A1C" w:rsidRPr="00033866">
        <w:rPr>
          <w:rFonts w:ascii="Arial" w:hAnsi="Arial" w:cs="Arial"/>
          <w:iCs/>
          <w:sz w:val="28"/>
          <w:szCs w:val="28"/>
          <w:lang w:val="es-ES"/>
        </w:rPr>
        <w:t>y 41 del CP</w:t>
      </w:r>
      <w:r w:rsidR="005C7383" w:rsidRPr="00033866">
        <w:rPr>
          <w:rFonts w:ascii="Arial" w:hAnsi="Arial" w:cs="Arial"/>
          <w:iCs/>
          <w:sz w:val="28"/>
          <w:szCs w:val="28"/>
          <w:lang w:val="es-ES"/>
        </w:rPr>
        <w:t>.</w:t>
      </w:r>
      <w:r w:rsidR="00781A1C" w:rsidRPr="00033866">
        <w:rPr>
          <w:rFonts w:ascii="Arial" w:hAnsi="Arial" w:cs="Arial"/>
          <w:iCs/>
          <w:sz w:val="28"/>
          <w:szCs w:val="28"/>
          <w:lang w:val="es-ES"/>
        </w:rPr>
        <w:t>, evaluando las mercaderías de que se trata</w:t>
      </w:r>
      <w:r w:rsidR="005C7383" w:rsidRPr="00033866">
        <w:rPr>
          <w:rFonts w:ascii="Arial" w:hAnsi="Arial" w:cs="Arial"/>
          <w:iCs/>
          <w:sz w:val="28"/>
          <w:szCs w:val="28"/>
          <w:lang w:val="es-ES"/>
        </w:rPr>
        <w:t xml:space="preserve">ba -ACONITINA y RICININA </w:t>
      </w:r>
      <w:r w:rsidR="00781A1C" w:rsidRPr="00033866">
        <w:rPr>
          <w:rFonts w:ascii="Arial" w:hAnsi="Arial" w:cs="Arial"/>
          <w:iCs/>
          <w:sz w:val="28"/>
          <w:szCs w:val="28"/>
          <w:lang w:val="es-ES"/>
        </w:rPr>
        <w:t xml:space="preserve">en </w:t>
      </w:r>
      <w:r w:rsidR="005C7383" w:rsidRPr="00033866">
        <w:rPr>
          <w:rFonts w:ascii="Arial" w:hAnsi="Arial" w:cs="Arial"/>
          <w:iCs/>
          <w:sz w:val="28"/>
          <w:szCs w:val="28"/>
          <w:lang w:val="es-ES"/>
        </w:rPr>
        <w:t xml:space="preserve">la </w:t>
      </w:r>
      <w:r w:rsidR="00781A1C" w:rsidRPr="00033866">
        <w:rPr>
          <w:rFonts w:ascii="Arial" w:hAnsi="Arial" w:cs="Arial"/>
          <w:iCs/>
          <w:sz w:val="28"/>
          <w:szCs w:val="28"/>
          <w:lang w:val="es-ES"/>
        </w:rPr>
        <w:t xml:space="preserve">causa </w:t>
      </w:r>
      <w:r w:rsidR="005C7383" w:rsidRPr="00033866">
        <w:rPr>
          <w:rFonts w:ascii="Arial" w:hAnsi="Arial" w:cs="Arial"/>
          <w:iCs/>
          <w:sz w:val="28"/>
          <w:szCs w:val="28"/>
          <w:lang w:val="es-ES"/>
        </w:rPr>
        <w:t xml:space="preserve">nº </w:t>
      </w:r>
      <w:r w:rsidR="00781A1C" w:rsidRPr="00033866">
        <w:rPr>
          <w:rFonts w:ascii="Arial" w:hAnsi="Arial" w:cs="Arial"/>
          <w:iCs/>
          <w:sz w:val="28"/>
          <w:szCs w:val="28"/>
          <w:lang w:val="es-ES"/>
        </w:rPr>
        <w:t>1835</w:t>
      </w:r>
      <w:r w:rsidR="00504285"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504285" w:rsidRPr="00033866">
        <w:rPr>
          <w:rFonts w:ascii="Arial" w:hAnsi="Arial" w:cs="Arial"/>
          <w:iCs/>
          <w:sz w:val="28"/>
          <w:szCs w:val="28"/>
          <w:lang w:val="es-ES"/>
        </w:rPr>
        <w:t>-</w:t>
      </w:r>
      <w:r w:rsidR="005C7383" w:rsidRPr="00033866">
        <w:rPr>
          <w:rFonts w:ascii="Arial" w:hAnsi="Arial" w:cs="Arial"/>
          <w:iCs/>
          <w:sz w:val="28"/>
          <w:szCs w:val="28"/>
          <w:lang w:val="es-ES"/>
        </w:rPr>
        <w:t>EFEDRINA y PSEUDOEFEDRINA</w:t>
      </w:r>
      <w:r w:rsidR="00781A1C" w:rsidRPr="00033866">
        <w:rPr>
          <w:rFonts w:ascii="Arial" w:hAnsi="Arial" w:cs="Arial"/>
          <w:iCs/>
          <w:sz w:val="28"/>
          <w:szCs w:val="28"/>
          <w:lang w:val="es-ES"/>
        </w:rPr>
        <w:t xml:space="preserve"> en </w:t>
      </w:r>
      <w:r w:rsidR="005C7383" w:rsidRPr="00033866">
        <w:rPr>
          <w:rFonts w:ascii="Arial" w:hAnsi="Arial" w:cs="Arial"/>
          <w:iCs/>
          <w:sz w:val="28"/>
          <w:szCs w:val="28"/>
          <w:lang w:val="es-ES"/>
        </w:rPr>
        <w:t>la causa nº</w:t>
      </w:r>
      <w:r w:rsidR="00781A1C" w:rsidRPr="00033866">
        <w:rPr>
          <w:rFonts w:ascii="Arial" w:hAnsi="Arial" w:cs="Arial"/>
          <w:iCs/>
          <w:sz w:val="28"/>
          <w:szCs w:val="28"/>
          <w:lang w:val="es-ES"/>
        </w:rPr>
        <w:t xml:space="preserve"> 1909-, la extensión del daño caus</w:t>
      </w:r>
      <w:r w:rsidR="005C7383" w:rsidRPr="00033866">
        <w:rPr>
          <w:rFonts w:ascii="Arial" w:hAnsi="Arial" w:cs="Arial"/>
          <w:iCs/>
          <w:sz w:val="28"/>
          <w:szCs w:val="28"/>
          <w:lang w:val="es-ES"/>
        </w:rPr>
        <w:t>ado, educación de los imputados</w:t>
      </w:r>
      <w:r w:rsidR="00781A1C" w:rsidRPr="00033866">
        <w:rPr>
          <w:rFonts w:ascii="Arial" w:hAnsi="Arial" w:cs="Arial"/>
          <w:iCs/>
          <w:sz w:val="28"/>
          <w:szCs w:val="28"/>
          <w:lang w:val="es-ES"/>
        </w:rPr>
        <w:t>, los medios empleados, su cant</w:t>
      </w:r>
      <w:r w:rsidR="005C7383" w:rsidRPr="00033866">
        <w:rPr>
          <w:rFonts w:ascii="Arial" w:hAnsi="Arial" w:cs="Arial"/>
          <w:iCs/>
          <w:sz w:val="28"/>
          <w:szCs w:val="28"/>
          <w:lang w:val="es-ES"/>
        </w:rPr>
        <w:t xml:space="preserve">idad y calidad, efectos sobre </w:t>
      </w:r>
      <w:r w:rsidR="00781A1C" w:rsidRPr="00033866">
        <w:rPr>
          <w:rFonts w:ascii="Arial" w:hAnsi="Arial" w:cs="Arial"/>
          <w:iCs/>
          <w:sz w:val="28"/>
          <w:szCs w:val="28"/>
          <w:lang w:val="es-ES"/>
        </w:rPr>
        <w:t>la salud</w:t>
      </w:r>
      <w:r w:rsidR="005C7383" w:rsidRPr="00033866">
        <w:rPr>
          <w:rFonts w:ascii="Arial" w:hAnsi="Arial" w:cs="Arial"/>
          <w:iCs/>
          <w:sz w:val="28"/>
          <w:szCs w:val="28"/>
          <w:lang w:val="es-ES"/>
        </w:rPr>
        <w:t xml:space="preserve"> pública</w:t>
      </w:r>
      <w:r w:rsidR="009033DF" w:rsidRPr="00033866">
        <w:rPr>
          <w:rFonts w:ascii="Arial" w:hAnsi="Arial" w:cs="Arial"/>
          <w:iCs/>
          <w:sz w:val="28"/>
          <w:szCs w:val="28"/>
          <w:lang w:val="es-ES"/>
        </w:rPr>
        <w:t xml:space="preserve">, medio empleado, </w:t>
      </w:r>
      <w:r w:rsidR="00781A1C" w:rsidRPr="00033866">
        <w:rPr>
          <w:rFonts w:ascii="Arial" w:hAnsi="Arial" w:cs="Arial"/>
          <w:iCs/>
          <w:sz w:val="28"/>
          <w:szCs w:val="28"/>
          <w:lang w:val="es-ES"/>
        </w:rPr>
        <w:t xml:space="preserve">la participación en los hechos, motivos que los </w:t>
      </w:r>
      <w:r w:rsidR="009033DF" w:rsidRPr="00033866">
        <w:rPr>
          <w:rFonts w:ascii="Arial" w:hAnsi="Arial" w:cs="Arial"/>
          <w:iCs/>
          <w:sz w:val="28"/>
          <w:szCs w:val="28"/>
          <w:lang w:val="es-ES"/>
        </w:rPr>
        <w:t xml:space="preserve">llevó a delinquir </w:t>
      </w:r>
      <w:r w:rsidR="00781A1C" w:rsidRPr="00033866">
        <w:rPr>
          <w:rFonts w:ascii="Arial" w:hAnsi="Arial" w:cs="Arial"/>
          <w:iCs/>
          <w:sz w:val="28"/>
          <w:szCs w:val="28"/>
          <w:lang w:val="es-ES"/>
        </w:rPr>
        <w:t>y</w:t>
      </w:r>
      <w:r w:rsidR="009033DF" w:rsidRPr="00033866">
        <w:rPr>
          <w:rFonts w:ascii="Arial" w:hAnsi="Arial" w:cs="Arial"/>
          <w:iCs/>
          <w:sz w:val="28"/>
          <w:szCs w:val="28"/>
          <w:lang w:val="es-ES"/>
        </w:rPr>
        <w:t xml:space="preserve"> demás pautas, </w:t>
      </w:r>
      <w:r w:rsidR="005C7383" w:rsidRPr="00033866">
        <w:rPr>
          <w:rFonts w:ascii="Arial" w:hAnsi="Arial" w:cs="Arial"/>
          <w:iCs/>
          <w:sz w:val="28"/>
          <w:szCs w:val="28"/>
          <w:lang w:val="es-ES"/>
        </w:rPr>
        <w:t>que luego tambié</w:t>
      </w:r>
      <w:r w:rsidR="00781A1C" w:rsidRPr="00033866">
        <w:rPr>
          <w:rFonts w:ascii="Arial" w:hAnsi="Arial" w:cs="Arial"/>
          <w:iCs/>
          <w:sz w:val="28"/>
          <w:szCs w:val="28"/>
          <w:lang w:val="es-ES"/>
        </w:rPr>
        <w:t>n mencionara en cada caso</w:t>
      </w:r>
      <w:r w:rsidR="005C7383" w:rsidRPr="00033866">
        <w:rPr>
          <w:rFonts w:ascii="Arial" w:hAnsi="Arial" w:cs="Arial"/>
          <w:iCs/>
          <w:sz w:val="28"/>
          <w:szCs w:val="28"/>
          <w:lang w:val="es-ES"/>
        </w:rPr>
        <w:t>. S</w:t>
      </w:r>
      <w:r w:rsidR="00781A1C" w:rsidRPr="00033866">
        <w:rPr>
          <w:rFonts w:ascii="Arial" w:hAnsi="Arial" w:cs="Arial"/>
          <w:iCs/>
          <w:sz w:val="28"/>
          <w:szCs w:val="28"/>
          <w:lang w:val="es-ES"/>
        </w:rPr>
        <w:t xml:space="preserve">olicitó se condenara a: </w:t>
      </w:r>
      <w:r w:rsidR="00781A1C" w:rsidRPr="00033866">
        <w:rPr>
          <w:rFonts w:ascii="Arial" w:hAnsi="Arial" w:cs="Arial"/>
          <w:b/>
          <w:iCs/>
          <w:sz w:val="28"/>
          <w:szCs w:val="28"/>
          <w:lang w:val="es-ES"/>
        </w:rPr>
        <w:t xml:space="preserve">1) </w:t>
      </w:r>
      <w:r w:rsidR="00781A1C" w:rsidRPr="00033866">
        <w:rPr>
          <w:rFonts w:ascii="Arial" w:hAnsi="Arial" w:cs="Arial"/>
          <w:b/>
          <w:iCs/>
          <w:sz w:val="28"/>
          <w:szCs w:val="28"/>
          <w:u w:val="single"/>
          <w:lang w:val="es-ES"/>
        </w:rPr>
        <w:t>Mario Roberto SEGOVIA</w:t>
      </w:r>
      <w:r w:rsidR="00781A1C" w:rsidRPr="00033866">
        <w:rPr>
          <w:rFonts w:ascii="Arial" w:hAnsi="Arial" w:cs="Arial"/>
          <w:b/>
          <w:iCs/>
          <w:sz w:val="28"/>
          <w:szCs w:val="28"/>
          <w:lang w:val="es-ES"/>
        </w:rPr>
        <w:t xml:space="preserve"> </w:t>
      </w:r>
      <w:r w:rsidR="00781A1C" w:rsidRPr="00033866">
        <w:rPr>
          <w:rFonts w:ascii="Arial" w:hAnsi="Arial" w:cs="Arial"/>
          <w:iCs/>
          <w:sz w:val="28"/>
          <w:szCs w:val="28"/>
          <w:lang w:val="es-ES"/>
        </w:rPr>
        <w:t xml:space="preserve"> a la pena de </w:t>
      </w:r>
      <w:r w:rsidR="00032C8D" w:rsidRPr="00033866">
        <w:rPr>
          <w:rFonts w:ascii="Arial" w:hAnsi="Arial" w:cs="Arial"/>
          <w:b/>
          <w:iCs/>
          <w:sz w:val="28"/>
          <w:szCs w:val="28"/>
          <w:lang w:val="es-ES"/>
        </w:rPr>
        <w:t xml:space="preserve">DIEZ </w:t>
      </w:r>
      <w:r w:rsidR="00781A1C" w:rsidRPr="00033866">
        <w:rPr>
          <w:rFonts w:ascii="Arial" w:hAnsi="Arial" w:cs="Arial"/>
          <w:b/>
          <w:iCs/>
          <w:sz w:val="28"/>
          <w:szCs w:val="28"/>
          <w:lang w:val="es-ES"/>
        </w:rPr>
        <w:t xml:space="preserve">(10) </w:t>
      </w:r>
      <w:r w:rsidR="00032C8D" w:rsidRPr="00033866">
        <w:rPr>
          <w:rFonts w:ascii="Arial" w:hAnsi="Arial" w:cs="Arial"/>
          <w:b/>
          <w:iCs/>
          <w:sz w:val="28"/>
          <w:szCs w:val="28"/>
          <w:lang w:val="es-ES"/>
        </w:rPr>
        <w:t>AÑOS de PRISIÒN</w:t>
      </w:r>
      <w:r w:rsidR="00032C8D"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 </w:t>
      </w:r>
      <w:r w:rsidR="00032C8D" w:rsidRPr="00033866">
        <w:rPr>
          <w:rFonts w:ascii="Arial" w:hAnsi="Arial" w:cs="Arial"/>
          <w:iCs/>
          <w:sz w:val="28"/>
          <w:szCs w:val="28"/>
          <w:lang w:val="es-ES"/>
        </w:rPr>
        <w:t>(</w:t>
      </w:r>
      <w:r w:rsidR="00781A1C" w:rsidRPr="00033866">
        <w:rPr>
          <w:rFonts w:ascii="Arial" w:hAnsi="Arial" w:cs="Arial"/>
          <w:iCs/>
          <w:sz w:val="28"/>
          <w:szCs w:val="28"/>
          <w:lang w:val="es-ES"/>
        </w:rPr>
        <w:t xml:space="preserve">arts. 863, 865 incs. </w:t>
      </w:r>
      <w:r w:rsidR="00032C8D" w:rsidRPr="00033866">
        <w:rPr>
          <w:rFonts w:ascii="Arial" w:hAnsi="Arial" w:cs="Arial"/>
          <w:iCs/>
          <w:sz w:val="28"/>
          <w:szCs w:val="28"/>
          <w:lang w:val="es-ES"/>
        </w:rPr>
        <w:t>“f”</w:t>
      </w:r>
      <w:r w:rsidR="00781A1C" w:rsidRPr="00033866">
        <w:rPr>
          <w:rFonts w:ascii="Arial" w:hAnsi="Arial" w:cs="Arial"/>
          <w:iCs/>
          <w:sz w:val="28"/>
          <w:szCs w:val="28"/>
          <w:lang w:val="es-ES"/>
        </w:rPr>
        <w:t xml:space="preserve"> y </w:t>
      </w:r>
      <w:r w:rsidR="00032C8D" w:rsidRPr="00033866">
        <w:rPr>
          <w:rFonts w:ascii="Arial" w:hAnsi="Arial" w:cs="Arial"/>
          <w:iCs/>
          <w:sz w:val="28"/>
          <w:szCs w:val="28"/>
          <w:lang w:val="es-ES"/>
        </w:rPr>
        <w:t xml:space="preserve">“h” </w:t>
      </w:r>
      <w:r w:rsidR="00781A1C" w:rsidRPr="00033866">
        <w:rPr>
          <w:rFonts w:ascii="Arial" w:hAnsi="Arial" w:cs="Arial"/>
          <w:iCs/>
          <w:sz w:val="28"/>
          <w:szCs w:val="28"/>
          <w:lang w:val="es-ES"/>
        </w:rPr>
        <w:t>del CA</w:t>
      </w:r>
      <w:r w:rsidR="00032C8D" w:rsidRPr="00033866">
        <w:rPr>
          <w:rFonts w:ascii="Arial" w:hAnsi="Arial" w:cs="Arial"/>
          <w:iCs/>
          <w:sz w:val="28"/>
          <w:szCs w:val="28"/>
          <w:lang w:val="es-ES"/>
        </w:rPr>
        <w:t>.</w:t>
      </w:r>
      <w:r w:rsidR="00781A1C" w:rsidRPr="00033866">
        <w:rPr>
          <w:rFonts w:ascii="Arial" w:hAnsi="Arial" w:cs="Arial"/>
          <w:iCs/>
          <w:sz w:val="28"/>
          <w:szCs w:val="28"/>
          <w:lang w:val="es-ES"/>
        </w:rPr>
        <w:t>, en forma re</w:t>
      </w:r>
      <w:r w:rsidR="00032C8D" w:rsidRPr="00033866">
        <w:rPr>
          <w:rFonts w:ascii="Arial" w:hAnsi="Arial" w:cs="Arial"/>
          <w:iCs/>
          <w:sz w:val="28"/>
          <w:szCs w:val="28"/>
          <w:lang w:val="es-ES"/>
        </w:rPr>
        <w:t xml:space="preserve">iterada, en dos oportunidades, </w:t>
      </w:r>
      <w:r w:rsidR="00781A1C" w:rsidRPr="00033866">
        <w:rPr>
          <w:rFonts w:ascii="Arial" w:hAnsi="Arial" w:cs="Arial"/>
          <w:iCs/>
          <w:sz w:val="28"/>
          <w:szCs w:val="28"/>
          <w:lang w:val="es-ES"/>
        </w:rPr>
        <w:t>uno consumado y otro tentado (</w:t>
      </w:r>
      <w:r w:rsidR="00032C8D"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032C8D" w:rsidRPr="00033866">
        <w:rPr>
          <w:rFonts w:ascii="Arial" w:hAnsi="Arial" w:cs="Arial"/>
          <w:b/>
          <w:iCs/>
          <w:sz w:val="28"/>
          <w:szCs w:val="28"/>
          <w:lang w:val="es-ES"/>
        </w:rPr>
        <w:t>1 y HECHO</w:t>
      </w:r>
      <w:r w:rsidR="005128AD" w:rsidRPr="00033866">
        <w:rPr>
          <w:rFonts w:ascii="Arial" w:hAnsi="Arial" w:cs="Arial"/>
          <w:b/>
          <w:iCs/>
          <w:sz w:val="28"/>
          <w:szCs w:val="28"/>
          <w:lang w:val="es-ES"/>
        </w:rPr>
        <w:t xml:space="preserve"> n° </w:t>
      </w:r>
      <w:r w:rsidR="00032C8D" w:rsidRPr="00033866">
        <w:rPr>
          <w:rFonts w:ascii="Arial" w:hAnsi="Arial" w:cs="Arial"/>
          <w:b/>
          <w:iCs/>
          <w:sz w:val="28"/>
          <w:szCs w:val="28"/>
          <w:lang w:val="es-ES"/>
        </w:rPr>
        <w:t xml:space="preserve"> 2</w:t>
      </w:r>
      <w:r w:rsidR="00032C8D" w:rsidRPr="00033866">
        <w:rPr>
          <w:rFonts w:ascii="Arial" w:hAnsi="Arial" w:cs="Arial"/>
          <w:iCs/>
          <w:sz w:val="28"/>
          <w:szCs w:val="28"/>
          <w:lang w:val="es-ES"/>
        </w:rPr>
        <w:t xml:space="preserve"> respectivamente</w:t>
      </w:r>
      <w:r w:rsidR="00781A1C" w:rsidRPr="00033866">
        <w:rPr>
          <w:rFonts w:ascii="Arial" w:hAnsi="Arial" w:cs="Arial"/>
          <w:iCs/>
          <w:sz w:val="28"/>
          <w:szCs w:val="28"/>
          <w:lang w:val="es-ES"/>
        </w:rPr>
        <w:t xml:space="preserve">) en concurso real con </w:t>
      </w:r>
      <w:r w:rsidR="00032C8D" w:rsidRPr="00033866">
        <w:rPr>
          <w:rFonts w:ascii="Arial" w:hAnsi="Arial" w:cs="Arial"/>
          <w:iCs/>
          <w:sz w:val="28"/>
          <w:szCs w:val="28"/>
          <w:lang w:val="es-ES"/>
        </w:rPr>
        <w:t xml:space="preserve">los </w:t>
      </w:r>
      <w:r w:rsidR="00781A1C" w:rsidRPr="00033866">
        <w:rPr>
          <w:rFonts w:ascii="Arial" w:hAnsi="Arial" w:cs="Arial"/>
          <w:iCs/>
          <w:sz w:val="28"/>
          <w:szCs w:val="28"/>
          <w:lang w:val="es-ES"/>
        </w:rPr>
        <w:t>arts. 863 y 865 inc</w:t>
      </w:r>
      <w:r w:rsidR="00032C8D" w:rsidRPr="00033866">
        <w:rPr>
          <w:rFonts w:ascii="Arial" w:hAnsi="Arial" w:cs="Arial"/>
          <w:iCs/>
          <w:sz w:val="28"/>
          <w:szCs w:val="28"/>
          <w:lang w:val="es-ES"/>
        </w:rPr>
        <w:t>s</w:t>
      </w:r>
      <w:r w:rsidR="00781A1C" w:rsidRPr="00033866">
        <w:rPr>
          <w:rFonts w:ascii="Arial" w:hAnsi="Arial" w:cs="Arial"/>
          <w:iCs/>
          <w:sz w:val="28"/>
          <w:szCs w:val="28"/>
          <w:lang w:val="es-ES"/>
        </w:rPr>
        <w:t xml:space="preserve">. </w:t>
      </w:r>
      <w:r w:rsidR="00032C8D" w:rsidRPr="00033866">
        <w:rPr>
          <w:rFonts w:ascii="Arial" w:hAnsi="Arial" w:cs="Arial"/>
          <w:iCs/>
          <w:sz w:val="28"/>
          <w:szCs w:val="28"/>
          <w:lang w:val="es-ES"/>
        </w:rPr>
        <w:t>“a”</w:t>
      </w:r>
      <w:r w:rsidR="00781A1C" w:rsidRPr="00033866">
        <w:rPr>
          <w:rFonts w:ascii="Arial" w:hAnsi="Arial" w:cs="Arial"/>
          <w:iCs/>
          <w:sz w:val="28"/>
          <w:szCs w:val="28"/>
          <w:lang w:val="es-ES"/>
        </w:rPr>
        <w:t xml:space="preserve">, </w:t>
      </w:r>
      <w:r w:rsidR="00032C8D" w:rsidRPr="00033866">
        <w:rPr>
          <w:rFonts w:ascii="Arial" w:hAnsi="Arial" w:cs="Arial"/>
          <w:iCs/>
          <w:sz w:val="28"/>
          <w:szCs w:val="28"/>
          <w:lang w:val="es-ES"/>
        </w:rPr>
        <w:t xml:space="preserve">“c” </w:t>
      </w:r>
      <w:r w:rsidR="00781A1C" w:rsidRPr="00033866">
        <w:rPr>
          <w:rFonts w:ascii="Arial" w:hAnsi="Arial" w:cs="Arial"/>
          <w:iCs/>
          <w:sz w:val="28"/>
          <w:szCs w:val="28"/>
          <w:lang w:val="es-ES"/>
        </w:rPr>
        <w:t xml:space="preserve">y </w:t>
      </w:r>
      <w:r w:rsidR="00032C8D" w:rsidRPr="00033866">
        <w:rPr>
          <w:rFonts w:ascii="Arial" w:hAnsi="Arial" w:cs="Arial"/>
          <w:iCs/>
          <w:sz w:val="28"/>
          <w:szCs w:val="28"/>
          <w:lang w:val="es-ES"/>
        </w:rPr>
        <w:t xml:space="preserve">“h” </w:t>
      </w:r>
      <w:r w:rsidR="00781A1C" w:rsidRPr="00033866">
        <w:rPr>
          <w:rFonts w:ascii="Arial" w:hAnsi="Arial" w:cs="Arial"/>
          <w:iCs/>
          <w:sz w:val="28"/>
          <w:szCs w:val="28"/>
          <w:lang w:val="es-ES"/>
        </w:rPr>
        <w:t>de la ley 22.415 (</w:t>
      </w:r>
      <w:r w:rsidR="00032C8D"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032C8D" w:rsidRPr="00033866">
        <w:rPr>
          <w:rFonts w:ascii="Arial" w:hAnsi="Arial" w:cs="Arial"/>
          <w:b/>
          <w:iCs/>
          <w:sz w:val="28"/>
          <w:szCs w:val="28"/>
          <w:lang w:val="es-ES"/>
        </w:rPr>
        <w:t>3</w:t>
      </w:r>
      <w:r w:rsidR="00032C8D" w:rsidRPr="00033866">
        <w:rPr>
          <w:rFonts w:ascii="Arial" w:hAnsi="Arial" w:cs="Arial"/>
          <w:iCs/>
          <w:sz w:val="28"/>
          <w:szCs w:val="28"/>
          <w:lang w:val="es-ES"/>
        </w:rPr>
        <w:t>) y art. 5º</w:t>
      </w:r>
      <w:r w:rsidR="00781A1C" w:rsidRPr="00033866">
        <w:rPr>
          <w:rFonts w:ascii="Arial" w:hAnsi="Arial" w:cs="Arial"/>
          <w:iCs/>
          <w:sz w:val="28"/>
          <w:szCs w:val="28"/>
          <w:lang w:val="es-ES"/>
        </w:rPr>
        <w:t xml:space="preserve"> inc. </w:t>
      </w:r>
      <w:r w:rsidR="00032C8D" w:rsidRPr="00033866">
        <w:rPr>
          <w:rFonts w:ascii="Arial" w:hAnsi="Arial" w:cs="Arial"/>
          <w:iCs/>
          <w:sz w:val="28"/>
          <w:szCs w:val="28"/>
          <w:lang w:val="es-ES"/>
        </w:rPr>
        <w:t>“c”</w:t>
      </w:r>
      <w:r w:rsidR="00781A1C" w:rsidRPr="00033866">
        <w:rPr>
          <w:rFonts w:ascii="Arial" w:hAnsi="Arial" w:cs="Arial"/>
          <w:iCs/>
          <w:sz w:val="28"/>
          <w:szCs w:val="28"/>
          <w:lang w:val="es-ES"/>
        </w:rPr>
        <w:t xml:space="preserve"> de la ley 23.737 (</w:t>
      </w:r>
      <w:r w:rsidR="00032C8D" w:rsidRPr="00033866">
        <w:rPr>
          <w:rFonts w:ascii="Arial" w:hAnsi="Arial" w:cs="Arial"/>
          <w:b/>
          <w:iCs/>
          <w:sz w:val="28"/>
          <w:szCs w:val="28"/>
          <w:lang w:val="es-ES"/>
        </w:rPr>
        <w:t xml:space="preserve">HECHO </w:t>
      </w:r>
      <w:r w:rsidR="005128AD" w:rsidRPr="00033866">
        <w:rPr>
          <w:rFonts w:ascii="Arial" w:hAnsi="Arial" w:cs="Arial"/>
          <w:b/>
          <w:iCs/>
          <w:sz w:val="28"/>
          <w:szCs w:val="28"/>
          <w:lang w:val="es-ES"/>
        </w:rPr>
        <w:t xml:space="preserve">n° </w:t>
      </w:r>
      <w:r w:rsidR="00032C8D" w:rsidRPr="00033866">
        <w:rPr>
          <w:rFonts w:ascii="Arial" w:hAnsi="Arial" w:cs="Arial"/>
          <w:b/>
          <w:iCs/>
          <w:sz w:val="28"/>
          <w:szCs w:val="28"/>
          <w:lang w:val="es-ES"/>
        </w:rPr>
        <w:t>4</w:t>
      </w:r>
      <w:r w:rsidR="00032C8D"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-art. 55 del CP-, </w:t>
      </w:r>
      <w:r w:rsidR="00D97320" w:rsidRPr="00033866">
        <w:rPr>
          <w:rFonts w:ascii="Arial" w:hAnsi="Arial" w:cs="Arial"/>
          <w:iCs/>
          <w:sz w:val="28"/>
          <w:szCs w:val="28"/>
          <w:lang w:val="es-ES"/>
        </w:rPr>
        <w:t xml:space="preserve">PERDIDA </w:t>
      </w:r>
      <w:r w:rsidR="00781A1C" w:rsidRPr="00033866">
        <w:rPr>
          <w:rFonts w:ascii="Arial" w:hAnsi="Arial" w:cs="Arial"/>
          <w:iCs/>
          <w:sz w:val="28"/>
          <w:szCs w:val="28"/>
          <w:lang w:val="es-ES"/>
        </w:rPr>
        <w:t xml:space="preserve">de concesiones, regímenes especiales, privilegios y prerrogativas de que gozare inc. </w:t>
      </w:r>
      <w:r w:rsidR="00032C8D" w:rsidRPr="00033866">
        <w:rPr>
          <w:rFonts w:ascii="Arial" w:hAnsi="Arial" w:cs="Arial"/>
          <w:iCs/>
          <w:sz w:val="28"/>
          <w:szCs w:val="28"/>
          <w:lang w:val="es-ES"/>
        </w:rPr>
        <w:t xml:space="preserve">“d” </w:t>
      </w:r>
      <w:r w:rsidR="00781A1C" w:rsidRPr="00033866">
        <w:rPr>
          <w:rFonts w:ascii="Arial" w:hAnsi="Arial" w:cs="Arial"/>
          <w:iCs/>
          <w:sz w:val="28"/>
          <w:szCs w:val="28"/>
          <w:lang w:val="es-ES"/>
        </w:rPr>
        <w:t xml:space="preserve">apartado 1 del </w:t>
      </w:r>
      <w:r w:rsidR="00032C8D" w:rsidRPr="00033866">
        <w:rPr>
          <w:rFonts w:ascii="Arial" w:hAnsi="Arial" w:cs="Arial"/>
          <w:iCs/>
          <w:sz w:val="28"/>
          <w:szCs w:val="28"/>
          <w:lang w:val="es-ES"/>
        </w:rPr>
        <w:t xml:space="preserve"> </w:t>
      </w:r>
      <w:r w:rsidR="00781A1C" w:rsidRPr="00033866">
        <w:rPr>
          <w:rFonts w:ascii="Arial" w:hAnsi="Arial" w:cs="Arial"/>
          <w:iCs/>
          <w:sz w:val="28"/>
          <w:szCs w:val="28"/>
          <w:lang w:val="es-ES"/>
        </w:rPr>
        <w:t>art. 876 del CA</w:t>
      </w:r>
      <w:r w:rsidR="00032C8D" w:rsidRPr="00033866">
        <w:rPr>
          <w:rFonts w:ascii="Arial" w:hAnsi="Arial" w:cs="Arial"/>
          <w:iCs/>
          <w:sz w:val="28"/>
          <w:szCs w:val="28"/>
          <w:lang w:val="es-ES"/>
        </w:rPr>
        <w:t xml:space="preserve">. </w:t>
      </w:r>
      <w:r w:rsidR="00032C8D" w:rsidRPr="00033866">
        <w:rPr>
          <w:rFonts w:ascii="Arial" w:hAnsi="Arial" w:cs="Arial"/>
          <w:iCs/>
          <w:sz w:val="28"/>
          <w:szCs w:val="28"/>
          <w:lang w:val="es-ES"/>
        </w:rPr>
        <w:lastRenderedPageBreak/>
        <w:t xml:space="preserve">INHABILITACIÓN ESPECIAL de CUATRO </w:t>
      </w:r>
      <w:r w:rsidR="001D3A75" w:rsidRPr="00033866">
        <w:rPr>
          <w:rFonts w:ascii="Arial" w:hAnsi="Arial" w:cs="Arial"/>
          <w:iCs/>
          <w:sz w:val="28"/>
          <w:szCs w:val="28"/>
          <w:lang w:val="es-ES"/>
        </w:rPr>
        <w:t>(4) AÑOS para el ejercicio de comercio (</w:t>
      </w:r>
      <w:r w:rsidR="00781A1C" w:rsidRPr="00033866">
        <w:rPr>
          <w:rFonts w:ascii="Arial" w:hAnsi="Arial" w:cs="Arial"/>
          <w:iCs/>
          <w:sz w:val="28"/>
          <w:szCs w:val="28"/>
          <w:lang w:val="es-ES"/>
        </w:rPr>
        <w:t xml:space="preserve">arts. 876 inc. </w:t>
      </w:r>
      <w:r w:rsidR="001D3A75" w:rsidRPr="00033866">
        <w:rPr>
          <w:rFonts w:ascii="Arial" w:hAnsi="Arial" w:cs="Arial"/>
          <w:iCs/>
          <w:sz w:val="28"/>
          <w:szCs w:val="28"/>
          <w:lang w:val="es-ES"/>
        </w:rPr>
        <w:t>“</w:t>
      </w:r>
      <w:r w:rsidR="00781A1C" w:rsidRPr="00033866">
        <w:rPr>
          <w:rFonts w:ascii="Arial" w:hAnsi="Arial" w:cs="Arial"/>
          <w:iCs/>
          <w:sz w:val="28"/>
          <w:szCs w:val="28"/>
          <w:lang w:val="es-ES"/>
        </w:rPr>
        <w:t>e</w:t>
      </w:r>
      <w:r w:rsidR="001D3A75"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1D3A75"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1D3A75" w:rsidRPr="00033866">
        <w:rPr>
          <w:rFonts w:ascii="Arial" w:hAnsi="Arial" w:cs="Arial"/>
          <w:iCs/>
          <w:sz w:val="28"/>
          <w:szCs w:val="28"/>
          <w:lang w:val="es-ES"/>
        </w:rPr>
        <w:t xml:space="preserve">INHABILITACIÓN ESPECIAL PERPETUA </w:t>
      </w:r>
      <w:r w:rsidR="00781A1C" w:rsidRPr="00033866">
        <w:rPr>
          <w:rFonts w:ascii="Arial" w:hAnsi="Arial" w:cs="Arial"/>
          <w:iCs/>
          <w:sz w:val="28"/>
          <w:szCs w:val="28"/>
          <w:lang w:val="es-ES"/>
        </w:rPr>
        <w:t>para desempeñarse como miemb</w:t>
      </w:r>
      <w:r w:rsidR="001D3A75" w:rsidRPr="00033866">
        <w:rPr>
          <w:rFonts w:ascii="Arial" w:hAnsi="Arial" w:cs="Arial"/>
          <w:iCs/>
          <w:sz w:val="28"/>
          <w:szCs w:val="28"/>
          <w:lang w:val="es-ES"/>
        </w:rPr>
        <w:t>ro de las fuerzas de seguridad (</w:t>
      </w:r>
      <w:r w:rsidR="00781A1C" w:rsidRPr="00033866">
        <w:rPr>
          <w:rFonts w:ascii="Arial" w:hAnsi="Arial" w:cs="Arial"/>
          <w:iCs/>
          <w:sz w:val="28"/>
          <w:szCs w:val="28"/>
          <w:lang w:val="es-ES"/>
        </w:rPr>
        <w:t xml:space="preserve">inc. </w:t>
      </w:r>
      <w:r w:rsidR="001D3A75" w:rsidRPr="00033866">
        <w:rPr>
          <w:rFonts w:ascii="Arial" w:hAnsi="Arial" w:cs="Arial"/>
          <w:iCs/>
          <w:sz w:val="28"/>
          <w:szCs w:val="28"/>
          <w:lang w:val="es-ES"/>
        </w:rPr>
        <w:t>“f”</w:t>
      </w:r>
      <w:r w:rsidR="00781A1C" w:rsidRPr="00033866">
        <w:rPr>
          <w:rFonts w:ascii="Arial" w:hAnsi="Arial" w:cs="Arial"/>
          <w:iCs/>
          <w:sz w:val="28"/>
          <w:szCs w:val="28"/>
          <w:lang w:val="es-ES"/>
        </w:rPr>
        <w:t xml:space="preserve"> del art. 876 del CA</w:t>
      </w:r>
      <w:r w:rsidR="001D3A75"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1D3A75" w:rsidRPr="00033866">
        <w:rPr>
          <w:rFonts w:ascii="Arial" w:hAnsi="Arial" w:cs="Arial"/>
          <w:iCs/>
          <w:sz w:val="28"/>
          <w:szCs w:val="28"/>
          <w:lang w:val="es-ES"/>
        </w:rPr>
        <w:t xml:space="preserve">INHABILITACIÓN </w:t>
      </w:r>
      <w:r w:rsidR="00781A1C" w:rsidRPr="00033866">
        <w:rPr>
          <w:rFonts w:ascii="Arial" w:hAnsi="Arial" w:cs="Arial"/>
          <w:iCs/>
          <w:sz w:val="28"/>
          <w:szCs w:val="28"/>
          <w:lang w:val="es-ES"/>
        </w:rPr>
        <w:t xml:space="preserve">de </w:t>
      </w:r>
      <w:r w:rsidR="001D3A75" w:rsidRPr="00033866">
        <w:rPr>
          <w:rFonts w:ascii="Arial" w:hAnsi="Arial" w:cs="Arial"/>
          <w:iCs/>
          <w:sz w:val="28"/>
          <w:szCs w:val="28"/>
          <w:lang w:val="es-ES"/>
        </w:rPr>
        <w:t>VEINTE (20) AÑOS</w:t>
      </w:r>
      <w:r w:rsidR="00781A1C" w:rsidRPr="00033866">
        <w:rPr>
          <w:rFonts w:ascii="Arial" w:hAnsi="Arial" w:cs="Arial"/>
          <w:iCs/>
          <w:sz w:val="28"/>
          <w:szCs w:val="28"/>
          <w:lang w:val="es-ES"/>
        </w:rPr>
        <w:t xml:space="preserve"> para desempeñarse como </w:t>
      </w:r>
      <w:r w:rsidR="001D3A75" w:rsidRPr="00033866">
        <w:rPr>
          <w:rFonts w:ascii="Arial" w:hAnsi="Arial" w:cs="Arial"/>
          <w:iCs/>
          <w:sz w:val="28"/>
          <w:szCs w:val="28"/>
          <w:lang w:val="es-ES"/>
        </w:rPr>
        <w:t>funcionario o empleado publico (</w:t>
      </w:r>
      <w:r w:rsidR="00781A1C" w:rsidRPr="00033866">
        <w:rPr>
          <w:rFonts w:ascii="Arial" w:hAnsi="Arial" w:cs="Arial"/>
          <w:iCs/>
          <w:sz w:val="28"/>
          <w:szCs w:val="28"/>
          <w:lang w:val="es-ES"/>
        </w:rPr>
        <w:t xml:space="preserve">inc. </w:t>
      </w:r>
      <w:r w:rsidR="001D3A75" w:rsidRPr="00033866">
        <w:rPr>
          <w:rFonts w:ascii="Arial" w:hAnsi="Arial" w:cs="Arial"/>
          <w:iCs/>
          <w:sz w:val="28"/>
          <w:szCs w:val="28"/>
          <w:lang w:val="es-ES"/>
        </w:rPr>
        <w:t xml:space="preserve">“h” </w:t>
      </w:r>
      <w:r w:rsidR="00781A1C" w:rsidRPr="00033866">
        <w:rPr>
          <w:rFonts w:ascii="Arial" w:hAnsi="Arial" w:cs="Arial"/>
          <w:iCs/>
          <w:sz w:val="28"/>
          <w:szCs w:val="28"/>
          <w:lang w:val="es-ES"/>
        </w:rPr>
        <w:t>del art. 876 del CA</w:t>
      </w:r>
      <w:r w:rsidR="001D3A75" w:rsidRPr="00033866">
        <w:rPr>
          <w:rFonts w:ascii="Arial" w:hAnsi="Arial" w:cs="Arial"/>
          <w:iCs/>
          <w:sz w:val="28"/>
          <w:szCs w:val="28"/>
          <w:lang w:val="es-ES"/>
        </w:rPr>
        <w:t>); MULTA</w:t>
      </w:r>
      <w:r w:rsidR="00781A1C" w:rsidRPr="00033866">
        <w:rPr>
          <w:rFonts w:ascii="Arial" w:hAnsi="Arial" w:cs="Arial"/>
          <w:iCs/>
          <w:sz w:val="28"/>
          <w:szCs w:val="28"/>
          <w:lang w:val="es-ES"/>
        </w:rPr>
        <w:t xml:space="preserve"> de </w:t>
      </w:r>
      <w:r w:rsidR="001D3A75" w:rsidRPr="00033866">
        <w:rPr>
          <w:rFonts w:ascii="Arial" w:hAnsi="Arial" w:cs="Arial"/>
          <w:iCs/>
          <w:sz w:val="28"/>
          <w:szCs w:val="28"/>
          <w:lang w:val="es-ES"/>
        </w:rPr>
        <w:t>QUINCE MIL PESOS (</w:t>
      </w:r>
      <w:r w:rsidR="00781A1C" w:rsidRPr="00033866">
        <w:rPr>
          <w:rFonts w:ascii="Arial" w:hAnsi="Arial" w:cs="Arial"/>
          <w:iCs/>
          <w:sz w:val="28"/>
          <w:szCs w:val="28"/>
          <w:lang w:val="es-ES"/>
        </w:rPr>
        <w:t>$ 15.00</w:t>
      </w:r>
      <w:r w:rsidR="001D3A75" w:rsidRPr="00033866">
        <w:rPr>
          <w:rFonts w:ascii="Arial" w:hAnsi="Arial" w:cs="Arial"/>
          <w:iCs/>
          <w:sz w:val="28"/>
          <w:szCs w:val="28"/>
          <w:lang w:val="es-ES"/>
        </w:rPr>
        <w:t>0) en los términos del art. 5º I</w:t>
      </w:r>
      <w:r w:rsidR="00781A1C" w:rsidRPr="00033866">
        <w:rPr>
          <w:rFonts w:ascii="Arial" w:hAnsi="Arial" w:cs="Arial"/>
          <w:iCs/>
          <w:sz w:val="28"/>
          <w:szCs w:val="28"/>
          <w:lang w:val="es-ES"/>
        </w:rPr>
        <w:t xml:space="preserve">nc. </w:t>
      </w:r>
      <w:r w:rsidR="001D3A75" w:rsidRPr="00033866">
        <w:rPr>
          <w:rFonts w:ascii="Arial" w:hAnsi="Arial" w:cs="Arial"/>
          <w:iCs/>
          <w:sz w:val="28"/>
          <w:szCs w:val="28"/>
          <w:lang w:val="es-ES"/>
        </w:rPr>
        <w:t>“c” de la ley 23.737, con costas.</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2) </w:t>
      </w:r>
      <w:r w:rsidR="00781A1C" w:rsidRPr="00033866">
        <w:rPr>
          <w:rFonts w:ascii="Arial" w:hAnsi="Arial" w:cs="Arial"/>
          <w:b/>
          <w:iCs/>
          <w:sz w:val="28"/>
          <w:szCs w:val="28"/>
          <w:u w:val="single"/>
          <w:lang w:val="es-ES"/>
        </w:rPr>
        <w:t>Ruben Alberto GALVARINI</w:t>
      </w:r>
      <w:r w:rsidR="00781A1C" w:rsidRPr="00033866">
        <w:rPr>
          <w:rFonts w:ascii="Arial" w:hAnsi="Arial" w:cs="Arial"/>
          <w:b/>
          <w:iCs/>
          <w:sz w:val="28"/>
          <w:szCs w:val="28"/>
          <w:lang w:val="es-ES"/>
        </w:rPr>
        <w:t xml:space="preserve">, </w:t>
      </w:r>
      <w:r w:rsidR="001D3A75" w:rsidRPr="00033866">
        <w:rPr>
          <w:rFonts w:ascii="Arial" w:hAnsi="Arial" w:cs="Arial"/>
          <w:iCs/>
          <w:sz w:val="28"/>
          <w:szCs w:val="28"/>
          <w:lang w:val="es-ES"/>
        </w:rPr>
        <w:t xml:space="preserve">a la pena de </w:t>
      </w:r>
      <w:r w:rsidR="001D3A75" w:rsidRPr="00033866">
        <w:rPr>
          <w:rFonts w:ascii="Arial" w:hAnsi="Arial" w:cs="Arial"/>
          <w:b/>
          <w:iCs/>
          <w:sz w:val="28"/>
          <w:szCs w:val="28"/>
          <w:lang w:val="es-ES"/>
        </w:rPr>
        <w:t>SIETE (7) AÑOS de</w:t>
      </w:r>
      <w:r w:rsidR="00781A1C" w:rsidRPr="00033866">
        <w:rPr>
          <w:rFonts w:ascii="Arial" w:hAnsi="Arial" w:cs="Arial"/>
          <w:b/>
          <w:iCs/>
          <w:sz w:val="28"/>
          <w:szCs w:val="28"/>
          <w:lang w:val="es-ES"/>
        </w:rPr>
        <w:t xml:space="preserve"> </w:t>
      </w:r>
      <w:r w:rsidR="001D3A75" w:rsidRPr="00033866">
        <w:rPr>
          <w:rFonts w:ascii="Arial" w:hAnsi="Arial" w:cs="Arial"/>
          <w:b/>
          <w:iCs/>
          <w:sz w:val="28"/>
          <w:szCs w:val="28"/>
          <w:lang w:val="es-ES"/>
        </w:rPr>
        <w:t>PRISIÓN</w:t>
      </w:r>
      <w:r w:rsidR="001D3A75" w:rsidRPr="00033866">
        <w:rPr>
          <w:rFonts w:ascii="Arial" w:hAnsi="Arial" w:cs="Arial"/>
          <w:iCs/>
          <w:sz w:val="28"/>
          <w:szCs w:val="28"/>
          <w:lang w:val="es-ES"/>
        </w:rPr>
        <w:t xml:space="preserve"> </w:t>
      </w:r>
      <w:r w:rsidR="00781A1C" w:rsidRPr="00033866">
        <w:rPr>
          <w:rFonts w:ascii="Arial" w:hAnsi="Arial" w:cs="Arial"/>
          <w:iCs/>
          <w:sz w:val="28"/>
          <w:szCs w:val="28"/>
          <w:lang w:val="es-ES"/>
        </w:rPr>
        <w:t>calificando su conducta dentro de las previsio</w:t>
      </w:r>
      <w:r w:rsidR="00D97320" w:rsidRPr="00033866">
        <w:rPr>
          <w:rFonts w:ascii="Arial" w:hAnsi="Arial" w:cs="Arial"/>
          <w:iCs/>
          <w:sz w:val="28"/>
          <w:szCs w:val="28"/>
          <w:lang w:val="es-ES"/>
        </w:rPr>
        <w:t xml:space="preserve">nes de los arts. 863, 865 </w:t>
      </w:r>
      <w:r w:rsidR="00781A1C" w:rsidRPr="00033866">
        <w:rPr>
          <w:rFonts w:ascii="Arial" w:hAnsi="Arial" w:cs="Arial"/>
          <w:iCs/>
          <w:sz w:val="28"/>
          <w:szCs w:val="28"/>
          <w:lang w:val="es-ES"/>
        </w:rPr>
        <w:t>inc</w:t>
      </w:r>
      <w:r w:rsidR="00D97320" w:rsidRPr="00033866">
        <w:rPr>
          <w:rFonts w:ascii="Arial" w:hAnsi="Arial" w:cs="Arial"/>
          <w:iCs/>
          <w:sz w:val="28"/>
          <w:szCs w:val="28"/>
          <w:lang w:val="es-ES"/>
        </w:rPr>
        <w:t>s</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w:t>
      </w:r>
      <w:r w:rsidR="00781A1C" w:rsidRPr="00033866">
        <w:rPr>
          <w:rFonts w:ascii="Arial" w:hAnsi="Arial" w:cs="Arial"/>
          <w:iCs/>
          <w:sz w:val="28"/>
          <w:szCs w:val="28"/>
          <w:lang w:val="es-ES"/>
        </w:rPr>
        <w:t>a</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w:t>
      </w:r>
      <w:r w:rsidR="00781A1C" w:rsidRPr="00033866">
        <w:rPr>
          <w:rFonts w:ascii="Arial" w:hAnsi="Arial" w:cs="Arial"/>
          <w:iCs/>
          <w:sz w:val="28"/>
          <w:szCs w:val="28"/>
          <w:lang w:val="es-ES"/>
        </w:rPr>
        <w:t>c</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D97320" w:rsidRPr="00033866">
        <w:rPr>
          <w:rFonts w:ascii="Arial" w:hAnsi="Arial" w:cs="Arial"/>
          <w:iCs/>
          <w:sz w:val="28"/>
          <w:szCs w:val="28"/>
          <w:lang w:val="es-ES"/>
        </w:rPr>
        <w:t>“</w:t>
      </w:r>
      <w:r w:rsidR="00781A1C" w:rsidRPr="00033866">
        <w:rPr>
          <w:rFonts w:ascii="Arial" w:hAnsi="Arial" w:cs="Arial"/>
          <w:iCs/>
          <w:sz w:val="28"/>
          <w:szCs w:val="28"/>
          <w:lang w:val="es-ES"/>
        </w:rPr>
        <w:t>h</w:t>
      </w:r>
      <w:r w:rsidR="00D97320" w:rsidRPr="00033866">
        <w:rPr>
          <w:rFonts w:ascii="Arial" w:hAnsi="Arial" w:cs="Arial"/>
          <w:iCs/>
          <w:sz w:val="28"/>
          <w:szCs w:val="28"/>
          <w:lang w:val="es-ES"/>
        </w:rPr>
        <w:t>” del CA.</w:t>
      </w:r>
      <w:r w:rsidR="00781A1C" w:rsidRPr="00033866">
        <w:rPr>
          <w:rFonts w:ascii="Arial" w:hAnsi="Arial" w:cs="Arial"/>
          <w:iCs/>
          <w:sz w:val="28"/>
          <w:szCs w:val="28"/>
          <w:lang w:val="es-ES"/>
        </w:rPr>
        <w:t>, en concurso real con e</w:t>
      </w:r>
      <w:r w:rsidR="00D97320" w:rsidRPr="00033866">
        <w:rPr>
          <w:rFonts w:ascii="Arial" w:hAnsi="Arial" w:cs="Arial"/>
          <w:iCs/>
          <w:sz w:val="28"/>
          <w:szCs w:val="28"/>
          <w:lang w:val="es-ES"/>
        </w:rPr>
        <w:t>l delito previsto en el art. 5º</w:t>
      </w:r>
      <w:r w:rsidR="00781A1C" w:rsidRPr="00033866">
        <w:rPr>
          <w:rFonts w:ascii="Arial" w:hAnsi="Arial" w:cs="Arial"/>
          <w:iCs/>
          <w:sz w:val="28"/>
          <w:szCs w:val="28"/>
          <w:lang w:val="es-ES"/>
        </w:rPr>
        <w:t xml:space="preserve"> inc. </w:t>
      </w:r>
      <w:r w:rsidR="00D97320" w:rsidRPr="00033866">
        <w:rPr>
          <w:rFonts w:ascii="Arial" w:hAnsi="Arial" w:cs="Arial"/>
          <w:iCs/>
          <w:sz w:val="28"/>
          <w:szCs w:val="28"/>
          <w:lang w:val="es-ES"/>
        </w:rPr>
        <w:t>“c” de la ley 23.737, PERDIDA</w:t>
      </w:r>
      <w:r w:rsidR="00781A1C" w:rsidRPr="00033866">
        <w:rPr>
          <w:rFonts w:ascii="Arial" w:hAnsi="Arial" w:cs="Arial"/>
          <w:iCs/>
          <w:sz w:val="28"/>
          <w:szCs w:val="28"/>
          <w:lang w:val="es-ES"/>
        </w:rPr>
        <w:t xml:space="preserve"> de concesiones, regímenes especiales, privilegios y prerrogativas de que gozare inc. d) apartado 1 del art. 876 del CA,</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 xml:space="preserve">INHABILITACIÓN ESPECIAL </w:t>
      </w:r>
      <w:r w:rsidR="00781A1C" w:rsidRPr="00033866">
        <w:rPr>
          <w:rFonts w:ascii="Arial" w:hAnsi="Arial" w:cs="Arial"/>
          <w:iCs/>
          <w:sz w:val="28"/>
          <w:szCs w:val="28"/>
          <w:lang w:val="es-ES"/>
        </w:rPr>
        <w:t xml:space="preserve">de </w:t>
      </w:r>
      <w:r w:rsidR="00D97320" w:rsidRPr="00033866">
        <w:rPr>
          <w:rFonts w:ascii="Arial" w:hAnsi="Arial" w:cs="Arial"/>
          <w:iCs/>
          <w:sz w:val="28"/>
          <w:szCs w:val="28"/>
          <w:lang w:val="es-ES"/>
        </w:rPr>
        <w:t>TRES (</w:t>
      </w:r>
      <w:r w:rsidR="00781A1C" w:rsidRPr="00033866">
        <w:rPr>
          <w:rFonts w:ascii="Arial" w:hAnsi="Arial" w:cs="Arial"/>
          <w:iCs/>
          <w:sz w:val="28"/>
          <w:szCs w:val="28"/>
          <w:lang w:val="es-ES"/>
        </w:rPr>
        <w:t xml:space="preserve">3) </w:t>
      </w:r>
      <w:r w:rsidR="00D97320" w:rsidRPr="00033866">
        <w:rPr>
          <w:rFonts w:ascii="Arial" w:hAnsi="Arial" w:cs="Arial"/>
          <w:iCs/>
          <w:sz w:val="28"/>
          <w:szCs w:val="28"/>
          <w:lang w:val="es-ES"/>
        </w:rPr>
        <w:t>AÑOS para el ejercicio de comercio (art</w:t>
      </w:r>
      <w:r w:rsidR="00781A1C" w:rsidRPr="00033866">
        <w:rPr>
          <w:rFonts w:ascii="Arial" w:hAnsi="Arial" w:cs="Arial"/>
          <w:iCs/>
          <w:sz w:val="28"/>
          <w:szCs w:val="28"/>
          <w:lang w:val="es-ES"/>
        </w:rPr>
        <w:t xml:space="preserve">. 876 inc. </w:t>
      </w:r>
      <w:r w:rsidR="00D97320" w:rsidRPr="00033866">
        <w:rPr>
          <w:rFonts w:ascii="Arial" w:hAnsi="Arial" w:cs="Arial"/>
          <w:iCs/>
          <w:sz w:val="28"/>
          <w:szCs w:val="28"/>
          <w:lang w:val="es-ES"/>
        </w:rPr>
        <w:t>“</w:t>
      </w:r>
      <w:r w:rsidR="00781A1C" w:rsidRPr="00033866">
        <w:rPr>
          <w:rFonts w:ascii="Arial" w:hAnsi="Arial" w:cs="Arial"/>
          <w:iCs/>
          <w:sz w:val="28"/>
          <w:szCs w:val="28"/>
          <w:lang w:val="es-ES"/>
        </w:rPr>
        <w:t>e</w:t>
      </w:r>
      <w:r w:rsidR="00D97320"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INHABILITACIÒN ESPECIAL PERPETUA</w:t>
      </w:r>
      <w:r w:rsidR="00781A1C" w:rsidRPr="00033866">
        <w:rPr>
          <w:rFonts w:ascii="Arial" w:hAnsi="Arial" w:cs="Arial"/>
          <w:iCs/>
          <w:sz w:val="28"/>
          <w:szCs w:val="28"/>
          <w:lang w:val="es-ES"/>
        </w:rPr>
        <w:t xml:space="preserve"> para desempeñarse como miembro de las fuerzas </w:t>
      </w:r>
      <w:r w:rsidR="00D97320" w:rsidRPr="00033866">
        <w:rPr>
          <w:rFonts w:ascii="Arial" w:hAnsi="Arial" w:cs="Arial"/>
          <w:iCs/>
          <w:sz w:val="28"/>
          <w:szCs w:val="28"/>
          <w:lang w:val="es-ES"/>
        </w:rPr>
        <w:t>de seguridad (</w:t>
      </w:r>
      <w:r w:rsidR="00781A1C" w:rsidRPr="00033866">
        <w:rPr>
          <w:rFonts w:ascii="Arial" w:hAnsi="Arial" w:cs="Arial"/>
          <w:iCs/>
          <w:sz w:val="28"/>
          <w:szCs w:val="28"/>
          <w:lang w:val="es-ES"/>
        </w:rPr>
        <w:t xml:space="preserve">inc. </w:t>
      </w:r>
      <w:r w:rsidR="00D97320" w:rsidRPr="00033866">
        <w:rPr>
          <w:rFonts w:ascii="Arial" w:hAnsi="Arial" w:cs="Arial"/>
          <w:iCs/>
          <w:sz w:val="28"/>
          <w:szCs w:val="28"/>
          <w:lang w:val="es-ES"/>
        </w:rPr>
        <w:t xml:space="preserve">“f” </w:t>
      </w:r>
      <w:r w:rsidR="00781A1C" w:rsidRPr="00033866">
        <w:rPr>
          <w:rFonts w:ascii="Arial" w:hAnsi="Arial" w:cs="Arial"/>
          <w:iCs/>
          <w:sz w:val="28"/>
          <w:szCs w:val="28"/>
          <w:lang w:val="es-ES"/>
        </w:rPr>
        <w:t>del art. 876 del CA</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INHABILITACIÓN ABSOLUTA de CATORCE (14) AÑOS</w:t>
      </w:r>
      <w:r w:rsidR="00781A1C" w:rsidRPr="00033866">
        <w:rPr>
          <w:rFonts w:ascii="Arial" w:hAnsi="Arial" w:cs="Arial"/>
          <w:iCs/>
          <w:sz w:val="28"/>
          <w:szCs w:val="28"/>
          <w:lang w:val="es-ES"/>
        </w:rPr>
        <w:t xml:space="preserve"> para desempeñarse como funcionario o empleado publico, inc. h) del art. 876 del CA</w:t>
      </w:r>
      <w:r w:rsidR="00D97320" w:rsidRPr="00033866">
        <w:rPr>
          <w:rFonts w:ascii="Arial" w:hAnsi="Arial" w:cs="Arial"/>
          <w:iCs/>
          <w:sz w:val="28"/>
          <w:szCs w:val="28"/>
          <w:lang w:val="es-ES"/>
        </w:rPr>
        <w:t>.; MULTA</w:t>
      </w:r>
      <w:r w:rsidR="00781A1C" w:rsidRPr="00033866">
        <w:rPr>
          <w:rFonts w:ascii="Arial" w:hAnsi="Arial" w:cs="Arial"/>
          <w:iCs/>
          <w:sz w:val="28"/>
          <w:szCs w:val="28"/>
          <w:lang w:val="es-ES"/>
        </w:rPr>
        <w:t xml:space="preserve"> de </w:t>
      </w:r>
      <w:r w:rsidR="00D97320" w:rsidRPr="00033866">
        <w:rPr>
          <w:rFonts w:ascii="Arial" w:hAnsi="Arial" w:cs="Arial"/>
          <w:iCs/>
          <w:sz w:val="28"/>
          <w:szCs w:val="28"/>
          <w:lang w:val="es-ES"/>
        </w:rPr>
        <w:t>DOCE MIL PESOS (</w:t>
      </w:r>
      <w:r w:rsidR="00781A1C" w:rsidRPr="00033866">
        <w:rPr>
          <w:rFonts w:ascii="Arial" w:hAnsi="Arial" w:cs="Arial"/>
          <w:iCs/>
          <w:sz w:val="28"/>
          <w:szCs w:val="28"/>
          <w:lang w:val="es-ES"/>
        </w:rPr>
        <w:t>$ 12.00</w:t>
      </w:r>
      <w:r w:rsidR="00D97320" w:rsidRPr="00033866">
        <w:rPr>
          <w:rFonts w:ascii="Arial" w:hAnsi="Arial" w:cs="Arial"/>
          <w:iCs/>
          <w:sz w:val="28"/>
          <w:szCs w:val="28"/>
          <w:lang w:val="es-ES"/>
        </w:rPr>
        <w:t>0) en los términos del art. 5º</w:t>
      </w:r>
      <w:r w:rsidR="00781A1C" w:rsidRPr="00033866">
        <w:rPr>
          <w:rFonts w:ascii="Arial" w:hAnsi="Arial" w:cs="Arial"/>
          <w:iCs/>
          <w:sz w:val="28"/>
          <w:szCs w:val="28"/>
          <w:lang w:val="es-ES"/>
        </w:rPr>
        <w:t xml:space="preserve"> Inc. </w:t>
      </w:r>
      <w:r w:rsidR="00D97320" w:rsidRPr="00033866">
        <w:rPr>
          <w:rFonts w:ascii="Arial" w:hAnsi="Arial" w:cs="Arial"/>
          <w:iCs/>
          <w:sz w:val="28"/>
          <w:szCs w:val="28"/>
          <w:lang w:val="es-ES"/>
        </w:rPr>
        <w:t xml:space="preserve">“c” </w:t>
      </w:r>
      <w:r w:rsidR="00781A1C" w:rsidRPr="00033866">
        <w:rPr>
          <w:rFonts w:ascii="Arial" w:hAnsi="Arial" w:cs="Arial"/>
          <w:iCs/>
          <w:sz w:val="28"/>
          <w:szCs w:val="28"/>
          <w:lang w:val="es-ES"/>
        </w:rPr>
        <w:t xml:space="preserve">de la </w:t>
      </w:r>
      <w:r w:rsidR="00D97320" w:rsidRPr="00033866">
        <w:rPr>
          <w:rFonts w:ascii="Arial" w:hAnsi="Arial" w:cs="Arial"/>
          <w:iCs/>
          <w:sz w:val="28"/>
          <w:szCs w:val="28"/>
          <w:lang w:val="es-ES"/>
        </w:rPr>
        <w:t xml:space="preserve">ley 23.737, </w:t>
      </w:r>
      <w:r w:rsidR="00781A1C" w:rsidRPr="00033866">
        <w:rPr>
          <w:rFonts w:ascii="Arial" w:hAnsi="Arial" w:cs="Arial"/>
          <w:iCs/>
          <w:sz w:val="28"/>
          <w:szCs w:val="28"/>
          <w:lang w:val="es-ES"/>
        </w:rPr>
        <w:t>con costas</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3) </w:t>
      </w:r>
      <w:r w:rsidR="00781A1C" w:rsidRPr="00033866">
        <w:rPr>
          <w:rFonts w:ascii="Arial" w:hAnsi="Arial" w:cs="Arial"/>
          <w:b/>
          <w:iCs/>
          <w:sz w:val="28"/>
          <w:szCs w:val="28"/>
          <w:u w:val="single"/>
          <w:lang w:val="es-ES"/>
        </w:rPr>
        <w:t>Jorge Javier GOMEZ</w:t>
      </w:r>
      <w:r w:rsidR="00781A1C" w:rsidRPr="00033866">
        <w:rPr>
          <w:rFonts w:ascii="Arial" w:hAnsi="Arial" w:cs="Arial"/>
          <w:iCs/>
          <w:sz w:val="28"/>
          <w:szCs w:val="28"/>
          <w:lang w:val="es-ES"/>
        </w:rPr>
        <w:t xml:space="preserve"> a la pena de </w:t>
      </w:r>
      <w:r w:rsidR="00D97320" w:rsidRPr="00033866">
        <w:rPr>
          <w:rFonts w:ascii="Arial" w:hAnsi="Arial" w:cs="Arial"/>
          <w:b/>
          <w:iCs/>
          <w:sz w:val="28"/>
          <w:szCs w:val="28"/>
          <w:lang w:val="es-ES"/>
        </w:rPr>
        <w:t>SEIS (6) AÑOS</w:t>
      </w:r>
      <w:r w:rsidR="00781A1C" w:rsidRPr="00033866">
        <w:rPr>
          <w:rFonts w:ascii="Arial" w:hAnsi="Arial" w:cs="Arial"/>
          <w:b/>
          <w:iCs/>
          <w:sz w:val="28"/>
          <w:szCs w:val="28"/>
          <w:lang w:val="es-ES"/>
        </w:rPr>
        <w:t xml:space="preserve"> </w:t>
      </w:r>
      <w:r w:rsidR="007742AC" w:rsidRPr="00033866">
        <w:rPr>
          <w:rFonts w:ascii="Arial" w:hAnsi="Arial" w:cs="Arial"/>
          <w:b/>
          <w:iCs/>
          <w:sz w:val="28"/>
          <w:szCs w:val="28"/>
          <w:lang w:val="es-ES"/>
        </w:rPr>
        <w:t>de PRISIÓN</w:t>
      </w:r>
      <w:r w:rsidR="007742AC"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calificando su conducta dentro de las previsiones de los arts. 863, 865 inc. </w:t>
      </w:r>
      <w:r w:rsidR="00D97320" w:rsidRPr="00033866">
        <w:rPr>
          <w:rFonts w:ascii="Arial" w:hAnsi="Arial" w:cs="Arial"/>
          <w:iCs/>
          <w:sz w:val="28"/>
          <w:szCs w:val="28"/>
          <w:lang w:val="es-ES"/>
        </w:rPr>
        <w:t>“</w:t>
      </w:r>
      <w:r w:rsidR="00781A1C" w:rsidRPr="00033866">
        <w:rPr>
          <w:rFonts w:ascii="Arial" w:hAnsi="Arial" w:cs="Arial"/>
          <w:iCs/>
          <w:sz w:val="28"/>
          <w:szCs w:val="28"/>
          <w:lang w:val="es-ES"/>
        </w:rPr>
        <w:t>a</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D97320" w:rsidRPr="00033866">
        <w:rPr>
          <w:rFonts w:ascii="Arial" w:hAnsi="Arial" w:cs="Arial"/>
          <w:iCs/>
          <w:sz w:val="28"/>
          <w:szCs w:val="28"/>
          <w:lang w:val="es-ES"/>
        </w:rPr>
        <w:t>“</w:t>
      </w:r>
      <w:r w:rsidR="00781A1C" w:rsidRPr="00033866">
        <w:rPr>
          <w:rFonts w:ascii="Arial" w:hAnsi="Arial" w:cs="Arial"/>
          <w:iCs/>
          <w:sz w:val="28"/>
          <w:szCs w:val="28"/>
          <w:lang w:val="es-ES"/>
        </w:rPr>
        <w:t>c</w:t>
      </w:r>
      <w:r w:rsidR="00D97320"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D97320" w:rsidRPr="00033866">
        <w:rPr>
          <w:rFonts w:ascii="Arial" w:hAnsi="Arial" w:cs="Arial"/>
          <w:iCs/>
          <w:sz w:val="28"/>
          <w:szCs w:val="28"/>
          <w:lang w:val="es-ES"/>
        </w:rPr>
        <w:t>“</w:t>
      </w:r>
      <w:r w:rsidR="00781A1C" w:rsidRPr="00033866">
        <w:rPr>
          <w:rFonts w:ascii="Arial" w:hAnsi="Arial" w:cs="Arial"/>
          <w:iCs/>
          <w:sz w:val="28"/>
          <w:szCs w:val="28"/>
          <w:lang w:val="es-ES"/>
        </w:rPr>
        <w:t>h</w:t>
      </w:r>
      <w:r w:rsidR="00D97320" w:rsidRPr="00033866">
        <w:rPr>
          <w:rFonts w:ascii="Arial" w:hAnsi="Arial" w:cs="Arial"/>
          <w:iCs/>
          <w:sz w:val="28"/>
          <w:szCs w:val="28"/>
          <w:lang w:val="es-ES"/>
        </w:rPr>
        <w:t>”</w:t>
      </w:r>
      <w:r w:rsidR="00781A1C" w:rsidRPr="00033866">
        <w:rPr>
          <w:rFonts w:ascii="Arial" w:hAnsi="Arial" w:cs="Arial"/>
          <w:iCs/>
          <w:sz w:val="28"/>
          <w:szCs w:val="28"/>
          <w:lang w:val="es-ES"/>
        </w:rPr>
        <w:t>, en concurso real con e</w:t>
      </w:r>
      <w:r w:rsidR="00AF6A3E" w:rsidRPr="00033866">
        <w:rPr>
          <w:rFonts w:ascii="Arial" w:hAnsi="Arial" w:cs="Arial"/>
          <w:iCs/>
          <w:sz w:val="28"/>
          <w:szCs w:val="28"/>
          <w:lang w:val="es-ES"/>
        </w:rPr>
        <w:t>l delito previsto en el art. 5º</w:t>
      </w:r>
      <w:r w:rsidR="00781A1C" w:rsidRPr="00033866">
        <w:rPr>
          <w:rFonts w:ascii="Arial" w:hAnsi="Arial" w:cs="Arial"/>
          <w:iCs/>
          <w:sz w:val="28"/>
          <w:szCs w:val="28"/>
          <w:lang w:val="es-ES"/>
        </w:rPr>
        <w:t xml:space="preserve"> inc. </w:t>
      </w:r>
      <w:r w:rsidR="00AF6A3E" w:rsidRPr="00033866">
        <w:rPr>
          <w:rFonts w:ascii="Arial" w:hAnsi="Arial" w:cs="Arial"/>
          <w:iCs/>
          <w:sz w:val="28"/>
          <w:szCs w:val="28"/>
          <w:lang w:val="es-ES"/>
        </w:rPr>
        <w:t>“</w:t>
      </w:r>
      <w:r w:rsidR="00781A1C" w:rsidRPr="00033866">
        <w:rPr>
          <w:rFonts w:ascii="Arial" w:hAnsi="Arial" w:cs="Arial"/>
          <w:iCs/>
          <w:sz w:val="28"/>
          <w:szCs w:val="28"/>
          <w:lang w:val="es-ES"/>
        </w:rPr>
        <w:t>c</w:t>
      </w:r>
      <w:r w:rsidR="00AF6A3E" w:rsidRPr="00033866">
        <w:rPr>
          <w:rFonts w:ascii="Arial" w:hAnsi="Arial" w:cs="Arial"/>
          <w:iCs/>
          <w:sz w:val="28"/>
          <w:szCs w:val="28"/>
          <w:lang w:val="es-ES"/>
        </w:rPr>
        <w:t xml:space="preserve">” de la ley 23.737, PERDIDA </w:t>
      </w:r>
      <w:r w:rsidR="00781A1C" w:rsidRPr="00033866">
        <w:rPr>
          <w:rFonts w:ascii="Arial" w:hAnsi="Arial" w:cs="Arial"/>
          <w:iCs/>
          <w:sz w:val="28"/>
          <w:szCs w:val="28"/>
          <w:lang w:val="es-ES"/>
        </w:rPr>
        <w:t xml:space="preserve">de </w:t>
      </w:r>
      <w:r w:rsidR="00AF6A3E" w:rsidRPr="00033866">
        <w:rPr>
          <w:rFonts w:ascii="Arial" w:hAnsi="Arial" w:cs="Arial"/>
          <w:iCs/>
          <w:sz w:val="28"/>
          <w:szCs w:val="28"/>
          <w:lang w:val="es-ES"/>
        </w:rPr>
        <w:t xml:space="preserve">las </w:t>
      </w:r>
      <w:r w:rsidR="00781A1C" w:rsidRPr="00033866">
        <w:rPr>
          <w:rFonts w:ascii="Arial" w:hAnsi="Arial" w:cs="Arial"/>
          <w:iCs/>
          <w:sz w:val="28"/>
          <w:szCs w:val="28"/>
          <w:lang w:val="es-ES"/>
        </w:rPr>
        <w:t xml:space="preserve">concesiones, regímenes especiales, privilegios y prerrogativas de que gozare </w:t>
      </w:r>
      <w:r w:rsidR="00AF6A3E" w:rsidRPr="00033866">
        <w:rPr>
          <w:rFonts w:ascii="Arial" w:hAnsi="Arial" w:cs="Arial"/>
          <w:iCs/>
          <w:sz w:val="28"/>
          <w:szCs w:val="28"/>
          <w:lang w:val="es-ES"/>
        </w:rPr>
        <w:t>(</w:t>
      </w:r>
      <w:r w:rsidR="00781A1C" w:rsidRPr="00033866">
        <w:rPr>
          <w:rFonts w:ascii="Arial" w:hAnsi="Arial" w:cs="Arial"/>
          <w:iCs/>
          <w:sz w:val="28"/>
          <w:szCs w:val="28"/>
          <w:lang w:val="es-ES"/>
        </w:rPr>
        <w:t xml:space="preserve">inc. </w:t>
      </w:r>
      <w:r w:rsidR="00AF6A3E" w:rsidRPr="00033866">
        <w:rPr>
          <w:rFonts w:ascii="Arial" w:hAnsi="Arial" w:cs="Arial"/>
          <w:iCs/>
          <w:sz w:val="28"/>
          <w:szCs w:val="28"/>
          <w:lang w:val="es-ES"/>
        </w:rPr>
        <w:t>“d”</w:t>
      </w:r>
      <w:r w:rsidR="00781A1C" w:rsidRPr="00033866">
        <w:rPr>
          <w:rFonts w:ascii="Arial" w:hAnsi="Arial" w:cs="Arial"/>
          <w:iCs/>
          <w:sz w:val="28"/>
          <w:szCs w:val="28"/>
          <w:lang w:val="es-ES"/>
        </w:rPr>
        <w:t xml:space="preserve"> apartado 1 del art. 876 del CA</w:t>
      </w:r>
      <w:r w:rsidR="007742AC" w:rsidRPr="00033866">
        <w:rPr>
          <w:rFonts w:ascii="Arial" w:hAnsi="Arial" w:cs="Arial"/>
          <w:iCs/>
          <w:sz w:val="28"/>
          <w:szCs w:val="28"/>
          <w:lang w:val="es-ES"/>
        </w:rPr>
        <w:t>; INHABILITACIÓN ESPECIAL</w:t>
      </w:r>
      <w:r w:rsidR="00781A1C" w:rsidRPr="00033866">
        <w:rPr>
          <w:rFonts w:ascii="Arial" w:hAnsi="Arial" w:cs="Arial"/>
          <w:iCs/>
          <w:sz w:val="28"/>
          <w:szCs w:val="28"/>
          <w:lang w:val="es-ES"/>
        </w:rPr>
        <w:t xml:space="preserve"> de </w:t>
      </w:r>
      <w:r w:rsidR="007742AC" w:rsidRPr="00033866">
        <w:rPr>
          <w:rFonts w:ascii="Arial" w:hAnsi="Arial" w:cs="Arial"/>
          <w:iCs/>
          <w:sz w:val="28"/>
          <w:szCs w:val="28"/>
          <w:lang w:val="es-ES"/>
        </w:rPr>
        <w:t>TRES (3) AÑOS para el ejercicio de comercio (</w:t>
      </w:r>
      <w:r w:rsidR="00781A1C" w:rsidRPr="00033866">
        <w:rPr>
          <w:rFonts w:ascii="Arial" w:hAnsi="Arial" w:cs="Arial"/>
          <w:iCs/>
          <w:sz w:val="28"/>
          <w:szCs w:val="28"/>
          <w:lang w:val="es-ES"/>
        </w:rPr>
        <w:t xml:space="preserve">arts. 876 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e</w:t>
      </w:r>
      <w:r w:rsidR="007742AC"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INHABILITACIÓN ESPECIAL PERPETUA</w:t>
      </w:r>
      <w:r w:rsidR="00781A1C" w:rsidRPr="00033866">
        <w:rPr>
          <w:rFonts w:ascii="Arial" w:hAnsi="Arial" w:cs="Arial"/>
          <w:iCs/>
          <w:sz w:val="28"/>
          <w:szCs w:val="28"/>
          <w:lang w:val="es-ES"/>
        </w:rPr>
        <w:t xml:space="preserve"> para desempeñarse como miem</w:t>
      </w:r>
      <w:r w:rsidR="007742AC" w:rsidRPr="00033866">
        <w:rPr>
          <w:rFonts w:ascii="Arial" w:hAnsi="Arial" w:cs="Arial"/>
          <w:iCs/>
          <w:sz w:val="28"/>
          <w:szCs w:val="28"/>
          <w:lang w:val="es-ES"/>
        </w:rPr>
        <w:t>bro de las fuerzas de seguridad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“f”</w:t>
      </w:r>
      <w:r w:rsidR="00781A1C" w:rsidRPr="00033866">
        <w:rPr>
          <w:rFonts w:ascii="Arial" w:hAnsi="Arial" w:cs="Arial"/>
          <w:iCs/>
          <w:sz w:val="28"/>
          <w:szCs w:val="28"/>
          <w:lang w:val="es-ES"/>
        </w:rPr>
        <w:t xml:space="preserve"> del art. 876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INHABILITACIÒN ABSOLUTA de DIEZ (10) AÑOS</w:t>
      </w:r>
      <w:r w:rsidR="00781A1C" w:rsidRPr="00033866">
        <w:rPr>
          <w:rFonts w:ascii="Arial" w:hAnsi="Arial" w:cs="Arial"/>
          <w:iCs/>
          <w:sz w:val="28"/>
          <w:szCs w:val="28"/>
          <w:lang w:val="es-ES"/>
        </w:rPr>
        <w:t xml:space="preserve"> para desempeñarse como </w:t>
      </w:r>
      <w:r w:rsidR="007742AC" w:rsidRPr="00033866">
        <w:rPr>
          <w:rFonts w:ascii="Arial" w:hAnsi="Arial" w:cs="Arial"/>
          <w:iCs/>
          <w:sz w:val="28"/>
          <w:szCs w:val="28"/>
          <w:lang w:val="es-ES"/>
        </w:rPr>
        <w:t>funcionario o empleado publico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 xml:space="preserve">“h” </w:t>
      </w:r>
      <w:r w:rsidR="00781A1C" w:rsidRPr="00033866">
        <w:rPr>
          <w:rFonts w:ascii="Arial" w:hAnsi="Arial" w:cs="Arial"/>
          <w:iCs/>
          <w:sz w:val="28"/>
          <w:szCs w:val="28"/>
          <w:lang w:val="es-ES"/>
        </w:rPr>
        <w:t>del art. 876 del CA</w:t>
      </w:r>
      <w:r w:rsidR="007742AC" w:rsidRPr="00033866">
        <w:rPr>
          <w:rFonts w:ascii="Arial" w:hAnsi="Arial" w:cs="Arial"/>
          <w:iCs/>
          <w:sz w:val="28"/>
          <w:szCs w:val="28"/>
          <w:lang w:val="es-ES"/>
        </w:rPr>
        <w:t>); MULTA de DIEZ MIL PESOS (</w:t>
      </w:r>
      <w:r w:rsidR="00781A1C" w:rsidRPr="00033866">
        <w:rPr>
          <w:rFonts w:ascii="Arial" w:hAnsi="Arial" w:cs="Arial"/>
          <w:iCs/>
          <w:sz w:val="28"/>
          <w:szCs w:val="28"/>
          <w:lang w:val="es-ES"/>
        </w:rPr>
        <w:t>$ 10.0</w:t>
      </w:r>
      <w:r w:rsidR="007742AC" w:rsidRPr="00033866">
        <w:rPr>
          <w:rFonts w:ascii="Arial" w:hAnsi="Arial" w:cs="Arial"/>
          <w:iCs/>
          <w:sz w:val="28"/>
          <w:szCs w:val="28"/>
          <w:lang w:val="es-ES"/>
        </w:rPr>
        <w:t>00) en los términos del art. 5º</w:t>
      </w:r>
      <w:r w:rsidR="00781A1C" w:rsidRPr="00033866">
        <w:rPr>
          <w:rFonts w:ascii="Arial" w:hAnsi="Arial" w:cs="Arial"/>
          <w:iCs/>
          <w:sz w:val="28"/>
          <w:szCs w:val="28"/>
          <w:lang w:val="es-ES"/>
        </w:rPr>
        <w:t xml:space="preserve">. Inc. </w:t>
      </w:r>
      <w:r w:rsidR="007742AC" w:rsidRPr="00033866">
        <w:rPr>
          <w:rFonts w:ascii="Arial" w:hAnsi="Arial" w:cs="Arial"/>
          <w:iCs/>
          <w:sz w:val="28"/>
          <w:szCs w:val="28"/>
          <w:lang w:val="es-ES"/>
        </w:rPr>
        <w:t>“c” de la ley 23.737, con costas.</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4) </w:t>
      </w:r>
      <w:r w:rsidR="00781A1C" w:rsidRPr="00033866">
        <w:rPr>
          <w:rFonts w:ascii="Arial" w:hAnsi="Arial" w:cs="Arial"/>
          <w:b/>
          <w:iCs/>
          <w:sz w:val="28"/>
          <w:szCs w:val="28"/>
          <w:u w:val="single"/>
          <w:lang w:val="es-ES"/>
        </w:rPr>
        <w:t>Andrés ENRICCI</w:t>
      </w:r>
      <w:r w:rsidR="00781A1C" w:rsidRPr="00033866">
        <w:rPr>
          <w:rFonts w:ascii="Arial" w:hAnsi="Arial" w:cs="Arial"/>
          <w:iCs/>
          <w:sz w:val="28"/>
          <w:szCs w:val="28"/>
          <w:lang w:val="es-ES"/>
        </w:rPr>
        <w:t xml:space="preserve"> a la pena de </w:t>
      </w:r>
      <w:r w:rsidR="007742AC" w:rsidRPr="00033866">
        <w:rPr>
          <w:rFonts w:ascii="Arial" w:hAnsi="Arial" w:cs="Arial"/>
          <w:b/>
          <w:iCs/>
          <w:sz w:val="28"/>
          <w:szCs w:val="28"/>
          <w:lang w:val="es-ES"/>
        </w:rPr>
        <w:t>CINCO (5) AÑOS de PRISIÒN</w:t>
      </w:r>
      <w:r w:rsidR="007742AC"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calificando su conducta dentro de las previsiones de los arts. </w:t>
      </w:r>
      <w:r w:rsidR="00781A1C" w:rsidRPr="00033866">
        <w:rPr>
          <w:rFonts w:ascii="Arial" w:hAnsi="Arial" w:cs="Arial"/>
          <w:iCs/>
          <w:sz w:val="28"/>
          <w:szCs w:val="28"/>
          <w:lang w:val="es-ES"/>
        </w:rPr>
        <w:lastRenderedPageBreak/>
        <w:t xml:space="preserve">863, 865 inc. </w:t>
      </w:r>
      <w:r w:rsidR="007742AC" w:rsidRPr="00033866">
        <w:rPr>
          <w:rFonts w:ascii="Arial" w:hAnsi="Arial" w:cs="Arial"/>
          <w:iCs/>
          <w:sz w:val="28"/>
          <w:szCs w:val="28"/>
          <w:lang w:val="es-ES"/>
        </w:rPr>
        <w:t>“a”</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 xml:space="preserve">“c” </w:t>
      </w:r>
      <w:r w:rsidR="00781A1C" w:rsidRPr="00033866">
        <w:rPr>
          <w:rFonts w:ascii="Arial" w:hAnsi="Arial" w:cs="Arial"/>
          <w:iCs/>
          <w:sz w:val="28"/>
          <w:szCs w:val="28"/>
          <w:lang w:val="es-ES"/>
        </w:rPr>
        <w:t xml:space="preserve">y </w:t>
      </w:r>
      <w:r w:rsidR="007742AC" w:rsidRPr="00033866">
        <w:rPr>
          <w:rFonts w:ascii="Arial" w:hAnsi="Arial" w:cs="Arial"/>
          <w:iCs/>
          <w:sz w:val="28"/>
          <w:szCs w:val="28"/>
          <w:lang w:val="es-ES"/>
        </w:rPr>
        <w:t>“h”</w:t>
      </w:r>
      <w:r w:rsidR="00781A1C" w:rsidRPr="00033866">
        <w:rPr>
          <w:rFonts w:ascii="Arial" w:hAnsi="Arial" w:cs="Arial"/>
          <w:iCs/>
          <w:sz w:val="28"/>
          <w:szCs w:val="28"/>
          <w:lang w:val="es-ES"/>
        </w:rPr>
        <w:t xml:space="preserve">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en concurso real con e</w:t>
      </w:r>
      <w:r w:rsidR="007742AC" w:rsidRPr="00033866">
        <w:rPr>
          <w:rFonts w:ascii="Arial" w:hAnsi="Arial" w:cs="Arial"/>
          <w:iCs/>
          <w:sz w:val="28"/>
          <w:szCs w:val="28"/>
          <w:lang w:val="es-ES"/>
        </w:rPr>
        <w:t>l delito previsto en el art. 5º</w:t>
      </w:r>
      <w:r w:rsidR="00781A1C" w:rsidRPr="00033866">
        <w:rPr>
          <w:rFonts w:ascii="Arial" w:hAnsi="Arial" w:cs="Arial"/>
          <w:iCs/>
          <w:sz w:val="28"/>
          <w:szCs w:val="28"/>
          <w:lang w:val="es-ES"/>
        </w:rPr>
        <w:t xml:space="preserve"> inc. </w:t>
      </w:r>
      <w:r w:rsidR="007742AC" w:rsidRPr="00033866">
        <w:rPr>
          <w:rFonts w:ascii="Arial" w:hAnsi="Arial" w:cs="Arial"/>
          <w:iCs/>
          <w:sz w:val="28"/>
          <w:szCs w:val="28"/>
          <w:lang w:val="es-ES"/>
        </w:rPr>
        <w:t>“c” de la ley 23.737, PERDIDA</w:t>
      </w:r>
      <w:r w:rsidR="00781A1C" w:rsidRPr="00033866">
        <w:rPr>
          <w:rFonts w:ascii="Arial" w:hAnsi="Arial" w:cs="Arial"/>
          <w:iCs/>
          <w:sz w:val="28"/>
          <w:szCs w:val="28"/>
          <w:lang w:val="es-ES"/>
        </w:rPr>
        <w:t xml:space="preserve"> de concesiones, regímenes especiales, privilegios y prerrogativas de que gozare </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“d”</w:t>
      </w:r>
      <w:r w:rsidR="00781A1C" w:rsidRPr="00033866">
        <w:rPr>
          <w:rFonts w:ascii="Arial" w:hAnsi="Arial" w:cs="Arial"/>
          <w:iCs/>
          <w:sz w:val="28"/>
          <w:szCs w:val="28"/>
          <w:lang w:val="es-ES"/>
        </w:rPr>
        <w:t xml:space="preserve"> apartado 1 del art. 876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 xml:space="preserve">INHABILITACION de TRES (3) AÑOS </w:t>
      </w:r>
      <w:r w:rsidR="00781A1C" w:rsidRPr="00033866">
        <w:rPr>
          <w:rFonts w:ascii="Arial" w:hAnsi="Arial" w:cs="Arial"/>
          <w:iCs/>
          <w:sz w:val="28"/>
          <w:szCs w:val="28"/>
          <w:lang w:val="es-ES"/>
        </w:rPr>
        <w:t>para el ejercicio de comercio</w:t>
      </w:r>
      <w:r w:rsidR="007742AC" w:rsidRPr="00033866">
        <w:rPr>
          <w:rFonts w:ascii="Arial" w:hAnsi="Arial" w:cs="Arial"/>
          <w:iCs/>
          <w:sz w:val="28"/>
          <w:szCs w:val="28"/>
          <w:lang w:val="es-ES"/>
        </w:rPr>
        <w:t xml:space="preserve"> (art</w:t>
      </w:r>
      <w:r w:rsidR="00781A1C" w:rsidRPr="00033866">
        <w:rPr>
          <w:rFonts w:ascii="Arial" w:hAnsi="Arial" w:cs="Arial"/>
          <w:iCs/>
          <w:sz w:val="28"/>
          <w:szCs w:val="28"/>
          <w:lang w:val="es-ES"/>
        </w:rPr>
        <w:t xml:space="preserve">. 876 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e</w:t>
      </w:r>
      <w:r w:rsidR="007742AC" w:rsidRPr="00033866">
        <w:rPr>
          <w:rFonts w:ascii="Arial" w:hAnsi="Arial" w:cs="Arial"/>
          <w:iCs/>
          <w:sz w:val="28"/>
          <w:szCs w:val="28"/>
          <w:lang w:val="es-ES"/>
        </w:rPr>
        <w:t xml:space="preserve">”, apartado I del CA; INHABILITACION ESPECIAL PERPETUA </w:t>
      </w:r>
      <w:r w:rsidR="00781A1C" w:rsidRPr="00033866">
        <w:rPr>
          <w:rFonts w:ascii="Arial" w:hAnsi="Arial" w:cs="Arial"/>
          <w:iCs/>
          <w:sz w:val="28"/>
          <w:szCs w:val="28"/>
          <w:lang w:val="es-ES"/>
        </w:rPr>
        <w:t>para desempeñarse como miemb</w:t>
      </w:r>
      <w:r w:rsidR="007742AC" w:rsidRPr="00033866">
        <w:rPr>
          <w:rFonts w:ascii="Arial" w:hAnsi="Arial" w:cs="Arial"/>
          <w:iCs/>
          <w:sz w:val="28"/>
          <w:szCs w:val="28"/>
          <w:lang w:val="es-ES"/>
        </w:rPr>
        <w:t>ro de las fuerzas de seguridad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“f”</w:t>
      </w:r>
      <w:r w:rsidR="00781A1C" w:rsidRPr="00033866">
        <w:rPr>
          <w:rFonts w:ascii="Arial" w:hAnsi="Arial" w:cs="Arial"/>
          <w:iCs/>
          <w:sz w:val="28"/>
          <w:szCs w:val="28"/>
          <w:lang w:val="es-ES"/>
        </w:rPr>
        <w:t xml:space="preserve"> del art. 876 del CA</w:t>
      </w:r>
      <w:r w:rsidR="007742AC" w:rsidRPr="00033866">
        <w:rPr>
          <w:rFonts w:ascii="Arial" w:hAnsi="Arial" w:cs="Arial"/>
          <w:iCs/>
          <w:sz w:val="28"/>
          <w:szCs w:val="28"/>
          <w:lang w:val="es-ES"/>
        </w:rPr>
        <w:t>), INHABILITACIÓN ABSOLUTA</w:t>
      </w:r>
      <w:r w:rsidR="00781A1C" w:rsidRPr="00033866">
        <w:rPr>
          <w:rFonts w:ascii="Arial" w:hAnsi="Arial" w:cs="Arial"/>
          <w:iCs/>
          <w:sz w:val="28"/>
          <w:szCs w:val="28"/>
          <w:lang w:val="es-ES"/>
        </w:rPr>
        <w:t xml:space="preserve"> para desempeñarse como </w:t>
      </w:r>
      <w:r w:rsidR="007742AC" w:rsidRPr="00033866">
        <w:rPr>
          <w:rFonts w:ascii="Arial" w:hAnsi="Arial" w:cs="Arial"/>
          <w:iCs/>
          <w:sz w:val="28"/>
          <w:szCs w:val="28"/>
          <w:lang w:val="es-ES"/>
        </w:rPr>
        <w:t>funcionario o empleado publico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h</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del art. 876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MULTA de DIEZ MIL PESOS (</w:t>
      </w:r>
      <w:r w:rsidR="00781A1C" w:rsidRPr="00033866">
        <w:rPr>
          <w:rFonts w:ascii="Arial" w:hAnsi="Arial" w:cs="Arial"/>
          <w:iCs/>
          <w:sz w:val="28"/>
          <w:szCs w:val="28"/>
          <w:lang w:val="es-ES"/>
        </w:rPr>
        <w:t>$ 10.00</w:t>
      </w:r>
      <w:r w:rsidR="007742AC" w:rsidRPr="00033866">
        <w:rPr>
          <w:rFonts w:ascii="Arial" w:hAnsi="Arial" w:cs="Arial"/>
          <w:iCs/>
          <w:sz w:val="28"/>
          <w:szCs w:val="28"/>
          <w:lang w:val="es-ES"/>
        </w:rPr>
        <w:t>0) en los términos del art. 5º I</w:t>
      </w:r>
      <w:r w:rsidR="00781A1C" w:rsidRPr="00033866">
        <w:rPr>
          <w:rFonts w:ascii="Arial" w:hAnsi="Arial" w:cs="Arial"/>
          <w:iCs/>
          <w:sz w:val="28"/>
          <w:szCs w:val="28"/>
          <w:lang w:val="es-ES"/>
        </w:rPr>
        <w:t xml:space="preserve">nc. </w:t>
      </w:r>
      <w:r w:rsidR="007742AC" w:rsidRPr="00033866">
        <w:rPr>
          <w:rFonts w:ascii="Arial" w:hAnsi="Arial" w:cs="Arial"/>
          <w:iCs/>
          <w:sz w:val="28"/>
          <w:szCs w:val="28"/>
          <w:lang w:val="es-ES"/>
        </w:rPr>
        <w:t>“c”</w:t>
      </w:r>
      <w:r w:rsidR="00781A1C" w:rsidRPr="00033866">
        <w:rPr>
          <w:rFonts w:ascii="Arial" w:hAnsi="Arial" w:cs="Arial"/>
          <w:iCs/>
          <w:sz w:val="28"/>
          <w:szCs w:val="28"/>
          <w:lang w:val="es-ES"/>
        </w:rPr>
        <w:t xml:space="preserve"> de la ley 23.737,     con costas</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5) </w:t>
      </w:r>
      <w:r w:rsidR="00781A1C" w:rsidRPr="00033866">
        <w:rPr>
          <w:rFonts w:ascii="Arial" w:hAnsi="Arial" w:cs="Arial"/>
          <w:b/>
          <w:iCs/>
          <w:sz w:val="28"/>
          <w:szCs w:val="28"/>
          <w:u w:val="single"/>
          <w:lang w:val="es-ES"/>
        </w:rPr>
        <w:t>José Luis SICARDO</w:t>
      </w:r>
      <w:r w:rsidR="007742AC" w:rsidRPr="00033866">
        <w:rPr>
          <w:rFonts w:ascii="Arial" w:hAnsi="Arial" w:cs="Arial"/>
          <w:iCs/>
          <w:sz w:val="28"/>
          <w:szCs w:val="28"/>
          <w:u w:val="single"/>
          <w:lang w:val="es-ES"/>
        </w:rPr>
        <w:t xml:space="preserve"> </w:t>
      </w:r>
      <w:r w:rsidR="00781A1C" w:rsidRPr="00033866">
        <w:rPr>
          <w:rFonts w:ascii="Arial" w:hAnsi="Arial" w:cs="Arial"/>
          <w:iCs/>
          <w:sz w:val="28"/>
          <w:szCs w:val="28"/>
          <w:lang w:val="es-ES"/>
        </w:rPr>
        <w:t xml:space="preserve">a la pena de </w:t>
      </w:r>
      <w:r w:rsidR="007742AC" w:rsidRPr="00033866">
        <w:rPr>
          <w:rFonts w:ascii="Arial" w:hAnsi="Arial" w:cs="Arial"/>
          <w:b/>
          <w:iCs/>
          <w:sz w:val="28"/>
          <w:szCs w:val="28"/>
          <w:lang w:val="es-ES"/>
        </w:rPr>
        <w:t>CINCO (5) AÑOS de PRISION</w:t>
      </w:r>
      <w:r w:rsidR="00781A1C" w:rsidRPr="00033866">
        <w:rPr>
          <w:rFonts w:ascii="Arial" w:hAnsi="Arial" w:cs="Arial"/>
          <w:iCs/>
          <w:sz w:val="28"/>
          <w:szCs w:val="28"/>
          <w:lang w:val="es-ES"/>
        </w:rPr>
        <w:t>, calificando su conducta dentro de las previsiones de los arts. 863, 865 inc</w:t>
      </w:r>
      <w:r w:rsidR="007742AC" w:rsidRPr="00033866">
        <w:rPr>
          <w:rFonts w:ascii="Arial" w:hAnsi="Arial" w:cs="Arial"/>
          <w:iCs/>
          <w:sz w:val="28"/>
          <w:szCs w:val="28"/>
          <w:lang w:val="es-ES"/>
        </w:rPr>
        <w:t>s</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w:t>
      </w:r>
      <w:r w:rsidR="00781A1C" w:rsidRPr="00033866">
        <w:rPr>
          <w:rFonts w:ascii="Arial" w:hAnsi="Arial" w:cs="Arial"/>
          <w:iCs/>
          <w:sz w:val="28"/>
          <w:szCs w:val="28"/>
          <w:lang w:val="es-ES"/>
        </w:rPr>
        <w:t>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w:t>
      </w:r>
      <w:r w:rsidR="00781A1C" w:rsidRPr="00033866">
        <w:rPr>
          <w:rFonts w:ascii="Arial" w:hAnsi="Arial" w:cs="Arial"/>
          <w:iCs/>
          <w:sz w:val="28"/>
          <w:szCs w:val="28"/>
          <w:lang w:val="es-ES"/>
        </w:rPr>
        <w:t>c</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7742AC" w:rsidRPr="00033866">
        <w:rPr>
          <w:rFonts w:ascii="Arial" w:hAnsi="Arial" w:cs="Arial"/>
          <w:iCs/>
          <w:sz w:val="28"/>
          <w:szCs w:val="28"/>
          <w:lang w:val="es-ES"/>
        </w:rPr>
        <w:t>“</w:t>
      </w:r>
      <w:r w:rsidR="00781A1C" w:rsidRPr="00033866">
        <w:rPr>
          <w:rFonts w:ascii="Arial" w:hAnsi="Arial" w:cs="Arial"/>
          <w:iCs/>
          <w:sz w:val="28"/>
          <w:szCs w:val="28"/>
          <w:lang w:val="es-ES"/>
        </w:rPr>
        <w:t>h</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del CA, en concurso real con e</w:t>
      </w:r>
      <w:r w:rsidR="007742AC" w:rsidRPr="00033866">
        <w:rPr>
          <w:rFonts w:ascii="Arial" w:hAnsi="Arial" w:cs="Arial"/>
          <w:iCs/>
          <w:sz w:val="28"/>
          <w:szCs w:val="28"/>
          <w:lang w:val="es-ES"/>
        </w:rPr>
        <w:t>l delito previsto en el art. 5º</w:t>
      </w:r>
      <w:r w:rsidR="00781A1C" w:rsidRPr="00033866">
        <w:rPr>
          <w:rFonts w:ascii="Arial" w:hAnsi="Arial" w:cs="Arial"/>
          <w:iCs/>
          <w:sz w:val="28"/>
          <w:szCs w:val="28"/>
          <w:lang w:val="es-ES"/>
        </w:rPr>
        <w:t xml:space="preserve"> inc. </w:t>
      </w:r>
      <w:r w:rsidR="007742AC" w:rsidRPr="00033866">
        <w:rPr>
          <w:rFonts w:ascii="Arial" w:hAnsi="Arial" w:cs="Arial"/>
          <w:iCs/>
          <w:sz w:val="28"/>
          <w:szCs w:val="28"/>
          <w:lang w:val="es-ES"/>
        </w:rPr>
        <w:t>“c”</w:t>
      </w:r>
      <w:r w:rsidR="00781A1C" w:rsidRPr="00033866">
        <w:rPr>
          <w:rFonts w:ascii="Arial" w:hAnsi="Arial" w:cs="Arial"/>
          <w:iCs/>
          <w:sz w:val="28"/>
          <w:szCs w:val="28"/>
          <w:lang w:val="es-ES"/>
        </w:rPr>
        <w:t xml:space="preserve"> de la ley 23.737, </w:t>
      </w:r>
      <w:r w:rsidR="007742AC" w:rsidRPr="00033866">
        <w:rPr>
          <w:rFonts w:ascii="Arial" w:hAnsi="Arial" w:cs="Arial"/>
          <w:iCs/>
          <w:sz w:val="28"/>
          <w:szCs w:val="28"/>
          <w:lang w:val="es-ES"/>
        </w:rPr>
        <w:t xml:space="preserve">PERDIDA </w:t>
      </w:r>
      <w:r w:rsidR="00781A1C" w:rsidRPr="00033866">
        <w:rPr>
          <w:rFonts w:ascii="Arial" w:hAnsi="Arial" w:cs="Arial"/>
          <w:iCs/>
          <w:sz w:val="28"/>
          <w:szCs w:val="28"/>
          <w:lang w:val="es-ES"/>
        </w:rPr>
        <w:t xml:space="preserve">de concesiones, regímenes especiales, privilegios y prerrogativas de que gozare </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“d”</w:t>
      </w:r>
      <w:r w:rsidR="00781A1C" w:rsidRPr="00033866">
        <w:rPr>
          <w:rFonts w:ascii="Arial" w:hAnsi="Arial" w:cs="Arial"/>
          <w:iCs/>
          <w:sz w:val="28"/>
          <w:szCs w:val="28"/>
          <w:lang w:val="es-ES"/>
        </w:rPr>
        <w:t xml:space="preserve"> apartado 1 del art. 876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 xml:space="preserve">INHABILITACIÒN ESPECIAL </w:t>
      </w:r>
      <w:r w:rsidR="00781A1C" w:rsidRPr="00033866">
        <w:rPr>
          <w:rFonts w:ascii="Arial" w:hAnsi="Arial" w:cs="Arial"/>
          <w:iCs/>
          <w:sz w:val="28"/>
          <w:szCs w:val="28"/>
          <w:lang w:val="es-ES"/>
        </w:rPr>
        <w:t xml:space="preserve">de </w:t>
      </w:r>
      <w:r w:rsidR="007742AC" w:rsidRPr="00033866">
        <w:rPr>
          <w:rFonts w:ascii="Arial" w:hAnsi="Arial" w:cs="Arial"/>
          <w:iCs/>
          <w:sz w:val="28"/>
          <w:szCs w:val="28"/>
          <w:lang w:val="es-ES"/>
        </w:rPr>
        <w:t>TRES (3) AÑOS para el ejercicio de comercio (</w:t>
      </w:r>
      <w:r w:rsidR="00781A1C" w:rsidRPr="00033866">
        <w:rPr>
          <w:rFonts w:ascii="Arial" w:hAnsi="Arial" w:cs="Arial"/>
          <w:iCs/>
          <w:sz w:val="28"/>
          <w:szCs w:val="28"/>
          <w:lang w:val="es-ES"/>
        </w:rPr>
        <w:t xml:space="preserve">arts. 876 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e</w:t>
      </w:r>
      <w:r w:rsidR="007742AC"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INHABILITACIÓN ESPECIAL PERPETUA</w:t>
      </w:r>
      <w:r w:rsidR="00781A1C" w:rsidRPr="00033866">
        <w:rPr>
          <w:rFonts w:ascii="Arial" w:hAnsi="Arial" w:cs="Arial"/>
          <w:iCs/>
          <w:sz w:val="28"/>
          <w:szCs w:val="28"/>
          <w:lang w:val="es-ES"/>
        </w:rPr>
        <w:t xml:space="preserve"> para desempeñarse como miemb</w:t>
      </w:r>
      <w:r w:rsidR="007742AC" w:rsidRPr="00033866">
        <w:rPr>
          <w:rFonts w:ascii="Arial" w:hAnsi="Arial" w:cs="Arial"/>
          <w:iCs/>
          <w:sz w:val="28"/>
          <w:szCs w:val="28"/>
          <w:lang w:val="es-ES"/>
        </w:rPr>
        <w:t>ro de las fuerzas de seguridad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“f” del art. 876 del CA), INHABILITACIÓN ABSOLUTA de DIEZ</w:t>
      </w:r>
      <w:r w:rsidR="00781A1C" w:rsidRPr="00033866">
        <w:rPr>
          <w:rFonts w:ascii="Arial" w:hAnsi="Arial" w:cs="Arial"/>
          <w:iCs/>
          <w:sz w:val="28"/>
          <w:szCs w:val="28"/>
          <w:lang w:val="es-ES"/>
        </w:rPr>
        <w:t xml:space="preserve"> (10) </w:t>
      </w:r>
      <w:r w:rsidR="007742AC" w:rsidRPr="00033866">
        <w:rPr>
          <w:rFonts w:ascii="Arial" w:hAnsi="Arial" w:cs="Arial"/>
          <w:iCs/>
          <w:sz w:val="28"/>
          <w:szCs w:val="28"/>
          <w:lang w:val="es-ES"/>
        </w:rPr>
        <w:t xml:space="preserve">AÑOS </w:t>
      </w:r>
      <w:r w:rsidR="00781A1C" w:rsidRPr="00033866">
        <w:rPr>
          <w:rFonts w:ascii="Arial" w:hAnsi="Arial" w:cs="Arial"/>
          <w:iCs/>
          <w:sz w:val="28"/>
          <w:szCs w:val="28"/>
          <w:lang w:val="es-ES"/>
        </w:rPr>
        <w:t xml:space="preserve">para desempeñarse como </w:t>
      </w:r>
      <w:r w:rsidR="007742AC" w:rsidRPr="00033866">
        <w:rPr>
          <w:rFonts w:ascii="Arial" w:hAnsi="Arial" w:cs="Arial"/>
          <w:iCs/>
          <w:sz w:val="28"/>
          <w:szCs w:val="28"/>
          <w:lang w:val="es-ES"/>
        </w:rPr>
        <w:t>funcionario o empleado publico (</w:t>
      </w:r>
      <w:r w:rsidR="00781A1C" w:rsidRPr="00033866">
        <w:rPr>
          <w:rFonts w:ascii="Arial" w:hAnsi="Arial" w:cs="Arial"/>
          <w:iCs/>
          <w:sz w:val="28"/>
          <w:szCs w:val="28"/>
          <w:lang w:val="es-ES"/>
        </w:rPr>
        <w:t xml:space="preserve">inc. </w:t>
      </w:r>
      <w:r w:rsidR="007742AC" w:rsidRPr="00033866">
        <w:rPr>
          <w:rFonts w:ascii="Arial" w:hAnsi="Arial" w:cs="Arial"/>
          <w:iCs/>
          <w:sz w:val="28"/>
          <w:szCs w:val="28"/>
          <w:lang w:val="es-ES"/>
        </w:rPr>
        <w:t xml:space="preserve">“h” </w:t>
      </w:r>
      <w:r w:rsidR="00781A1C" w:rsidRPr="00033866">
        <w:rPr>
          <w:rFonts w:ascii="Arial" w:hAnsi="Arial" w:cs="Arial"/>
          <w:iCs/>
          <w:sz w:val="28"/>
          <w:szCs w:val="28"/>
          <w:lang w:val="es-ES"/>
        </w:rPr>
        <w:t>del art. 876 del CA</w:t>
      </w:r>
      <w:r w:rsidR="007742AC" w:rsidRPr="00033866">
        <w:rPr>
          <w:rFonts w:ascii="Arial" w:hAnsi="Arial" w:cs="Arial"/>
          <w:iCs/>
          <w:sz w:val="28"/>
          <w:szCs w:val="28"/>
          <w:lang w:val="es-ES"/>
        </w:rPr>
        <w:t>); MULTA de DIEZ MIL PESOS (</w:t>
      </w:r>
      <w:r w:rsidR="00781A1C" w:rsidRPr="00033866">
        <w:rPr>
          <w:rFonts w:ascii="Arial" w:hAnsi="Arial" w:cs="Arial"/>
          <w:iCs/>
          <w:sz w:val="28"/>
          <w:szCs w:val="28"/>
          <w:lang w:val="es-ES"/>
        </w:rPr>
        <w:t>$ 10.00</w:t>
      </w:r>
      <w:r w:rsidR="007742AC" w:rsidRPr="00033866">
        <w:rPr>
          <w:rFonts w:ascii="Arial" w:hAnsi="Arial" w:cs="Arial"/>
          <w:iCs/>
          <w:sz w:val="28"/>
          <w:szCs w:val="28"/>
          <w:lang w:val="es-ES"/>
        </w:rPr>
        <w:t>0) en los términos del art. 5º</w:t>
      </w:r>
      <w:r w:rsidR="00781A1C" w:rsidRPr="00033866">
        <w:rPr>
          <w:rFonts w:ascii="Arial" w:hAnsi="Arial" w:cs="Arial"/>
          <w:iCs/>
          <w:sz w:val="28"/>
          <w:szCs w:val="28"/>
          <w:lang w:val="es-ES"/>
        </w:rPr>
        <w:t xml:space="preserve"> 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c</w:t>
      </w:r>
      <w:r w:rsidR="007742AC" w:rsidRPr="00033866">
        <w:rPr>
          <w:rFonts w:ascii="Arial" w:hAnsi="Arial" w:cs="Arial"/>
          <w:iCs/>
          <w:sz w:val="28"/>
          <w:szCs w:val="28"/>
          <w:lang w:val="es-ES"/>
        </w:rPr>
        <w:t xml:space="preserve">” de la ley 23.737, con costas. </w:t>
      </w:r>
      <w:r w:rsidR="00781A1C" w:rsidRPr="00033866">
        <w:rPr>
          <w:rFonts w:ascii="Arial" w:hAnsi="Arial" w:cs="Arial"/>
          <w:b/>
          <w:iCs/>
          <w:sz w:val="28"/>
          <w:szCs w:val="28"/>
          <w:lang w:val="es-ES"/>
        </w:rPr>
        <w:t xml:space="preserve">6) </w:t>
      </w:r>
      <w:r w:rsidR="00781A1C" w:rsidRPr="00033866">
        <w:rPr>
          <w:rFonts w:ascii="Arial" w:hAnsi="Arial" w:cs="Arial"/>
          <w:b/>
          <w:iCs/>
          <w:sz w:val="28"/>
          <w:szCs w:val="28"/>
          <w:u w:val="single"/>
          <w:lang w:val="es-ES"/>
        </w:rPr>
        <w:t>Maximiliano Damian IÑURRUTEGUI</w:t>
      </w:r>
      <w:r w:rsidR="00781A1C" w:rsidRPr="00033866">
        <w:rPr>
          <w:rFonts w:ascii="Arial" w:hAnsi="Arial" w:cs="Arial"/>
          <w:b/>
          <w:iCs/>
          <w:sz w:val="28"/>
          <w:szCs w:val="28"/>
          <w:lang w:val="es-ES"/>
        </w:rPr>
        <w:t>,</w:t>
      </w:r>
      <w:r w:rsidR="007742AC" w:rsidRPr="00033866">
        <w:rPr>
          <w:rFonts w:ascii="Arial" w:hAnsi="Arial" w:cs="Arial"/>
          <w:iCs/>
          <w:sz w:val="28"/>
          <w:szCs w:val="28"/>
          <w:lang w:val="es-ES"/>
        </w:rPr>
        <w:t xml:space="preserve"> a la pena de  </w:t>
      </w:r>
      <w:r w:rsidR="007742AC" w:rsidRPr="00033866">
        <w:rPr>
          <w:rFonts w:ascii="Arial" w:hAnsi="Arial" w:cs="Arial"/>
          <w:b/>
          <w:iCs/>
          <w:sz w:val="28"/>
          <w:szCs w:val="28"/>
          <w:lang w:val="es-ES"/>
        </w:rPr>
        <w:t>CUATRO (4) AÑOS de PRISIÓN</w:t>
      </w:r>
      <w:r w:rsidR="00781A1C" w:rsidRPr="00033866">
        <w:rPr>
          <w:rFonts w:ascii="Arial" w:hAnsi="Arial" w:cs="Arial"/>
          <w:iCs/>
          <w:sz w:val="28"/>
          <w:szCs w:val="28"/>
          <w:lang w:val="es-ES"/>
        </w:rPr>
        <w:t xml:space="preserve"> calificando su conducta dentro de las previsiones de los arts. 863, 865 inc. </w:t>
      </w:r>
      <w:r w:rsidR="007742AC" w:rsidRPr="00033866">
        <w:rPr>
          <w:rFonts w:ascii="Arial" w:hAnsi="Arial" w:cs="Arial"/>
          <w:iCs/>
          <w:sz w:val="28"/>
          <w:szCs w:val="28"/>
          <w:lang w:val="es-ES"/>
        </w:rPr>
        <w:t>“</w:t>
      </w:r>
      <w:r w:rsidR="00781A1C" w:rsidRPr="00033866">
        <w:rPr>
          <w:rFonts w:ascii="Arial" w:hAnsi="Arial" w:cs="Arial"/>
          <w:iCs/>
          <w:sz w:val="28"/>
          <w:szCs w:val="28"/>
          <w:lang w:val="es-ES"/>
        </w:rPr>
        <w:t>a</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7742AC" w:rsidRPr="00033866">
        <w:rPr>
          <w:rFonts w:ascii="Arial" w:hAnsi="Arial" w:cs="Arial"/>
          <w:iCs/>
          <w:sz w:val="28"/>
          <w:szCs w:val="28"/>
          <w:lang w:val="es-ES"/>
        </w:rPr>
        <w:t>“</w:t>
      </w:r>
      <w:r w:rsidR="00781A1C" w:rsidRPr="00033866">
        <w:rPr>
          <w:rFonts w:ascii="Arial" w:hAnsi="Arial" w:cs="Arial"/>
          <w:iCs/>
          <w:sz w:val="28"/>
          <w:szCs w:val="28"/>
          <w:lang w:val="es-ES"/>
        </w:rPr>
        <w:t>c</w:t>
      </w:r>
      <w:r w:rsidR="007742AC"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7742AC" w:rsidRPr="00033866">
        <w:rPr>
          <w:rFonts w:ascii="Arial" w:hAnsi="Arial" w:cs="Arial"/>
          <w:iCs/>
          <w:sz w:val="28"/>
          <w:szCs w:val="28"/>
          <w:lang w:val="es-ES"/>
        </w:rPr>
        <w:t>“</w:t>
      </w:r>
      <w:r w:rsidR="00781A1C" w:rsidRPr="00033866">
        <w:rPr>
          <w:rFonts w:ascii="Arial" w:hAnsi="Arial" w:cs="Arial"/>
          <w:iCs/>
          <w:sz w:val="28"/>
          <w:szCs w:val="28"/>
          <w:lang w:val="es-ES"/>
        </w:rPr>
        <w:t>h</w:t>
      </w:r>
      <w:r w:rsidR="007742AC" w:rsidRPr="00033866">
        <w:rPr>
          <w:rFonts w:ascii="Arial" w:hAnsi="Arial" w:cs="Arial"/>
          <w:iCs/>
          <w:sz w:val="28"/>
          <w:szCs w:val="28"/>
          <w:lang w:val="es-ES"/>
        </w:rPr>
        <w:t>” del CA, PERDIDA</w:t>
      </w:r>
      <w:r w:rsidR="00781A1C" w:rsidRPr="00033866">
        <w:rPr>
          <w:rFonts w:ascii="Arial" w:hAnsi="Arial" w:cs="Arial"/>
          <w:iCs/>
          <w:sz w:val="28"/>
          <w:szCs w:val="28"/>
          <w:lang w:val="es-ES"/>
        </w:rPr>
        <w:t xml:space="preserve"> de concesiones, regímenes especiales, privilegios y prerrogativas de que gozare </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 xml:space="preserve">“d” </w:t>
      </w:r>
      <w:r w:rsidR="00781A1C" w:rsidRPr="00033866">
        <w:rPr>
          <w:rFonts w:ascii="Arial" w:hAnsi="Arial" w:cs="Arial"/>
          <w:iCs/>
          <w:sz w:val="28"/>
          <w:szCs w:val="28"/>
          <w:lang w:val="es-ES"/>
        </w:rPr>
        <w:t>apartado 1 del art. 876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0E76B5" w:rsidRPr="00033866">
        <w:rPr>
          <w:rFonts w:ascii="Arial" w:hAnsi="Arial" w:cs="Arial"/>
          <w:iCs/>
          <w:sz w:val="28"/>
          <w:szCs w:val="28"/>
          <w:lang w:val="es-ES"/>
        </w:rPr>
        <w:t>INHABILITACIÒN ESPECIAL de TRES (</w:t>
      </w:r>
      <w:r w:rsidR="00781A1C" w:rsidRPr="00033866">
        <w:rPr>
          <w:rFonts w:ascii="Arial" w:hAnsi="Arial" w:cs="Arial"/>
          <w:iCs/>
          <w:sz w:val="28"/>
          <w:szCs w:val="28"/>
          <w:lang w:val="es-ES"/>
        </w:rPr>
        <w:t>3)</w:t>
      </w:r>
      <w:r w:rsidR="000E76B5" w:rsidRPr="00033866">
        <w:rPr>
          <w:rFonts w:ascii="Arial" w:hAnsi="Arial" w:cs="Arial"/>
          <w:iCs/>
          <w:sz w:val="28"/>
          <w:szCs w:val="28"/>
          <w:lang w:val="es-ES"/>
        </w:rPr>
        <w:t xml:space="preserve"> AÑOS para el ejercicio de comercio (</w:t>
      </w:r>
      <w:r w:rsidR="00781A1C" w:rsidRPr="00033866">
        <w:rPr>
          <w:rFonts w:ascii="Arial" w:hAnsi="Arial" w:cs="Arial"/>
          <w:iCs/>
          <w:sz w:val="28"/>
          <w:szCs w:val="28"/>
          <w:lang w:val="es-ES"/>
        </w:rPr>
        <w:t xml:space="preserve">arts. 876 inc. </w:t>
      </w:r>
      <w:r w:rsidR="000E76B5" w:rsidRPr="00033866">
        <w:rPr>
          <w:rFonts w:ascii="Arial" w:hAnsi="Arial" w:cs="Arial"/>
          <w:iCs/>
          <w:sz w:val="28"/>
          <w:szCs w:val="28"/>
          <w:lang w:val="es-ES"/>
        </w:rPr>
        <w:t>“</w:t>
      </w:r>
      <w:r w:rsidR="00781A1C" w:rsidRPr="00033866">
        <w:rPr>
          <w:rFonts w:ascii="Arial" w:hAnsi="Arial" w:cs="Arial"/>
          <w:iCs/>
          <w:sz w:val="28"/>
          <w:szCs w:val="28"/>
          <w:lang w:val="es-ES"/>
        </w:rPr>
        <w:t>e</w:t>
      </w:r>
      <w:r w:rsidR="000E76B5"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0E76B5" w:rsidRPr="00033866">
        <w:rPr>
          <w:rFonts w:ascii="Arial" w:hAnsi="Arial" w:cs="Arial"/>
          <w:iCs/>
          <w:sz w:val="28"/>
          <w:szCs w:val="28"/>
          <w:lang w:val="es-ES"/>
        </w:rPr>
        <w:t>INHABILITACIÒN ESPECIAL PERPETUA</w:t>
      </w:r>
      <w:r w:rsidR="00781A1C" w:rsidRPr="00033866">
        <w:rPr>
          <w:rFonts w:ascii="Arial" w:hAnsi="Arial" w:cs="Arial"/>
          <w:iCs/>
          <w:sz w:val="28"/>
          <w:szCs w:val="28"/>
          <w:lang w:val="es-ES"/>
        </w:rPr>
        <w:t xml:space="preserve"> para desempeñarse como miem</w:t>
      </w:r>
      <w:r w:rsidR="000E76B5" w:rsidRPr="00033866">
        <w:rPr>
          <w:rFonts w:ascii="Arial" w:hAnsi="Arial" w:cs="Arial"/>
          <w:iCs/>
          <w:sz w:val="28"/>
          <w:szCs w:val="28"/>
          <w:lang w:val="es-ES"/>
        </w:rPr>
        <w:t>bro de las fuerzas de seguridad (</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“f”</w:t>
      </w:r>
      <w:r w:rsidR="00781A1C" w:rsidRPr="00033866">
        <w:rPr>
          <w:rFonts w:ascii="Arial" w:hAnsi="Arial" w:cs="Arial"/>
          <w:iCs/>
          <w:sz w:val="28"/>
          <w:szCs w:val="28"/>
          <w:lang w:val="es-ES"/>
        </w:rPr>
        <w:t xml:space="preserve"> del art. 876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w:t>
      </w:r>
      <w:r w:rsidR="000E76B5" w:rsidRPr="00033866">
        <w:rPr>
          <w:rFonts w:ascii="Arial" w:hAnsi="Arial" w:cs="Arial"/>
          <w:iCs/>
          <w:sz w:val="28"/>
          <w:szCs w:val="28"/>
          <w:lang w:val="es-ES"/>
        </w:rPr>
        <w:t xml:space="preserve"> INHABILITACIÓN ABSOLUTA de OCHO</w:t>
      </w:r>
      <w:r w:rsidR="00781A1C" w:rsidRPr="00033866">
        <w:rPr>
          <w:rFonts w:ascii="Arial" w:hAnsi="Arial" w:cs="Arial"/>
          <w:iCs/>
          <w:sz w:val="28"/>
          <w:szCs w:val="28"/>
          <w:lang w:val="es-ES"/>
        </w:rPr>
        <w:t xml:space="preserve"> (8) </w:t>
      </w:r>
      <w:r w:rsidR="000E76B5" w:rsidRPr="00033866">
        <w:rPr>
          <w:rFonts w:ascii="Arial" w:hAnsi="Arial" w:cs="Arial"/>
          <w:iCs/>
          <w:sz w:val="28"/>
          <w:szCs w:val="28"/>
          <w:lang w:val="es-ES"/>
        </w:rPr>
        <w:t xml:space="preserve">AÑOS </w:t>
      </w:r>
      <w:r w:rsidR="00781A1C" w:rsidRPr="00033866">
        <w:rPr>
          <w:rFonts w:ascii="Arial" w:hAnsi="Arial" w:cs="Arial"/>
          <w:iCs/>
          <w:sz w:val="28"/>
          <w:szCs w:val="28"/>
          <w:lang w:val="es-ES"/>
        </w:rPr>
        <w:t xml:space="preserve">para desempeñarse como </w:t>
      </w:r>
      <w:r w:rsidR="000E76B5" w:rsidRPr="00033866">
        <w:rPr>
          <w:rFonts w:ascii="Arial" w:hAnsi="Arial" w:cs="Arial"/>
          <w:iCs/>
          <w:sz w:val="28"/>
          <w:szCs w:val="28"/>
          <w:lang w:val="es-ES"/>
        </w:rPr>
        <w:t>funcionario o empleado publico (</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 xml:space="preserve">“h” del art. 876 del CA) </w:t>
      </w:r>
      <w:r w:rsidR="00781A1C" w:rsidRPr="00033866">
        <w:rPr>
          <w:rFonts w:ascii="Arial" w:hAnsi="Arial" w:cs="Arial"/>
          <w:iCs/>
          <w:sz w:val="28"/>
          <w:szCs w:val="28"/>
          <w:lang w:val="es-ES"/>
        </w:rPr>
        <w:t>con costas</w:t>
      </w:r>
      <w:r w:rsidR="000E76B5" w:rsidRPr="00033866">
        <w:rPr>
          <w:rFonts w:ascii="Arial" w:hAnsi="Arial" w:cs="Arial"/>
          <w:iCs/>
          <w:sz w:val="28"/>
          <w:szCs w:val="28"/>
          <w:lang w:val="es-ES"/>
        </w:rPr>
        <w:t xml:space="preserve">. </w:t>
      </w:r>
      <w:r w:rsidR="00781A1C" w:rsidRPr="00033866">
        <w:rPr>
          <w:rFonts w:ascii="Arial" w:hAnsi="Arial" w:cs="Arial"/>
          <w:b/>
          <w:iCs/>
          <w:sz w:val="28"/>
          <w:szCs w:val="28"/>
          <w:lang w:val="es-ES"/>
        </w:rPr>
        <w:t xml:space="preserve">7) </w:t>
      </w:r>
      <w:r w:rsidR="00781A1C" w:rsidRPr="00033866">
        <w:rPr>
          <w:rFonts w:ascii="Arial" w:hAnsi="Arial" w:cs="Arial"/>
          <w:b/>
          <w:iCs/>
          <w:sz w:val="28"/>
          <w:szCs w:val="28"/>
          <w:u w:val="single"/>
          <w:lang w:val="es-ES"/>
        </w:rPr>
        <w:t>Alicia COLANGELO</w:t>
      </w:r>
      <w:r w:rsidR="00781A1C" w:rsidRPr="00033866">
        <w:rPr>
          <w:rFonts w:ascii="Arial" w:hAnsi="Arial" w:cs="Arial"/>
          <w:b/>
          <w:iCs/>
          <w:sz w:val="28"/>
          <w:szCs w:val="28"/>
          <w:lang w:val="es-ES"/>
        </w:rPr>
        <w:t xml:space="preserve"> </w:t>
      </w:r>
      <w:r w:rsidR="00781A1C" w:rsidRPr="00033866">
        <w:rPr>
          <w:rFonts w:ascii="Arial" w:hAnsi="Arial" w:cs="Arial"/>
          <w:iCs/>
          <w:sz w:val="28"/>
          <w:szCs w:val="28"/>
          <w:lang w:val="es-ES"/>
        </w:rPr>
        <w:t xml:space="preserve">en calidad de participe secundaria a la pena de </w:t>
      </w:r>
      <w:r w:rsidR="000E76B5" w:rsidRPr="00033866">
        <w:rPr>
          <w:rFonts w:ascii="Arial" w:hAnsi="Arial" w:cs="Arial"/>
          <w:b/>
          <w:iCs/>
          <w:sz w:val="28"/>
          <w:szCs w:val="28"/>
          <w:lang w:val="es-ES"/>
        </w:rPr>
        <w:t xml:space="preserve">TRES </w:t>
      </w:r>
      <w:r w:rsidR="00781A1C" w:rsidRPr="00033866">
        <w:rPr>
          <w:rFonts w:ascii="Arial" w:hAnsi="Arial" w:cs="Arial"/>
          <w:b/>
          <w:iCs/>
          <w:sz w:val="28"/>
          <w:szCs w:val="28"/>
          <w:lang w:val="es-ES"/>
        </w:rPr>
        <w:t xml:space="preserve">(3) </w:t>
      </w:r>
      <w:r w:rsidR="000E76B5" w:rsidRPr="00033866">
        <w:rPr>
          <w:rFonts w:ascii="Arial" w:hAnsi="Arial" w:cs="Arial"/>
          <w:b/>
          <w:iCs/>
          <w:sz w:val="28"/>
          <w:szCs w:val="28"/>
          <w:lang w:val="es-ES"/>
        </w:rPr>
        <w:t>AÑOS de PRISIÓN</w:t>
      </w:r>
      <w:r w:rsidR="00781A1C" w:rsidRPr="00033866">
        <w:rPr>
          <w:rFonts w:ascii="Arial" w:hAnsi="Arial" w:cs="Arial"/>
          <w:iCs/>
          <w:sz w:val="28"/>
          <w:szCs w:val="28"/>
          <w:lang w:val="es-ES"/>
        </w:rPr>
        <w:t xml:space="preserve"> </w:t>
      </w:r>
      <w:r w:rsidR="00781A1C" w:rsidRPr="00033866">
        <w:rPr>
          <w:rFonts w:ascii="Arial" w:hAnsi="Arial" w:cs="Arial"/>
          <w:iCs/>
          <w:sz w:val="28"/>
          <w:szCs w:val="28"/>
          <w:lang w:val="es-ES"/>
        </w:rPr>
        <w:lastRenderedPageBreak/>
        <w:t xml:space="preserve">cuyo cumplimiento podía ser dejado en suspenso, calificando su conducta dentro de las previsiones del art. 863, 865 inc. </w:t>
      </w:r>
      <w:r w:rsidR="000E76B5" w:rsidRPr="00033866">
        <w:rPr>
          <w:rFonts w:ascii="Arial" w:hAnsi="Arial" w:cs="Arial"/>
          <w:iCs/>
          <w:sz w:val="28"/>
          <w:szCs w:val="28"/>
          <w:lang w:val="es-ES"/>
        </w:rPr>
        <w:t>“</w:t>
      </w:r>
      <w:r w:rsidR="00781A1C" w:rsidRPr="00033866">
        <w:rPr>
          <w:rFonts w:ascii="Arial" w:hAnsi="Arial" w:cs="Arial"/>
          <w:iCs/>
          <w:sz w:val="28"/>
          <w:szCs w:val="28"/>
          <w:lang w:val="es-ES"/>
        </w:rPr>
        <w:t>a</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 y </w:t>
      </w:r>
      <w:r w:rsidR="000E76B5" w:rsidRPr="00033866">
        <w:rPr>
          <w:rFonts w:ascii="Arial" w:hAnsi="Arial" w:cs="Arial"/>
          <w:iCs/>
          <w:sz w:val="28"/>
          <w:szCs w:val="28"/>
          <w:lang w:val="es-ES"/>
        </w:rPr>
        <w:t>“</w:t>
      </w:r>
      <w:r w:rsidR="00781A1C" w:rsidRPr="00033866">
        <w:rPr>
          <w:rFonts w:ascii="Arial" w:hAnsi="Arial" w:cs="Arial"/>
          <w:iCs/>
          <w:sz w:val="28"/>
          <w:szCs w:val="28"/>
          <w:lang w:val="es-ES"/>
        </w:rPr>
        <w:t>c</w:t>
      </w:r>
      <w:r w:rsidR="000E76B5" w:rsidRPr="00033866">
        <w:rPr>
          <w:rFonts w:ascii="Arial" w:hAnsi="Arial" w:cs="Arial"/>
          <w:iCs/>
          <w:sz w:val="28"/>
          <w:szCs w:val="28"/>
          <w:lang w:val="es-ES"/>
        </w:rPr>
        <w:t xml:space="preserve">” del CA, PERDIDA </w:t>
      </w:r>
      <w:r w:rsidR="00781A1C" w:rsidRPr="00033866">
        <w:rPr>
          <w:rFonts w:ascii="Arial" w:hAnsi="Arial" w:cs="Arial"/>
          <w:iCs/>
          <w:sz w:val="28"/>
          <w:szCs w:val="28"/>
          <w:lang w:val="es-ES"/>
        </w:rPr>
        <w:t xml:space="preserve">de concesiones, regímenes especiales, privilegios y prerrogativas de que gozare </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“d”</w:t>
      </w:r>
      <w:r w:rsidR="00781A1C" w:rsidRPr="00033866">
        <w:rPr>
          <w:rFonts w:ascii="Arial" w:hAnsi="Arial" w:cs="Arial"/>
          <w:iCs/>
          <w:sz w:val="28"/>
          <w:szCs w:val="28"/>
          <w:lang w:val="es-ES"/>
        </w:rPr>
        <w:t xml:space="preserve"> apartado 1 del art. 876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 xml:space="preserve">, </w:t>
      </w:r>
      <w:r w:rsidR="000E76B5" w:rsidRPr="00033866">
        <w:rPr>
          <w:rFonts w:ascii="Arial" w:hAnsi="Arial" w:cs="Arial"/>
          <w:iCs/>
          <w:sz w:val="28"/>
          <w:szCs w:val="28"/>
          <w:lang w:val="es-ES"/>
        </w:rPr>
        <w:t xml:space="preserve">INHABILITACIÓN ESPECIAL de DOS </w:t>
      </w:r>
      <w:r w:rsidR="00781A1C" w:rsidRPr="00033866">
        <w:rPr>
          <w:rFonts w:ascii="Arial" w:hAnsi="Arial" w:cs="Arial"/>
          <w:iCs/>
          <w:sz w:val="28"/>
          <w:szCs w:val="28"/>
          <w:lang w:val="es-ES"/>
        </w:rPr>
        <w:t xml:space="preserve">(2) </w:t>
      </w:r>
      <w:r w:rsidR="000E76B5" w:rsidRPr="00033866">
        <w:rPr>
          <w:rFonts w:ascii="Arial" w:hAnsi="Arial" w:cs="Arial"/>
          <w:iCs/>
          <w:sz w:val="28"/>
          <w:szCs w:val="28"/>
          <w:lang w:val="es-ES"/>
        </w:rPr>
        <w:t>AÑOS</w:t>
      </w:r>
      <w:r w:rsidR="00781A1C" w:rsidRPr="00033866">
        <w:rPr>
          <w:rFonts w:ascii="Arial" w:hAnsi="Arial" w:cs="Arial"/>
          <w:iCs/>
          <w:sz w:val="28"/>
          <w:szCs w:val="28"/>
          <w:lang w:val="es-ES"/>
        </w:rPr>
        <w:t xml:space="preserve"> para el ejercicio de comercio</w:t>
      </w:r>
      <w:r w:rsidR="000E76B5"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arts. 876 inc. </w:t>
      </w:r>
      <w:r w:rsidR="000E76B5" w:rsidRPr="00033866">
        <w:rPr>
          <w:rFonts w:ascii="Arial" w:hAnsi="Arial" w:cs="Arial"/>
          <w:iCs/>
          <w:sz w:val="28"/>
          <w:szCs w:val="28"/>
          <w:lang w:val="es-ES"/>
        </w:rPr>
        <w:t>“</w:t>
      </w:r>
      <w:r w:rsidR="00781A1C" w:rsidRPr="00033866">
        <w:rPr>
          <w:rFonts w:ascii="Arial" w:hAnsi="Arial" w:cs="Arial"/>
          <w:iCs/>
          <w:sz w:val="28"/>
          <w:szCs w:val="28"/>
          <w:lang w:val="es-ES"/>
        </w:rPr>
        <w:t>e</w:t>
      </w:r>
      <w:r w:rsidR="000E76B5" w:rsidRPr="00033866">
        <w:rPr>
          <w:rFonts w:ascii="Arial" w:hAnsi="Arial" w:cs="Arial"/>
          <w:iCs/>
          <w:sz w:val="28"/>
          <w:szCs w:val="28"/>
          <w:lang w:val="es-ES"/>
        </w:rPr>
        <w:t>”</w:t>
      </w:r>
      <w:r w:rsidR="00781A1C" w:rsidRPr="00033866">
        <w:rPr>
          <w:rFonts w:ascii="Arial" w:hAnsi="Arial" w:cs="Arial"/>
          <w:iCs/>
          <w:sz w:val="28"/>
          <w:szCs w:val="28"/>
          <w:lang w:val="es-ES"/>
        </w:rPr>
        <w:t>, apartado I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w:t>
      </w:r>
      <w:r w:rsidR="000E76B5" w:rsidRPr="00033866">
        <w:rPr>
          <w:rFonts w:ascii="Arial" w:hAnsi="Arial" w:cs="Arial"/>
          <w:iCs/>
          <w:sz w:val="28"/>
          <w:szCs w:val="28"/>
          <w:lang w:val="es-ES"/>
        </w:rPr>
        <w:t xml:space="preserve"> INHABILITACIÒN ESPECIAL PERPETUA</w:t>
      </w:r>
      <w:r w:rsidR="00781A1C" w:rsidRPr="00033866">
        <w:rPr>
          <w:rFonts w:ascii="Arial" w:hAnsi="Arial" w:cs="Arial"/>
          <w:iCs/>
          <w:sz w:val="28"/>
          <w:szCs w:val="28"/>
          <w:lang w:val="es-ES"/>
        </w:rPr>
        <w:t xml:space="preserve"> para desempeñarse como miemb</w:t>
      </w:r>
      <w:r w:rsidR="000E76B5" w:rsidRPr="00033866">
        <w:rPr>
          <w:rFonts w:ascii="Arial" w:hAnsi="Arial" w:cs="Arial"/>
          <w:iCs/>
          <w:sz w:val="28"/>
          <w:szCs w:val="28"/>
          <w:lang w:val="es-ES"/>
        </w:rPr>
        <w:t>ro de las fuerzas de seguridad (</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“f”</w:t>
      </w:r>
      <w:r w:rsidR="00781A1C" w:rsidRPr="00033866">
        <w:rPr>
          <w:rFonts w:ascii="Arial" w:hAnsi="Arial" w:cs="Arial"/>
          <w:iCs/>
          <w:sz w:val="28"/>
          <w:szCs w:val="28"/>
          <w:lang w:val="es-ES"/>
        </w:rPr>
        <w:t xml:space="preserve"> del art. 876 del CA</w:t>
      </w:r>
      <w:r w:rsidR="000E76B5" w:rsidRPr="00033866">
        <w:rPr>
          <w:rFonts w:ascii="Arial" w:hAnsi="Arial" w:cs="Arial"/>
          <w:iCs/>
          <w:sz w:val="28"/>
          <w:szCs w:val="28"/>
          <w:lang w:val="es-ES"/>
        </w:rPr>
        <w:t>)</w:t>
      </w:r>
      <w:r w:rsidR="00781A1C" w:rsidRPr="00033866">
        <w:rPr>
          <w:rFonts w:ascii="Arial" w:hAnsi="Arial" w:cs="Arial"/>
          <w:iCs/>
          <w:sz w:val="28"/>
          <w:szCs w:val="28"/>
          <w:lang w:val="es-ES"/>
        </w:rPr>
        <w:t>,</w:t>
      </w:r>
      <w:r w:rsidR="000E76B5" w:rsidRPr="00033866">
        <w:rPr>
          <w:rFonts w:ascii="Arial" w:hAnsi="Arial" w:cs="Arial"/>
          <w:iCs/>
          <w:sz w:val="28"/>
          <w:szCs w:val="28"/>
          <w:lang w:val="es-ES"/>
        </w:rPr>
        <w:t xml:space="preserve"> INHABILITACIÓN ABSOLUTA de SEIS (6) AÑOS</w:t>
      </w:r>
      <w:r w:rsidR="00781A1C" w:rsidRPr="00033866">
        <w:rPr>
          <w:rFonts w:ascii="Arial" w:hAnsi="Arial" w:cs="Arial"/>
          <w:iCs/>
          <w:sz w:val="28"/>
          <w:szCs w:val="28"/>
          <w:lang w:val="es-ES"/>
        </w:rPr>
        <w:t xml:space="preserve"> para desempeñarse como </w:t>
      </w:r>
      <w:r w:rsidR="000E76B5" w:rsidRPr="00033866">
        <w:rPr>
          <w:rFonts w:ascii="Arial" w:hAnsi="Arial" w:cs="Arial"/>
          <w:iCs/>
          <w:sz w:val="28"/>
          <w:szCs w:val="28"/>
          <w:lang w:val="es-ES"/>
        </w:rPr>
        <w:t>funcionaria o empleada publica (</w:t>
      </w:r>
      <w:r w:rsidR="00781A1C" w:rsidRPr="00033866">
        <w:rPr>
          <w:rFonts w:ascii="Arial" w:hAnsi="Arial" w:cs="Arial"/>
          <w:iCs/>
          <w:sz w:val="28"/>
          <w:szCs w:val="28"/>
          <w:lang w:val="es-ES"/>
        </w:rPr>
        <w:t xml:space="preserve">inc. </w:t>
      </w:r>
      <w:r w:rsidR="000E76B5" w:rsidRPr="00033866">
        <w:rPr>
          <w:rFonts w:ascii="Arial" w:hAnsi="Arial" w:cs="Arial"/>
          <w:iCs/>
          <w:sz w:val="28"/>
          <w:szCs w:val="28"/>
          <w:lang w:val="es-ES"/>
        </w:rPr>
        <w:t>“h”</w:t>
      </w:r>
      <w:r w:rsidR="00781A1C" w:rsidRPr="00033866">
        <w:rPr>
          <w:rFonts w:ascii="Arial" w:hAnsi="Arial" w:cs="Arial"/>
          <w:iCs/>
          <w:sz w:val="28"/>
          <w:szCs w:val="28"/>
          <w:lang w:val="es-ES"/>
        </w:rPr>
        <w:t xml:space="preserve"> del art. 876 del CA</w:t>
      </w:r>
      <w:r w:rsidR="000E76B5" w:rsidRPr="00033866">
        <w:rPr>
          <w:rFonts w:ascii="Arial" w:hAnsi="Arial" w:cs="Arial"/>
          <w:iCs/>
          <w:sz w:val="28"/>
          <w:szCs w:val="28"/>
          <w:lang w:val="es-ES"/>
        </w:rPr>
        <w:t xml:space="preserve">), </w:t>
      </w:r>
      <w:r w:rsidR="00781A1C" w:rsidRPr="00033866">
        <w:rPr>
          <w:rFonts w:ascii="Arial" w:hAnsi="Arial" w:cs="Arial"/>
          <w:iCs/>
          <w:sz w:val="28"/>
          <w:szCs w:val="28"/>
          <w:lang w:val="es-ES"/>
        </w:rPr>
        <w:t xml:space="preserve">con costas, </w:t>
      </w:r>
      <w:r w:rsidR="00B346F9" w:rsidRPr="00033866">
        <w:rPr>
          <w:rFonts w:ascii="Arial" w:hAnsi="Arial" w:cs="Arial"/>
          <w:b/>
          <w:iCs/>
          <w:sz w:val="28"/>
          <w:szCs w:val="28"/>
          <w:lang w:val="es-ES"/>
        </w:rPr>
        <w:t xml:space="preserve">8) </w:t>
      </w:r>
      <w:r w:rsidR="00B346F9" w:rsidRPr="00033866">
        <w:rPr>
          <w:rFonts w:ascii="Arial" w:hAnsi="Arial" w:cs="Arial"/>
          <w:b/>
          <w:iCs/>
          <w:sz w:val="28"/>
          <w:szCs w:val="28"/>
          <w:u w:val="single"/>
          <w:lang w:val="es-ES"/>
        </w:rPr>
        <w:t>persona jurídica “South American Docks SA” (SADOCKS SA)</w:t>
      </w:r>
      <w:r w:rsidR="00B346F9" w:rsidRPr="00033866">
        <w:rPr>
          <w:rFonts w:ascii="Arial" w:hAnsi="Arial" w:cs="Arial"/>
          <w:b/>
          <w:iCs/>
          <w:sz w:val="28"/>
          <w:szCs w:val="28"/>
          <w:lang w:val="es-ES"/>
        </w:rPr>
        <w:t xml:space="preserve"> </w:t>
      </w:r>
      <w:r w:rsidR="00781A1C" w:rsidRPr="00033866">
        <w:rPr>
          <w:rFonts w:ascii="Arial" w:hAnsi="Arial" w:cs="Arial"/>
          <w:b/>
          <w:iCs/>
          <w:sz w:val="28"/>
          <w:szCs w:val="28"/>
          <w:lang w:val="es-ES"/>
        </w:rPr>
        <w:t xml:space="preserve">y 9) </w:t>
      </w:r>
      <w:r w:rsidR="00B346F9" w:rsidRPr="00033866">
        <w:rPr>
          <w:rFonts w:ascii="Arial" w:hAnsi="Arial" w:cs="Arial"/>
          <w:b/>
          <w:iCs/>
          <w:sz w:val="28"/>
          <w:szCs w:val="28"/>
          <w:lang w:val="es-ES"/>
        </w:rPr>
        <w:t>persona jurídica “</w:t>
      </w:r>
      <w:r w:rsidR="00B346F9" w:rsidRPr="00033866">
        <w:rPr>
          <w:rFonts w:ascii="Arial" w:hAnsi="Arial" w:cs="Arial"/>
          <w:b/>
          <w:iCs/>
          <w:sz w:val="28"/>
          <w:szCs w:val="28"/>
          <w:u w:val="single"/>
          <w:lang w:val="es-ES"/>
        </w:rPr>
        <w:t xml:space="preserve">Euromac </w:t>
      </w:r>
      <w:r w:rsidR="00781A1C" w:rsidRPr="00033866">
        <w:rPr>
          <w:rFonts w:ascii="Arial" w:hAnsi="Arial" w:cs="Arial"/>
          <w:b/>
          <w:iCs/>
          <w:sz w:val="28"/>
          <w:szCs w:val="28"/>
          <w:u w:val="single"/>
          <w:lang w:val="es-ES"/>
        </w:rPr>
        <w:t>SRL</w:t>
      </w:r>
      <w:r w:rsidR="00B346F9" w:rsidRPr="00033866">
        <w:rPr>
          <w:rFonts w:ascii="Arial" w:hAnsi="Arial" w:cs="Arial"/>
          <w:b/>
          <w:iCs/>
          <w:sz w:val="28"/>
          <w:szCs w:val="28"/>
          <w:u w:val="single"/>
          <w:lang w:val="es-ES"/>
        </w:rPr>
        <w:t>”</w:t>
      </w:r>
      <w:r w:rsidR="00781A1C" w:rsidRPr="00033866">
        <w:rPr>
          <w:rFonts w:ascii="Arial" w:hAnsi="Arial" w:cs="Arial"/>
          <w:b/>
          <w:iCs/>
          <w:sz w:val="28"/>
          <w:szCs w:val="28"/>
          <w:lang w:val="es-ES"/>
        </w:rPr>
        <w:t>,</w:t>
      </w:r>
      <w:r w:rsidR="00781A1C" w:rsidRPr="00033866">
        <w:rPr>
          <w:rFonts w:ascii="Arial" w:hAnsi="Arial" w:cs="Arial"/>
          <w:iCs/>
          <w:sz w:val="28"/>
          <w:szCs w:val="28"/>
          <w:lang w:val="es-ES"/>
        </w:rPr>
        <w:t xml:space="preserve"> retiro de la personería jurídica, cancela</w:t>
      </w:r>
      <w:r w:rsidR="00960B32" w:rsidRPr="00033866">
        <w:rPr>
          <w:rFonts w:ascii="Arial" w:hAnsi="Arial" w:cs="Arial"/>
          <w:iCs/>
          <w:sz w:val="28"/>
          <w:szCs w:val="28"/>
          <w:lang w:val="es-ES"/>
        </w:rPr>
        <w:t xml:space="preserve">ción de la inscripción </w:t>
      </w:r>
      <w:r w:rsidR="00781A1C" w:rsidRPr="00033866">
        <w:rPr>
          <w:rFonts w:ascii="Arial" w:hAnsi="Arial" w:cs="Arial"/>
          <w:iCs/>
          <w:sz w:val="28"/>
          <w:szCs w:val="28"/>
          <w:lang w:val="es-ES"/>
        </w:rPr>
        <w:t xml:space="preserve">en el Registro Publico de Comercio </w:t>
      </w:r>
      <w:r w:rsidR="00960B32" w:rsidRPr="00033866">
        <w:rPr>
          <w:rFonts w:ascii="Arial" w:hAnsi="Arial" w:cs="Arial"/>
          <w:iCs/>
          <w:sz w:val="28"/>
          <w:szCs w:val="28"/>
          <w:lang w:val="es-ES"/>
        </w:rPr>
        <w:t xml:space="preserve">(conforme </w:t>
      </w:r>
      <w:r w:rsidR="00781A1C" w:rsidRPr="00033866">
        <w:rPr>
          <w:rFonts w:ascii="Arial" w:hAnsi="Arial" w:cs="Arial"/>
          <w:iCs/>
          <w:sz w:val="28"/>
          <w:szCs w:val="28"/>
          <w:lang w:val="es-ES"/>
        </w:rPr>
        <w:t xml:space="preserve">art. 876 inc. </w:t>
      </w:r>
      <w:r w:rsidR="00960B32" w:rsidRPr="00033866">
        <w:rPr>
          <w:rFonts w:ascii="Arial" w:hAnsi="Arial" w:cs="Arial"/>
          <w:iCs/>
          <w:sz w:val="28"/>
          <w:szCs w:val="28"/>
          <w:lang w:val="es-ES"/>
        </w:rPr>
        <w:t>“</w:t>
      </w:r>
      <w:r w:rsidR="00781A1C" w:rsidRPr="00033866">
        <w:rPr>
          <w:rFonts w:ascii="Arial" w:hAnsi="Arial" w:cs="Arial"/>
          <w:iCs/>
          <w:sz w:val="28"/>
          <w:szCs w:val="28"/>
          <w:lang w:val="es-ES"/>
        </w:rPr>
        <w:t>i</w:t>
      </w:r>
      <w:r w:rsidR="00960B32" w:rsidRPr="00033866">
        <w:rPr>
          <w:rFonts w:ascii="Arial" w:hAnsi="Arial" w:cs="Arial"/>
          <w:iCs/>
          <w:sz w:val="28"/>
          <w:szCs w:val="28"/>
          <w:lang w:val="es-ES"/>
        </w:rPr>
        <w:t xml:space="preserve">” </w:t>
      </w:r>
      <w:r w:rsidR="00781A1C" w:rsidRPr="00033866">
        <w:rPr>
          <w:rFonts w:ascii="Arial" w:hAnsi="Arial" w:cs="Arial"/>
          <w:iCs/>
          <w:sz w:val="28"/>
          <w:szCs w:val="28"/>
          <w:lang w:val="es-ES"/>
        </w:rPr>
        <w:t>del CA</w:t>
      </w:r>
      <w:r w:rsidR="00960B32" w:rsidRPr="00033866">
        <w:rPr>
          <w:rFonts w:ascii="Arial" w:hAnsi="Arial" w:cs="Arial"/>
          <w:iCs/>
          <w:sz w:val="28"/>
          <w:szCs w:val="28"/>
          <w:lang w:val="es-ES"/>
        </w:rPr>
        <w:t xml:space="preserve">) y </w:t>
      </w:r>
      <w:r w:rsidR="00960B32" w:rsidRPr="00033866">
        <w:rPr>
          <w:rFonts w:ascii="Arial" w:hAnsi="Arial" w:cs="Arial"/>
          <w:b/>
          <w:iCs/>
          <w:sz w:val="28"/>
          <w:szCs w:val="28"/>
          <w:lang w:val="es-ES"/>
        </w:rPr>
        <w:t xml:space="preserve">10) </w:t>
      </w:r>
      <w:r w:rsidR="00960B32" w:rsidRPr="00033866">
        <w:rPr>
          <w:rFonts w:ascii="Arial" w:hAnsi="Arial" w:cs="Arial"/>
          <w:b/>
          <w:iCs/>
          <w:sz w:val="28"/>
          <w:szCs w:val="28"/>
          <w:u w:val="single"/>
          <w:lang w:val="es-ES"/>
        </w:rPr>
        <w:t>Rubén Darí</w:t>
      </w:r>
      <w:r w:rsidR="00781A1C" w:rsidRPr="00033866">
        <w:rPr>
          <w:rFonts w:ascii="Arial" w:hAnsi="Arial" w:cs="Arial"/>
          <w:b/>
          <w:iCs/>
          <w:sz w:val="28"/>
          <w:szCs w:val="28"/>
          <w:u w:val="single"/>
          <w:lang w:val="es-ES"/>
        </w:rPr>
        <w:t>o GALVARINI</w:t>
      </w:r>
      <w:r w:rsidR="00960B32" w:rsidRPr="00033866">
        <w:rPr>
          <w:rFonts w:ascii="Arial" w:hAnsi="Arial" w:cs="Arial"/>
          <w:iCs/>
          <w:sz w:val="28"/>
          <w:szCs w:val="28"/>
          <w:lang w:val="es-ES"/>
        </w:rPr>
        <w:t xml:space="preserve"> como adelantara no formuló acusación a su respecto. Finalmente, h</w:t>
      </w:r>
      <w:r w:rsidR="00781A1C" w:rsidRPr="00033866">
        <w:rPr>
          <w:rFonts w:ascii="Arial" w:hAnsi="Arial" w:cs="Arial"/>
          <w:iCs/>
          <w:sz w:val="28"/>
          <w:szCs w:val="28"/>
          <w:lang w:val="es-ES"/>
        </w:rPr>
        <w:t xml:space="preserve">izo </w:t>
      </w:r>
      <w:r w:rsidR="00960B32" w:rsidRPr="00033866">
        <w:rPr>
          <w:rFonts w:ascii="Arial" w:hAnsi="Arial" w:cs="Arial"/>
          <w:iCs/>
          <w:sz w:val="28"/>
          <w:szCs w:val="28"/>
          <w:lang w:val="es-ES"/>
        </w:rPr>
        <w:t xml:space="preserve">expresa </w:t>
      </w:r>
      <w:r w:rsidR="00781A1C" w:rsidRPr="00033866">
        <w:rPr>
          <w:rFonts w:ascii="Arial" w:hAnsi="Arial" w:cs="Arial"/>
          <w:iCs/>
          <w:sz w:val="28"/>
          <w:szCs w:val="28"/>
          <w:lang w:val="es-ES"/>
        </w:rPr>
        <w:t>reserva de casación y del caso federal</w:t>
      </w:r>
      <w:r w:rsidR="00960B32" w:rsidRPr="00033866">
        <w:rPr>
          <w:rFonts w:ascii="Arial" w:hAnsi="Arial" w:cs="Arial"/>
          <w:iCs/>
          <w:sz w:val="28"/>
          <w:szCs w:val="28"/>
          <w:lang w:val="es-ES"/>
        </w:rPr>
        <w:t>.</w:t>
      </w:r>
    </w:p>
    <w:p w:rsidR="007217D0" w:rsidRPr="00033866" w:rsidRDefault="00D27953" w:rsidP="00033866">
      <w:pPr>
        <w:spacing w:before="100" w:after="100" w:line="360" w:lineRule="auto"/>
        <w:ind w:firstLine="1416"/>
        <w:jc w:val="both"/>
        <w:rPr>
          <w:rFonts w:ascii="Arial" w:hAnsi="Arial" w:cs="Arial"/>
          <w:sz w:val="28"/>
          <w:szCs w:val="28"/>
          <w:lang w:val="es-AR"/>
        </w:rPr>
      </w:pPr>
      <w:r w:rsidRPr="00033866">
        <w:rPr>
          <w:rFonts w:ascii="Arial" w:hAnsi="Arial" w:cs="Arial"/>
          <w:b/>
          <w:iCs/>
          <w:sz w:val="28"/>
          <w:szCs w:val="28"/>
          <w:lang w:val="es-ES"/>
        </w:rPr>
        <w:t xml:space="preserve">8. </w:t>
      </w:r>
      <w:r w:rsidRPr="00033866">
        <w:rPr>
          <w:rFonts w:ascii="Arial" w:hAnsi="Arial" w:cs="Arial"/>
          <w:b/>
          <w:sz w:val="28"/>
          <w:szCs w:val="28"/>
          <w:lang w:val="es-AR"/>
        </w:rPr>
        <w:t>Que, en su alegato el Dr</w:t>
      </w:r>
      <w:r w:rsidR="00504285" w:rsidRPr="00033866">
        <w:rPr>
          <w:rFonts w:ascii="Arial" w:hAnsi="Arial" w:cs="Arial"/>
          <w:b/>
          <w:sz w:val="28"/>
          <w:szCs w:val="28"/>
          <w:lang w:val="es-AR"/>
        </w:rPr>
        <w:t xml:space="preserve">. Diego Zysman Quiros, </w:t>
      </w:r>
      <w:r w:rsidRPr="00033866">
        <w:rPr>
          <w:rFonts w:ascii="Arial" w:hAnsi="Arial" w:cs="Arial"/>
          <w:b/>
          <w:sz w:val="28"/>
          <w:szCs w:val="28"/>
          <w:lang w:val="es-AR"/>
        </w:rPr>
        <w:t xml:space="preserve">letrado defensor de los imputados </w:t>
      </w:r>
      <w:r w:rsidR="005622F1" w:rsidRPr="00033866">
        <w:rPr>
          <w:rFonts w:ascii="Arial" w:hAnsi="Arial" w:cs="Arial"/>
          <w:b/>
          <w:sz w:val="28"/>
          <w:szCs w:val="28"/>
          <w:lang w:val="es-AR"/>
        </w:rPr>
        <w:t>Rubé</w:t>
      </w:r>
      <w:r w:rsidRPr="00033866">
        <w:rPr>
          <w:rFonts w:ascii="Arial" w:hAnsi="Arial" w:cs="Arial"/>
          <w:b/>
          <w:sz w:val="28"/>
          <w:szCs w:val="28"/>
          <w:lang w:val="es-AR"/>
        </w:rPr>
        <w:t>n Dario GALVARINI y la persona jurídica “South American Docks SA” (SADOCKS SA</w:t>
      </w:r>
      <w:r w:rsidR="005622F1" w:rsidRPr="00033866">
        <w:rPr>
          <w:rFonts w:ascii="Arial" w:hAnsi="Arial" w:cs="Arial"/>
          <w:b/>
          <w:sz w:val="28"/>
          <w:szCs w:val="28"/>
          <w:lang w:val="es-AR"/>
        </w:rPr>
        <w:t>)</w:t>
      </w:r>
      <w:r w:rsidRPr="00033866">
        <w:rPr>
          <w:rFonts w:ascii="Arial" w:hAnsi="Arial" w:cs="Arial"/>
          <w:sz w:val="28"/>
          <w:szCs w:val="28"/>
          <w:lang w:val="es-AR"/>
        </w:rPr>
        <w:t xml:space="preserve">. Sostuvo que, en relación a su asistido </w:t>
      </w:r>
      <w:r w:rsidRPr="00033866">
        <w:rPr>
          <w:rFonts w:ascii="Arial" w:hAnsi="Arial" w:cs="Arial"/>
          <w:b/>
          <w:sz w:val="28"/>
          <w:szCs w:val="28"/>
          <w:lang w:val="es-AR"/>
        </w:rPr>
        <w:t>Rubén Dario GALVARINI</w:t>
      </w:r>
      <w:r w:rsidRPr="00033866">
        <w:rPr>
          <w:rFonts w:ascii="Arial" w:hAnsi="Arial" w:cs="Arial"/>
          <w:sz w:val="28"/>
          <w:szCs w:val="28"/>
          <w:lang w:val="es-AR"/>
        </w:rPr>
        <w:t xml:space="preserve"> y respecto a</w:t>
      </w:r>
      <w:r w:rsidR="005622F1" w:rsidRPr="00033866">
        <w:rPr>
          <w:rFonts w:ascii="Arial" w:hAnsi="Arial" w:cs="Arial"/>
          <w:sz w:val="28"/>
          <w:szCs w:val="28"/>
          <w:lang w:val="es-AR"/>
        </w:rPr>
        <w:t xml:space="preserve"> la falta de acusación en e</w:t>
      </w:r>
      <w:r w:rsidRPr="00033866">
        <w:rPr>
          <w:rFonts w:ascii="Arial" w:hAnsi="Arial" w:cs="Arial"/>
          <w:sz w:val="28"/>
          <w:szCs w:val="28"/>
          <w:lang w:val="es-AR"/>
        </w:rPr>
        <w:t xml:space="preserve">l alegato del Fiscal General de Juicio </w:t>
      </w:r>
      <w:r w:rsidR="005622F1" w:rsidRPr="00033866">
        <w:rPr>
          <w:rFonts w:ascii="Arial" w:hAnsi="Arial" w:cs="Arial"/>
          <w:sz w:val="28"/>
          <w:szCs w:val="28"/>
          <w:lang w:val="es-AR"/>
        </w:rPr>
        <w:t xml:space="preserve">cabía aplicar la doctrina </w:t>
      </w:r>
      <w:r w:rsidRPr="00033866">
        <w:rPr>
          <w:rFonts w:ascii="Arial" w:hAnsi="Arial" w:cs="Arial"/>
          <w:sz w:val="28"/>
          <w:szCs w:val="28"/>
          <w:lang w:val="es-AR"/>
        </w:rPr>
        <w:t xml:space="preserve">de </w:t>
      </w:r>
      <w:smartTag w:uri="urn:schemas-microsoft-com:office:smarttags" w:element="PersonName">
        <w:smartTagPr>
          <w:attr w:name="ProductID" w:val="la CSJN"/>
        </w:smartTagPr>
        <w:r w:rsidRPr="00033866">
          <w:rPr>
            <w:rFonts w:ascii="Arial" w:hAnsi="Arial" w:cs="Arial"/>
            <w:sz w:val="28"/>
            <w:szCs w:val="28"/>
            <w:lang w:val="es-AR"/>
          </w:rPr>
          <w:t>la CSJN</w:t>
        </w:r>
      </w:smartTag>
      <w:r w:rsidRPr="00033866">
        <w:rPr>
          <w:rFonts w:ascii="Arial" w:hAnsi="Arial" w:cs="Arial"/>
          <w:sz w:val="28"/>
          <w:szCs w:val="28"/>
          <w:lang w:val="es-AR"/>
        </w:rPr>
        <w:t xml:space="preserve"> “Tarifeño”. Dijo que, en relación a la investigación del HECHO </w:t>
      </w:r>
      <w:r w:rsidR="00E63124" w:rsidRPr="00033866">
        <w:rPr>
          <w:rFonts w:ascii="Arial" w:hAnsi="Arial" w:cs="Arial"/>
          <w:sz w:val="28"/>
          <w:szCs w:val="28"/>
          <w:lang w:val="es-AR"/>
        </w:rPr>
        <w:t xml:space="preserve">n° </w:t>
      </w:r>
      <w:r w:rsidRPr="00033866">
        <w:rPr>
          <w:rFonts w:ascii="Arial" w:hAnsi="Arial" w:cs="Arial"/>
          <w:sz w:val="28"/>
          <w:szCs w:val="28"/>
          <w:lang w:val="es-AR"/>
        </w:rPr>
        <w:t xml:space="preserve">4, se originó en una denuncia ante sede prevencional. Consideró que, debió existir un requerimiento de instrucción según lo normado en el art. 195 del CPPN. Que no fue un acto de prevención. Que, si hubiera sido así el denunciante podría haber elegido la fecha de inicio, que el juez interviniente fuera uno y no otro, lograr que </w:t>
      </w:r>
      <w:smartTag w:uri="urn:schemas-microsoft-com:office:smarttags" w:element="PersonName">
        <w:smartTagPr>
          <w:attr w:name="ProductID" w:val="la Fiscal￭a"/>
        </w:smartTagPr>
        <w:r w:rsidRPr="00033866">
          <w:rPr>
            <w:rFonts w:ascii="Arial" w:hAnsi="Arial" w:cs="Arial"/>
            <w:sz w:val="28"/>
            <w:szCs w:val="28"/>
            <w:lang w:val="es-AR"/>
          </w:rPr>
          <w:t>la Fiscalía</w:t>
        </w:r>
      </w:smartTag>
      <w:r w:rsidRPr="00033866">
        <w:rPr>
          <w:rFonts w:ascii="Arial" w:hAnsi="Arial" w:cs="Arial"/>
          <w:sz w:val="28"/>
          <w:szCs w:val="28"/>
          <w:lang w:val="es-AR"/>
        </w:rPr>
        <w:t xml:space="preserve"> no interviniera en el requerimiento y limitar el objeto procesal. Que, era nulo el procedimiento llevado a cabo desde su inicio, principalmente a partir de los allanamientos. Que en cuanto a la parte Querellante consideró que a AFIP-DGA no debió intervenir en este juicio. Destacó que, su acusación era por ello nula. Explicó que, no podía haber dos acusadores estatales en el mismo juicio con misma finalidad (esto era más controvertido). Señaló que, </w:t>
      </w:r>
      <w:smartTag w:uri="urn:schemas-microsoft-com:office:smarttags" w:element="PersonName">
        <w:smartTagPr>
          <w:attr w:name="ProductID" w:val="la Querella"/>
        </w:smartTagPr>
        <w:r w:rsidRPr="00033866">
          <w:rPr>
            <w:rFonts w:ascii="Arial" w:hAnsi="Arial" w:cs="Arial"/>
            <w:sz w:val="28"/>
            <w:szCs w:val="28"/>
            <w:lang w:val="es-AR"/>
          </w:rPr>
          <w:t>la Querella</w:t>
        </w:r>
      </w:smartTag>
      <w:r w:rsidRPr="00033866">
        <w:rPr>
          <w:rFonts w:ascii="Arial" w:hAnsi="Arial" w:cs="Arial"/>
          <w:sz w:val="28"/>
          <w:szCs w:val="28"/>
          <w:lang w:val="es-AR"/>
        </w:rPr>
        <w:t xml:space="preserve"> no podría haber acusadora si no lo hizo el fiscal (querellante </w:t>
      </w:r>
      <w:r w:rsidRPr="00033866">
        <w:rPr>
          <w:rFonts w:ascii="Arial" w:hAnsi="Arial" w:cs="Arial"/>
          <w:sz w:val="28"/>
          <w:szCs w:val="28"/>
          <w:lang w:val="es-AR"/>
        </w:rPr>
        <w:lastRenderedPageBreak/>
        <w:t>sustituto), en particular porque no representa</w:t>
      </w:r>
      <w:r w:rsidR="00E34340" w:rsidRPr="00033866">
        <w:rPr>
          <w:rFonts w:ascii="Arial" w:hAnsi="Arial" w:cs="Arial"/>
          <w:sz w:val="28"/>
          <w:szCs w:val="28"/>
          <w:lang w:val="es-AR"/>
        </w:rPr>
        <w:t>ba a la víctima sino al E</w:t>
      </w:r>
      <w:r w:rsidRPr="00033866">
        <w:rPr>
          <w:rFonts w:ascii="Arial" w:hAnsi="Arial" w:cs="Arial"/>
          <w:sz w:val="28"/>
          <w:szCs w:val="28"/>
          <w:lang w:val="es-AR"/>
        </w:rPr>
        <w:t xml:space="preserve">stado. </w:t>
      </w:r>
      <w:r w:rsidR="00E34340" w:rsidRPr="00033866">
        <w:rPr>
          <w:rFonts w:ascii="Arial" w:hAnsi="Arial" w:cs="Arial"/>
          <w:sz w:val="28"/>
          <w:szCs w:val="28"/>
          <w:lang w:val="es-AR"/>
        </w:rPr>
        <w:t>Que, n</w:t>
      </w:r>
      <w:r w:rsidRPr="00033866">
        <w:rPr>
          <w:rFonts w:ascii="Arial" w:hAnsi="Arial" w:cs="Arial"/>
          <w:sz w:val="28"/>
          <w:szCs w:val="28"/>
          <w:lang w:val="es-AR"/>
        </w:rPr>
        <w:t>o se aplica</w:t>
      </w:r>
      <w:r w:rsidR="00E34340" w:rsidRPr="00033866">
        <w:rPr>
          <w:rFonts w:ascii="Arial" w:hAnsi="Arial" w:cs="Arial"/>
          <w:sz w:val="28"/>
          <w:szCs w:val="28"/>
          <w:lang w:val="es-AR"/>
        </w:rPr>
        <w:t>ba</w:t>
      </w:r>
      <w:r w:rsidRPr="00033866">
        <w:rPr>
          <w:rFonts w:ascii="Arial" w:hAnsi="Arial" w:cs="Arial"/>
          <w:sz w:val="28"/>
          <w:szCs w:val="28"/>
          <w:lang w:val="es-AR"/>
        </w:rPr>
        <w:t xml:space="preserve">n los Convenios </w:t>
      </w:r>
      <w:r w:rsidR="00E34340" w:rsidRPr="00033866">
        <w:rPr>
          <w:rFonts w:ascii="Arial" w:hAnsi="Arial" w:cs="Arial"/>
          <w:sz w:val="28"/>
          <w:szCs w:val="28"/>
          <w:lang w:val="es-AR"/>
        </w:rPr>
        <w:t xml:space="preserve">internacionales en su favor ni </w:t>
      </w:r>
      <w:r w:rsidRPr="00033866">
        <w:rPr>
          <w:rFonts w:ascii="Arial" w:hAnsi="Arial" w:cs="Arial"/>
          <w:sz w:val="28"/>
          <w:szCs w:val="28"/>
          <w:lang w:val="es-AR"/>
        </w:rPr>
        <w:t>se aplica</w:t>
      </w:r>
      <w:r w:rsidR="00E34340" w:rsidRPr="00033866">
        <w:rPr>
          <w:rFonts w:ascii="Arial" w:hAnsi="Arial" w:cs="Arial"/>
          <w:sz w:val="28"/>
          <w:szCs w:val="28"/>
          <w:lang w:val="es-AR"/>
        </w:rPr>
        <w:t>ba</w:t>
      </w:r>
      <w:r w:rsidRPr="00033866">
        <w:rPr>
          <w:rFonts w:ascii="Arial" w:hAnsi="Arial" w:cs="Arial"/>
          <w:sz w:val="28"/>
          <w:szCs w:val="28"/>
          <w:lang w:val="es-AR"/>
        </w:rPr>
        <w:t xml:space="preserve"> </w:t>
      </w:r>
      <w:r w:rsidR="00E34340" w:rsidRPr="00033866">
        <w:rPr>
          <w:rFonts w:ascii="Arial" w:hAnsi="Arial" w:cs="Arial"/>
          <w:sz w:val="28"/>
          <w:szCs w:val="28"/>
          <w:lang w:val="es-AR"/>
        </w:rPr>
        <w:t>la</w:t>
      </w:r>
      <w:r w:rsidR="00504285" w:rsidRPr="00033866">
        <w:rPr>
          <w:rFonts w:ascii="Arial" w:hAnsi="Arial" w:cs="Arial"/>
          <w:sz w:val="28"/>
          <w:szCs w:val="28"/>
          <w:lang w:val="es-AR"/>
        </w:rPr>
        <w:t xml:space="preserve"> </w:t>
      </w:r>
      <w:r w:rsidRPr="00033866">
        <w:rPr>
          <w:rFonts w:ascii="Arial" w:hAnsi="Arial" w:cs="Arial"/>
          <w:sz w:val="28"/>
          <w:szCs w:val="28"/>
          <w:lang w:val="es-AR"/>
        </w:rPr>
        <w:t xml:space="preserve">doctrina de </w:t>
      </w:r>
      <w:smartTag w:uri="urn:schemas-microsoft-com:office:smarttags" w:element="PersonName">
        <w:smartTagPr>
          <w:attr w:name="ProductID" w:val="la Corte"/>
        </w:smartTagPr>
        <w:r w:rsidRPr="00033866">
          <w:rPr>
            <w:rFonts w:ascii="Arial" w:hAnsi="Arial" w:cs="Arial"/>
            <w:sz w:val="28"/>
            <w:szCs w:val="28"/>
            <w:lang w:val="es-AR"/>
          </w:rPr>
          <w:t>la Corte</w:t>
        </w:r>
      </w:smartTag>
      <w:r w:rsidRPr="00033866">
        <w:rPr>
          <w:rFonts w:ascii="Arial" w:hAnsi="Arial" w:cs="Arial"/>
          <w:sz w:val="28"/>
          <w:szCs w:val="28"/>
          <w:lang w:val="es-AR"/>
        </w:rPr>
        <w:t xml:space="preserve"> en </w:t>
      </w:r>
      <w:r w:rsidR="00E34340" w:rsidRPr="00033866">
        <w:rPr>
          <w:rFonts w:ascii="Arial" w:hAnsi="Arial" w:cs="Arial"/>
          <w:sz w:val="28"/>
          <w:szCs w:val="28"/>
          <w:lang w:val="es-AR"/>
        </w:rPr>
        <w:t xml:space="preserve">los fallos </w:t>
      </w:r>
      <w:r w:rsidRPr="00033866">
        <w:rPr>
          <w:rFonts w:ascii="Arial" w:hAnsi="Arial" w:cs="Arial"/>
          <w:sz w:val="28"/>
          <w:szCs w:val="28"/>
          <w:lang w:val="es-AR"/>
        </w:rPr>
        <w:t>“S</w:t>
      </w:r>
      <w:r w:rsidR="009033DF" w:rsidRPr="00033866">
        <w:rPr>
          <w:rFonts w:ascii="Arial" w:hAnsi="Arial" w:cs="Arial"/>
          <w:sz w:val="28"/>
          <w:szCs w:val="28"/>
          <w:lang w:val="es-AR"/>
        </w:rPr>
        <w:t>antillán”, “Otto Wald”, etc</w:t>
      </w:r>
      <w:r w:rsidR="00E34340" w:rsidRPr="00033866">
        <w:rPr>
          <w:rFonts w:ascii="Arial" w:hAnsi="Arial" w:cs="Arial"/>
          <w:sz w:val="28"/>
          <w:szCs w:val="28"/>
          <w:lang w:val="es-AR"/>
        </w:rPr>
        <w:t xml:space="preserve">. </w:t>
      </w:r>
      <w:r w:rsidRPr="00033866">
        <w:rPr>
          <w:rFonts w:ascii="Arial" w:hAnsi="Arial" w:cs="Arial"/>
          <w:sz w:val="28"/>
          <w:szCs w:val="28"/>
          <w:lang w:val="es-AR"/>
        </w:rPr>
        <w:t>Que en particular, no</w:t>
      </w:r>
      <w:r w:rsidR="00E34340" w:rsidRPr="00033866">
        <w:rPr>
          <w:rFonts w:ascii="Arial" w:hAnsi="Arial" w:cs="Arial"/>
          <w:sz w:val="28"/>
          <w:szCs w:val="28"/>
          <w:lang w:val="es-AR"/>
        </w:rPr>
        <w:t xml:space="preserve"> podía intervenir en el HECHO </w:t>
      </w:r>
      <w:r w:rsidR="00E63124" w:rsidRPr="00033866">
        <w:rPr>
          <w:rFonts w:ascii="Arial" w:hAnsi="Arial" w:cs="Arial"/>
          <w:sz w:val="28"/>
          <w:szCs w:val="28"/>
          <w:lang w:val="es-AR"/>
        </w:rPr>
        <w:t xml:space="preserve">n° </w:t>
      </w:r>
      <w:r w:rsidR="00E34340" w:rsidRPr="00033866">
        <w:rPr>
          <w:rFonts w:ascii="Arial" w:hAnsi="Arial" w:cs="Arial"/>
          <w:sz w:val="28"/>
          <w:szCs w:val="28"/>
          <w:lang w:val="es-AR"/>
        </w:rPr>
        <w:t>4</w:t>
      </w:r>
      <w:r w:rsidRPr="00033866">
        <w:rPr>
          <w:rFonts w:ascii="Arial" w:hAnsi="Arial" w:cs="Arial"/>
          <w:sz w:val="28"/>
          <w:szCs w:val="28"/>
          <w:lang w:val="es-AR"/>
        </w:rPr>
        <w:t xml:space="preserve">, cuando </w:t>
      </w:r>
      <w:smartTag w:uri="urn:schemas-microsoft-com:office:smarttags" w:element="PersonName">
        <w:smartTagPr>
          <w:attr w:name="ProductID" w:val="la C￡mara"/>
        </w:smartTagPr>
        <w:r w:rsidRPr="00033866">
          <w:rPr>
            <w:rFonts w:ascii="Arial" w:hAnsi="Arial" w:cs="Arial"/>
            <w:sz w:val="28"/>
            <w:szCs w:val="28"/>
            <w:lang w:val="es-AR"/>
          </w:rPr>
          <w:t>la Cámara</w:t>
        </w:r>
      </w:smartTag>
      <w:r w:rsidRPr="00033866">
        <w:rPr>
          <w:rFonts w:ascii="Arial" w:hAnsi="Arial" w:cs="Arial"/>
          <w:sz w:val="28"/>
          <w:szCs w:val="28"/>
          <w:lang w:val="es-AR"/>
        </w:rPr>
        <w:t xml:space="preserve"> </w:t>
      </w:r>
      <w:r w:rsidR="00E34340" w:rsidRPr="00033866">
        <w:rPr>
          <w:rFonts w:ascii="Arial" w:hAnsi="Arial" w:cs="Arial"/>
          <w:sz w:val="28"/>
          <w:szCs w:val="28"/>
          <w:lang w:val="es-AR"/>
        </w:rPr>
        <w:t xml:space="preserve">de Apelaciones del Fuero </w:t>
      </w:r>
      <w:r w:rsidRPr="00033866">
        <w:rPr>
          <w:rFonts w:ascii="Arial" w:hAnsi="Arial" w:cs="Arial"/>
          <w:sz w:val="28"/>
          <w:szCs w:val="28"/>
          <w:lang w:val="es-AR"/>
        </w:rPr>
        <w:t>confirmó los procesamientos y lo</w:t>
      </w:r>
      <w:r w:rsidR="00E34340" w:rsidRPr="00033866">
        <w:rPr>
          <w:rFonts w:ascii="Arial" w:hAnsi="Arial" w:cs="Arial"/>
          <w:sz w:val="28"/>
          <w:szCs w:val="28"/>
          <w:lang w:val="es-AR"/>
        </w:rPr>
        <w:t>s</w:t>
      </w:r>
      <w:r w:rsidRPr="00033866">
        <w:rPr>
          <w:rFonts w:ascii="Arial" w:hAnsi="Arial" w:cs="Arial"/>
          <w:sz w:val="28"/>
          <w:szCs w:val="28"/>
          <w:lang w:val="es-AR"/>
        </w:rPr>
        <w:t xml:space="preserve"> calificó como tenencia del art. 5</w:t>
      </w:r>
      <w:r w:rsidR="00E34340" w:rsidRPr="00033866">
        <w:rPr>
          <w:rFonts w:ascii="Arial" w:hAnsi="Arial" w:cs="Arial"/>
          <w:sz w:val="28"/>
          <w:szCs w:val="28"/>
          <w:lang w:val="es-AR"/>
        </w:rPr>
        <w:t>º de la ley 23.737. Agregó que</w:t>
      </w:r>
      <w:r w:rsidRPr="00033866">
        <w:rPr>
          <w:rFonts w:ascii="Arial" w:hAnsi="Arial" w:cs="Arial"/>
          <w:sz w:val="28"/>
          <w:szCs w:val="28"/>
          <w:lang w:val="es-AR"/>
        </w:rPr>
        <w:t xml:space="preserve">, el </w:t>
      </w:r>
      <w:r w:rsidR="00E34340" w:rsidRPr="00033866">
        <w:rPr>
          <w:rFonts w:ascii="Arial" w:hAnsi="Arial" w:cs="Arial"/>
          <w:sz w:val="28"/>
          <w:szCs w:val="28"/>
          <w:lang w:val="es-AR"/>
        </w:rPr>
        <w:t>F</w:t>
      </w:r>
      <w:r w:rsidRPr="00033866">
        <w:rPr>
          <w:rFonts w:ascii="Arial" w:hAnsi="Arial" w:cs="Arial"/>
          <w:sz w:val="28"/>
          <w:szCs w:val="28"/>
          <w:lang w:val="es-AR"/>
        </w:rPr>
        <w:t>iscal de instrucción</w:t>
      </w:r>
      <w:r w:rsidR="00E34340" w:rsidRPr="00033866">
        <w:rPr>
          <w:rFonts w:ascii="Arial" w:hAnsi="Arial" w:cs="Arial"/>
          <w:sz w:val="28"/>
          <w:szCs w:val="28"/>
          <w:lang w:val="es-AR"/>
        </w:rPr>
        <w:t xml:space="preserve"> requirió por esa calificación y que el propio J</w:t>
      </w:r>
      <w:r w:rsidRPr="00033866">
        <w:rPr>
          <w:rFonts w:ascii="Arial" w:hAnsi="Arial" w:cs="Arial"/>
          <w:sz w:val="28"/>
          <w:szCs w:val="28"/>
          <w:lang w:val="es-AR"/>
        </w:rPr>
        <w:t>uez de instrucción, Dr. Aguinsky, dictó auto de elevación a</w:t>
      </w:r>
      <w:r w:rsidR="00E34340" w:rsidRPr="00033866">
        <w:rPr>
          <w:rFonts w:ascii="Arial" w:hAnsi="Arial" w:cs="Arial"/>
          <w:sz w:val="28"/>
          <w:szCs w:val="28"/>
          <w:lang w:val="es-AR"/>
        </w:rPr>
        <w:t xml:space="preserve"> juicio por esa calificación, sumado a que también había mantenido dicho calificación el F</w:t>
      </w:r>
      <w:r w:rsidRPr="00033866">
        <w:rPr>
          <w:rFonts w:ascii="Arial" w:hAnsi="Arial" w:cs="Arial"/>
          <w:sz w:val="28"/>
          <w:szCs w:val="28"/>
          <w:lang w:val="es-AR"/>
        </w:rPr>
        <w:t xml:space="preserve">iscal </w:t>
      </w:r>
      <w:r w:rsidR="00E34340" w:rsidRPr="00033866">
        <w:rPr>
          <w:rFonts w:ascii="Arial" w:hAnsi="Arial" w:cs="Arial"/>
          <w:sz w:val="28"/>
          <w:szCs w:val="28"/>
          <w:lang w:val="es-AR"/>
        </w:rPr>
        <w:t xml:space="preserve">General </w:t>
      </w:r>
      <w:r w:rsidRPr="00033866">
        <w:rPr>
          <w:rFonts w:ascii="Arial" w:hAnsi="Arial" w:cs="Arial"/>
          <w:sz w:val="28"/>
          <w:szCs w:val="28"/>
          <w:lang w:val="es-AR"/>
        </w:rPr>
        <w:t xml:space="preserve">de este juicio </w:t>
      </w:r>
      <w:r w:rsidR="00E34340" w:rsidRPr="00033866">
        <w:rPr>
          <w:rFonts w:ascii="Arial" w:hAnsi="Arial" w:cs="Arial"/>
          <w:sz w:val="28"/>
          <w:szCs w:val="28"/>
          <w:lang w:val="es-AR"/>
        </w:rPr>
        <w:t xml:space="preserve">durante </w:t>
      </w:r>
      <w:r w:rsidRPr="00033866">
        <w:rPr>
          <w:rFonts w:ascii="Arial" w:hAnsi="Arial" w:cs="Arial"/>
          <w:sz w:val="28"/>
          <w:szCs w:val="28"/>
          <w:lang w:val="es-AR"/>
        </w:rPr>
        <w:t>su alegato. Que además, todo lo que comenta</w:t>
      </w:r>
      <w:r w:rsidR="00E34340" w:rsidRPr="00033866">
        <w:rPr>
          <w:rFonts w:ascii="Arial" w:hAnsi="Arial" w:cs="Arial"/>
          <w:sz w:val="28"/>
          <w:szCs w:val="28"/>
          <w:lang w:val="es-AR"/>
        </w:rPr>
        <w:t>do</w:t>
      </w:r>
      <w:r w:rsidRPr="00033866">
        <w:rPr>
          <w:rFonts w:ascii="Arial" w:hAnsi="Arial" w:cs="Arial"/>
          <w:sz w:val="28"/>
          <w:szCs w:val="28"/>
          <w:lang w:val="es-AR"/>
        </w:rPr>
        <w:t xml:space="preserve"> </w:t>
      </w:r>
      <w:r w:rsidR="00E34340" w:rsidRPr="00033866">
        <w:rPr>
          <w:rFonts w:ascii="Arial" w:hAnsi="Arial" w:cs="Arial"/>
          <w:sz w:val="28"/>
          <w:szCs w:val="28"/>
          <w:lang w:val="es-AR"/>
        </w:rPr>
        <w:t xml:space="preserve">tuvo por objeto </w:t>
      </w:r>
      <w:r w:rsidRPr="00033866">
        <w:rPr>
          <w:rFonts w:ascii="Arial" w:hAnsi="Arial" w:cs="Arial"/>
          <w:sz w:val="28"/>
          <w:szCs w:val="28"/>
          <w:lang w:val="es-AR"/>
        </w:rPr>
        <w:t>justificar el comienzo de ejecución de la tentativa de contrabando (reservas que se ca</w:t>
      </w:r>
      <w:r w:rsidR="00E34340" w:rsidRPr="00033866">
        <w:rPr>
          <w:rFonts w:ascii="Arial" w:hAnsi="Arial" w:cs="Arial"/>
          <w:sz w:val="28"/>
          <w:szCs w:val="28"/>
          <w:lang w:val="es-AR"/>
        </w:rPr>
        <w:t>ían</w:t>
      </w:r>
      <w:r w:rsidRPr="00033866">
        <w:rPr>
          <w:rFonts w:ascii="Arial" w:hAnsi="Arial" w:cs="Arial"/>
          <w:sz w:val="28"/>
          <w:szCs w:val="28"/>
          <w:lang w:val="es-AR"/>
        </w:rPr>
        <w:t xml:space="preserve">, contactos con transportista, nuevos </w:t>
      </w:r>
      <w:r w:rsidR="00E34340" w:rsidRPr="00033866">
        <w:rPr>
          <w:rFonts w:ascii="Arial" w:hAnsi="Arial" w:cs="Arial"/>
          <w:sz w:val="28"/>
          <w:szCs w:val="28"/>
          <w:lang w:val="es-AR"/>
        </w:rPr>
        <w:t>“</w:t>
      </w:r>
      <w:r w:rsidR="009033DF" w:rsidRPr="00033866">
        <w:rPr>
          <w:rFonts w:ascii="Arial" w:hAnsi="Arial" w:cs="Arial"/>
          <w:sz w:val="28"/>
          <w:szCs w:val="28"/>
          <w:lang w:val="es-AR"/>
        </w:rPr>
        <w:t>B</w:t>
      </w:r>
      <w:r w:rsidRPr="00033866">
        <w:rPr>
          <w:rFonts w:ascii="Arial" w:hAnsi="Arial" w:cs="Arial"/>
          <w:sz w:val="28"/>
          <w:szCs w:val="28"/>
          <w:lang w:val="es-AR"/>
        </w:rPr>
        <w:t>ookings</w:t>
      </w:r>
      <w:r w:rsidR="00E34340" w:rsidRPr="00033866">
        <w:rPr>
          <w:rFonts w:ascii="Arial" w:hAnsi="Arial" w:cs="Arial"/>
          <w:sz w:val="28"/>
          <w:szCs w:val="28"/>
          <w:lang w:val="es-AR"/>
        </w:rPr>
        <w:t>”</w:t>
      </w:r>
      <w:r w:rsidRPr="00033866">
        <w:rPr>
          <w:rFonts w:ascii="Arial" w:hAnsi="Arial" w:cs="Arial"/>
          <w:sz w:val="28"/>
          <w:szCs w:val="28"/>
          <w:lang w:val="es-AR"/>
        </w:rPr>
        <w:t>) durante varios meses, y no se hizo la expo</w:t>
      </w:r>
      <w:r w:rsidR="00E34340" w:rsidRPr="00033866">
        <w:rPr>
          <w:rFonts w:ascii="Arial" w:hAnsi="Arial" w:cs="Arial"/>
          <w:sz w:val="28"/>
          <w:szCs w:val="28"/>
          <w:lang w:val="es-AR"/>
        </w:rPr>
        <w:t>rtación</w:t>
      </w:r>
      <w:r w:rsidRPr="00033866">
        <w:rPr>
          <w:rFonts w:ascii="Arial" w:hAnsi="Arial" w:cs="Arial"/>
          <w:sz w:val="28"/>
          <w:szCs w:val="28"/>
          <w:lang w:val="es-AR"/>
        </w:rPr>
        <w:t>, lo llevaría a</w:t>
      </w:r>
      <w:r w:rsidR="00E34340" w:rsidRPr="00033866">
        <w:rPr>
          <w:rFonts w:ascii="Arial" w:hAnsi="Arial" w:cs="Arial"/>
          <w:sz w:val="28"/>
          <w:szCs w:val="28"/>
          <w:lang w:val="es-AR"/>
        </w:rPr>
        <w:t xml:space="preserve"> una posición cercana a la del F</w:t>
      </w:r>
      <w:r w:rsidRPr="00033866">
        <w:rPr>
          <w:rFonts w:ascii="Arial" w:hAnsi="Arial" w:cs="Arial"/>
          <w:sz w:val="28"/>
          <w:szCs w:val="28"/>
          <w:lang w:val="es-AR"/>
        </w:rPr>
        <w:t>iscal</w:t>
      </w:r>
      <w:r w:rsidR="00E34340" w:rsidRPr="00033866">
        <w:rPr>
          <w:rFonts w:ascii="Arial" w:hAnsi="Arial" w:cs="Arial"/>
          <w:sz w:val="28"/>
          <w:szCs w:val="28"/>
          <w:lang w:val="es-AR"/>
        </w:rPr>
        <w:t xml:space="preserve"> General de juicio</w:t>
      </w:r>
      <w:r w:rsidRPr="00033866">
        <w:rPr>
          <w:rFonts w:ascii="Arial" w:hAnsi="Arial" w:cs="Arial"/>
          <w:sz w:val="28"/>
          <w:szCs w:val="28"/>
          <w:lang w:val="es-AR"/>
        </w:rPr>
        <w:t>. Porque mostraría un desistimiento voluntario de tentativa de acu</w:t>
      </w:r>
      <w:r w:rsidR="00E34340" w:rsidRPr="00033866">
        <w:rPr>
          <w:rFonts w:ascii="Arial" w:hAnsi="Arial" w:cs="Arial"/>
          <w:sz w:val="28"/>
          <w:szCs w:val="28"/>
          <w:lang w:val="es-AR"/>
        </w:rPr>
        <w:t xml:space="preserve">erdo con la parte general del CP. Consideró que, </w:t>
      </w:r>
      <w:r w:rsidRPr="00033866">
        <w:rPr>
          <w:rFonts w:ascii="Arial" w:hAnsi="Arial" w:cs="Arial"/>
          <w:sz w:val="28"/>
          <w:szCs w:val="28"/>
          <w:lang w:val="es-AR"/>
        </w:rPr>
        <w:t>entonces debería concluir</w:t>
      </w:r>
      <w:r w:rsidR="00E34340" w:rsidRPr="00033866">
        <w:rPr>
          <w:rFonts w:ascii="Arial" w:hAnsi="Arial" w:cs="Arial"/>
          <w:sz w:val="28"/>
          <w:szCs w:val="28"/>
          <w:lang w:val="es-AR"/>
        </w:rPr>
        <w:t>se</w:t>
      </w:r>
      <w:r w:rsidRPr="00033866">
        <w:rPr>
          <w:rFonts w:ascii="Arial" w:hAnsi="Arial" w:cs="Arial"/>
          <w:sz w:val="28"/>
          <w:szCs w:val="28"/>
          <w:lang w:val="es-AR"/>
        </w:rPr>
        <w:t xml:space="preserve"> que renace el tipo penal interferid</w:t>
      </w:r>
      <w:r w:rsidR="00E34340" w:rsidRPr="00033866">
        <w:rPr>
          <w:rFonts w:ascii="Arial" w:hAnsi="Arial" w:cs="Arial"/>
          <w:sz w:val="28"/>
          <w:szCs w:val="28"/>
          <w:lang w:val="es-AR"/>
        </w:rPr>
        <w:t xml:space="preserve">o (tenencia de materias primas) del art. 5º de </w:t>
      </w:r>
      <w:smartTag w:uri="urn:schemas-microsoft-com:office:smarttags" w:element="PersonName">
        <w:smartTagPr>
          <w:attr w:name="ProductID" w:val="la Ley"/>
        </w:smartTagPr>
        <w:r w:rsidR="00E34340" w:rsidRPr="00033866">
          <w:rPr>
            <w:rFonts w:ascii="Arial" w:hAnsi="Arial" w:cs="Arial"/>
            <w:sz w:val="28"/>
            <w:szCs w:val="28"/>
            <w:lang w:val="es-AR"/>
          </w:rPr>
          <w:t>la Ley</w:t>
        </w:r>
      </w:smartTag>
      <w:r w:rsidR="00E34340" w:rsidRPr="00033866">
        <w:rPr>
          <w:rFonts w:ascii="Arial" w:hAnsi="Arial" w:cs="Arial"/>
          <w:sz w:val="28"/>
          <w:szCs w:val="28"/>
          <w:lang w:val="es-AR"/>
        </w:rPr>
        <w:t xml:space="preserve"> 23.737, </w:t>
      </w:r>
      <w:r w:rsidRPr="00033866">
        <w:rPr>
          <w:rFonts w:ascii="Arial" w:hAnsi="Arial" w:cs="Arial"/>
          <w:sz w:val="28"/>
          <w:szCs w:val="28"/>
          <w:lang w:val="es-AR"/>
        </w:rPr>
        <w:t>por re</w:t>
      </w:r>
      <w:r w:rsidR="00E34340" w:rsidRPr="00033866">
        <w:rPr>
          <w:rFonts w:ascii="Arial" w:hAnsi="Arial" w:cs="Arial"/>
          <w:sz w:val="28"/>
          <w:szCs w:val="28"/>
          <w:lang w:val="es-AR"/>
        </w:rPr>
        <w:t>glas del concurso de delitos (43 CP). Consideró también</w:t>
      </w:r>
      <w:r w:rsidRPr="00033866">
        <w:rPr>
          <w:rFonts w:ascii="Arial" w:hAnsi="Arial" w:cs="Arial"/>
          <w:sz w:val="28"/>
          <w:szCs w:val="28"/>
          <w:lang w:val="es-AR"/>
        </w:rPr>
        <w:t xml:space="preserve"> </w:t>
      </w:r>
      <w:r w:rsidR="00E34340" w:rsidRPr="00033866">
        <w:rPr>
          <w:rFonts w:ascii="Arial" w:hAnsi="Arial" w:cs="Arial"/>
          <w:sz w:val="28"/>
          <w:szCs w:val="28"/>
          <w:lang w:val="es-AR"/>
        </w:rPr>
        <w:t xml:space="preserve">que </w:t>
      </w:r>
      <w:r w:rsidRPr="00033866">
        <w:rPr>
          <w:rFonts w:ascii="Arial" w:hAnsi="Arial" w:cs="Arial"/>
          <w:sz w:val="28"/>
          <w:szCs w:val="28"/>
          <w:lang w:val="es-AR"/>
        </w:rPr>
        <w:t xml:space="preserve">era nulo su alegato, por defectos claros de fundamentación,     </w:t>
      </w:r>
      <w:r w:rsidR="00E34340" w:rsidRPr="00033866">
        <w:rPr>
          <w:rFonts w:ascii="Arial" w:hAnsi="Arial" w:cs="Arial"/>
          <w:sz w:val="28"/>
          <w:szCs w:val="28"/>
          <w:lang w:val="es-AR"/>
        </w:rPr>
        <w:t xml:space="preserve">dado que </w:t>
      </w:r>
      <w:smartTag w:uri="urn:schemas-microsoft-com:office:smarttags" w:element="PersonName">
        <w:smartTagPr>
          <w:attr w:name="ProductID" w:val="la Querella"/>
        </w:smartTagPr>
        <w:r w:rsidRPr="00033866">
          <w:rPr>
            <w:rFonts w:ascii="Arial" w:hAnsi="Arial" w:cs="Arial"/>
            <w:sz w:val="28"/>
            <w:szCs w:val="28"/>
            <w:lang w:val="es-AR"/>
          </w:rPr>
          <w:t xml:space="preserve">la </w:t>
        </w:r>
        <w:r w:rsidR="00E34340" w:rsidRPr="00033866">
          <w:rPr>
            <w:rFonts w:ascii="Arial" w:hAnsi="Arial" w:cs="Arial"/>
            <w:sz w:val="28"/>
            <w:szCs w:val="28"/>
            <w:lang w:val="es-AR"/>
          </w:rPr>
          <w:t>Q</w:t>
        </w:r>
        <w:r w:rsidRPr="00033866">
          <w:rPr>
            <w:rFonts w:ascii="Arial" w:hAnsi="Arial" w:cs="Arial"/>
            <w:sz w:val="28"/>
            <w:szCs w:val="28"/>
            <w:lang w:val="es-AR"/>
          </w:rPr>
          <w:t>uerella</w:t>
        </w:r>
      </w:smartTag>
      <w:r w:rsidRPr="00033866">
        <w:rPr>
          <w:rFonts w:ascii="Arial" w:hAnsi="Arial" w:cs="Arial"/>
          <w:sz w:val="28"/>
          <w:szCs w:val="28"/>
          <w:lang w:val="es-AR"/>
        </w:rPr>
        <w:t xml:space="preserve"> s</w:t>
      </w:r>
      <w:r w:rsidR="00E34340" w:rsidRPr="00033866">
        <w:rPr>
          <w:rFonts w:ascii="Arial" w:hAnsi="Arial" w:cs="Arial"/>
          <w:sz w:val="28"/>
          <w:szCs w:val="28"/>
          <w:lang w:val="es-AR"/>
        </w:rPr>
        <w:t>abía que no tenía</w:t>
      </w:r>
      <w:r w:rsidRPr="00033866">
        <w:rPr>
          <w:rFonts w:ascii="Arial" w:hAnsi="Arial" w:cs="Arial"/>
          <w:sz w:val="28"/>
          <w:szCs w:val="28"/>
          <w:lang w:val="es-AR"/>
        </w:rPr>
        <w:t xml:space="preserve"> certeza para acusar. </w:t>
      </w:r>
      <w:r w:rsidR="00E34340" w:rsidRPr="00033866">
        <w:rPr>
          <w:rFonts w:ascii="Arial" w:hAnsi="Arial" w:cs="Arial"/>
          <w:sz w:val="28"/>
          <w:szCs w:val="28"/>
          <w:lang w:val="es-AR"/>
        </w:rPr>
        <w:t>Que, no podía</w:t>
      </w:r>
      <w:r w:rsidRPr="00033866">
        <w:rPr>
          <w:rFonts w:ascii="Arial" w:hAnsi="Arial" w:cs="Arial"/>
          <w:sz w:val="28"/>
          <w:szCs w:val="28"/>
          <w:lang w:val="es-AR"/>
        </w:rPr>
        <w:t xml:space="preserve"> trasce</w:t>
      </w:r>
      <w:r w:rsidR="00E34340" w:rsidRPr="00033866">
        <w:rPr>
          <w:rFonts w:ascii="Arial" w:hAnsi="Arial" w:cs="Arial"/>
          <w:sz w:val="28"/>
          <w:szCs w:val="28"/>
          <w:lang w:val="es-AR"/>
        </w:rPr>
        <w:t xml:space="preserve">nder el “in dubio pro reo”. </w:t>
      </w:r>
      <w:r w:rsidRPr="00033866">
        <w:rPr>
          <w:rFonts w:ascii="Arial" w:hAnsi="Arial" w:cs="Arial"/>
          <w:sz w:val="28"/>
          <w:szCs w:val="28"/>
          <w:lang w:val="es-AR"/>
        </w:rPr>
        <w:t>Por todo ello, solicitó expresamente se la apart</w:t>
      </w:r>
      <w:r w:rsidR="00E34340" w:rsidRPr="00033866">
        <w:rPr>
          <w:rFonts w:ascii="Arial" w:hAnsi="Arial" w:cs="Arial"/>
          <w:sz w:val="28"/>
          <w:szCs w:val="28"/>
          <w:lang w:val="es-AR"/>
        </w:rPr>
        <w:t>ara</w:t>
      </w:r>
      <w:r w:rsidRPr="00033866">
        <w:rPr>
          <w:rFonts w:ascii="Arial" w:hAnsi="Arial" w:cs="Arial"/>
          <w:sz w:val="28"/>
          <w:szCs w:val="28"/>
          <w:lang w:val="es-AR"/>
        </w:rPr>
        <w:t xml:space="preserve"> del procedimiento en este momento, por falta de acci</w:t>
      </w:r>
      <w:r w:rsidR="00E34340" w:rsidRPr="00033866">
        <w:rPr>
          <w:rFonts w:ascii="Arial" w:hAnsi="Arial" w:cs="Arial"/>
          <w:sz w:val="28"/>
          <w:szCs w:val="28"/>
          <w:lang w:val="es-AR"/>
        </w:rPr>
        <w:t xml:space="preserve">ón (arts. 339 y cctes CPPN). </w:t>
      </w:r>
      <w:r w:rsidRPr="00033866">
        <w:rPr>
          <w:rFonts w:ascii="Arial" w:hAnsi="Arial" w:cs="Arial"/>
          <w:sz w:val="28"/>
          <w:szCs w:val="28"/>
          <w:lang w:val="es-AR"/>
        </w:rPr>
        <w:t xml:space="preserve">Además,  </w:t>
      </w:r>
      <w:r w:rsidR="00E34340" w:rsidRPr="00033866">
        <w:rPr>
          <w:rFonts w:ascii="Arial" w:hAnsi="Arial" w:cs="Arial"/>
          <w:sz w:val="28"/>
          <w:szCs w:val="28"/>
          <w:lang w:val="es-AR"/>
        </w:rPr>
        <w:t xml:space="preserve">respecto a </w:t>
      </w:r>
      <w:r w:rsidRPr="00033866">
        <w:rPr>
          <w:rFonts w:ascii="Arial" w:hAnsi="Arial" w:cs="Arial"/>
          <w:sz w:val="28"/>
          <w:szCs w:val="28"/>
          <w:lang w:val="es-AR"/>
        </w:rPr>
        <w:t xml:space="preserve">la  incorporación de las piezas documentales (simples o certificadas, según se duda) de </w:t>
      </w:r>
      <w:r w:rsidR="00343F16" w:rsidRPr="00033866">
        <w:rPr>
          <w:rFonts w:ascii="Arial" w:hAnsi="Arial" w:cs="Arial"/>
          <w:sz w:val="28"/>
          <w:szCs w:val="28"/>
          <w:lang w:val="es-AR"/>
        </w:rPr>
        <w:t>los Estados Unidos Mexicanos</w:t>
      </w:r>
      <w:r w:rsidRPr="00033866">
        <w:rPr>
          <w:rFonts w:ascii="Arial" w:hAnsi="Arial" w:cs="Arial"/>
          <w:sz w:val="28"/>
          <w:szCs w:val="28"/>
          <w:lang w:val="es-AR"/>
        </w:rPr>
        <w:t xml:space="preserve"> en la anteúltima audiencia, fue diferida hasta el final, pero no fundamentada. La referencia a que constituía un problema de valoración probatoria que sería tratado en la sentencia final fue un argumento posterior, frente al pedido de aclaratoria/reposición, que fue</w:t>
      </w:r>
      <w:r w:rsidR="00343F16" w:rsidRPr="00033866">
        <w:rPr>
          <w:rFonts w:ascii="Arial" w:hAnsi="Arial" w:cs="Arial"/>
          <w:sz w:val="28"/>
          <w:szCs w:val="28"/>
          <w:lang w:val="es-AR"/>
        </w:rPr>
        <w:t>ra</w:t>
      </w:r>
      <w:r w:rsidRPr="00033866">
        <w:rPr>
          <w:rFonts w:ascii="Arial" w:hAnsi="Arial" w:cs="Arial"/>
          <w:sz w:val="28"/>
          <w:szCs w:val="28"/>
          <w:lang w:val="es-AR"/>
        </w:rPr>
        <w:t xml:space="preserve"> denegado. </w:t>
      </w:r>
      <w:r w:rsidR="00343F16" w:rsidRPr="00033866">
        <w:rPr>
          <w:rFonts w:ascii="Arial" w:hAnsi="Arial" w:cs="Arial"/>
          <w:sz w:val="28"/>
          <w:szCs w:val="28"/>
          <w:lang w:val="es-AR"/>
        </w:rPr>
        <w:t>Sostuvo que, t</w:t>
      </w:r>
      <w:r w:rsidRPr="00033866">
        <w:rPr>
          <w:rFonts w:ascii="Arial" w:hAnsi="Arial" w:cs="Arial"/>
          <w:sz w:val="28"/>
          <w:szCs w:val="28"/>
          <w:lang w:val="es-AR"/>
        </w:rPr>
        <w:t xml:space="preserve">anto </w:t>
      </w:r>
      <w:smartTag w:uri="urn:schemas-microsoft-com:office:smarttags" w:element="PersonName">
        <w:smartTagPr>
          <w:attr w:name="ProductID" w:val="la Querella"/>
        </w:smartTagPr>
        <w:r w:rsidR="00343F16" w:rsidRPr="00033866">
          <w:rPr>
            <w:rFonts w:ascii="Arial" w:hAnsi="Arial" w:cs="Arial"/>
            <w:sz w:val="28"/>
            <w:szCs w:val="28"/>
            <w:lang w:val="es-AR"/>
          </w:rPr>
          <w:t>la Q</w:t>
        </w:r>
        <w:r w:rsidRPr="00033866">
          <w:rPr>
            <w:rFonts w:ascii="Arial" w:hAnsi="Arial" w:cs="Arial"/>
            <w:sz w:val="28"/>
            <w:szCs w:val="28"/>
            <w:lang w:val="es-AR"/>
          </w:rPr>
          <w:t>uerella</w:t>
        </w:r>
      </w:smartTag>
      <w:r w:rsidRPr="00033866">
        <w:rPr>
          <w:rFonts w:ascii="Arial" w:hAnsi="Arial" w:cs="Arial"/>
          <w:sz w:val="28"/>
          <w:szCs w:val="28"/>
          <w:lang w:val="es-AR"/>
        </w:rPr>
        <w:t xml:space="preserve"> como </w:t>
      </w:r>
      <w:r w:rsidR="00343F16" w:rsidRPr="00033866">
        <w:rPr>
          <w:rFonts w:ascii="Arial" w:hAnsi="Arial" w:cs="Arial"/>
          <w:sz w:val="28"/>
          <w:szCs w:val="28"/>
          <w:lang w:val="es-AR"/>
        </w:rPr>
        <w:t xml:space="preserve">el Fiscal General </w:t>
      </w:r>
      <w:r w:rsidRPr="00033866">
        <w:rPr>
          <w:rFonts w:ascii="Arial" w:hAnsi="Arial" w:cs="Arial"/>
          <w:sz w:val="28"/>
          <w:szCs w:val="28"/>
          <w:lang w:val="es-AR"/>
        </w:rPr>
        <w:t>lo utilizaron para fundar sus alegatos acusatorios, tiñ</w:t>
      </w:r>
      <w:r w:rsidR="00343F16" w:rsidRPr="00033866">
        <w:rPr>
          <w:rFonts w:ascii="Arial" w:hAnsi="Arial" w:cs="Arial"/>
          <w:sz w:val="28"/>
          <w:szCs w:val="28"/>
          <w:lang w:val="es-AR"/>
        </w:rPr>
        <w:t>i</w:t>
      </w:r>
      <w:r w:rsidRPr="00033866">
        <w:rPr>
          <w:rFonts w:ascii="Arial" w:hAnsi="Arial" w:cs="Arial"/>
          <w:sz w:val="28"/>
          <w:szCs w:val="28"/>
          <w:lang w:val="es-AR"/>
        </w:rPr>
        <w:t>éndose de nulidad. Respecto a su asistido R</w:t>
      </w:r>
      <w:r w:rsidR="00343F16" w:rsidRPr="00033866">
        <w:rPr>
          <w:rFonts w:ascii="Arial" w:hAnsi="Arial" w:cs="Arial"/>
          <w:sz w:val="28"/>
          <w:szCs w:val="28"/>
          <w:lang w:val="es-AR"/>
        </w:rPr>
        <w:t>ubén Darío GALVARINI</w:t>
      </w:r>
      <w:r w:rsidR="00861D34" w:rsidRPr="00033866">
        <w:rPr>
          <w:rFonts w:ascii="Arial" w:hAnsi="Arial" w:cs="Arial"/>
          <w:sz w:val="28"/>
          <w:szCs w:val="28"/>
          <w:lang w:val="es-AR"/>
        </w:rPr>
        <w:t xml:space="preserve"> aludió a que </w:t>
      </w:r>
      <w:r w:rsidRPr="00033866">
        <w:rPr>
          <w:rFonts w:ascii="Arial" w:hAnsi="Arial" w:cs="Arial"/>
          <w:sz w:val="28"/>
          <w:szCs w:val="28"/>
          <w:lang w:val="es-AR"/>
        </w:rPr>
        <w:t>su  presencia en este juicio se explica</w:t>
      </w:r>
      <w:r w:rsidR="00861D34" w:rsidRPr="00033866">
        <w:rPr>
          <w:rFonts w:ascii="Arial" w:hAnsi="Arial" w:cs="Arial"/>
          <w:sz w:val="28"/>
          <w:szCs w:val="28"/>
          <w:lang w:val="es-AR"/>
        </w:rPr>
        <w:t>ba</w:t>
      </w:r>
      <w:r w:rsidRPr="00033866">
        <w:rPr>
          <w:rFonts w:ascii="Arial" w:hAnsi="Arial" w:cs="Arial"/>
          <w:sz w:val="28"/>
          <w:szCs w:val="28"/>
          <w:lang w:val="es-AR"/>
        </w:rPr>
        <w:t xml:space="preserve"> por la conf</w:t>
      </w:r>
      <w:r w:rsidR="009033DF" w:rsidRPr="00033866">
        <w:rPr>
          <w:rFonts w:ascii="Arial" w:hAnsi="Arial" w:cs="Arial"/>
          <w:sz w:val="28"/>
          <w:szCs w:val="28"/>
          <w:lang w:val="es-AR"/>
        </w:rPr>
        <w:t xml:space="preserve">usión constante entre GALVARINI </w:t>
      </w:r>
      <w:r w:rsidRPr="00033866">
        <w:rPr>
          <w:rFonts w:ascii="Arial" w:hAnsi="Arial" w:cs="Arial"/>
          <w:sz w:val="28"/>
          <w:szCs w:val="28"/>
          <w:lang w:val="es-AR"/>
        </w:rPr>
        <w:t xml:space="preserve">padre </w:t>
      </w:r>
      <w:r w:rsidR="00861D34" w:rsidRPr="00033866">
        <w:rPr>
          <w:rFonts w:ascii="Arial" w:hAnsi="Arial" w:cs="Arial"/>
          <w:sz w:val="28"/>
          <w:szCs w:val="28"/>
          <w:lang w:val="es-AR"/>
        </w:rPr>
        <w:t>y GALVARINI hijo</w:t>
      </w:r>
      <w:r w:rsidRPr="00033866">
        <w:rPr>
          <w:rFonts w:ascii="Arial" w:hAnsi="Arial" w:cs="Arial"/>
          <w:sz w:val="28"/>
          <w:szCs w:val="28"/>
          <w:lang w:val="es-AR"/>
        </w:rPr>
        <w:t xml:space="preserve">. </w:t>
      </w:r>
      <w:r w:rsidR="00861D34" w:rsidRPr="00033866">
        <w:rPr>
          <w:rFonts w:ascii="Arial" w:hAnsi="Arial" w:cs="Arial"/>
          <w:sz w:val="28"/>
          <w:szCs w:val="28"/>
          <w:lang w:val="es-AR"/>
        </w:rPr>
        <w:t xml:space="preserve">Destacó algunas de las consecuencias </w:t>
      </w:r>
      <w:r w:rsidRPr="00033866">
        <w:rPr>
          <w:rFonts w:ascii="Arial" w:hAnsi="Arial" w:cs="Arial"/>
          <w:sz w:val="28"/>
          <w:szCs w:val="28"/>
          <w:lang w:val="es-AR"/>
        </w:rPr>
        <w:t xml:space="preserve">de haber sido </w:t>
      </w:r>
      <w:r w:rsidRPr="00033866">
        <w:rPr>
          <w:rFonts w:ascii="Arial" w:hAnsi="Arial" w:cs="Arial"/>
          <w:sz w:val="28"/>
          <w:szCs w:val="28"/>
          <w:lang w:val="es-AR"/>
        </w:rPr>
        <w:lastRenderedPageBreak/>
        <w:t>imputado en esta causa</w:t>
      </w:r>
      <w:r w:rsidR="00861D34" w:rsidRPr="00033866">
        <w:rPr>
          <w:rFonts w:ascii="Arial" w:hAnsi="Arial" w:cs="Arial"/>
          <w:sz w:val="28"/>
          <w:szCs w:val="28"/>
          <w:lang w:val="es-AR"/>
        </w:rPr>
        <w:t xml:space="preserve">. En tal sentido refirió haber perdido su </w:t>
      </w:r>
      <w:r w:rsidRPr="00033866">
        <w:rPr>
          <w:rFonts w:ascii="Arial" w:hAnsi="Arial" w:cs="Arial"/>
          <w:sz w:val="28"/>
          <w:szCs w:val="28"/>
          <w:lang w:val="es-AR"/>
        </w:rPr>
        <w:t xml:space="preserve">trabajo como automovilista y </w:t>
      </w:r>
      <w:r w:rsidR="00861D34" w:rsidRPr="00033866">
        <w:rPr>
          <w:rFonts w:ascii="Arial" w:hAnsi="Arial" w:cs="Arial"/>
          <w:sz w:val="28"/>
          <w:szCs w:val="28"/>
          <w:lang w:val="es-AR"/>
        </w:rPr>
        <w:t xml:space="preserve">que </w:t>
      </w:r>
      <w:r w:rsidRPr="00033866">
        <w:rPr>
          <w:rFonts w:ascii="Arial" w:hAnsi="Arial" w:cs="Arial"/>
          <w:sz w:val="28"/>
          <w:szCs w:val="28"/>
          <w:lang w:val="es-AR"/>
        </w:rPr>
        <w:t xml:space="preserve">sufrió el repudio de los medios de </w:t>
      </w:r>
      <w:r w:rsidR="00861D34" w:rsidRPr="00033866">
        <w:rPr>
          <w:rFonts w:ascii="Arial" w:hAnsi="Arial" w:cs="Arial"/>
          <w:sz w:val="28"/>
          <w:szCs w:val="28"/>
          <w:lang w:val="es-AR"/>
        </w:rPr>
        <w:t xml:space="preserve">la ciudad de </w:t>
      </w:r>
      <w:r w:rsidRPr="00033866">
        <w:rPr>
          <w:rFonts w:ascii="Arial" w:hAnsi="Arial" w:cs="Arial"/>
          <w:sz w:val="28"/>
          <w:szCs w:val="28"/>
          <w:lang w:val="es-AR"/>
        </w:rPr>
        <w:t>Rosario</w:t>
      </w:r>
      <w:r w:rsidR="00B44F15" w:rsidRPr="00033866">
        <w:rPr>
          <w:rFonts w:ascii="Arial" w:hAnsi="Arial" w:cs="Arial"/>
          <w:sz w:val="28"/>
          <w:szCs w:val="28"/>
          <w:lang w:val="es-AR"/>
        </w:rPr>
        <w:t xml:space="preserve"> (Pcia. de Santa Fe) que era su ciudad</w:t>
      </w:r>
      <w:r w:rsidRPr="00033866">
        <w:rPr>
          <w:rFonts w:ascii="Arial" w:hAnsi="Arial" w:cs="Arial"/>
          <w:sz w:val="28"/>
          <w:szCs w:val="28"/>
          <w:lang w:val="es-AR"/>
        </w:rPr>
        <w:t>, entre otras</w:t>
      </w:r>
      <w:r w:rsidR="00B44F15" w:rsidRPr="00033866">
        <w:rPr>
          <w:rFonts w:ascii="Arial" w:hAnsi="Arial" w:cs="Arial"/>
          <w:sz w:val="28"/>
          <w:szCs w:val="28"/>
          <w:lang w:val="es-AR"/>
        </w:rPr>
        <w:t xml:space="preserve"> consecuencias. Cító las afirmaciones de </w:t>
      </w:r>
      <w:smartTag w:uri="urn:schemas-microsoft-com:office:smarttags" w:element="PersonName">
        <w:smartTagPr>
          <w:attr w:name="ProductID" w:val="la Querella"/>
        </w:smartTagPr>
        <w:r w:rsidR="00B44F15" w:rsidRPr="00033866">
          <w:rPr>
            <w:rFonts w:ascii="Arial" w:hAnsi="Arial" w:cs="Arial"/>
            <w:sz w:val="28"/>
            <w:szCs w:val="28"/>
            <w:lang w:val="es-AR"/>
          </w:rPr>
          <w:t>la Querella</w:t>
        </w:r>
      </w:smartTag>
      <w:r w:rsidR="00B44F15" w:rsidRPr="00033866">
        <w:rPr>
          <w:rFonts w:ascii="Arial" w:hAnsi="Arial" w:cs="Arial"/>
          <w:sz w:val="28"/>
          <w:szCs w:val="28"/>
          <w:lang w:val="es-AR"/>
        </w:rPr>
        <w:t xml:space="preserve"> en su acusación, e</w:t>
      </w:r>
      <w:r w:rsidRPr="00033866">
        <w:rPr>
          <w:rFonts w:ascii="Arial" w:hAnsi="Arial" w:cs="Arial"/>
          <w:sz w:val="28"/>
          <w:szCs w:val="28"/>
          <w:lang w:val="es-AR"/>
        </w:rPr>
        <w:t xml:space="preserve">ntre otras que “Rubén Darío </w:t>
      </w:r>
      <w:r w:rsidR="009033DF" w:rsidRPr="00033866">
        <w:rPr>
          <w:rFonts w:ascii="Arial" w:hAnsi="Arial" w:cs="Arial"/>
          <w:sz w:val="28"/>
          <w:szCs w:val="28"/>
          <w:lang w:val="es-AR"/>
        </w:rPr>
        <w:t xml:space="preserve">GALVARINI </w:t>
      </w:r>
      <w:r w:rsidRPr="00033866">
        <w:rPr>
          <w:rFonts w:ascii="Arial" w:hAnsi="Arial" w:cs="Arial"/>
          <w:sz w:val="28"/>
          <w:szCs w:val="28"/>
          <w:lang w:val="es-AR"/>
        </w:rPr>
        <w:t>mantuvo l</w:t>
      </w:r>
      <w:r w:rsidR="00B44F15" w:rsidRPr="00033866">
        <w:rPr>
          <w:rFonts w:ascii="Arial" w:hAnsi="Arial" w:cs="Arial"/>
          <w:sz w:val="28"/>
          <w:szCs w:val="28"/>
          <w:lang w:val="es-AR"/>
        </w:rPr>
        <w:t xml:space="preserve">a misma defensa de instrucción”. Consideró </w:t>
      </w:r>
      <w:r w:rsidR="009033DF" w:rsidRPr="00033866">
        <w:rPr>
          <w:rFonts w:ascii="Arial" w:hAnsi="Arial" w:cs="Arial"/>
          <w:sz w:val="28"/>
          <w:szCs w:val="28"/>
          <w:lang w:val="es-AR"/>
        </w:rPr>
        <w:t xml:space="preserve">la </w:t>
      </w:r>
      <w:r w:rsidRPr="00033866">
        <w:rPr>
          <w:rFonts w:ascii="Arial" w:hAnsi="Arial" w:cs="Arial"/>
          <w:sz w:val="28"/>
          <w:szCs w:val="28"/>
          <w:lang w:val="es-AR"/>
        </w:rPr>
        <w:t>carencia de fundamentaci</w:t>
      </w:r>
      <w:r w:rsidR="00B44F15" w:rsidRPr="00033866">
        <w:rPr>
          <w:rFonts w:ascii="Arial" w:hAnsi="Arial" w:cs="Arial"/>
          <w:sz w:val="28"/>
          <w:szCs w:val="28"/>
          <w:lang w:val="es-AR"/>
        </w:rPr>
        <w:t>ón del alegato de la querella que también demo</w:t>
      </w:r>
      <w:r w:rsidRPr="00033866">
        <w:rPr>
          <w:rFonts w:ascii="Arial" w:hAnsi="Arial" w:cs="Arial"/>
          <w:sz w:val="28"/>
          <w:szCs w:val="28"/>
          <w:lang w:val="es-AR"/>
        </w:rPr>
        <w:t>stra</w:t>
      </w:r>
      <w:r w:rsidR="00B44F15" w:rsidRPr="00033866">
        <w:rPr>
          <w:rFonts w:ascii="Arial" w:hAnsi="Arial" w:cs="Arial"/>
          <w:sz w:val="28"/>
          <w:szCs w:val="28"/>
          <w:lang w:val="es-AR"/>
        </w:rPr>
        <w:t xml:space="preserve">ba la nulidad del mismo. Señaló que, no  había en el alegato de </w:t>
      </w:r>
      <w:smartTag w:uri="urn:schemas-microsoft-com:office:smarttags" w:element="PersonName">
        <w:smartTagPr>
          <w:attr w:name="ProductID" w:val="la Querella"/>
        </w:smartTagPr>
        <w:r w:rsidR="00B44F15" w:rsidRPr="00033866">
          <w:rPr>
            <w:rFonts w:ascii="Arial" w:hAnsi="Arial" w:cs="Arial"/>
            <w:sz w:val="28"/>
            <w:szCs w:val="28"/>
            <w:lang w:val="es-AR"/>
          </w:rPr>
          <w:t>la Q</w:t>
        </w:r>
        <w:r w:rsidRPr="00033866">
          <w:rPr>
            <w:rFonts w:ascii="Arial" w:hAnsi="Arial" w:cs="Arial"/>
            <w:sz w:val="28"/>
            <w:szCs w:val="28"/>
            <w:lang w:val="es-AR"/>
          </w:rPr>
          <w:t>uerella</w:t>
        </w:r>
      </w:smartTag>
      <w:r w:rsidRPr="00033866">
        <w:rPr>
          <w:rFonts w:ascii="Arial" w:hAnsi="Arial" w:cs="Arial"/>
          <w:sz w:val="28"/>
          <w:szCs w:val="28"/>
          <w:lang w:val="es-AR"/>
        </w:rPr>
        <w:t xml:space="preserve"> una palabra sobre el tipo objetivo ni el dolo, que el hecho que </w:t>
      </w:r>
      <w:r w:rsidR="00B44F15" w:rsidRPr="00033866">
        <w:rPr>
          <w:rFonts w:ascii="Arial" w:hAnsi="Arial" w:cs="Arial"/>
          <w:sz w:val="28"/>
          <w:szCs w:val="28"/>
          <w:lang w:val="es-AR"/>
        </w:rPr>
        <w:t>Rubén Darío GALVARINI</w:t>
      </w:r>
      <w:r w:rsidRPr="00033866">
        <w:rPr>
          <w:rFonts w:ascii="Arial" w:hAnsi="Arial" w:cs="Arial"/>
          <w:sz w:val="28"/>
          <w:szCs w:val="28"/>
          <w:lang w:val="es-AR"/>
        </w:rPr>
        <w:t xml:space="preserve"> </w:t>
      </w:r>
      <w:r w:rsidR="009033DF" w:rsidRPr="00033866">
        <w:rPr>
          <w:rFonts w:ascii="Arial" w:hAnsi="Arial" w:cs="Arial"/>
          <w:sz w:val="28"/>
          <w:szCs w:val="28"/>
          <w:lang w:val="es-AR"/>
        </w:rPr>
        <w:t xml:space="preserve"> </w:t>
      </w:r>
      <w:r w:rsidRPr="00033866">
        <w:rPr>
          <w:rFonts w:ascii="Arial" w:hAnsi="Arial" w:cs="Arial"/>
          <w:sz w:val="28"/>
          <w:szCs w:val="28"/>
          <w:lang w:val="es-AR"/>
        </w:rPr>
        <w:t>“debería ha</w:t>
      </w:r>
      <w:r w:rsidR="009033DF" w:rsidRPr="00033866">
        <w:rPr>
          <w:rFonts w:ascii="Arial" w:hAnsi="Arial" w:cs="Arial"/>
          <w:sz w:val="28"/>
          <w:szCs w:val="28"/>
          <w:lang w:val="es-AR"/>
        </w:rPr>
        <w:t xml:space="preserve">ber sabido” </w:t>
      </w:r>
      <w:r w:rsidR="00B44F15" w:rsidRPr="00033866">
        <w:rPr>
          <w:rFonts w:ascii="Arial" w:hAnsi="Arial" w:cs="Arial"/>
          <w:sz w:val="28"/>
          <w:szCs w:val="28"/>
          <w:lang w:val="es-AR"/>
        </w:rPr>
        <w:t>tampoco era dolo. Aludió a diversas pruebas en defensa de su asi</w:t>
      </w:r>
      <w:r w:rsidRPr="00033866">
        <w:rPr>
          <w:rFonts w:ascii="Arial" w:hAnsi="Arial" w:cs="Arial"/>
          <w:sz w:val="28"/>
          <w:szCs w:val="28"/>
          <w:lang w:val="es-AR"/>
        </w:rPr>
        <w:t>s</w:t>
      </w:r>
      <w:r w:rsidR="00B44F15" w:rsidRPr="00033866">
        <w:rPr>
          <w:rFonts w:ascii="Arial" w:hAnsi="Arial" w:cs="Arial"/>
          <w:sz w:val="28"/>
          <w:szCs w:val="28"/>
          <w:lang w:val="es-AR"/>
        </w:rPr>
        <w:t xml:space="preserve">tido. Hizo </w:t>
      </w:r>
      <w:r w:rsidRPr="00033866">
        <w:rPr>
          <w:rFonts w:ascii="Arial" w:hAnsi="Arial" w:cs="Arial"/>
          <w:sz w:val="28"/>
          <w:szCs w:val="28"/>
          <w:lang w:val="es-AR"/>
        </w:rPr>
        <w:t xml:space="preserve">referencia a las testimoniales </w:t>
      </w:r>
      <w:r w:rsidR="000814D3" w:rsidRPr="00033866">
        <w:rPr>
          <w:rFonts w:ascii="Arial" w:hAnsi="Arial" w:cs="Arial"/>
          <w:sz w:val="28"/>
          <w:szCs w:val="28"/>
          <w:lang w:val="es-AR"/>
        </w:rPr>
        <w:t xml:space="preserve">brindadas durante el debate por parte </w:t>
      </w:r>
      <w:r w:rsidRPr="00033866">
        <w:rPr>
          <w:rFonts w:ascii="Arial" w:hAnsi="Arial" w:cs="Arial"/>
          <w:sz w:val="28"/>
          <w:szCs w:val="28"/>
          <w:lang w:val="es-AR"/>
        </w:rPr>
        <w:t>de Avi</w:t>
      </w:r>
      <w:r w:rsidR="000814D3" w:rsidRPr="00033866">
        <w:rPr>
          <w:rFonts w:ascii="Arial" w:hAnsi="Arial" w:cs="Arial"/>
          <w:sz w:val="28"/>
          <w:szCs w:val="28"/>
          <w:lang w:val="es-AR"/>
        </w:rPr>
        <w:t xml:space="preserve">lan, Almada, Iñigo, Lifourena, </w:t>
      </w:r>
      <w:r w:rsidRPr="00033866">
        <w:rPr>
          <w:rFonts w:ascii="Arial" w:hAnsi="Arial" w:cs="Arial"/>
          <w:sz w:val="28"/>
          <w:szCs w:val="28"/>
          <w:lang w:val="es-AR"/>
        </w:rPr>
        <w:t xml:space="preserve">entre otros. Habló de su relación con </w:t>
      </w:r>
      <w:r w:rsidR="000814D3" w:rsidRPr="00033866">
        <w:rPr>
          <w:rFonts w:ascii="Arial" w:hAnsi="Arial" w:cs="Arial"/>
          <w:sz w:val="28"/>
          <w:szCs w:val="28"/>
          <w:lang w:val="es-AR"/>
        </w:rPr>
        <w:t xml:space="preserve">el imputado Roberto Mario SEGOVIA. </w:t>
      </w:r>
      <w:r w:rsidRPr="00033866">
        <w:rPr>
          <w:rFonts w:ascii="Arial" w:hAnsi="Arial" w:cs="Arial"/>
          <w:sz w:val="28"/>
          <w:szCs w:val="28"/>
          <w:lang w:val="es-AR"/>
        </w:rPr>
        <w:t>Concluyó que</w:t>
      </w:r>
      <w:r w:rsidR="000814D3" w:rsidRPr="00033866">
        <w:rPr>
          <w:rFonts w:ascii="Arial" w:hAnsi="Arial" w:cs="Arial"/>
          <w:sz w:val="28"/>
          <w:szCs w:val="28"/>
          <w:lang w:val="es-AR"/>
        </w:rPr>
        <w:t>, su asistido Rubé</w:t>
      </w:r>
      <w:r w:rsidRPr="00033866">
        <w:rPr>
          <w:rFonts w:ascii="Arial" w:hAnsi="Arial" w:cs="Arial"/>
          <w:sz w:val="28"/>
          <w:szCs w:val="28"/>
          <w:lang w:val="es-AR"/>
        </w:rPr>
        <w:t>n Darío</w:t>
      </w:r>
      <w:r w:rsidR="000814D3" w:rsidRPr="00033866">
        <w:rPr>
          <w:rFonts w:ascii="Arial" w:hAnsi="Arial" w:cs="Arial"/>
          <w:sz w:val="28"/>
          <w:szCs w:val="28"/>
          <w:lang w:val="es-AR"/>
        </w:rPr>
        <w:t xml:space="preserve"> GALVARINI</w:t>
      </w:r>
      <w:r w:rsidRPr="00033866">
        <w:rPr>
          <w:rFonts w:ascii="Arial" w:hAnsi="Arial" w:cs="Arial"/>
          <w:sz w:val="28"/>
          <w:szCs w:val="28"/>
          <w:lang w:val="es-AR"/>
        </w:rPr>
        <w:t xml:space="preserve"> no tuvo experiencia en comercio exter</w:t>
      </w:r>
      <w:r w:rsidR="00D93609" w:rsidRPr="00033866">
        <w:rPr>
          <w:rFonts w:ascii="Arial" w:hAnsi="Arial" w:cs="Arial"/>
          <w:sz w:val="28"/>
          <w:szCs w:val="28"/>
          <w:lang w:val="es-AR"/>
        </w:rPr>
        <w:t xml:space="preserve">ior, no era un  hombre de paja y que se hacia </w:t>
      </w:r>
      <w:r w:rsidRPr="00033866">
        <w:rPr>
          <w:rFonts w:ascii="Arial" w:hAnsi="Arial" w:cs="Arial"/>
          <w:sz w:val="28"/>
          <w:szCs w:val="28"/>
          <w:lang w:val="es-AR"/>
        </w:rPr>
        <w:t>cargo de sus tareas</w:t>
      </w:r>
      <w:r w:rsidR="00D93609" w:rsidRPr="00033866">
        <w:rPr>
          <w:rFonts w:ascii="Arial" w:hAnsi="Arial" w:cs="Arial"/>
          <w:sz w:val="28"/>
          <w:szCs w:val="28"/>
          <w:lang w:val="es-AR"/>
        </w:rPr>
        <w:t xml:space="preserve"> en el Depósito Fiscal “SADOCKS SA”. Recordó que,  en este caso no eran </w:t>
      </w:r>
      <w:r w:rsidRPr="00033866">
        <w:rPr>
          <w:rFonts w:ascii="Arial" w:hAnsi="Arial" w:cs="Arial"/>
          <w:sz w:val="28"/>
          <w:szCs w:val="28"/>
          <w:lang w:val="es-AR"/>
        </w:rPr>
        <w:t>cheques firmados u actas jurídicas las que se imputa</w:t>
      </w:r>
      <w:r w:rsidR="00D93609" w:rsidRPr="00033866">
        <w:rPr>
          <w:rFonts w:ascii="Arial" w:hAnsi="Arial" w:cs="Arial"/>
          <w:sz w:val="28"/>
          <w:szCs w:val="28"/>
          <w:lang w:val="es-AR"/>
        </w:rPr>
        <w:t>ba</w:t>
      </w:r>
      <w:r w:rsidRPr="00033866">
        <w:rPr>
          <w:rFonts w:ascii="Arial" w:hAnsi="Arial" w:cs="Arial"/>
          <w:sz w:val="28"/>
          <w:szCs w:val="28"/>
          <w:lang w:val="es-AR"/>
        </w:rPr>
        <w:t xml:space="preserve">n. </w:t>
      </w:r>
      <w:r w:rsidR="00D93609" w:rsidRPr="00033866">
        <w:rPr>
          <w:rFonts w:ascii="Arial" w:hAnsi="Arial" w:cs="Arial"/>
          <w:sz w:val="28"/>
          <w:szCs w:val="28"/>
          <w:lang w:val="es-AR"/>
        </w:rPr>
        <w:t xml:space="preserve">Que, en tal sentido, no </w:t>
      </w:r>
      <w:r w:rsidRPr="00033866">
        <w:rPr>
          <w:rFonts w:ascii="Arial" w:hAnsi="Arial" w:cs="Arial"/>
          <w:sz w:val="28"/>
          <w:szCs w:val="28"/>
          <w:lang w:val="es-AR"/>
        </w:rPr>
        <w:t>hubo ningún cuestionamiento a lo que sí hacía</w:t>
      </w:r>
      <w:r w:rsidR="00D93609" w:rsidRPr="00033866">
        <w:rPr>
          <w:rFonts w:ascii="Arial" w:hAnsi="Arial" w:cs="Arial"/>
          <w:sz w:val="28"/>
          <w:szCs w:val="28"/>
          <w:lang w:val="es-AR"/>
        </w:rPr>
        <w:t xml:space="preserve"> en el Depósito Fiscal aludido. Pido </w:t>
      </w:r>
      <w:smartTag w:uri="urn:schemas-microsoft-com:office:smarttags" w:element="PersonName">
        <w:smartTagPr>
          <w:attr w:name="ProductID" w:val="la ABSOLUCIￓN"/>
        </w:smartTagPr>
        <w:r w:rsidR="00D93609" w:rsidRPr="00033866">
          <w:rPr>
            <w:rFonts w:ascii="Arial" w:hAnsi="Arial" w:cs="Arial"/>
            <w:sz w:val="28"/>
            <w:szCs w:val="28"/>
            <w:lang w:val="es-AR"/>
          </w:rPr>
          <w:t xml:space="preserve">la </w:t>
        </w:r>
        <w:r w:rsidR="00D93609" w:rsidRPr="00033866">
          <w:rPr>
            <w:rFonts w:ascii="Arial" w:hAnsi="Arial" w:cs="Arial"/>
            <w:b/>
            <w:sz w:val="28"/>
            <w:szCs w:val="28"/>
            <w:lang w:val="es-AR"/>
          </w:rPr>
          <w:t>ABSOLUCIÓN</w:t>
        </w:r>
      </w:smartTag>
      <w:r w:rsidR="00D93609" w:rsidRPr="00033866">
        <w:rPr>
          <w:rFonts w:ascii="Arial" w:hAnsi="Arial" w:cs="Arial"/>
          <w:b/>
          <w:sz w:val="28"/>
          <w:szCs w:val="28"/>
          <w:lang w:val="es-AR"/>
        </w:rPr>
        <w:t xml:space="preserve"> de CULPA Y CARGO de Rubén Darío GALVARINI</w:t>
      </w:r>
      <w:r w:rsidR="00D93609" w:rsidRPr="00033866">
        <w:rPr>
          <w:rFonts w:ascii="Arial" w:hAnsi="Arial" w:cs="Arial"/>
          <w:sz w:val="28"/>
          <w:szCs w:val="28"/>
          <w:lang w:val="es-AR"/>
        </w:rPr>
        <w:t xml:space="preserve"> e </w:t>
      </w:r>
      <w:r w:rsidRPr="00033866">
        <w:rPr>
          <w:rFonts w:ascii="Arial" w:hAnsi="Arial" w:cs="Arial"/>
          <w:sz w:val="28"/>
          <w:szCs w:val="28"/>
          <w:lang w:val="es-AR"/>
        </w:rPr>
        <w:t xml:space="preserve">hizo reservas de Casación y </w:t>
      </w:r>
      <w:r w:rsidR="00D93609" w:rsidRPr="00033866">
        <w:rPr>
          <w:rFonts w:ascii="Arial" w:hAnsi="Arial" w:cs="Arial"/>
          <w:sz w:val="28"/>
          <w:szCs w:val="28"/>
          <w:lang w:val="es-AR"/>
        </w:rPr>
        <w:t xml:space="preserve">del caso </w:t>
      </w:r>
      <w:r w:rsidRPr="00033866">
        <w:rPr>
          <w:rFonts w:ascii="Arial" w:hAnsi="Arial" w:cs="Arial"/>
          <w:sz w:val="28"/>
          <w:szCs w:val="28"/>
          <w:lang w:val="es-AR"/>
        </w:rPr>
        <w:t xml:space="preserve">federal. </w:t>
      </w:r>
      <w:r w:rsidR="00D93609" w:rsidRPr="00033866">
        <w:rPr>
          <w:rFonts w:ascii="Arial" w:hAnsi="Arial" w:cs="Arial"/>
          <w:sz w:val="28"/>
          <w:szCs w:val="28"/>
          <w:lang w:val="es-AR"/>
        </w:rPr>
        <w:t xml:space="preserve"> </w:t>
      </w:r>
      <w:r w:rsidR="00D93609" w:rsidRPr="00033866">
        <w:rPr>
          <w:rFonts w:ascii="Arial" w:hAnsi="Arial" w:cs="Arial"/>
          <w:sz w:val="28"/>
          <w:szCs w:val="28"/>
          <w:lang w:val="es-ES"/>
        </w:rPr>
        <w:t xml:space="preserve">Respecto a la persona </w:t>
      </w:r>
      <w:r w:rsidR="00504285" w:rsidRPr="00033866">
        <w:rPr>
          <w:rFonts w:ascii="Arial" w:hAnsi="Arial" w:cs="Arial"/>
          <w:sz w:val="28"/>
          <w:szCs w:val="28"/>
          <w:lang w:val="es-ES"/>
        </w:rPr>
        <w:t>jurí</w:t>
      </w:r>
      <w:r w:rsidR="00D93609" w:rsidRPr="00033866">
        <w:rPr>
          <w:rFonts w:ascii="Arial" w:hAnsi="Arial" w:cs="Arial"/>
          <w:sz w:val="28"/>
          <w:szCs w:val="28"/>
          <w:lang w:val="es-ES"/>
        </w:rPr>
        <w:t xml:space="preserve">dica </w:t>
      </w:r>
      <w:r w:rsidR="00D93609" w:rsidRPr="00033866">
        <w:rPr>
          <w:rFonts w:ascii="Arial" w:hAnsi="Arial" w:cs="Arial"/>
          <w:b/>
          <w:sz w:val="28"/>
          <w:szCs w:val="28"/>
          <w:lang w:val="es-ES"/>
        </w:rPr>
        <w:t>“</w:t>
      </w:r>
      <w:r w:rsidRPr="00033866">
        <w:rPr>
          <w:rFonts w:ascii="Arial" w:hAnsi="Arial" w:cs="Arial"/>
          <w:b/>
          <w:sz w:val="28"/>
          <w:szCs w:val="28"/>
          <w:lang w:val="es-ES"/>
        </w:rPr>
        <w:t>S</w:t>
      </w:r>
      <w:r w:rsidR="00D93609" w:rsidRPr="00033866">
        <w:rPr>
          <w:rFonts w:ascii="Arial" w:hAnsi="Arial" w:cs="Arial"/>
          <w:b/>
          <w:sz w:val="28"/>
          <w:szCs w:val="28"/>
          <w:lang w:val="es-ES"/>
        </w:rPr>
        <w:t>outh American Docks SA” (SADOCKS SA.)</w:t>
      </w:r>
      <w:r w:rsidR="00D93609" w:rsidRPr="00033866">
        <w:rPr>
          <w:rFonts w:ascii="Arial" w:hAnsi="Arial" w:cs="Arial"/>
          <w:sz w:val="28"/>
          <w:szCs w:val="28"/>
          <w:lang w:val="es-ES"/>
        </w:rPr>
        <w:t xml:space="preserve"> manifestó que, </w:t>
      </w:r>
      <w:r w:rsidR="00D93609" w:rsidRPr="00033866">
        <w:rPr>
          <w:rFonts w:ascii="Arial" w:hAnsi="Arial" w:cs="Arial"/>
          <w:sz w:val="28"/>
          <w:szCs w:val="28"/>
          <w:lang w:val="es-AR"/>
        </w:rPr>
        <w:t xml:space="preserve">no era responsable </w:t>
      </w:r>
      <w:r w:rsidRPr="00033866">
        <w:rPr>
          <w:rFonts w:ascii="Arial" w:hAnsi="Arial" w:cs="Arial"/>
          <w:sz w:val="28"/>
          <w:szCs w:val="28"/>
          <w:lang w:val="es-AR"/>
        </w:rPr>
        <w:t>la persona jurídica desd</w:t>
      </w:r>
      <w:r w:rsidR="00D93609" w:rsidRPr="00033866">
        <w:rPr>
          <w:rFonts w:ascii="Arial" w:hAnsi="Arial" w:cs="Arial"/>
          <w:sz w:val="28"/>
          <w:szCs w:val="28"/>
          <w:lang w:val="es-AR"/>
        </w:rPr>
        <w:t xml:space="preserve">e el derecho penal de fondo. </w:t>
      </w:r>
      <w:r w:rsidRPr="00033866">
        <w:rPr>
          <w:rFonts w:ascii="Arial" w:hAnsi="Arial" w:cs="Arial"/>
          <w:sz w:val="28"/>
          <w:szCs w:val="28"/>
          <w:lang w:val="es-AR"/>
        </w:rPr>
        <w:t>Que no exist</w:t>
      </w:r>
      <w:r w:rsidR="00D93609" w:rsidRPr="00033866">
        <w:rPr>
          <w:rFonts w:ascii="Arial" w:hAnsi="Arial" w:cs="Arial"/>
          <w:sz w:val="28"/>
          <w:szCs w:val="28"/>
          <w:lang w:val="es-AR"/>
        </w:rPr>
        <w:t>ía un procedimiento que habilitara e</w:t>
      </w:r>
      <w:r w:rsidRPr="00033866">
        <w:rPr>
          <w:rFonts w:ascii="Arial" w:hAnsi="Arial" w:cs="Arial"/>
          <w:sz w:val="28"/>
          <w:szCs w:val="28"/>
          <w:lang w:val="es-AR"/>
        </w:rPr>
        <w:t xml:space="preserve">l procesamiento y condena de la persona jurídica. </w:t>
      </w:r>
      <w:r w:rsidR="00D93609" w:rsidRPr="00033866">
        <w:rPr>
          <w:rFonts w:ascii="Arial" w:hAnsi="Arial" w:cs="Arial"/>
          <w:sz w:val="28"/>
          <w:szCs w:val="28"/>
          <w:lang w:val="es-AR"/>
        </w:rPr>
        <w:t xml:space="preserve">Citó en apoyo de sus dichos el </w:t>
      </w:r>
      <w:r w:rsidRPr="00033866">
        <w:rPr>
          <w:rFonts w:ascii="Arial" w:hAnsi="Arial" w:cs="Arial"/>
          <w:sz w:val="28"/>
          <w:szCs w:val="28"/>
          <w:lang w:val="es-AR"/>
        </w:rPr>
        <w:t>Fall</w:t>
      </w:r>
      <w:r w:rsidR="00D93609" w:rsidRPr="00033866">
        <w:rPr>
          <w:rFonts w:ascii="Arial" w:hAnsi="Arial" w:cs="Arial"/>
          <w:sz w:val="28"/>
          <w:szCs w:val="28"/>
          <w:lang w:val="es-AR"/>
        </w:rPr>
        <w:t>o Sala I CNCP</w:t>
      </w:r>
      <w:r w:rsidRPr="00033866">
        <w:rPr>
          <w:rFonts w:ascii="Arial" w:hAnsi="Arial" w:cs="Arial"/>
          <w:sz w:val="28"/>
          <w:szCs w:val="28"/>
          <w:lang w:val="es-AR"/>
        </w:rPr>
        <w:t xml:space="preserve">, “Zen Desio” y </w:t>
      </w:r>
      <w:r w:rsidR="00D93609" w:rsidRPr="00033866">
        <w:rPr>
          <w:rFonts w:ascii="Arial" w:hAnsi="Arial" w:cs="Arial"/>
          <w:sz w:val="28"/>
          <w:szCs w:val="28"/>
          <w:lang w:val="es-AR"/>
        </w:rPr>
        <w:t xml:space="preserve">en particular el </w:t>
      </w:r>
      <w:r w:rsidRPr="00033866">
        <w:rPr>
          <w:rFonts w:ascii="Arial" w:hAnsi="Arial" w:cs="Arial"/>
          <w:sz w:val="28"/>
          <w:szCs w:val="28"/>
          <w:lang w:val="es-AR"/>
        </w:rPr>
        <w:t xml:space="preserve">voto </w:t>
      </w:r>
      <w:r w:rsidR="00D93609" w:rsidRPr="00033866">
        <w:rPr>
          <w:rFonts w:ascii="Arial" w:hAnsi="Arial" w:cs="Arial"/>
          <w:sz w:val="28"/>
          <w:szCs w:val="28"/>
          <w:lang w:val="es-AR"/>
        </w:rPr>
        <w:t xml:space="preserve">del ministro Dr. </w:t>
      </w:r>
      <w:r w:rsidRPr="00033866">
        <w:rPr>
          <w:rFonts w:ascii="Arial" w:hAnsi="Arial" w:cs="Arial"/>
          <w:sz w:val="28"/>
          <w:szCs w:val="28"/>
          <w:lang w:val="es-AR"/>
        </w:rPr>
        <w:t xml:space="preserve">Zaffaroni en </w:t>
      </w:r>
      <w:r w:rsidR="006C5A60" w:rsidRPr="00033866">
        <w:rPr>
          <w:rFonts w:ascii="Arial" w:hAnsi="Arial" w:cs="Arial"/>
          <w:sz w:val="28"/>
          <w:szCs w:val="28"/>
          <w:lang w:val="es-AR"/>
        </w:rPr>
        <w:t>el fallo “Fly M</w:t>
      </w:r>
      <w:r w:rsidR="00D93609" w:rsidRPr="00033866">
        <w:rPr>
          <w:rFonts w:ascii="Arial" w:hAnsi="Arial" w:cs="Arial"/>
          <w:sz w:val="28"/>
          <w:szCs w:val="28"/>
          <w:lang w:val="es-AR"/>
        </w:rPr>
        <w:t>achine”. Destaco que, Rubén Alberto GALVARINI</w:t>
      </w:r>
      <w:r w:rsidRPr="00033866">
        <w:rPr>
          <w:rFonts w:ascii="Arial" w:hAnsi="Arial" w:cs="Arial"/>
          <w:sz w:val="28"/>
          <w:szCs w:val="28"/>
          <w:lang w:val="es-AR"/>
        </w:rPr>
        <w:t xml:space="preserve"> declaró en instrucción, en </w:t>
      </w:r>
      <w:r w:rsidR="003A7095" w:rsidRPr="00033866">
        <w:rPr>
          <w:rFonts w:ascii="Arial" w:hAnsi="Arial" w:cs="Arial"/>
          <w:sz w:val="28"/>
          <w:szCs w:val="28"/>
          <w:lang w:val="es-AR"/>
        </w:rPr>
        <w:t xml:space="preserve">una sola </w:t>
      </w:r>
      <w:r w:rsidRPr="00033866">
        <w:rPr>
          <w:rFonts w:ascii="Arial" w:hAnsi="Arial" w:cs="Arial"/>
          <w:sz w:val="28"/>
          <w:szCs w:val="28"/>
          <w:lang w:val="es-AR"/>
        </w:rPr>
        <w:t>acta única por su persona y por la persona j</w:t>
      </w:r>
      <w:r w:rsidR="003A7095" w:rsidRPr="00033866">
        <w:rPr>
          <w:rFonts w:ascii="Arial" w:hAnsi="Arial" w:cs="Arial"/>
          <w:sz w:val="28"/>
          <w:szCs w:val="28"/>
          <w:lang w:val="es-AR"/>
        </w:rPr>
        <w:t xml:space="preserve">urídica aludida (ver declaración del 27/10/2008 obrante a </w:t>
      </w:r>
      <w:r w:rsidRPr="00033866">
        <w:rPr>
          <w:rFonts w:ascii="Arial" w:hAnsi="Arial" w:cs="Arial"/>
          <w:sz w:val="28"/>
          <w:szCs w:val="28"/>
          <w:lang w:val="es-AR"/>
        </w:rPr>
        <w:t xml:space="preserve">fs. 2912/156). </w:t>
      </w:r>
      <w:r w:rsidR="003A7095" w:rsidRPr="00033866">
        <w:rPr>
          <w:rFonts w:ascii="Arial" w:hAnsi="Arial" w:cs="Arial"/>
          <w:sz w:val="28"/>
          <w:szCs w:val="28"/>
          <w:lang w:val="es-AR"/>
        </w:rPr>
        <w:t>Destacó que, a nombrado GALVAR</w:t>
      </w:r>
      <w:r w:rsidR="009033DF" w:rsidRPr="00033866">
        <w:rPr>
          <w:rFonts w:ascii="Arial" w:hAnsi="Arial" w:cs="Arial"/>
          <w:sz w:val="28"/>
          <w:szCs w:val="28"/>
          <w:lang w:val="es-AR"/>
        </w:rPr>
        <w:t>I</w:t>
      </w:r>
      <w:r w:rsidR="003A7095" w:rsidRPr="00033866">
        <w:rPr>
          <w:rFonts w:ascii="Arial" w:hAnsi="Arial" w:cs="Arial"/>
          <w:sz w:val="28"/>
          <w:szCs w:val="28"/>
          <w:lang w:val="es-AR"/>
        </w:rPr>
        <w:t>NI n</w:t>
      </w:r>
      <w:r w:rsidRPr="00033866">
        <w:rPr>
          <w:rFonts w:ascii="Arial" w:hAnsi="Arial" w:cs="Arial"/>
          <w:sz w:val="28"/>
          <w:szCs w:val="28"/>
          <w:lang w:val="es-AR"/>
        </w:rPr>
        <w:t>o se le dijo que podía declarar en acta separada o designar a otro</w:t>
      </w:r>
      <w:r w:rsidR="003A7095" w:rsidRPr="00033866">
        <w:rPr>
          <w:rFonts w:ascii="Arial" w:hAnsi="Arial" w:cs="Arial"/>
          <w:sz w:val="28"/>
          <w:szCs w:val="28"/>
          <w:lang w:val="es-AR"/>
        </w:rPr>
        <w:t xml:space="preserve"> para hacerlo</w:t>
      </w:r>
      <w:r w:rsidRPr="00033866">
        <w:rPr>
          <w:rFonts w:ascii="Arial" w:hAnsi="Arial" w:cs="Arial"/>
          <w:sz w:val="28"/>
          <w:szCs w:val="28"/>
          <w:lang w:val="es-AR"/>
        </w:rPr>
        <w:t xml:space="preserve">. </w:t>
      </w:r>
      <w:r w:rsidR="003A7095" w:rsidRPr="00033866">
        <w:rPr>
          <w:rFonts w:ascii="Arial" w:hAnsi="Arial" w:cs="Arial"/>
          <w:sz w:val="28"/>
          <w:szCs w:val="28"/>
          <w:lang w:val="es-AR"/>
        </w:rPr>
        <w:t xml:space="preserve">Recordó que, durante el debate su asistido manifestó </w:t>
      </w:r>
      <w:r w:rsidRPr="00033866">
        <w:rPr>
          <w:rFonts w:ascii="Arial" w:hAnsi="Arial" w:cs="Arial"/>
          <w:sz w:val="28"/>
          <w:szCs w:val="28"/>
          <w:lang w:val="es-AR"/>
        </w:rPr>
        <w:t xml:space="preserve">que </w:t>
      </w:r>
      <w:r w:rsidR="003A7095" w:rsidRPr="00033866">
        <w:rPr>
          <w:rFonts w:ascii="Arial" w:hAnsi="Arial" w:cs="Arial"/>
          <w:sz w:val="28"/>
          <w:szCs w:val="28"/>
          <w:lang w:val="es-AR"/>
        </w:rPr>
        <w:t xml:space="preserve">declararía por sí mismo. Expresó que se trataba de </w:t>
      </w:r>
      <w:r w:rsidRPr="00033866">
        <w:rPr>
          <w:rFonts w:ascii="Arial" w:hAnsi="Arial" w:cs="Arial"/>
          <w:sz w:val="28"/>
          <w:szCs w:val="28"/>
          <w:lang w:val="es-AR"/>
        </w:rPr>
        <w:t xml:space="preserve">un grave problema </w:t>
      </w:r>
      <w:r w:rsidR="00A029F4" w:rsidRPr="00033866">
        <w:rPr>
          <w:rFonts w:ascii="Arial" w:hAnsi="Arial" w:cs="Arial"/>
          <w:sz w:val="28"/>
          <w:szCs w:val="28"/>
          <w:lang w:val="es-AR"/>
        </w:rPr>
        <w:t xml:space="preserve">de </w:t>
      </w:r>
      <w:r w:rsidR="003A7095" w:rsidRPr="00033866">
        <w:rPr>
          <w:rFonts w:ascii="Arial" w:hAnsi="Arial" w:cs="Arial"/>
          <w:sz w:val="28"/>
          <w:szCs w:val="28"/>
          <w:lang w:val="es-AR"/>
        </w:rPr>
        <w:t>índole jurídica</w:t>
      </w:r>
      <w:r w:rsidRPr="00033866">
        <w:rPr>
          <w:rFonts w:ascii="Arial" w:hAnsi="Arial" w:cs="Arial"/>
          <w:sz w:val="28"/>
          <w:szCs w:val="28"/>
          <w:lang w:val="es-AR"/>
        </w:rPr>
        <w:t xml:space="preserve"> que apareja la nulidad</w:t>
      </w:r>
      <w:r w:rsidR="003A7095" w:rsidRPr="00033866">
        <w:rPr>
          <w:rFonts w:ascii="Arial" w:hAnsi="Arial" w:cs="Arial"/>
          <w:sz w:val="28"/>
          <w:szCs w:val="28"/>
          <w:lang w:val="es-AR"/>
        </w:rPr>
        <w:t xml:space="preserve"> de la declaración de la persona jurídica aludida </w:t>
      </w:r>
      <w:r w:rsidRPr="00033866">
        <w:rPr>
          <w:rFonts w:ascii="Arial" w:hAnsi="Arial" w:cs="Arial"/>
          <w:sz w:val="28"/>
          <w:szCs w:val="28"/>
          <w:lang w:val="es-AR"/>
        </w:rPr>
        <w:t xml:space="preserve">en </w:t>
      </w:r>
      <w:r w:rsidR="003A7095" w:rsidRPr="00033866">
        <w:rPr>
          <w:rFonts w:ascii="Arial" w:hAnsi="Arial" w:cs="Arial"/>
          <w:sz w:val="28"/>
          <w:szCs w:val="28"/>
          <w:lang w:val="es-AR"/>
        </w:rPr>
        <w:t xml:space="preserve">la etapa de </w:t>
      </w:r>
      <w:r w:rsidRPr="00033866">
        <w:rPr>
          <w:rFonts w:ascii="Arial" w:hAnsi="Arial" w:cs="Arial"/>
          <w:sz w:val="28"/>
          <w:szCs w:val="28"/>
          <w:lang w:val="es-AR"/>
        </w:rPr>
        <w:t xml:space="preserve">instrucción, y </w:t>
      </w:r>
      <w:r w:rsidR="003A7095" w:rsidRPr="00033866">
        <w:rPr>
          <w:rFonts w:ascii="Arial" w:hAnsi="Arial" w:cs="Arial"/>
          <w:sz w:val="28"/>
          <w:szCs w:val="28"/>
          <w:lang w:val="es-AR"/>
        </w:rPr>
        <w:t xml:space="preserve">destacó que como </w:t>
      </w:r>
      <w:r w:rsidR="003A7095" w:rsidRPr="00033866">
        <w:rPr>
          <w:rFonts w:ascii="Arial" w:hAnsi="Arial" w:cs="Arial"/>
          <w:sz w:val="28"/>
          <w:szCs w:val="28"/>
          <w:lang w:val="es-AR"/>
        </w:rPr>
        <w:lastRenderedPageBreak/>
        <w:t xml:space="preserve">durante el debate </w:t>
      </w:r>
      <w:r w:rsidRPr="00033866">
        <w:rPr>
          <w:rFonts w:ascii="Arial" w:hAnsi="Arial" w:cs="Arial"/>
          <w:sz w:val="28"/>
          <w:szCs w:val="28"/>
          <w:lang w:val="es-AR"/>
        </w:rPr>
        <w:t>no ha</w:t>
      </w:r>
      <w:r w:rsidR="003A7095" w:rsidRPr="00033866">
        <w:rPr>
          <w:rFonts w:ascii="Arial" w:hAnsi="Arial" w:cs="Arial"/>
          <w:sz w:val="28"/>
          <w:szCs w:val="28"/>
          <w:lang w:val="es-AR"/>
        </w:rPr>
        <w:t>bía declarado, no se la podía</w:t>
      </w:r>
      <w:r w:rsidRPr="00033866">
        <w:rPr>
          <w:rFonts w:ascii="Arial" w:hAnsi="Arial" w:cs="Arial"/>
          <w:sz w:val="28"/>
          <w:szCs w:val="28"/>
          <w:lang w:val="es-AR"/>
        </w:rPr>
        <w:t xml:space="preserve"> tener por defendida</w:t>
      </w:r>
      <w:r w:rsidR="003A7095" w:rsidRPr="00033866">
        <w:rPr>
          <w:rFonts w:ascii="Arial" w:hAnsi="Arial" w:cs="Arial"/>
          <w:sz w:val="28"/>
          <w:szCs w:val="28"/>
          <w:lang w:val="es-AR"/>
        </w:rPr>
        <w:t xml:space="preserve"> materialmente. Consideró que, e</w:t>
      </w:r>
      <w:r w:rsidRPr="00033866">
        <w:rPr>
          <w:rFonts w:ascii="Arial" w:hAnsi="Arial" w:cs="Arial"/>
          <w:sz w:val="28"/>
          <w:szCs w:val="28"/>
          <w:lang w:val="es-AR"/>
        </w:rPr>
        <w:t>l hecho no se hizo ni en su nombre, ni por su intermedio ni en su beneficio. Aclaró  que</w:t>
      </w:r>
      <w:r w:rsidR="003A7095" w:rsidRPr="00033866">
        <w:rPr>
          <w:rFonts w:ascii="Arial" w:hAnsi="Arial" w:cs="Arial"/>
          <w:sz w:val="28"/>
          <w:szCs w:val="28"/>
          <w:lang w:val="es-AR"/>
        </w:rPr>
        <w:t>,</w:t>
      </w:r>
      <w:r w:rsidRPr="00033866">
        <w:rPr>
          <w:rFonts w:ascii="Arial" w:hAnsi="Arial" w:cs="Arial"/>
          <w:sz w:val="28"/>
          <w:szCs w:val="28"/>
          <w:lang w:val="es-AR"/>
        </w:rPr>
        <w:t xml:space="preserve">  el </w:t>
      </w:r>
      <w:r w:rsidR="003A7095" w:rsidRPr="00033866">
        <w:rPr>
          <w:rFonts w:ascii="Arial" w:hAnsi="Arial" w:cs="Arial"/>
          <w:sz w:val="28"/>
          <w:szCs w:val="28"/>
          <w:lang w:val="es-AR"/>
        </w:rPr>
        <w:t>D</w:t>
      </w:r>
      <w:r w:rsidRPr="00033866">
        <w:rPr>
          <w:rFonts w:ascii="Arial" w:hAnsi="Arial" w:cs="Arial"/>
          <w:sz w:val="28"/>
          <w:szCs w:val="28"/>
          <w:lang w:val="es-AR"/>
        </w:rPr>
        <w:t xml:space="preserve">epósito </w:t>
      </w:r>
      <w:r w:rsidR="003A7095" w:rsidRPr="00033866">
        <w:rPr>
          <w:rFonts w:ascii="Arial" w:hAnsi="Arial" w:cs="Arial"/>
          <w:sz w:val="28"/>
          <w:szCs w:val="28"/>
          <w:lang w:val="es-AR"/>
        </w:rPr>
        <w:t xml:space="preserve">Fiscal </w:t>
      </w:r>
      <w:r w:rsidRPr="00033866">
        <w:rPr>
          <w:rFonts w:ascii="Arial" w:hAnsi="Arial" w:cs="Arial"/>
          <w:sz w:val="28"/>
          <w:szCs w:val="28"/>
          <w:lang w:val="es-AR"/>
        </w:rPr>
        <w:t>(</w:t>
      </w:r>
      <w:r w:rsidR="003A7095" w:rsidRPr="00033866">
        <w:rPr>
          <w:rFonts w:ascii="Arial" w:hAnsi="Arial" w:cs="Arial"/>
          <w:sz w:val="28"/>
          <w:szCs w:val="28"/>
          <w:lang w:val="es-AR"/>
        </w:rPr>
        <w:t xml:space="preserve">como </w:t>
      </w:r>
      <w:r w:rsidRPr="00033866">
        <w:rPr>
          <w:rFonts w:ascii="Arial" w:hAnsi="Arial" w:cs="Arial"/>
          <w:sz w:val="28"/>
          <w:szCs w:val="28"/>
          <w:lang w:val="es-AR"/>
        </w:rPr>
        <w:t>lugar físico) y la persona jurídica eran dos cos</w:t>
      </w:r>
      <w:r w:rsidR="00A029F4" w:rsidRPr="00033866">
        <w:rPr>
          <w:rFonts w:ascii="Arial" w:hAnsi="Arial" w:cs="Arial"/>
          <w:sz w:val="28"/>
          <w:szCs w:val="28"/>
          <w:lang w:val="es-AR"/>
        </w:rPr>
        <w:t xml:space="preserve">as enteramente distintas. </w:t>
      </w:r>
      <w:r w:rsidR="003A7095" w:rsidRPr="00033866">
        <w:rPr>
          <w:rFonts w:ascii="Arial" w:hAnsi="Arial" w:cs="Arial"/>
          <w:sz w:val="28"/>
          <w:szCs w:val="28"/>
          <w:lang w:val="es-AR"/>
        </w:rPr>
        <w:t>Hizo hincapié en que no había</w:t>
      </w:r>
      <w:r w:rsidRPr="00033866">
        <w:rPr>
          <w:rFonts w:ascii="Arial" w:hAnsi="Arial" w:cs="Arial"/>
          <w:sz w:val="28"/>
          <w:szCs w:val="28"/>
          <w:lang w:val="es-AR"/>
        </w:rPr>
        <w:t xml:space="preserve"> evidencia alguna de que el intercambio de sust</w:t>
      </w:r>
      <w:r w:rsidR="003A7095" w:rsidRPr="00033866">
        <w:rPr>
          <w:rFonts w:ascii="Arial" w:hAnsi="Arial" w:cs="Arial"/>
          <w:sz w:val="28"/>
          <w:szCs w:val="28"/>
          <w:lang w:val="es-AR"/>
        </w:rPr>
        <w:t xml:space="preserve">ancias (EFEDRINA) se hubiese producido en dicho Depósito. </w:t>
      </w:r>
      <w:r w:rsidRPr="00033866">
        <w:rPr>
          <w:rFonts w:ascii="Arial" w:hAnsi="Arial" w:cs="Arial"/>
          <w:sz w:val="28"/>
          <w:szCs w:val="28"/>
          <w:lang w:val="es-AR"/>
        </w:rPr>
        <w:t xml:space="preserve">Citó </w:t>
      </w:r>
      <w:r w:rsidR="003A7095" w:rsidRPr="00033866">
        <w:rPr>
          <w:rFonts w:ascii="Arial" w:hAnsi="Arial" w:cs="Arial"/>
          <w:sz w:val="28"/>
          <w:szCs w:val="28"/>
          <w:lang w:val="es-AR"/>
        </w:rPr>
        <w:t xml:space="preserve">diversas testimoniales entre ellas a: Guaraz, Veliz y Lifourena.  </w:t>
      </w:r>
      <w:r w:rsidRPr="00033866">
        <w:rPr>
          <w:rFonts w:ascii="Arial" w:hAnsi="Arial" w:cs="Arial"/>
          <w:sz w:val="28"/>
          <w:szCs w:val="28"/>
          <w:lang w:val="es-AR"/>
        </w:rPr>
        <w:t xml:space="preserve">Finalmente se refirió </w:t>
      </w:r>
      <w:r w:rsidR="00EF1E2F" w:rsidRPr="00033866">
        <w:rPr>
          <w:rFonts w:ascii="Arial" w:hAnsi="Arial" w:cs="Arial"/>
          <w:sz w:val="28"/>
          <w:szCs w:val="28"/>
          <w:lang w:val="es-AR"/>
        </w:rPr>
        <w:t xml:space="preserve">particularmente </w:t>
      </w:r>
      <w:r w:rsidRPr="00033866">
        <w:rPr>
          <w:rFonts w:ascii="Arial" w:hAnsi="Arial" w:cs="Arial"/>
          <w:sz w:val="28"/>
          <w:szCs w:val="28"/>
          <w:lang w:val="es-AR"/>
        </w:rPr>
        <w:t xml:space="preserve">a la actuación del </w:t>
      </w:r>
      <w:r w:rsidR="00EF1E2F" w:rsidRPr="00033866">
        <w:rPr>
          <w:rFonts w:ascii="Arial" w:hAnsi="Arial" w:cs="Arial"/>
          <w:sz w:val="28"/>
          <w:szCs w:val="28"/>
          <w:lang w:val="es-AR"/>
        </w:rPr>
        <w:t>letrado de “SADOCKS SA” el Dr. Ló</w:t>
      </w:r>
      <w:r w:rsidRPr="00033866">
        <w:rPr>
          <w:rFonts w:ascii="Arial" w:hAnsi="Arial" w:cs="Arial"/>
          <w:sz w:val="28"/>
          <w:szCs w:val="28"/>
          <w:lang w:val="es-AR"/>
        </w:rPr>
        <w:t xml:space="preserve">pez. Por todo ello solicitó </w:t>
      </w:r>
      <w:smartTag w:uri="urn:schemas-microsoft-com:office:smarttags" w:element="PersonName">
        <w:smartTagPr>
          <w:attr w:name="ProductID" w:val="la ABSOLUCIￒN DE"/>
        </w:smartTagPr>
        <w:r w:rsidRPr="00033866">
          <w:rPr>
            <w:rFonts w:ascii="Arial" w:hAnsi="Arial" w:cs="Arial"/>
            <w:sz w:val="28"/>
            <w:szCs w:val="28"/>
            <w:lang w:val="es-AR"/>
          </w:rPr>
          <w:t xml:space="preserve">la </w:t>
        </w:r>
        <w:r w:rsidR="00EF1E2F" w:rsidRPr="00033866">
          <w:rPr>
            <w:rFonts w:ascii="Arial" w:hAnsi="Arial" w:cs="Arial"/>
            <w:b/>
            <w:sz w:val="28"/>
            <w:szCs w:val="28"/>
            <w:lang w:val="es-AR"/>
          </w:rPr>
          <w:t>ABSOLUCIÒN</w:t>
        </w:r>
        <w:r w:rsidR="00504285" w:rsidRPr="00033866">
          <w:rPr>
            <w:rFonts w:ascii="Arial" w:hAnsi="Arial" w:cs="Arial"/>
            <w:b/>
            <w:sz w:val="28"/>
            <w:szCs w:val="28"/>
            <w:lang w:val="es-AR"/>
          </w:rPr>
          <w:t xml:space="preserve"> DE</w:t>
        </w:r>
      </w:smartTag>
      <w:r w:rsidR="00504285" w:rsidRPr="00033866">
        <w:rPr>
          <w:rFonts w:ascii="Arial" w:hAnsi="Arial" w:cs="Arial"/>
          <w:b/>
          <w:sz w:val="28"/>
          <w:szCs w:val="28"/>
          <w:lang w:val="es-AR"/>
        </w:rPr>
        <w:t xml:space="preserve"> CULPA Y CARGO de Rubén Darío</w:t>
      </w:r>
      <w:r w:rsidR="00EF1E2F" w:rsidRPr="00033866">
        <w:rPr>
          <w:rFonts w:ascii="Arial" w:hAnsi="Arial" w:cs="Arial"/>
          <w:b/>
          <w:sz w:val="28"/>
          <w:szCs w:val="28"/>
          <w:lang w:val="es-AR"/>
        </w:rPr>
        <w:t xml:space="preserve"> GALVARINI y de la persona jurídica “South American Docks SA” (SADOCKS SA)</w:t>
      </w:r>
      <w:r w:rsidR="00EF1E2F" w:rsidRPr="00033866">
        <w:rPr>
          <w:rFonts w:ascii="Arial" w:hAnsi="Arial" w:cs="Arial"/>
          <w:sz w:val="28"/>
          <w:szCs w:val="28"/>
          <w:lang w:val="es-AR"/>
        </w:rPr>
        <w:t xml:space="preserve"> </w:t>
      </w:r>
      <w:r w:rsidRPr="00033866">
        <w:rPr>
          <w:rFonts w:ascii="Arial" w:hAnsi="Arial" w:cs="Arial"/>
          <w:sz w:val="28"/>
          <w:szCs w:val="28"/>
          <w:lang w:val="es-AR"/>
        </w:rPr>
        <w:t xml:space="preserve"> haciendo reservas de casación y</w:t>
      </w:r>
      <w:r w:rsidR="00EF1E2F" w:rsidRPr="00033866">
        <w:rPr>
          <w:rFonts w:ascii="Arial" w:hAnsi="Arial" w:cs="Arial"/>
          <w:sz w:val="28"/>
          <w:szCs w:val="28"/>
          <w:lang w:val="es-AR"/>
        </w:rPr>
        <w:t xml:space="preserve"> caso F</w:t>
      </w:r>
      <w:r w:rsidR="007217D0" w:rsidRPr="00033866">
        <w:rPr>
          <w:rFonts w:ascii="Arial" w:hAnsi="Arial" w:cs="Arial"/>
          <w:sz w:val="28"/>
          <w:szCs w:val="28"/>
          <w:lang w:val="es-AR"/>
        </w:rPr>
        <w:t>ederal.</w:t>
      </w:r>
    </w:p>
    <w:p w:rsidR="0022188B" w:rsidRPr="00033866" w:rsidRDefault="0033617E" w:rsidP="00033866">
      <w:pPr>
        <w:spacing w:before="100" w:after="100" w:line="360" w:lineRule="auto"/>
        <w:ind w:firstLine="1416"/>
        <w:jc w:val="both"/>
        <w:rPr>
          <w:rFonts w:ascii="Arial" w:hAnsi="Arial" w:cs="Arial"/>
          <w:sz w:val="28"/>
          <w:szCs w:val="28"/>
          <w:lang w:val="es-AR"/>
        </w:rPr>
      </w:pPr>
      <w:r w:rsidRPr="00033866">
        <w:rPr>
          <w:rFonts w:ascii="Arial" w:hAnsi="Arial" w:cs="Arial"/>
          <w:b/>
          <w:sz w:val="28"/>
          <w:szCs w:val="28"/>
          <w:lang w:val="es-AR"/>
        </w:rPr>
        <w:t xml:space="preserve">9. Que, en su alegato </w:t>
      </w:r>
      <w:smartTag w:uri="urn:schemas-microsoft-com:office:smarttags" w:element="PersonName">
        <w:smartTagPr>
          <w:attr w:name="ProductID" w:val="la Defensora P￺blica"/>
        </w:smartTagPr>
        <w:r w:rsidRPr="00033866">
          <w:rPr>
            <w:rFonts w:ascii="Arial" w:hAnsi="Arial" w:cs="Arial"/>
            <w:b/>
            <w:sz w:val="28"/>
            <w:szCs w:val="28"/>
            <w:lang w:val="es-AR"/>
          </w:rPr>
          <w:t xml:space="preserve">la </w:t>
        </w:r>
        <w:r w:rsidR="00D27953" w:rsidRPr="00033866">
          <w:rPr>
            <w:rFonts w:ascii="Arial" w:hAnsi="Arial" w:cs="Arial"/>
            <w:b/>
            <w:sz w:val="28"/>
            <w:szCs w:val="28"/>
            <w:lang w:val="es-AR"/>
          </w:rPr>
          <w:t xml:space="preserve">Defensora </w:t>
        </w:r>
        <w:r w:rsidRPr="00033866">
          <w:rPr>
            <w:rFonts w:ascii="Arial" w:hAnsi="Arial" w:cs="Arial"/>
            <w:b/>
            <w:sz w:val="28"/>
            <w:szCs w:val="28"/>
            <w:lang w:val="es-AR"/>
          </w:rPr>
          <w:t>Pública</w:t>
        </w:r>
      </w:smartTag>
      <w:r w:rsidRPr="00033866">
        <w:rPr>
          <w:rFonts w:ascii="Arial" w:hAnsi="Arial" w:cs="Arial"/>
          <w:b/>
          <w:sz w:val="28"/>
          <w:szCs w:val="28"/>
          <w:lang w:val="es-AR"/>
        </w:rPr>
        <w:t xml:space="preserve"> </w:t>
      </w:r>
      <w:r w:rsidR="00D27953" w:rsidRPr="00033866">
        <w:rPr>
          <w:rFonts w:ascii="Arial" w:hAnsi="Arial" w:cs="Arial"/>
          <w:b/>
          <w:sz w:val="28"/>
          <w:szCs w:val="28"/>
          <w:lang w:val="es-AR"/>
        </w:rPr>
        <w:t>Oficial Dra. Patricia</w:t>
      </w:r>
      <w:r w:rsidRPr="00033866">
        <w:rPr>
          <w:rFonts w:ascii="Arial" w:hAnsi="Arial" w:cs="Arial"/>
          <w:b/>
          <w:sz w:val="28"/>
          <w:szCs w:val="28"/>
          <w:lang w:val="es-AR"/>
        </w:rPr>
        <w:t xml:space="preserve"> Margarita GARNERO</w:t>
      </w:r>
      <w:r w:rsidR="00D27953" w:rsidRPr="00033866">
        <w:rPr>
          <w:rFonts w:ascii="Arial" w:hAnsi="Arial" w:cs="Arial"/>
          <w:b/>
          <w:sz w:val="28"/>
          <w:szCs w:val="28"/>
          <w:lang w:val="es-AR"/>
        </w:rPr>
        <w:t xml:space="preserve"> </w:t>
      </w:r>
      <w:r w:rsidR="00AB2542" w:rsidRPr="00033866">
        <w:rPr>
          <w:rFonts w:ascii="Arial" w:hAnsi="Arial" w:cs="Arial"/>
          <w:b/>
          <w:sz w:val="28"/>
          <w:szCs w:val="28"/>
          <w:lang w:val="es-AR"/>
        </w:rPr>
        <w:t>letrada defensora del imputado Rubé</w:t>
      </w:r>
      <w:r w:rsidR="00D27953" w:rsidRPr="00033866">
        <w:rPr>
          <w:rFonts w:ascii="Arial" w:hAnsi="Arial" w:cs="Arial"/>
          <w:b/>
          <w:sz w:val="28"/>
          <w:szCs w:val="28"/>
          <w:lang w:val="es-AR"/>
        </w:rPr>
        <w:t>n Alberto G</w:t>
      </w:r>
      <w:r w:rsidR="00AB2542" w:rsidRPr="00033866">
        <w:rPr>
          <w:rFonts w:ascii="Arial" w:hAnsi="Arial" w:cs="Arial"/>
          <w:b/>
          <w:sz w:val="28"/>
          <w:szCs w:val="28"/>
          <w:lang w:val="es-AR"/>
        </w:rPr>
        <w:t>ALVARINI</w:t>
      </w:r>
      <w:r w:rsidR="00AB2542" w:rsidRPr="00033866">
        <w:rPr>
          <w:rFonts w:ascii="Arial" w:hAnsi="Arial" w:cs="Arial"/>
          <w:sz w:val="28"/>
          <w:szCs w:val="28"/>
          <w:lang w:val="es-AR"/>
        </w:rPr>
        <w:t xml:space="preserve"> </w:t>
      </w:r>
      <w:r w:rsidR="00D27953" w:rsidRPr="00033866">
        <w:rPr>
          <w:rFonts w:ascii="Arial" w:hAnsi="Arial" w:cs="Arial"/>
          <w:sz w:val="28"/>
          <w:szCs w:val="28"/>
          <w:lang w:val="es-AR"/>
        </w:rPr>
        <w:t xml:space="preserve">describió las imputaciones </w:t>
      </w:r>
      <w:r w:rsidR="00AB2542" w:rsidRPr="00033866">
        <w:rPr>
          <w:rFonts w:ascii="Arial" w:hAnsi="Arial" w:cs="Arial"/>
          <w:sz w:val="28"/>
          <w:szCs w:val="28"/>
          <w:lang w:val="es-AR"/>
        </w:rPr>
        <w:t xml:space="preserve">que pesaban en </w:t>
      </w:r>
      <w:r w:rsidR="00D27953" w:rsidRPr="00033866">
        <w:rPr>
          <w:rFonts w:ascii="Arial" w:hAnsi="Arial" w:cs="Arial"/>
          <w:sz w:val="28"/>
          <w:szCs w:val="28"/>
          <w:lang w:val="es-AR"/>
        </w:rPr>
        <w:t xml:space="preserve">contra </w:t>
      </w:r>
      <w:r w:rsidR="00AB2542" w:rsidRPr="00033866">
        <w:rPr>
          <w:rFonts w:ascii="Arial" w:hAnsi="Arial" w:cs="Arial"/>
          <w:sz w:val="28"/>
          <w:szCs w:val="28"/>
          <w:lang w:val="es-AR"/>
        </w:rPr>
        <w:t xml:space="preserve">su asistido tanto del Fiscal General </w:t>
      </w:r>
      <w:r w:rsidR="004C53DC" w:rsidRPr="00033866">
        <w:rPr>
          <w:rFonts w:ascii="Arial" w:hAnsi="Arial" w:cs="Arial"/>
          <w:sz w:val="28"/>
          <w:szCs w:val="28"/>
          <w:lang w:val="es-AR"/>
        </w:rPr>
        <w:t xml:space="preserve">de Juicio </w:t>
      </w:r>
      <w:r w:rsidR="00AB2542" w:rsidRPr="00033866">
        <w:rPr>
          <w:rFonts w:ascii="Arial" w:hAnsi="Arial" w:cs="Arial"/>
          <w:sz w:val="28"/>
          <w:szCs w:val="28"/>
          <w:lang w:val="es-AR"/>
        </w:rPr>
        <w:t xml:space="preserve">como de </w:t>
      </w:r>
      <w:smartTag w:uri="urn:schemas-microsoft-com:office:smarttags" w:element="PersonName">
        <w:smartTagPr>
          <w:attr w:name="ProductID" w:val="la Querella"/>
        </w:smartTagPr>
        <w:r w:rsidR="00AB2542" w:rsidRPr="00033866">
          <w:rPr>
            <w:rFonts w:ascii="Arial" w:hAnsi="Arial" w:cs="Arial"/>
            <w:sz w:val="28"/>
            <w:szCs w:val="28"/>
            <w:lang w:val="es-AR"/>
          </w:rPr>
          <w:t>la Q</w:t>
        </w:r>
        <w:r w:rsidR="00D27953" w:rsidRPr="00033866">
          <w:rPr>
            <w:rFonts w:ascii="Arial" w:hAnsi="Arial" w:cs="Arial"/>
            <w:sz w:val="28"/>
            <w:szCs w:val="28"/>
            <w:lang w:val="es-AR"/>
          </w:rPr>
          <w:t>uerella</w:t>
        </w:r>
      </w:smartTag>
      <w:r w:rsidR="00D27953" w:rsidRPr="00033866">
        <w:rPr>
          <w:rFonts w:ascii="Arial" w:hAnsi="Arial" w:cs="Arial"/>
          <w:sz w:val="28"/>
          <w:szCs w:val="28"/>
          <w:lang w:val="es-AR"/>
        </w:rPr>
        <w:t xml:space="preserve"> y las penas solicitadas</w:t>
      </w:r>
      <w:r w:rsidR="00AB2542" w:rsidRPr="00033866">
        <w:rPr>
          <w:rFonts w:ascii="Arial" w:hAnsi="Arial" w:cs="Arial"/>
          <w:sz w:val="28"/>
          <w:szCs w:val="28"/>
          <w:lang w:val="es-AR"/>
        </w:rPr>
        <w:t xml:space="preserve"> respecto a su asistido</w:t>
      </w:r>
      <w:r w:rsidR="00D27953" w:rsidRPr="00033866">
        <w:rPr>
          <w:rFonts w:ascii="Arial" w:hAnsi="Arial" w:cs="Arial"/>
          <w:sz w:val="28"/>
          <w:szCs w:val="28"/>
          <w:lang w:val="es-AR"/>
        </w:rPr>
        <w:t xml:space="preserve">. Adhirió al planteo del </w:t>
      </w:r>
      <w:r w:rsidR="00C203FB" w:rsidRPr="00033866">
        <w:rPr>
          <w:rFonts w:ascii="Arial" w:hAnsi="Arial" w:cs="Arial"/>
          <w:sz w:val="28"/>
          <w:szCs w:val="28"/>
          <w:lang w:val="es-AR"/>
        </w:rPr>
        <w:t>letrado defensor Dr. Diego Zysman Quiró</w:t>
      </w:r>
      <w:r w:rsidR="00D27953" w:rsidRPr="00033866">
        <w:rPr>
          <w:rFonts w:ascii="Arial" w:hAnsi="Arial" w:cs="Arial"/>
          <w:sz w:val="28"/>
          <w:szCs w:val="28"/>
          <w:lang w:val="es-AR"/>
        </w:rPr>
        <w:t xml:space="preserve">s respecto a la nulidad de fs. 1 y todo lo actuado en su consecuencia respecto a la denuncia efectuada por </w:t>
      </w:r>
      <w:r w:rsidR="00AB2542" w:rsidRPr="00033866">
        <w:rPr>
          <w:rFonts w:ascii="Arial" w:hAnsi="Arial" w:cs="Arial"/>
          <w:sz w:val="28"/>
          <w:szCs w:val="28"/>
          <w:lang w:val="es-AR"/>
        </w:rPr>
        <w:t>el imputado IÑURRUTEGUI en relación al denominado HECHO</w:t>
      </w:r>
      <w:r w:rsidR="00E63124" w:rsidRPr="00033866">
        <w:rPr>
          <w:rFonts w:ascii="Arial" w:hAnsi="Arial" w:cs="Arial"/>
          <w:sz w:val="28"/>
          <w:szCs w:val="28"/>
          <w:lang w:val="es-AR"/>
        </w:rPr>
        <w:t xml:space="preserve"> n° </w:t>
      </w:r>
      <w:r w:rsidR="00AB2542" w:rsidRPr="00033866">
        <w:rPr>
          <w:rFonts w:ascii="Arial" w:hAnsi="Arial" w:cs="Arial"/>
          <w:sz w:val="28"/>
          <w:szCs w:val="28"/>
          <w:lang w:val="es-AR"/>
        </w:rPr>
        <w:t xml:space="preserve">4 </w:t>
      </w:r>
      <w:r w:rsidR="00D27953" w:rsidRPr="00033866">
        <w:rPr>
          <w:rFonts w:ascii="Arial" w:hAnsi="Arial" w:cs="Arial"/>
          <w:sz w:val="28"/>
          <w:szCs w:val="28"/>
          <w:lang w:val="es-AR"/>
        </w:rPr>
        <w:t xml:space="preserve">de la causa </w:t>
      </w:r>
      <w:r w:rsidR="00AB2542" w:rsidRPr="00033866">
        <w:rPr>
          <w:rFonts w:ascii="Arial" w:hAnsi="Arial" w:cs="Arial"/>
          <w:sz w:val="28"/>
          <w:szCs w:val="28"/>
          <w:lang w:val="es-AR"/>
        </w:rPr>
        <w:t>nº</w:t>
      </w:r>
      <w:r w:rsidR="007217D0" w:rsidRPr="00033866">
        <w:rPr>
          <w:rFonts w:ascii="Arial" w:hAnsi="Arial" w:cs="Arial"/>
          <w:sz w:val="28"/>
          <w:szCs w:val="28"/>
          <w:lang w:val="es-AR"/>
        </w:rPr>
        <w:t xml:space="preserve"> </w:t>
      </w:r>
      <w:r w:rsidR="00D27953" w:rsidRPr="00033866">
        <w:rPr>
          <w:rFonts w:ascii="Arial" w:hAnsi="Arial" w:cs="Arial"/>
          <w:sz w:val="28"/>
          <w:szCs w:val="28"/>
          <w:lang w:val="es-AR"/>
        </w:rPr>
        <w:t>1909, hacie</w:t>
      </w:r>
      <w:r w:rsidR="00AB2542" w:rsidRPr="00033866">
        <w:rPr>
          <w:rFonts w:ascii="Arial" w:hAnsi="Arial" w:cs="Arial"/>
          <w:sz w:val="28"/>
          <w:szCs w:val="28"/>
          <w:lang w:val="es-AR"/>
        </w:rPr>
        <w:t>ndo reserva de casación y caso F</w:t>
      </w:r>
      <w:r w:rsidR="00D27953" w:rsidRPr="00033866">
        <w:rPr>
          <w:rFonts w:ascii="Arial" w:hAnsi="Arial" w:cs="Arial"/>
          <w:sz w:val="28"/>
          <w:szCs w:val="28"/>
          <w:lang w:val="es-AR"/>
        </w:rPr>
        <w:t xml:space="preserve">ederal. Respecto a la prueba colectada en relación a las actuaciones iniciadas en </w:t>
      </w:r>
      <w:r w:rsidR="00AB2542" w:rsidRPr="00033866">
        <w:rPr>
          <w:rFonts w:ascii="Arial" w:hAnsi="Arial" w:cs="Arial"/>
          <w:sz w:val="28"/>
          <w:szCs w:val="28"/>
          <w:lang w:val="es-AR"/>
        </w:rPr>
        <w:t>los Estados Unidos Mexicanos</w:t>
      </w:r>
      <w:r w:rsidR="00D27953" w:rsidRPr="00033866">
        <w:rPr>
          <w:rFonts w:ascii="Arial" w:hAnsi="Arial" w:cs="Arial"/>
          <w:sz w:val="28"/>
          <w:szCs w:val="28"/>
          <w:lang w:val="es-AR"/>
        </w:rPr>
        <w:t>, luego de analizar en form</w:t>
      </w:r>
      <w:r w:rsidR="00AB2542" w:rsidRPr="00033866">
        <w:rPr>
          <w:rFonts w:ascii="Arial" w:hAnsi="Arial" w:cs="Arial"/>
          <w:sz w:val="28"/>
          <w:szCs w:val="28"/>
          <w:lang w:val="es-AR"/>
        </w:rPr>
        <w:t>a detallada como las mismas habí</w:t>
      </w:r>
      <w:r w:rsidR="00D27953" w:rsidRPr="00033866">
        <w:rPr>
          <w:rFonts w:ascii="Arial" w:hAnsi="Arial" w:cs="Arial"/>
          <w:sz w:val="28"/>
          <w:szCs w:val="28"/>
          <w:lang w:val="es-AR"/>
        </w:rPr>
        <w:t>an arribado al proceso, dijo que la cuestión relativa a su incorporación por lectura debió ser tratada antes de ser incorporada la misma. Ex</w:t>
      </w:r>
      <w:r w:rsidR="00AB2542" w:rsidRPr="00033866">
        <w:rPr>
          <w:rFonts w:ascii="Arial" w:hAnsi="Arial" w:cs="Arial"/>
          <w:sz w:val="28"/>
          <w:szCs w:val="28"/>
          <w:lang w:val="es-AR"/>
        </w:rPr>
        <w:t>presó su oposición a que se tomara</w:t>
      </w:r>
      <w:r w:rsidR="00D27953" w:rsidRPr="00033866">
        <w:rPr>
          <w:rFonts w:ascii="Arial" w:hAnsi="Arial" w:cs="Arial"/>
          <w:sz w:val="28"/>
          <w:szCs w:val="28"/>
          <w:lang w:val="es-AR"/>
        </w:rPr>
        <w:t xml:space="preserve">n como prueba de cargo las actuaciones labradas en </w:t>
      </w:r>
      <w:r w:rsidR="00AB2542" w:rsidRPr="00033866">
        <w:rPr>
          <w:rFonts w:ascii="Arial" w:hAnsi="Arial" w:cs="Arial"/>
          <w:sz w:val="28"/>
          <w:szCs w:val="28"/>
          <w:lang w:val="es-AR"/>
        </w:rPr>
        <w:t xml:space="preserve">los Estados Unidos </w:t>
      </w:r>
      <w:r w:rsidR="00D27953" w:rsidRPr="00033866">
        <w:rPr>
          <w:rFonts w:ascii="Arial" w:hAnsi="Arial" w:cs="Arial"/>
          <w:sz w:val="28"/>
          <w:szCs w:val="28"/>
          <w:lang w:val="es-AR"/>
        </w:rPr>
        <w:t>M</w:t>
      </w:r>
      <w:r w:rsidR="00AB2542" w:rsidRPr="00033866">
        <w:rPr>
          <w:rFonts w:ascii="Arial" w:hAnsi="Arial" w:cs="Arial"/>
          <w:sz w:val="28"/>
          <w:szCs w:val="28"/>
          <w:lang w:val="es-AR"/>
        </w:rPr>
        <w:t xml:space="preserve">exicanos </w:t>
      </w:r>
      <w:r w:rsidR="0015570E" w:rsidRPr="00033866">
        <w:rPr>
          <w:rFonts w:ascii="Arial" w:hAnsi="Arial" w:cs="Arial"/>
          <w:sz w:val="28"/>
          <w:szCs w:val="28"/>
          <w:lang w:val="es-AR"/>
        </w:rPr>
        <w:t>por sus fundamentos. Destacó que, l</w:t>
      </w:r>
      <w:r w:rsidR="00D27953" w:rsidRPr="00033866">
        <w:rPr>
          <w:rFonts w:ascii="Arial" w:hAnsi="Arial" w:cs="Arial"/>
          <w:sz w:val="28"/>
          <w:szCs w:val="28"/>
          <w:lang w:val="es-AR"/>
        </w:rPr>
        <w:t>as mismas no fueron incorporadas al proceso de acuerdo a la normativa vigente haciendo referencia a la misma. Dijo que</w:t>
      </w:r>
      <w:r w:rsidR="00C203FB" w:rsidRPr="00033866">
        <w:rPr>
          <w:rFonts w:ascii="Arial" w:hAnsi="Arial" w:cs="Arial"/>
          <w:sz w:val="28"/>
          <w:szCs w:val="28"/>
          <w:lang w:val="es-AR"/>
        </w:rPr>
        <w:t>,</w:t>
      </w:r>
      <w:r w:rsidR="00D27953" w:rsidRPr="00033866">
        <w:rPr>
          <w:rFonts w:ascii="Arial" w:hAnsi="Arial" w:cs="Arial"/>
          <w:sz w:val="28"/>
          <w:szCs w:val="28"/>
          <w:lang w:val="es-AR"/>
        </w:rPr>
        <w:t xml:space="preserve"> no había prueba alguna que probara que la sustancia encontrada en </w:t>
      </w:r>
      <w:r w:rsidR="00AA50B4" w:rsidRPr="00033866">
        <w:rPr>
          <w:rFonts w:ascii="Arial" w:hAnsi="Arial" w:cs="Arial"/>
          <w:sz w:val="28"/>
          <w:szCs w:val="28"/>
          <w:lang w:val="es-AR"/>
        </w:rPr>
        <w:t xml:space="preserve">los Estados Unidos Mexicanos </w:t>
      </w:r>
      <w:r w:rsidR="00D27953" w:rsidRPr="00033866">
        <w:rPr>
          <w:rFonts w:ascii="Arial" w:hAnsi="Arial" w:cs="Arial"/>
          <w:sz w:val="28"/>
          <w:szCs w:val="28"/>
          <w:lang w:val="es-AR"/>
        </w:rPr>
        <w:t xml:space="preserve">fuera </w:t>
      </w:r>
      <w:r w:rsidR="00AA50B4" w:rsidRPr="00033866">
        <w:rPr>
          <w:rFonts w:ascii="Arial" w:hAnsi="Arial" w:cs="Arial"/>
          <w:sz w:val="28"/>
          <w:szCs w:val="28"/>
          <w:lang w:val="es-AR"/>
        </w:rPr>
        <w:t xml:space="preserve">EFEDRINA </w:t>
      </w:r>
      <w:r w:rsidR="00D27953" w:rsidRPr="00033866">
        <w:rPr>
          <w:rFonts w:ascii="Arial" w:hAnsi="Arial" w:cs="Arial"/>
          <w:sz w:val="28"/>
          <w:szCs w:val="28"/>
          <w:lang w:val="es-AR"/>
        </w:rPr>
        <w:t>aludiendo así a los testi</w:t>
      </w:r>
      <w:r w:rsidR="00AA50B4" w:rsidRPr="00033866">
        <w:rPr>
          <w:rFonts w:ascii="Arial" w:hAnsi="Arial" w:cs="Arial"/>
          <w:sz w:val="28"/>
          <w:szCs w:val="28"/>
          <w:lang w:val="es-AR"/>
        </w:rPr>
        <w:t>monios vertidos en el debate por los testigos Pé</w:t>
      </w:r>
      <w:r w:rsidR="00D27953" w:rsidRPr="00033866">
        <w:rPr>
          <w:rFonts w:ascii="Arial" w:hAnsi="Arial" w:cs="Arial"/>
          <w:sz w:val="28"/>
          <w:szCs w:val="28"/>
          <w:lang w:val="es-AR"/>
        </w:rPr>
        <w:t>rez Escobar y Patricia Velásquez. Consideró que</w:t>
      </w:r>
      <w:r w:rsidR="00AA50B4" w:rsidRPr="00033866">
        <w:rPr>
          <w:rFonts w:ascii="Arial" w:hAnsi="Arial" w:cs="Arial"/>
          <w:sz w:val="28"/>
          <w:szCs w:val="28"/>
          <w:lang w:val="es-AR"/>
        </w:rPr>
        <w:t xml:space="preserve">, el denominado HECHO </w:t>
      </w:r>
      <w:r w:rsidR="00E63124" w:rsidRPr="00033866">
        <w:rPr>
          <w:rFonts w:ascii="Arial" w:hAnsi="Arial" w:cs="Arial"/>
          <w:sz w:val="28"/>
          <w:szCs w:val="28"/>
          <w:lang w:val="es-AR"/>
        </w:rPr>
        <w:t xml:space="preserve">n° </w:t>
      </w:r>
      <w:r w:rsidR="00AA50B4" w:rsidRPr="00033866">
        <w:rPr>
          <w:rFonts w:ascii="Arial" w:hAnsi="Arial" w:cs="Arial"/>
          <w:sz w:val="28"/>
          <w:szCs w:val="28"/>
          <w:lang w:val="es-AR"/>
        </w:rPr>
        <w:t xml:space="preserve">3 </w:t>
      </w:r>
      <w:r w:rsidR="00D27953" w:rsidRPr="00033866">
        <w:rPr>
          <w:rFonts w:ascii="Arial" w:hAnsi="Arial" w:cs="Arial"/>
          <w:sz w:val="28"/>
          <w:szCs w:val="28"/>
          <w:lang w:val="es-AR"/>
        </w:rPr>
        <w:t xml:space="preserve">su asistido debía ser </w:t>
      </w:r>
      <w:r w:rsidR="007217D0" w:rsidRPr="00033866">
        <w:rPr>
          <w:rFonts w:ascii="Arial" w:hAnsi="Arial" w:cs="Arial"/>
          <w:sz w:val="28"/>
          <w:szCs w:val="28"/>
          <w:lang w:val="es-AR"/>
        </w:rPr>
        <w:lastRenderedPageBreak/>
        <w:t>ABSUELTO</w:t>
      </w:r>
      <w:r w:rsidR="00D27953" w:rsidRPr="00033866">
        <w:rPr>
          <w:rFonts w:ascii="Arial" w:hAnsi="Arial" w:cs="Arial"/>
          <w:sz w:val="28"/>
          <w:szCs w:val="28"/>
          <w:lang w:val="es-AR"/>
        </w:rPr>
        <w:t>. Respecto al</w:t>
      </w:r>
      <w:r w:rsidR="00AA50B4" w:rsidRPr="00033866">
        <w:rPr>
          <w:rFonts w:ascii="Arial" w:hAnsi="Arial" w:cs="Arial"/>
          <w:sz w:val="28"/>
          <w:szCs w:val="28"/>
          <w:lang w:val="es-AR"/>
        </w:rPr>
        <w:t xml:space="preserve"> denominado HECHO </w:t>
      </w:r>
      <w:r w:rsidR="00E63124" w:rsidRPr="00033866">
        <w:rPr>
          <w:rFonts w:ascii="Arial" w:hAnsi="Arial" w:cs="Arial"/>
          <w:sz w:val="28"/>
          <w:szCs w:val="28"/>
          <w:lang w:val="es-AR"/>
        </w:rPr>
        <w:t xml:space="preserve">n° </w:t>
      </w:r>
      <w:r w:rsidR="00AA50B4" w:rsidRPr="00033866">
        <w:rPr>
          <w:rFonts w:ascii="Arial" w:hAnsi="Arial" w:cs="Arial"/>
          <w:sz w:val="28"/>
          <w:szCs w:val="28"/>
          <w:lang w:val="es-AR"/>
        </w:rPr>
        <w:t>4 de la causa nº 1909</w:t>
      </w:r>
      <w:r w:rsidR="00D27953" w:rsidRPr="00033866">
        <w:rPr>
          <w:rFonts w:ascii="Arial" w:hAnsi="Arial" w:cs="Arial"/>
          <w:sz w:val="28"/>
          <w:szCs w:val="28"/>
          <w:lang w:val="es-AR"/>
        </w:rPr>
        <w:t xml:space="preserve"> destacó </w:t>
      </w:r>
      <w:r w:rsidR="00AA50B4" w:rsidRPr="00033866">
        <w:rPr>
          <w:rFonts w:ascii="Arial" w:hAnsi="Arial" w:cs="Arial"/>
          <w:sz w:val="28"/>
          <w:szCs w:val="28"/>
          <w:lang w:val="es-AR"/>
        </w:rPr>
        <w:t xml:space="preserve">la discordancia </w:t>
      </w:r>
      <w:r w:rsidR="00D27953" w:rsidRPr="00033866">
        <w:rPr>
          <w:rFonts w:ascii="Arial" w:hAnsi="Arial" w:cs="Arial"/>
          <w:sz w:val="28"/>
          <w:szCs w:val="28"/>
          <w:lang w:val="es-AR"/>
        </w:rPr>
        <w:t xml:space="preserve">entre las calificaciones legales vertidas por </w:t>
      </w:r>
      <w:r w:rsidR="00AA50B4" w:rsidRPr="00033866">
        <w:rPr>
          <w:rFonts w:ascii="Arial" w:hAnsi="Arial" w:cs="Arial"/>
          <w:sz w:val="28"/>
          <w:szCs w:val="28"/>
          <w:lang w:val="es-AR"/>
        </w:rPr>
        <w:t xml:space="preserve">el Fiscal General de Juicio y </w:t>
      </w:r>
      <w:smartTag w:uri="urn:schemas-microsoft-com:office:smarttags" w:element="PersonName">
        <w:smartTagPr>
          <w:attr w:name="ProductID" w:val="la Querella. En"/>
        </w:smartTagPr>
        <w:r w:rsidR="00AA50B4" w:rsidRPr="00033866">
          <w:rPr>
            <w:rFonts w:ascii="Arial" w:hAnsi="Arial" w:cs="Arial"/>
            <w:sz w:val="28"/>
            <w:szCs w:val="28"/>
            <w:lang w:val="es-AR"/>
          </w:rPr>
          <w:t>la Querella</w:t>
        </w:r>
        <w:r w:rsidR="00D27953" w:rsidRPr="00033866">
          <w:rPr>
            <w:rFonts w:ascii="Arial" w:hAnsi="Arial" w:cs="Arial"/>
            <w:sz w:val="28"/>
            <w:szCs w:val="28"/>
            <w:lang w:val="es-AR"/>
          </w:rPr>
          <w:t xml:space="preserve">. </w:t>
        </w:r>
        <w:r w:rsidR="00AA50B4" w:rsidRPr="00033866">
          <w:rPr>
            <w:rFonts w:ascii="Arial" w:hAnsi="Arial" w:cs="Arial"/>
            <w:sz w:val="28"/>
            <w:szCs w:val="28"/>
            <w:lang w:val="es-AR"/>
          </w:rPr>
          <w:t>En</w:t>
        </w:r>
      </w:smartTag>
      <w:r w:rsidR="00AA50B4" w:rsidRPr="00033866">
        <w:rPr>
          <w:rFonts w:ascii="Arial" w:hAnsi="Arial" w:cs="Arial"/>
          <w:sz w:val="28"/>
          <w:szCs w:val="28"/>
          <w:lang w:val="es-AR"/>
        </w:rPr>
        <w:t xml:space="preserve"> tal sentido, a</w:t>
      </w:r>
      <w:r w:rsidR="00D27953" w:rsidRPr="00033866">
        <w:rPr>
          <w:rFonts w:ascii="Arial" w:hAnsi="Arial" w:cs="Arial"/>
          <w:sz w:val="28"/>
          <w:szCs w:val="28"/>
          <w:lang w:val="es-AR"/>
        </w:rPr>
        <w:t xml:space="preserve">dhirió a lo argumentado por el </w:t>
      </w:r>
      <w:r w:rsidR="00AA50B4" w:rsidRPr="00033866">
        <w:rPr>
          <w:rFonts w:ascii="Arial" w:hAnsi="Arial" w:cs="Arial"/>
          <w:sz w:val="28"/>
          <w:szCs w:val="28"/>
          <w:lang w:val="es-AR"/>
        </w:rPr>
        <w:t xml:space="preserve">letrado defensor </w:t>
      </w:r>
      <w:r w:rsidR="00A20FF2" w:rsidRPr="00033866">
        <w:rPr>
          <w:rFonts w:ascii="Arial" w:hAnsi="Arial" w:cs="Arial"/>
          <w:sz w:val="28"/>
          <w:szCs w:val="28"/>
          <w:lang w:val="es-AR"/>
        </w:rPr>
        <w:t xml:space="preserve">Dr. </w:t>
      </w:r>
      <w:r w:rsidR="00D27953" w:rsidRPr="00033866">
        <w:rPr>
          <w:rFonts w:ascii="Arial" w:hAnsi="Arial" w:cs="Arial"/>
          <w:sz w:val="28"/>
          <w:szCs w:val="28"/>
          <w:lang w:val="es-AR"/>
        </w:rPr>
        <w:t>Zysman Quirós e</w:t>
      </w:r>
      <w:r w:rsidR="00AA50B4" w:rsidRPr="00033866">
        <w:rPr>
          <w:rFonts w:ascii="Arial" w:hAnsi="Arial" w:cs="Arial"/>
          <w:sz w:val="28"/>
          <w:szCs w:val="28"/>
          <w:lang w:val="es-AR"/>
        </w:rPr>
        <w:t>n relación a ello. En cuanto a la calificación del art. 5º inc.</w:t>
      </w:r>
      <w:r w:rsidR="00D27953" w:rsidRPr="00033866">
        <w:rPr>
          <w:rFonts w:ascii="Arial" w:hAnsi="Arial" w:cs="Arial"/>
          <w:sz w:val="28"/>
          <w:szCs w:val="28"/>
          <w:lang w:val="es-AR"/>
        </w:rPr>
        <w:t xml:space="preserve"> </w:t>
      </w:r>
      <w:r w:rsidR="00AA50B4" w:rsidRPr="00033866">
        <w:rPr>
          <w:rFonts w:ascii="Arial" w:hAnsi="Arial" w:cs="Arial"/>
          <w:sz w:val="28"/>
          <w:szCs w:val="28"/>
          <w:lang w:val="es-AR"/>
        </w:rPr>
        <w:t>“c”</w:t>
      </w:r>
      <w:r w:rsidR="00D27953" w:rsidRPr="00033866">
        <w:rPr>
          <w:rFonts w:ascii="Arial" w:hAnsi="Arial" w:cs="Arial"/>
          <w:sz w:val="28"/>
          <w:szCs w:val="28"/>
          <w:lang w:val="es-AR"/>
        </w:rPr>
        <w:t xml:space="preserve"> de la ley 23.737 manifestó que el Fiscal </w:t>
      </w:r>
      <w:r w:rsidR="002D0156" w:rsidRPr="00033866">
        <w:rPr>
          <w:rFonts w:ascii="Arial" w:hAnsi="Arial" w:cs="Arial"/>
          <w:sz w:val="28"/>
          <w:szCs w:val="28"/>
          <w:lang w:val="es-AR"/>
        </w:rPr>
        <w:t xml:space="preserve">General no había </w:t>
      </w:r>
      <w:r w:rsidR="00D27953" w:rsidRPr="00033866">
        <w:rPr>
          <w:rFonts w:ascii="Arial" w:hAnsi="Arial" w:cs="Arial"/>
          <w:sz w:val="28"/>
          <w:szCs w:val="28"/>
          <w:lang w:val="es-AR"/>
        </w:rPr>
        <w:t xml:space="preserve">aclarado qué conducta de dicha norma había </w:t>
      </w:r>
      <w:r w:rsidR="002D0156" w:rsidRPr="00033866">
        <w:rPr>
          <w:rFonts w:ascii="Arial" w:hAnsi="Arial" w:cs="Arial"/>
          <w:sz w:val="28"/>
          <w:szCs w:val="28"/>
          <w:lang w:val="es-AR"/>
        </w:rPr>
        <w:t xml:space="preserve">llevado a cabo su asistido, tampoco </w:t>
      </w:r>
      <w:r w:rsidR="00D27953" w:rsidRPr="00033866">
        <w:rPr>
          <w:rFonts w:ascii="Arial" w:hAnsi="Arial" w:cs="Arial"/>
          <w:sz w:val="28"/>
          <w:szCs w:val="28"/>
          <w:lang w:val="es-AR"/>
        </w:rPr>
        <w:t>dijo qué m</w:t>
      </w:r>
      <w:r w:rsidR="002D0156" w:rsidRPr="00033866">
        <w:rPr>
          <w:rFonts w:ascii="Arial" w:hAnsi="Arial" w:cs="Arial"/>
          <w:sz w:val="28"/>
          <w:szCs w:val="28"/>
          <w:lang w:val="es-AR"/>
        </w:rPr>
        <w:t>odalidad del citado art. 5º habí</w:t>
      </w:r>
      <w:r w:rsidR="00D27953" w:rsidRPr="00033866">
        <w:rPr>
          <w:rFonts w:ascii="Arial" w:hAnsi="Arial" w:cs="Arial"/>
          <w:sz w:val="28"/>
          <w:szCs w:val="28"/>
          <w:lang w:val="es-AR"/>
        </w:rPr>
        <w:t xml:space="preserve">a realizado </w:t>
      </w:r>
      <w:r w:rsidR="002D0156" w:rsidRPr="00033866">
        <w:rPr>
          <w:rFonts w:ascii="Arial" w:hAnsi="Arial" w:cs="Arial"/>
          <w:sz w:val="28"/>
          <w:szCs w:val="28"/>
          <w:lang w:val="es-AR"/>
        </w:rPr>
        <w:t>Rubén Alberto GALVARINI.</w:t>
      </w:r>
      <w:r w:rsidR="004C53DC" w:rsidRPr="00033866">
        <w:rPr>
          <w:rFonts w:ascii="Arial" w:hAnsi="Arial" w:cs="Arial"/>
          <w:sz w:val="28"/>
          <w:szCs w:val="28"/>
          <w:lang w:val="es-AR"/>
        </w:rPr>
        <w:t xml:space="preserve"> </w:t>
      </w:r>
      <w:r w:rsidR="002D0156" w:rsidRPr="00033866">
        <w:rPr>
          <w:rFonts w:ascii="Arial" w:hAnsi="Arial" w:cs="Arial"/>
          <w:sz w:val="28"/>
          <w:szCs w:val="28"/>
          <w:lang w:val="es-AR"/>
        </w:rPr>
        <w:t xml:space="preserve">Afirmó que, </w:t>
      </w:r>
      <w:r w:rsidR="00D27953" w:rsidRPr="00033866">
        <w:rPr>
          <w:rFonts w:ascii="Arial" w:hAnsi="Arial" w:cs="Arial"/>
          <w:sz w:val="28"/>
          <w:szCs w:val="28"/>
          <w:lang w:val="es-AR"/>
        </w:rPr>
        <w:t>existía  inconsistencia en ambas partes acusadoras no sabiendo</w:t>
      </w:r>
      <w:r w:rsidR="002D0156" w:rsidRPr="00033866">
        <w:rPr>
          <w:rFonts w:ascii="Arial" w:hAnsi="Arial" w:cs="Arial"/>
          <w:sz w:val="28"/>
          <w:szCs w:val="28"/>
          <w:lang w:val="es-AR"/>
        </w:rPr>
        <w:t xml:space="preserve"> de qué defender a su asistido y concretamente </w:t>
      </w:r>
      <w:r w:rsidR="00D27953" w:rsidRPr="00033866">
        <w:rPr>
          <w:rFonts w:ascii="Arial" w:hAnsi="Arial" w:cs="Arial"/>
          <w:sz w:val="28"/>
          <w:szCs w:val="28"/>
          <w:lang w:val="es-AR"/>
        </w:rPr>
        <w:t xml:space="preserve">cuál era su objeto de reproche. </w:t>
      </w:r>
      <w:r w:rsidR="002D0156" w:rsidRPr="00033866">
        <w:rPr>
          <w:rFonts w:ascii="Arial" w:hAnsi="Arial" w:cs="Arial"/>
          <w:sz w:val="28"/>
          <w:szCs w:val="28"/>
          <w:lang w:val="es-AR"/>
        </w:rPr>
        <w:t xml:space="preserve">Señaló que, en relación a los </w:t>
      </w:r>
      <w:r w:rsidR="00D27953" w:rsidRPr="00033866">
        <w:rPr>
          <w:rFonts w:ascii="Arial" w:hAnsi="Arial" w:cs="Arial"/>
          <w:sz w:val="28"/>
          <w:szCs w:val="28"/>
          <w:lang w:val="es-AR"/>
        </w:rPr>
        <w:t>del</w:t>
      </w:r>
      <w:r w:rsidR="002D0156" w:rsidRPr="00033866">
        <w:rPr>
          <w:rFonts w:ascii="Arial" w:hAnsi="Arial" w:cs="Arial"/>
          <w:sz w:val="28"/>
          <w:szCs w:val="28"/>
          <w:lang w:val="es-AR"/>
        </w:rPr>
        <w:t xml:space="preserve">itos investigados que carácter </w:t>
      </w:r>
      <w:r w:rsidR="00D27953" w:rsidRPr="00033866">
        <w:rPr>
          <w:rFonts w:ascii="Arial" w:hAnsi="Arial" w:cs="Arial"/>
          <w:sz w:val="28"/>
          <w:szCs w:val="28"/>
          <w:lang w:val="es-AR"/>
        </w:rPr>
        <w:t xml:space="preserve">asumía </w:t>
      </w:r>
      <w:smartTag w:uri="urn:schemas-microsoft-com:office:smarttags" w:element="PersonName">
        <w:smartTagPr>
          <w:attr w:name="ProductID" w:val="la EFEDRINA"/>
        </w:smartTagPr>
        <w:r w:rsidR="00D27953" w:rsidRPr="00033866">
          <w:rPr>
            <w:rFonts w:ascii="Arial" w:hAnsi="Arial" w:cs="Arial"/>
            <w:sz w:val="28"/>
            <w:szCs w:val="28"/>
            <w:lang w:val="es-AR"/>
          </w:rPr>
          <w:t xml:space="preserve">la </w:t>
        </w:r>
        <w:r w:rsidR="002D0156" w:rsidRPr="00033866">
          <w:rPr>
            <w:rFonts w:ascii="Arial" w:hAnsi="Arial" w:cs="Arial"/>
            <w:sz w:val="28"/>
            <w:szCs w:val="28"/>
            <w:lang w:val="es-AR"/>
          </w:rPr>
          <w:t>EFEDRINA</w:t>
        </w:r>
      </w:smartTag>
      <w:r w:rsidR="00D27953" w:rsidRPr="00033866">
        <w:rPr>
          <w:rFonts w:ascii="Arial" w:hAnsi="Arial" w:cs="Arial"/>
          <w:sz w:val="28"/>
          <w:szCs w:val="28"/>
          <w:lang w:val="es-AR"/>
        </w:rPr>
        <w:t xml:space="preserve"> en relación al inc. </w:t>
      </w:r>
      <w:r w:rsidR="002D0156" w:rsidRPr="00033866">
        <w:rPr>
          <w:rFonts w:ascii="Arial" w:hAnsi="Arial" w:cs="Arial"/>
          <w:sz w:val="28"/>
          <w:szCs w:val="28"/>
          <w:lang w:val="es-AR"/>
        </w:rPr>
        <w:t>“c”</w:t>
      </w:r>
      <w:r w:rsidR="00D27953" w:rsidRPr="00033866">
        <w:rPr>
          <w:rFonts w:ascii="Arial" w:hAnsi="Arial" w:cs="Arial"/>
          <w:sz w:val="28"/>
          <w:szCs w:val="28"/>
          <w:lang w:val="es-AR"/>
        </w:rPr>
        <w:t xml:space="preserve"> de la </w:t>
      </w:r>
      <w:r w:rsidR="002D0156" w:rsidRPr="00033866">
        <w:rPr>
          <w:rFonts w:ascii="Arial" w:hAnsi="Arial" w:cs="Arial"/>
          <w:sz w:val="28"/>
          <w:szCs w:val="28"/>
          <w:lang w:val="es-AR"/>
        </w:rPr>
        <w:t xml:space="preserve">citada </w:t>
      </w:r>
      <w:r w:rsidR="00D27953" w:rsidRPr="00033866">
        <w:rPr>
          <w:rFonts w:ascii="Arial" w:hAnsi="Arial" w:cs="Arial"/>
          <w:sz w:val="28"/>
          <w:szCs w:val="28"/>
          <w:lang w:val="es-AR"/>
        </w:rPr>
        <w:t>norma, haciendo referencia a la naturaleza de la sustancia referida. Aclaró que</w:t>
      </w:r>
      <w:r w:rsidR="002D0156" w:rsidRPr="00033866">
        <w:rPr>
          <w:rFonts w:ascii="Arial" w:hAnsi="Arial" w:cs="Arial"/>
          <w:sz w:val="28"/>
          <w:szCs w:val="28"/>
          <w:lang w:val="es-AR"/>
        </w:rPr>
        <w:t>,</w:t>
      </w:r>
      <w:r w:rsidR="00D27953" w:rsidRPr="00033866">
        <w:rPr>
          <w:rFonts w:ascii="Arial" w:hAnsi="Arial" w:cs="Arial"/>
          <w:sz w:val="28"/>
          <w:szCs w:val="28"/>
          <w:lang w:val="es-AR"/>
        </w:rPr>
        <w:t xml:space="preserve"> la prohibición </w:t>
      </w:r>
      <w:r w:rsidR="002D0156" w:rsidRPr="00033866">
        <w:rPr>
          <w:rFonts w:ascii="Arial" w:hAnsi="Arial" w:cs="Arial"/>
          <w:sz w:val="28"/>
          <w:szCs w:val="28"/>
          <w:lang w:val="es-AR"/>
        </w:rPr>
        <w:t xml:space="preserve">de su exportación </w:t>
      </w:r>
      <w:r w:rsidR="00D27953" w:rsidRPr="00033866">
        <w:rPr>
          <w:rFonts w:ascii="Arial" w:hAnsi="Arial" w:cs="Arial"/>
          <w:sz w:val="28"/>
          <w:szCs w:val="28"/>
          <w:lang w:val="es-AR"/>
        </w:rPr>
        <w:t>no ex</w:t>
      </w:r>
      <w:r w:rsidR="002D0156" w:rsidRPr="00033866">
        <w:rPr>
          <w:rFonts w:ascii="Arial" w:hAnsi="Arial" w:cs="Arial"/>
          <w:sz w:val="28"/>
          <w:szCs w:val="28"/>
          <w:lang w:val="es-AR"/>
        </w:rPr>
        <w:t xml:space="preserve">istía a la fecha de los hechos y a su respecto </w:t>
      </w:r>
      <w:r w:rsidR="00D27953" w:rsidRPr="00033866">
        <w:rPr>
          <w:rFonts w:ascii="Arial" w:hAnsi="Arial" w:cs="Arial"/>
          <w:sz w:val="28"/>
          <w:szCs w:val="28"/>
          <w:lang w:val="es-AR"/>
        </w:rPr>
        <w:t xml:space="preserve">aludió </w:t>
      </w:r>
      <w:r w:rsidR="002D0156" w:rsidRPr="00033866">
        <w:rPr>
          <w:rFonts w:ascii="Arial" w:hAnsi="Arial" w:cs="Arial"/>
          <w:sz w:val="28"/>
          <w:szCs w:val="28"/>
          <w:lang w:val="es-AR"/>
        </w:rPr>
        <w:t>al marco normativo</w:t>
      </w:r>
      <w:r w:rsidR="00D27953" w:rsidRPr="00033866">
        <w:rPr>
          <w:rFonts w:ascii="Arial" w:hAnsi="Arial" w:cs="Arial"/>
          <w:sz w:val="28"/>
          <w:szCs w:val="28"/>
          <w:lang w:val="es-AR"/>
        </w:rPr>
        <w:t xml:space="preserve">. </w:t>
      </w:r>
      <w:r w:rsidR="002D0156" w:rsidRPr="00033866">
        <w:rPr>
          <w:rFonts w:ascii="Arial" w:hAnsi="Arial" w:cs="Arial"/>
          <w:sz w:val="28"/>
          <w:szCs w:val="28"/>
          <w:lang w:val="es-AR"/>
        </w:rPr>
        <w:t>En su exposición s</w:t>
      </w:r>
      <w:r w:rsidR="00D27953" w:rsidRPr="00033866">
        <w:rPr>
          <w:rFonts w:ascii="Arial" w:hAnsi="Arial" w:cs="Arial"/>
          <w:sz w:val="28"/>
          <w:szCs w:val="28"/>
          <w:lang w:val="es-AR"/>
        </w:rPr>
        <w:t xml:space="preserve">e </w:t>
      </w:r>
      <w:r w:rsidR="002D0156" w:rsidRPr="00033866">
        <w:rPr>
          <w:rFonts w:ascii="Arial" w:hAnsi="Arial" w:cs="Arial"/>
          <w:sz w:val="28"/>
          <w:szCs w:val="28"/>
          <w:lang w:val="es-AR"/>
        </w:rPr>
        <w:t xml:space="preserve">refirió a las testimoniales de </w:t>
      </w:r>
      <w:r w:rsidR="00D27953" w:rsidRPr="00033866">
        <w:rPr>
          <w:rFonts w:ascii="Arial" w:hAnsi="Arial" w:cs="Arial"/>
          <w:sz w:val="28"/>
          <w:szCs w:val="28"/>
          <w:lang w:val="es-AR"/>
        </w:rPr>
        <w:t xml:space="preserve">Donzelli, Aboud y </w:t>
      </w:r>
      <w:r w:rsidR="002D0156" w:rsidRPr="00033866">
        <w:rPr>
          <w:rFonts w:ascii="Arial" w:hAnsi="Arial" w:cs="Arial"/>
          <w:sz w:val="28"/>
          <w:szCs w:val="28"/>
          <w:lang w:val="es-AR"/>
        </w:rPr>
        <w:t xml:space="preserve">también a </w:t>
      </w:r>
      <w:r w:rsidR="00D27953" w:rsidRPr="00033866">
        <w:rPr>
          <w:rFonts w:ascii="Arial" w:hAnsi="Arial" w:cs="Arial"/>
          <w:sz w:val="28"/>
          <w:szCs w:val="28"/>
          <w:lang w:val="es-AR"/>
        </w:rPr>
        <w:t xml:space="preserve">las testimoniales de citadas por </w:t>
      </w:r>
      <w:r w:rsidR="002D0156" w:rsidRPr="00033866">
        <w:rPr>
          <w:rFonts w:ascii="Arial" w:hAnsi="Arial" w:cs="Arial"/>
          <w:sz w:val="28"/>
          <w:szCs w:val="28"/>
          <w:lang w:val="es-AR"/>
        </w:rPr>
        <w:t xml:space="preserve">el letrado defensor Dr. Zysman Quirós en su alegato, </w:t>
      </w:r>
      <w:r w:rsidR="00D27953" w:rsidRPr="00033866">
        <w:rPr>
          <w:rFonts w:ascii="Arial" w:hAnsi="Arial" w:cs="Arial"/>
          <w:sz w:val="28"/>
          <w:szCs w:val="28"/>
          <w:lang w:val="es-AR"/>
        </w:rPr>
        <w:t xml:space="preserve">en ese sentido. Por sus argumentos, </w:t>
      </w:r>
      <w:r w:rsidR="002D0156" w:rsidRPr="00033866">
        <w:rPr>
          <w:rFonts w:ascii="Arial" w:hAnsi="Arial" w:cs="Arial"/>
          <w:sz w:val="28"/>
          <w:szCs w:val="28"/>
          <w:lang w:val="es-AR"/>
        </w:rPr>
        <w:t>a los fines de la calificación en la cual se enco</w:t>
      </w:r>
      <w:r w:rsidR="00D27953" w:rsidRPr="00033866">
        <w:rPr>
          <w:rFonts w:ascii="Arial" w:hAnsi="Arial" w:cs="Arial"/>
          <w:sz w:val="28"/>
          <w:szCs w:val="28"/>
          <w:lang w:val="es-AR"/>
        </w:rPr>
        <w:t>ntra</w:t>
      </w:r>
      <w:r w:rsidR="002D0156" w:rsidRPr="00033866">
        <w:rPr>
          <w:rFonts w:ascii="Arial" w:hAnsi="Arial" w:cs="Arial"/>
          <w:sz w:val="28"/>
          <w:szCs w:val="28"/>
          <w:lang w:val="es-AR"/>
        </w:rPr>
        <w:t xml:space="preserve">ba la conducta de </w:t>
      </w:r>
      <w:r w:rsidR="00D27953" w:rsidRPr="00033866">
        <w:rPr>
          <w:rFonts w:ascii="Arial" w:hAnsi="Arial" w:cs="Arial"/>
          <w:sz w:val="28"/>
          <w:szCs w:val="28"/>
          <w:lang w:val="es-AR"/>
        </w:rPr>
        <w:t>su asistido consideró que la misma devenía atípica.</w:t>
      </w:r>
      <w:r w:rsidR="00A36F0D" w:rsidRPr="00033866">
        <w:rPr>
          <w:rFonts w:ascii="Arial" w:hAnsi="Arial" w:cs="Arial"/>
          <w:sz w:val="28"/>
          <w:szCs w:val="28"/>
          <w:lang w:val="es-AR"/>
        </w:rPr>
        <w:t xml:space="preserve"> Continuó con el análisis de ambas acusaciones y sostuvo que </w:t>
      </w:r>
      <w:smartTag w:uri="urn:schemas-microsoft-com:office:smarttags" w:element="PersonName">
        <w:smartTagPr>
          <w:attr w:name="ProductID" w:val="la EFEDRINA"/>
        </w:smartTagPr>
        <w:r w:rsidR="00A36F0D" w:rsidRPr="00033866">
          <w:rPr>
            <w:rFonts w:ascii="Arial" w:hAnsi="Arial" w:cs="Arial"/>
            <w:sz w:val="28"/>
            <w:szCs w:val="28"/>
            <w:lang w:val="es-AR"/>
          </w:rPr>
          <w:t>la EFEDRINA</w:t>
        </w:r>
      </w:smartTag>
      <w:r w:rsidR="00A36F0D" w:rsidRPr="00033866">
        <w:rPr>
          <w:rFonts w:ascii="Arial" w:hAnsi="Arial" w:cs="Arial"/>
          <w:sz w:val="28"/>
          <w:szCs w:val="28"/>
          <w:lang w:val="es-AR"/>
        </w:rPr>
        <w:t xml:space="preserve"> y PSEUDOEFEDRINA no eran sustancias que estuvieran prohibidas citando la normativa vigente a la fecha de los hechos. Teniendo en cuenta la calificación en la cual encuadró el Fiscal General la conducta del HECHO</w:t>
      </w:r>
      <w:r w:rsidR="00E63124" w:rsidRPr="00033866">
        <w:rPr>
          <w:rFonts w:ascii="Arial" w:hAnsi="Arial" w:cs="Arial"/>
          <w:sz w:val="28"/>
          <w:szCs w:val="28"/>
          <w:lang w:val="es-AR"/>
        </w:rPr>
        <w:t xml:space="preserve"> n° </w:t>
      </w:r>
      <w:r w:rsidR="00A36F0D" w:rsidRPr="00033866">
        <w:rPr>
          <w:rFonts w:ascii="Arial" w:hAnsi="Arial" w:cs="Arial"/>
          <w:sz w:val="28"/>
          <w:szCs w:val="28"/>
          <w:lang w:val="es-AR"/>
        </w:rPr>
        <w:t xml:space="preserve">4 de la causa nº 1909 respecto a su asistido, refirió que la ley 23.737 era una ley penal en blanco que debía integrarse con otras normas, en el caso, las resoluciones a las cuales aludiera, que completaban así la norma básica, en el caso, las  que  describen a </w:t>
      </w:r>
      <w:smartTag w:uri="urn:schemas-microsoft-com:office:smarttags" w:element="PersonName">
        <w:smartTagPr>
          <w:attr w:name="ProductID" w:val="la EFEDRINA"/>
        </w:smartTagPr>
        <w:r w:rsidR="00A36F0D" w:rsidRPr="00033866">
          <w:rPr>
            <w:rFonts w:ascii="Arial" w:hAnsi="Arial" w:cs="Arial"/>
            <w:sz w:val="28"/>
            <w:szCs w:val="28"/>
            <w:lang w:val="es-AR"/>
          </w:rPr>
          <w:t>la EFEDRINA</w:t>
        </w:r>
      </w:smartTag>
      <w:r w:rsidR="00A36F0D" w:rsidRPr="00033866">
        <w:rPr>
          <w:rFonts w:ascii="Arial" w:hAnsi="Arial" w:cs="Arial"/>
          <w:sz w:val="28"/>
          <w:szCs w:val="28"/>
          <w:lang w:val="es-AR"/>
        </w:rPr>
        <w:t xml:space="preserve"> y PSEUDOEFEDRINA como sustancias que no eran consideradas estupefacientes. En relación al análisis de la prueba testimonial dijo que las partes acusadoras de más de cien testigos, solamente habían sido mencionados menos de diez. Destacó que, ninguno de ellos había procedido a efectuar un análisis </w:t>
      </w:r>
      <w:r w:rsidR="009E7E5A" w:rsidRPr="00033866">
        <w:rPr>
          <w:rFonts w:ascii="Arial" w:hAnsi="Arial" w:cs="Arial"/>
          <w:sz w:val="28"/>
          <w:szCs w:val="28"/>
          <w:lang w:val="es-AR"/>
        </w:rPr>
        <w:t xml:space="preserve">integral de toda la prueba. Consideró que, </w:t>
      </w:r>
      <w:r w:rsidR="00A36F0D" w:rsidRPr="00033866">
        <w:rPr>
          <w:rFonts w:ascii="Arial" w:hAnsi="Arial" w:cs="Arial"/>
          <w:sz w:val="28"/>
          <w:szCs w:val="28"/>
          <w:lang w:val="es-AR"/>
        </w:rPr>
        <w:t xml:space="preserve">para fundar una sentencia debía tenerse </w:t>
      </w:r>
      <w:r w:rsidR="009E7E5A" w:rsidRPr="00033866">
        <w:rPr>
          <w:rFonts w:ascii="Arial" w:hAnsi="Arial" w:cs="Arial"/>
          <w:sz w:val="28"/>
          <w:szCs w:val="28"/>
          <w:lang w:val="es-AR"/>
        </w:rPr>
        <w:t xml:space="preserve">la certeza y  acreditado el dolo. Sostuvo que, </w:t>
      </w:r>
      <w:r w:rsidR="00A36F0D" w:rsidRPr="00033866">
        <w:rPr>
          <w:rFonts w:ascii="Arial" w:hAnsi="Arial" w:cs="Arial"/>
          <w:sz w:val="28"/>
          <w:szCs w:val="28"/>
          <w:lang w:val="es-AR"/>
        </w:rPr>
        <w:t>las partes acusadora</w:t>
      </w:r>
      <w:r w:rsidR="009E7E5A" w:rsidRPr="00033866">
        <w:rPr>
          <w:rFonts w:ascii="Arial" w:hAnsi="Arial" w:cs="Arial"/>
          <w:sz w:val="28"/>
          <w:szCs w:val="28"/>
          <w:lang w:val="es-AR"/>
        </w:rPr>
        <w:t xml:space="preserve">s se manejaron con </w:t>
      </w:r>
      <w:r w:rsidR="009E7E5A" w:rsidRPr="00033866">
        <w:rPr>
          <w:rFonts w:ascii="Arial" w:hAnsi="Arial" w:cs="Arial"/>
          <w:sz w:val="28"/>
          <w:szCs w:val="28"/>
          <w:lang w:val="es-AR"/>
        </w:rPr>
        <w:lastRenderedPageBreak/>
        <w:t xml:space="preserve">silogismos y </w:t>
      </w:r>
      <w:r w:rsidR="00A36F0D" w:rsidRPr="00033866">
        <w:rPr>
          <w:rFonts w:ascii="Arial" w:hAnsi="Arial" w:cs="Arial"/>
          <w:sz w:val="28"/>
          <w:szCs w:val="28"/>
          <w:lang w:val="es-AR"/>
        </w:rPr>
        <w:t>que no valoraron los dichos de</w:t>
      </w:r>
      <w:r w:rsidR="009E7E5A" w:rsidRPr="00033866">
        <w:rPr>
          <w:rFonts w:ascii="Arial" w:hAnsi="Arial" w:cs="Arial"/>
          <w:sz w:val="28"/>
          <w:szCs w:val="28"/>
          <w:lang w:val="es-AR"/>
        </w:rPr>
        <w:t xml:space="preserve"> su asistido Rubén Alberto GALVARINI</w:t>
      </w:r>
      <w:r w:rsidR="00A36F0D" w:rsidRPr="00033866">
        <w:rPr>
          <w:rFonts w:ascii="Arial" w:hAnsi="Arial" w:cs="Arial"/>
          <w:sz w:val="28"/>
          <w:szCs w:val="28"/>
          <w:lang w:val="es-AR"/>
        </w:rPr>
        <w:t>, aludiendo a los dichos de su declaración. Impugnó las acusaciones en cuan</w:t>
      </w:r>
      <w:r w:rsidR="003F60D3" w:rsidRPr="00033866">
        <w:rPr>
          <w:rFonts w:ascii="Arial" w:hAnsi="Arial" w:cs="Arial"/>
          <w:sz w:val="28"/>
          <w:szCs w:val="28"/>
          <w:lang w:val="es-AR"/>
        </w:rPr>
        <w:t xml:space="preserve">to </w:t>
      </w:r>
      <w:r w:rsidR="00A36F0D" w:rsidRPr="00033866">
        <w:rPr>
          <w:rFonts w:ascii="Arial" w:hAnsi="Arial" w:cs="Arial"/>
          <w:sz w:val="28"/>
          <w:szCs w:val="28"/>
          <w:lang w:val="es-AR"/>
        </w:rPr>
        <w:t>se fundaron en los dichos de los coimputados, invocando jurisprudencia al respecto. Analizó la documentación colectada</w:t>
      </w:r>
      <w:r w:rsidR="003F60D3" w:rsidRPr="00033866">
        <w:rPr>
          <w:rFonts w:ascii="Arial" w:hAnsi="Arial" w:cs="Arial"/>
          <w:sz w:val="28"/>
          <w:szCs w:val="28"/>
          <w:lang w:val="es-AR"/>
        </w:rPr>
        <w:t>,   manifestando que no se había</w:t>
      </w:r>
      <w:r w:rsidR="00A36F0D" w:rsidRPr="00033866">
        <w:rPr>
          <w:rFonts w:ascii="Arial" w:hAnsi="Arial" w:cs="Arial"/>
          <w:sz w:val="28"/>
          <w:szCs w:val="28"/>
          <w:lang w:val="es-AR"/>
        </w:rPr>
        <w:t xml:space="preserve"> pr</w:t>
      </w:r>
      <w:r w:rsidR="003F60D3" w:rsidRPr="00033866">
        <w:rPr>
          <w:rFonts w:ascii="Arial" w:hAnsi="Arial" w:cs="Arial"/>
          <w:sz w:val="28"/>
          <w:szCs w:val="28"/>
          <w:lang w:val="es-AR"/>
        </w:rPr>
        <w:t xml:space="preserve">obado que </w:t>
      </w:r>
      <w:r w:rsidR="00A36F0D" w:rsidRPr="00033866">
        <w:rPr>
          <w:rFonts w:ascii="Arial" w:hAnsi="Arial" w:cs="Arial"/>
          <w:sz w:val="28"/>
          <w:szCs w:val="28"/>
          <w:lang w:val="es-AR"/>
        </w:rPr>
        <w:t>l</w:t>
      </w:r>
      <w:r w:rsidR="003F60D3" w:rsidRPr="00033866">
        <w:rPr>
          <w:rFonts w:ascii="Arial" w:hAnsi="Arial" w:cs="Arial"/>
          <w:sz w:val="28"/>
          <w:szCs w:val="28"/>
          <w:lang w:val="es-AR"/>
        </w:rPr>
        <w:t>a sustitución del azúcar se había realizado dentro del D</w:t>
      </w:r>
      <w:r w:rsidR="00A36F0D" w:rsidRPr="00033866">
        <w:rPr>
          <w:rFonts w:ascii="Arial" w:hAnsi="Arial" w:cs="Arial"/>
          <w:sz w:val="28"/>
          <w:szCs w:val="28"/>
          <w:lang w:val="es-AR"/>
        </w:rPr>
        <w:t xml:space="preserve">epósito </w:t>
      </w:r>
      <w:r w:rsidR="003F60D3" w:rsidRPr="00033866">
        <w:rPr>
          <w:rFonts w:ascii="Arial" w:hAnsi="Arial" w:cs="Arial"/>
          <w:sz w:val="28"/>
          <w:szCs w:val="28"/>
          <w:lang w:val="es-AR"/>
        </w:rPr>
        <w:t xml:space="preserve">Fiscal “SADOCKS SA” </w:t>
      </w:r>
      <w:r w:rsidR="00A36F0D" w:rsidRPr="00033866">
        <w:rPr>
          <w:rFonts w:ascii="Arial" w:hAnsi="Arial" w:cs="Arial"/>
          <w:sz w:val="28"/>
          <w:szCs w:val="28"/>
          <w:lang w:val="es-AR"/>
        </w:rPr>
        <w:t>llamando su atención el hecho de que, según testimonios vertidos en</w:t>
      </w:r>
      <w:r w:rsidR="003F60D3" w:rsidRPr="00033866">
        <w:rPr>
          <w:rFonts w:ascii="Arial" w:hAnsi="Arial" w:cs="Arial"/>
          <w:sz w:val="28"/>
          <w:szCs w:val="28"/>
          <w:lang w:val="es-AR"/>
        </w:rPr>
        <w:t xml:space="preserve"> el debate, ningún empleado habí</w:t>
      </w:r>
      <w:r w:rsidR="00A36F0D" w:rsidRPr="00033866">
        <w:rPr>
          <w:rFonts w:ascii="Arial" w:hAnsi="Arial" w:cs="Arial"/>
          <w:sz w:val="28"/>
          <w:szCs w:val="28"/>
          <w:lang w:val="es-AR"/>
        </w:rPr>
        <w:t>a vi</w:t>
      </w:r>
      <w:r w:rsidR="003F60D3" w:rsidRPr="00033866">
        <w:rPr>
          <w:rFonts w:ascii="Arial" w:hAnsi="Arial" w:cs="Arial"/>
          <w:sz w:val="28"/>
          <w:szCs w:val="28"/>
          <w:lang w:val="es-AR"/>
        </w:rPr>
        <w:t>sto nada. Dijo que, en relación a la prueba documental se habí</w:t>
      </w:r>
      <w:r w:rsidR="00A36F0D" w:rsidRPr="00033866">
        <w:rPr>
          <w:rFonts w:ascii="Arial" w:hAnsi="Arial" w:cs="Arial"/>
          <w:sz w:val="28"/>
          <w:szCs w:val="28"/>
          <w:lang w:val="es-AR"/>
        </w:rPr>
        <w:t>an cambiado los parámetros de valoración, en ese senti</w:t>
      </w:r>
      <w:r w:rsidR="003F60D3" w:rsidRPr="00033866">
        <w:rPr>
          <w:rFonts w:ascii="Arial" w:hAnsi="Arial" w:cs="Arial"/>
          <w:sz w:val="28"/>
          <w:szCs w:val="28"/>
          <w:lang w:val="es-AR"/>
        </w:rPr>
        <w:t>do el primer ticket balanza d</w:t>
      </w:r>
      <w:r w:rsidR="00A36F0D" w:rsidRPr="00033866">
        <w:rPr>
          <w:rFonts w:ascii="Arial" w:hAnsi="Arial" w:cs="Arial"/>
          <w:sz w:val="28"/>
          <w:szCs w:val="28"/>
          <w:lang w:val="es-AR"/>
        </w:rPr>
        <w:t xml:space="preserve">el </w:t>
      </w:r>
      <w:r w:rsidR="003F60D3"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3F60D3" w:rsidRPr="00033866">
        <w:rPr>
          <w:rFonts w:ascii="Arial" w:hAnsi="Arial" w:cs="Arial"/>
          <w:sz w:val="28"/>
          <w:szCs w:val="28"/>
          <w:lang w:val="es-AR"/>
        </w:rPr>
        <w:t xml:space="preserve">3 </w:t>
      </w:r>
      <w:r w:rsidR="00A36F0D" w:rsidRPr="00033866">
        <w:rPr>
          <w:rFonts w:ascii="Arial" w:hAnsi="Arial" w:cs="Arial"/>
          <w:sz w:val="28"/>
          <w:szCs w:val="28"/>
          <w:lang w:val="es-AR"/>
        </w:rPr>
        <w:t>y el segundo</w:t>
      </w:r>
      <w:r w:rsidR="003F60D3" w:rsidRPr="00033866">
        <w:rPr>
          <w:rFonts w:ascii="Arial" w:hAnsi="Arial" w:cs="Arial"/>
          <w:sz w:val="28"/>
          <w:szCs w:val="28"/>
          <w:lang w:val="es-AR"/>
        </w:rPr>
        <w:t xml:space="preserve"> del HECHO </w:t>
      </w:r>
      <w:r w:rsidR="00E63124" w:rsidRPr="00033866">
        <w:rPr>
          <w:rFonts w:ascii="Arial" w:hAnsi="Arial" w:cs="Arial"/>
          <w:sz w:val="28"/>
          <w:szCs w:val="28"/>
          <w:lang w:val="es-AR"/>
        </w:rPr>
        <w:t xml:space="preserve">n° </w:t>
      </w:r>
      <w:r w:rsidR="003F60D3" w:rsidRPr="00033866">
        <w:rPr>
          <w:rFonts w:ascii="Arial" w:hAnsi="Arial" w:cs="Arial"/>
          <w:sz w:val="28"/>
          <w:szCs w:val="28"/>
          <w:lang w:val="es-AR"/>
        </w:rPr>
        <w:t>4. Que</w:t>
      </w:r>
      <w:r w:rsidR="00A36F0D" w:rsidRPr="00033866">
        <w:rPr>
          <w:rFonts w:ascii="Arial" w:hAnsi="Arial" w:cs="Arial"/>
          <w:sz w:val="28"/>
          <w:szCs w:val="28"/>
          <w:lang w:val="es-AR"/>
        </w:rPr>
        <w:t>,</w:t>
      </w:r>
      <w:r w:rsidR="003F60D3" w:rsidRPr="00033866">
        <w:rPr>
          <w:rFonts w:ascii="Arial" w:hAnsi="Arial" w:cs="Arial"/>
          <w:sz w:val="28"/>
          <w:szCs w:val="28"/>
          <w:lang w:val="es-AR"/>
        </w:rPr>
        <w:t xml:space="preserve"> en el primer caso había una diferencia de días y en el segundo no, </w:t>
      </w:r>
      <w:r w:rsidR="00A36F0D" w:rsidRPr="00033866">
        <w:rPr>
          <w:rFonts w:ascii="Arial" w:hAnsi="Arial" w:cs="Arial"/>
          <w:sz w:val="28"/>
          <w:szCs w:val="28"/>
          <w:lang w:val="es-AR"/>
        </w:rPr>
        <w:t>cambiando el criterio en cuanto a la valoración de ambos hechos siempre en contra de su asistido.  Dijo que</w:t>
      </w:r>
      <w:r w:rsidR="003F60D3" w:rsidRPr="00033866">
        <w:rPr>
          <w:rFonts w:ascii="Arial" w:hAnsi="Arial" w:cs="Arial"/>
          <w:sz w:val="28"/>
          <w:szCs w:val="28"/>
          <w:lang w:val="es-AR"/>
        </w:rPr>
        <w:t>, su defendido conocía al imputado Mario Roberto SEGOVIA desde antes, al igual que el imputado Jorge Javier GOMEZ</w:t>
      </w:r>
      <w:r w:rsidR="00A36F0D" w:rsidRPr="00033866">
        <w:rPr>
          <w:rFonts w:ascii="Arial" w:hAnsi="Arial" w:cs="Arial"/>
          <w:sz w:val="28"/>
          <w:szCs w:val="28"/>
          <w:lang w:val="es-AR"/>
        </w:rPr>
        <w:t xml:space="preserve">, circunstancias que nunca fueron negadas por su asistido. Objetó el  testimonio </w:t>
      </w:r>
      <w:r w:rsidR="003F60D3" w:rsidRPr="00033866">
        <w:rPr>
          <w:rFonts w:ascii="Arial" w:hAnsi="Arial" w:cs="Arial"/>
          <w:sz w:val="28"/>
          <w:szCs w:val="28"/>
          <w:lang w:val="es-AR"/>
        </w:rPr>
        <w:t xml:space="preserve">brindado por </w:t>
      </w:r>
      <w:r w:rsidR="00A36F0D" w:rsidRPr="00033866">
        <w:rPr>
          <w:rFonts w:ascii="Arial" w:hAnsi="Arial" w:cs="Arial"/>
          <w:sz w:val="28"/>
          <w:szCs w:val="28"/>
          <w:lang w:val="es-AR"/>
        </w:rPr>
        <w:t>Lifourena que consideraba que sólo declaró en función de no quedar comprometido en los hechos investigados en autos. Hizo un análisis detallado de la prueba documental, -</w:t>
      </w:r>
      <w:r w:rsidR="003F60D3" w:rsidRPr="00033866">
        <w:rPr>
          <w:rFonts w:ascii="Arial" w:hAnsi="Arial" w:cs="Arial"/>
          <w:sz w:val="28"/>
          <w:szCs w:val="28"/>
          <w:lang w:val="es-AR"/>
        </w:rPr>
        <w:t xml:space="preserve">vrg.: </w:t>
      </w:r>
      <w:r w:rsidR="00A36F0D" w:rsidRPr="00033866">
        <w:rPr>
          <w:rFonts w:ascii="Arial" w:hAnsi="Arial" w:cs="Arial"/>
          <w:sz w:val="28"/>
          <w:szCs w:val="28"/>
          <w:lang w:val="es-AR"/>
        </w:rPr>
        <w:t xml:space="preserve">emails, presupuesto de </w:t>
      </w:r>
      <w:r w:rsidR="003F60D3" w:rsidRPr="00033866">
        <w:rPr>
          <w:rFonts w:ascii="Arial" w:hAnsi="Arial" w:cs="Arial"/>
          <w:sz w:val="28"/>
          <w:szCs w:val="28"/>
          <w:lang w:val="es-AR"/>
        </w:rPr>
        <w:t>“</w:t>
      </w:r>
      <w:r w:rsidR="00A36F0D" w:rsidRPr="00033866">
        <w:rPr>
          <w:rFonts w:ascii="Arial" w:hAnsi="Arial" w:cs="Arial"/>
          <w:sz w:val="28"/>
          <w:szCs w:val="28"/>
          <w:lang w:val="es-AR"/>
        </w:rPr>
        <w:t>HB</w:t>
      </w:r>
      <w:r w:rsidR="003F60D3" w:rsidRPr="00033866">
        <w:rPr>
          <w:rFonts w:ascii="Arial" w:hAnsi="Arial" w:cs="Arial"/>
          <w:sz w:val="28"/>
          <w:szCs w:val="28"/>
          <w:lang w:val="es-AR"/>
        </w:rPr>
        <w:t>”</w:t>
      </w:r>
      <w:r w:rsidR="00A36F0D" w:rsidRPr="00033866">
        <w:rPr>
          <w:rFonts w:ascii="Arial" w:hAnsi="Arial" w:cs="Arial"/>
          <w:sz w:val="28"/>
          <w:szCs w:val="28"/>
          <w:lang w:val="es-AR"/>
        </w:rPr>
        <w:t>, faxes</w:t>
      </w:r>
      <w:r w:rsidR="003F60D3" w:rsidRPr="00033866">
        <w:rPr>
          <w:rFonts w:ascii="Arial" w:hAnsi="Arial" w:cs="Arial"/>
          <w:sz w:val="28"/>
          <w:szCs w:val="28"/>
          <w:lang w:val="es-AR"/>
        </w:rPr>
        <w:t xml:space="preserve">, etc.-, que daban cuenta </w:t>
      </w:r>
      <w:r w:rsidR="00A36F0D" w:rsidRPr="00033866">
        <w:rPr>
          <w:rFonts w:ascii="Arial" w:hAnsi="Arial" w:cs="Arial"/>
          <w:sz w:val="28"/>
          <w:szCs w:val="28"/>
          <w:lang w:val="es-AR"/>
        </w:rPr>
        <w:t>de la compra del azúcar de parte de</w:t>
      </w:r>
      <w:r w:rsidR="003F60D3" w:rsidRPr="00033866">
        <w:rPr>
          <w:rFonts w:ascii="Arial" w:hAnsi="Arial" w:cs="Arial"/>
          <w:sz w:val="28"/>
          <w:szCs w:val="28"/>
          <w:lang w:val="es-AR"/>
        </w:rPr>
        <w:t xml:space="preserve"> la persona jurídica </w:t>
      </w:r>
      <w:r w:rsidR="00A20FF2" w:rsidRPr="00033866">
        <w:rPr>
          <w:rFonts w:ascii="Arial" w:hAnsi="Arial" w:cs="Arial"/>
          <w:sz w:val="28"/>
          <w:szCs w:val="28"/>
          <w:lang w:val="es-AR"/>
        </w:rPr>
        <w:t>“Euromac</w:t>
      </w:r>
      <w:r w:rsidR="003F60D3" w:rsidRPr="00033866">
        <w:rPr>
          <w:rFonts w:ascii="Arial" w:hAnsi="Arial" w:cs="Arial"/>
          <w:sz w:val="28"/>
          <w:szCs w:val="28"/>
          <w:lang w:val="es-AR"/>
        </w:rPr>
        <w:t xml:space="preserve"> SRL”</w:t>
      </w:r>
      <w:r w:rsidR="00A36F0D" w:rsidRPr="00033866">
        <w:rPr>
          <w:rFonts w:ascii="Arial" w:hAnsi="Arial" w:cs="Arial"/>
          <w:sz w:val="28"/>
          <w:szCs w:val="28"/>
          <w:lang w:val="es-AR"/>
        </w:rPr>
        <w:t xml:space="preserve">, </w:t>
      </w:r>
      <w:r w:rsidR="003F60D3" w:rsidRPr="00033866">
        <w:rPr>
          <w:rFonts w:ascii="Arial" w:hAnsi="Arial" w:cs="Arial"/>
          <w:sz w:val="28"/>
          <w:szCs w:val="28"/>
          <w:lang w:val="es-AR"/>
        </w:rPr>
        <w:t>y en modo alguno de su asistido GALVARINI</w:t>
      </w:r>
      <w:r w:rsidR="00A36F0D" w:rsidRPr="00033866">
        <w:rPr>
          <w:rFonts w:ascii="Arial" w:hAnsi="Arial" w:cs="Arial"/>
          <w:sz w:val="28"/>
          <w:szCs w:val="28"/>
          <w:lang w:val="es-AR"/>
        </w:rPr>
        <w:t xml:space="preserve">. </w:t>
      </w:r>
      <w:r w:rsidR="00023BC1" w:rsidRPr="00033866">
        <w:rPr>
          <w:rFonts w:ascii="Arial" w:hAnsi="Arial" w:cs="Arial"/>
          <w:sz w:val="28"/>
          <w:szCs w:val="28"/>
          <w:lang w:val="es-AR"/>
        </w:rPr>
        <w:t>Merituó e</w:t>
      </w:r>
      <w:r w:rsidR="00A36F0D" w:rsidRPr="00033866">
        <w:rPr>
          <w:rFonts w:ascii="Arial" w:hAnsi="Arial" w:cs="Arial"/>
          <w:sz w:val="28"/>
          <w:szCs w:val="28"/>
          <w:lang w:val="es-AR"/>
        </w:rPr>
        <w:t>ntre estos un email de Telli</w:t>
      </w:r>
      <w:r w:rsidR="005236D2" w:rsidRPr="00033866">
        <w:rPr>
          <w:rFonts w:ascii="Arial" w:hAnsi="Arial" w:cs="Arial"/>
          <w:sz w:val="28"/>
          <w:szCs w:val="28"/>
          <w:lang w:val="es-AR"/>
        </w:rPr>
        <w:t xml:space="preserve">nger a Nicolas Lamanussi </w:t>
      </w:r>
      <w:r w:rsidR="00A36F0D" w:rsidRPr="00033866">
        <w:rPr>
          <w:rFonts w:ascii="Arial" w:hAnsi="Arial" w:cs="Arial"/>
          <w:sz w:val="28"/>
          <w:szCs w:val="28"/>
          <w:lang w:val="es-AR"/>
        </w:rPr>
        <w:t>s</w:t>
      </w:r>
      <w:r w:rsidR="00023BC1" w:rsidRPr="00033866">
        <w:rPr>
          <w:rFonts w:ascii="Arial" w:hAnsi="Arial" w:cs="Arial"/>
          <w:sz w:val="28"/>
          <w:szCs w:val="28"/>
          <w:lang w:val="es-AR"/>
        </w:rPr>
        <w:t>obre el medio de transporte marí</w:t>
      </w:r>
      <w:r w:rsidR="00A36F0D" w:rsidRPr="00033866">
        <w:rPr>
          <w:rFonts w:ascii="Arial" w:hAnsi="Arial" w:cs="Arial"/>
          <w:sz w:val="28"/>
          <w:szCs w:val="28"/>
          <w:lang w:val="es-AR"/>
        </w:rPr>
        <w:t>timo que no fue analizado por las partes acusadoras. Refirió al testim</w:t>
      </w:r>
      <w:r w:rsidR="00A20FF2" w:rsidRPr="00033866">
        <w:rPr>
          <w:rFonts w:ascii="Arial" w:hAnsi="Arial" w:cs="Arial"/>
          <w:sz w:val="28"/>
          <w:szCs w:val="28"/>
          <w:lang w:val="es-AR"/>
        </w:rPr>
        <w:t>onio de Garcí</w:t>
      </w:r>
      <w:r w:rsidR="00023BC1" w:rsidRPr="00033866">
        <w:rPr>
          <w:rFonts w:ascii="Arial" w:hAnsi="Arial" w:cs="Arial"/>
          <w:sz w:val="28"/>
          <w:szCs w:val="28"/>
          <w:lang w:val="es-AR"/>
        </w:rPr>
        <w:t xml:space="preserve">a,  Iñigo, Conde, </w:t>
      </w:r>
      <w:r w:rsidR="00A36F0D" w:rsidRPr="00033866">
        <w:rPr>
          <w:rFonts w:ascii="Arial" w:hAnsi="Arial" w:cs="Arial"/>
          <w:sz w:val="28"/>
          <w:szCs w:val="28"/>
          <w:lang w:val="es-AR"/>
        </w:rPr>
        <w:t>Mad</w:t>
      </w:r>
      <w:r w:rsidR="00023BC1" w:rsidRPr="00033866">
        <w:rPr>
          <w:rFonts w:ascii="Arial" w:hAnsi="Arial" w:cs="Arial"/>
          <w:sz w:val="28"/>
          <w:szCs w:val="28"/>
          <w:lang w:val="es-AR"/>
        </w:rPr>
        <w:t>d</w:t>
      </w:r>
      <w:r w:rsidR="00A36F0D" w:rsidRPr="00033866">
        <w:rPr>
          <w:rFonts w:ascii="Arial" w:hAnsi="Arial" w:cs="Arial"/>
          <w:sz w:val="28"/>
          <w:szCs w:val="28"/>
          <w:lang w:val="es-AR"/>
        </w:rPr>
        <w:t>alena, entre otros, haciendo hincapié en la falta de valoración de la prueba, parám</w:t>
      </w:r>
      <w:r w:rsidR="00023BC1" w:rsidRPr="00033866">
        <w:rPr>
          <w:rFonts w:ascii="Arial" w:hAnsi="Arial" w:cs="Arial"/>
          <w:sz w:val="28"/>
          <w:szCs w:val="28"/>
          <w:lang w:val="es-AR"/>
        </w:rPr>
        <w:t xml:space="preserve">etros distintos de valoración, </w:t>
      </w:r>
      <w:r w:rsidR="00A36F0D" w:rsidRPr="00033866">
        <w:rPr>
          <w:rFonts w:ascii="Arial" w:hAnsi="Arial" w:cs="Arial"/>
          <w:sz w:val="28"/>
          <w:szCs w:val="28"/>
          <w:lang w:val="es-AR"/>
        </w:rPr>
        <w:t xml:space="preserve">falta de análisis integral de la prueba de parte de los acusadores. Por todo lo expuesto, solicitó </w:t>
      </w:r>
      <w:smartTag w:uri="urn:schemas-microsoft-com:office:smarttags" w:element="PersonName">
        <w:smartTagPr>
          <w:attr w:name="ProductID" w:val="la ABSOLUCION"/>
        </w:smartTagPr>
        <w:r w:rsidR="00A36F0D" w:rsidRPr="00033866">
          <w:rPr>
            <w:rFonts w:ascii="Arial" w:hAnsi="Arial" w:cs="Arial"/>
            <w:sz w:val="28"/>
            <w:szCs w:val="28"/>
            <w:lang w:val="es-AR"/>
          </w:rPr>
          <w:t xml:space="preserve">la </w:t>
        </w:r>
        <w:r w:rsidR="00023BC1" w:rsidRPr="00033866">
          <w:rPr>
            <w:rFonts w:ascii="Arial" w:hAnsi="Arial" w:cs="Arial"/>
            <w:b/>
            <w:sz w:val="28"/>
            <w:szCs w:val="28"/>
            <w:lang w:val="es-AR"/>
          </w:rPr>
          <w:t>ABSOLUCION</w:t>
        </w:r>
      </w:smartTag>
      <w:r w:rsidR="00023BC1" w:rsidRPr="00033866">
        <w:rPr>
          <w:rFonts w:ascii="Arial" w:hAnsi="Arial" w:cs="Arial"/>
          <w:b/>
          <w:sz w:val="28"/>
          <w:szCs w:val="28"/>
          <w:lang w:val="es-AR"/>
        </w:rPr>
        <w:t xml:space="preserve"> de CULPA Y CARGO de Rubén Alberto GALVARINI</w:t>
      </w:r>
      <w:r w:rsidR="00A36F0D" w:rsidRPr="00033866">
        <w:rPr>
          <w:rFonts w:ascii="Arial" w:hAnsi="Arial" w:cs="Arial"/>
          <w:sz w:val="28"/>
          <w:szCs w:val="28"/>
          <w:lang w:val="es-AR"/>
        </w:rPr>
        <w:t xml:space="preserve"> y su inmediata libertad, invocando en su caso el principio es</w:t>
      </w:r>
      <w:r w:rsidR="0022188B" w:rsidRPr="00033866">
        <w:rPr>
          <w:rFonts w:ascii="Arial" w:hAnsi="Arial" w:cs="Arial"/>
          <w:sz w:val="28"/>
          <w:szCs w:val="28"/>
          <w:lang w:val="es-AR"/>
        </w:rPr>
        <w:t xml:space="preserve">tablecido en el art. 3 del CPP. Hizo </w:t>
      </w:r>
      <w:r w:rsidR="00A36F0D" w:rsidRPr="00033866">
        <w:rPr>
          <w:rFonts w:ascii="Arial" w:hAnsi="Arial" w:cs="Arial"/>
          <w:sz w:val="28"/>
          <w:szCs w:val="28"/>
          <w:lang w:val="es-AR"/>
        </w:rPr>
        <w:t xml:space="preserve">reserva del caso federal y casación. </w:t>
      </w:r>
    </w:p>
    <w:p w:rsidR="00224924" w:rsidRPr="00033866" w:rsidRDefault="007217D0" w:rsidP="00033866">
      <w:pPr>
        <w:spacing w:before="100" w:after="100" w:line="360" w:lineRule="auto"/>
        <w:ind w:firstLine="1416"/>
        <w:jc w:val="both"/>
        <w:rPr>
          <w:rFonts w:ascii="Arial" w:hAnsi="Arial" w:cs="Arial"/>
          <w:sz w:val="28"/>
          <w:szCs w:val="28"/>
          <w:lang w:val="es-AR"/>
        </w:rPr>
      </w:pPr>
      <w:r w:rsidRPr="00033866">
        <w:rPr>
          <w:rFonts w:ascii="Arial" w:hAnsi="Arial" w:cs="Arial"/>
          <w:b/>
          <w:sz w:val="28"/>
          <w:szCs w:val="28"/>
          <w:lang w:val="es-AR"/>
        </w:rPr>
        <w:t xml:space="preserve">10. Que, en su alegato el </w:t>
      </w:r>
      <w:r w:rsidR="00A36F0D" w:rsidRPr="00033866">
        <w:rPr>
          <w:rFonts w:ascii="Arial" w:hAnsi="Arial" w:cs="Arial"/>
          <w:b/>
          <w:sz w:val="28"/>
          <w:szCs w:val="28"/>
          <w:lang w:val="es-AR"/>
        </w:rPr>
        <w:t>Dr. Marcelo JIMENEZ</w:t>
      </w:r>
      <w:r w:rsidRPr="00033866">
        <w:rPr>
          <w:rFonts w:ascii="Arial" w:hAnsi="Arial" w:cs="Arial"/>
          <w:b/>
          <w:sz w:val="28"/>
          <w:szCs w:val="28"/>
          <w:lang w:val="es-AR"/>
        </w:rPr>
        <w:t>, letrado defensor del imputado José Luis SICARDO</w:t>
      </w:r>
      <w:r w:rsidR="00A36F0D" w:rsidRPr="00033866">
        <w:rPr>
          <w:rFonts w:ascii="Arial" w:hAnsi="Arial" w:cs="Arial"/>
          <w:b/>
          <w:sz w:val="28"/>
          <w:szCs w:val="28"/>
          <w:lang w:val="es-AR"/>
        </w:rPr>
        <w:t xml:space="preserve"> </w:t>
      </w:r>
      <w:r w:rsidRPr="00033866">
        <w:rPr>
          <w:rFonts w:ascii="Arial" w:hAnsi="Arial" w:cs="Arial"/>
          <w:sz w:val="28"/>
          <w:szCs w:val="28"/>
          <w:lang w:val="es-AR"/>
        </w:rPr>
        <w:t xml:space="preserve">en primer término </w:t>
      </w:r>
      <w:r w:rsidR="00A36F0D" w:rsidRPr="00033866">
        <w:rPr>
          <w:rFonts w:ascii="Arial" w:hAnsi="Arial" w:cs="Arial"/>
          <w:sz w:val="28"/>
          <w:szCs w:val="28"/>
          <w:lang w:val="es-AR"/>
        </w:rPr>
        <w:t xml:space="preserve">adhirió a los planteos de nulidad de la prueba aportada </w:t>
      </w:r>
      <w:r w:rsidRPr="00033866">
        <w:rPr>
          <w:rFonts w:ascii="Arial" w:hAnsi="Arial" w:cs="Arial"/>
          <w:sz w:val="28"/>
          <w:szCs w:val="28"/>
          <w:lang w:val="es-AR"/>
        </w:rPr>
        <w:t xml:space="preserve">desde los Estados Unidos Mexicanos </w:t>
      </w:r>
      <w:r w:rsidR="00A36F0D" w:rsidRPr="00033866">
        <w:rPr>
          <w:rFonts w:ascii="Arial" w:hAnsi="Arial" w:cs="Arial"/>
          <w:sz w:val="28"/>
          <w:szCs w:val="28"/>
          <w:lang w:val="es-AR"/>
        </w:rPr>
        <w:t xml:space="preserve">por el </w:t>
      </w:r>
      <w:r w:rsidRPr="00033866">
        <w:rPr>
          <w:rFonts w:ascii="Arial" w:hAnsi="Arial" w:cs="Arial"/>
          <w:sz w:val="28"/>
          <w:szCs w:val="28"/>
          <w:lang w:val="es-AR"/>
        </w:rPr>
        <w:t xml:space="preserve">Fiscal ante </w:t>
      </w:r>
      <w:smartTag w:uri="urn:schemas-microsoft-com:office:smarttags" w:element="PersonName">
        <w:smartTagPr>
          <w:attr w:name="ProductID" w:val="la Instrucci￳n Dr."/>
        </w:smartTagPr>
        <w:r w:rsidRPr="00033866">
          <w:rPr>
            <w:rFonts w:ascii="Arial" w:hAnsi="Arial" w:cs="Arial"/>
            <w:sz w:val="28"/>
            <w:szCs w:val="28"/>
            <w:lang w:val="es-AR"/>
          </w:rPr>
          <w:t xml:space="preserve">la Instrucción </w:t>
        </w:r>
        <w:r w:rsidR="00A36F0D" w:rsidRPr="00033866">
          <w:rPr>
            <w:rFonts w:ascii="Arial" w:hAnsi="Arial" w:cs="Arial"/>
            <w:sz w:val="28"/>
            <w:szCs w:val="28"/>
            <w:lang w:val="es-AR"/>
          </w:rPr>
          <w:t>Dr.</w:t>
        </w:r>
      </w:smartTag>
      <w:r w:rsidR="00A36F0D" w:rsidRPr="00033866">
        <w:rPr>
          <w:rFonts w:ascii="Arial" w:hAnsi="Arial" w:cs="Arial"/>
          <w:sz w:val="28"/>
          <w:szCs w:val="28"/>
          <w:lang w:val="es-AR"/>
        </w:rPr>
        <w:t xml:space="preserve"> </w:t>
      </w:r>
      <w:r w:rsidRPr="00033866">
        <w:rPr>
          <w:rFonts w:ascii="Arial" w:hAnsi="Arial" w:cs="Arial"/>
          <w:sz w:val="28"/>
          <w:szCs w:val="28"/>
          <w:lang w:val="es-AR"/>
        </w:rPr>
        <w:t xml:space="preserve">Marcelo </w:t>
      </w:r>
      <w:r w:rsidR="00A36F0D" w:rsidRPr="00033866">
        <w:rPr>
          <w:rFonts w:ascii="Arial" w:hAnsi="Arial" w:cs="Arial"/>
          <w:sz w:val="28"/>
          <w:szCs w:val="28"/>
          <w:lang w:val="es-AR"/>
        </w:rPr>
        <w:t xml:space="preserve">Guerberoff que </w:t>
      </w:r>
      <w:r w:rsidR="00A36F0D" w:rsidRPr="00033866">
        <w:rPr>
          <w:rFonts w:ascii="Arial" w:hAnsi="Arial" w:cs="Arial"/>
          <w:sz w:val="28"/>
          <w:szCs w:val="28"/>
          <w:lang w:val="es-AR"/>
        </w:rPr>
        <w:lastRenderedPageBreak/>
        <w:t>diera lugar al primer hecho investigado</w:t>
      </w:r>
      <w:r w:rsidRPr="00033866">
        <w:rPr>
          <w:rFonts w:ascii="Arial" w:hAnsi="Arial" w:cs="Arial"/>
          <w:sz w:val="28"/>
          <w:szCs w:val="28"/>
          <w:lang w:val="es-AR"/>
        </w:rPr>
        <w:t xml:space="preserve"> (HECHO </w:t>
      </w:r>
      <w:r w:rsidR="00E63124" w:rsidRPr="00033866">
        <w:rPr>
          <w:rFonts w:ascii="Arial" w:hAnsi="Arial" w:cs="Arial"/>
          <w:sz w:val="28"/>
          <w:szCs w:val="28"/>
          <w:lang w:val="es-AR"/>
        </w:rPr>
        <w:t xml:space="preserve">n° </w:t>
      </w:r>
      <w:r w:rsidRPr="00033866">
        <w:rPr>
          <w:rFonts w:ascii="Arial" w:hAnsi="Arial" w:cs="Arial"/>
          <w:sz w:val="28"/>
          <w:szCs w:val="28"/>
          <w:lang w:val="es-AR"/>
        </w:rPr>
        <w:t xml:space="preserve">3). Que, a su criterio, dicha prueba </w:t>
      </w:r>
      <w:r w:rsidR="00A36F0D" w:rsidRPr="00033866">
        <w:rPr>
          <w:rFonts w:ascii="Arial" w:hAnsi="Arial" w:cs="Arial"/>
          <w:sz w:val="28"/>
          <w:szCs w:val="28"/>
          <w:lang w:val="es-AR"/>
        </w:rPr>
        <w:t xml:space="preserve">carecía de las formalidades necesarias para ser aceptada </w:t>
      </w:r>
      <w:r w:rsidRPr="00033866">
        <w:rPr>
          <w:rFonts w:ascii="Arial" w:hAnsi="Arial" w:cs="Arial"/>
          <w:sz w:val="28"/>
          <w:szCs w:val="28"/>
          <w:lang w:val="es-AR"/>
        </w:rPr>
        <w:t>como tal, solicitando no se hiciera</w:t>
      </w:r>
      <w:r w:rsidR="00A36F0D" w:rsidRPr="00033866">
        <w:rPr>
          <w:rFonts w:ascii="Arial" w:hAnsi="Arial" w:cs="Arial"/>
          <w:sz w:val="28"/>
          <w:szCs w:val="28"/>
          <w:lang w:val="es-AR"/>
        </w:rPr>
        <w:t xml:space="preserve"> lugar a la incorporación de la misma</w:t>
      </w:r>
      <w:r w:rsidRPr="00033866">
        <w:rPr>
          <w:rFonts w:ascii="Arial" w:hAnsi="Arial" w:cs="Arial"/>
          <w:sz w:val="28"/>
          <w:szCs w:val="28"/>
          <w:lang w:val="es-AR"/>
        </w:rPr>
        <w:t xml:space="preserve">. Planteó, </w:t>
      </w:r>
      <w:r w:rsidR="00A36F0D" w:rsidRPr="00033866">
        <w:rPr>
          <w:rFonts w:ascii="Arial" w:hAnsi="Arial" w:cs="Arial"/>
          <w:sz w:val="28"/>
          <w:szCs w:val="28"/>
          <w:lang w:val="es-AR"/>
        </w:rPr>
        <w:t>r</w:t>
      </w:r>
      <w:r w:rsidRPr="00033866">
        <w:rPr>
          <w:rFonts w:ascii="Arial" w:hAnsi="Arial" w:cs="Arial"/>
          <w:sz w:val="28"/>
          <w:szCs w:val="28"/>
          <w:lang w:val="es-AR"/>
        </w:rPr>
        <w:t>ecurso de casación, caso F</w:t>
      </w:r>
      <w:r w:rsidR="00A36F0D" w:rsidRPr="00033866">
        <w:rPr>
          <w:rFonts w:ascii="Arial" w:hAnsi="Arial" w:cs="Arial"/>
          <w:sz w:val="28"/>
          <w:szCs w:val="28"/>
          <w:lang w:val="es-AR"/>
        </w:rPr>
        <w:t xml:space="preserve">ederal y </w:t>
      </w:r>
      <w:r w:rsidRPr="00033866">
        <w:rPr>
          <w:rFonts w:ascii="Arial" w:hAnsi="Arial" w:cs="Arial"/>
          <w:sz w:val="28"/>
          <w:szCs w:val="28"/>
          <w:lang w:val="es-AR"/>
        </w:rPr>
        <w:t xml:space="preserve">de recurrir ante </w:t>
      </w:r>
      <w:smartTag w:uri="urn:schemas-microsoft-com:office:smarttags" w:element="PersonName">
        <w:smartTagPr>
          <w:attr w:name="ProductID" w:val="la Corte Interamericana"/>
        </w:smartTagPr>
        <w:r w:rsidRPr="00033866">
          <w:rPr>
            <w:rFonts w:ascii="Arial" w:hAnsi="Arial" w:cs="Arial"/>
            <w:sz w:val="28"/>
            <w:szCs w:val="28"/>
            <w:lang w:val="es-AR"/>
          </w:rPr>
          <w:t>la Corte Interamericana</w:t>
        </w:r>
      </w:smartTag>
      <w:r w:rsidRPr="00033866">
        <w:rPr>
          <w:rFonts w:ascii="Arial" w:hAnsi="Arial" w:cs="Arial"/>
          <w:sz w:val="28"/>
          <w:szCs w:val="28"/>
          <w:lang w:val="es-AR"/>
        </w:rPr>
        <w:t xml:space="preserve"> de los Derechos Humanos. Destacó que, disentía e</w:t>
      </w:r>
      <w:r w:rsidR="00A36F0D" w:rsidRPr="00033866">
        <w:rPr>
          <w:rFonts w:ascii="Arial" w:hAnsi="Arial" w:cs="Arial"/>
          <w:sz w:val="28"/>
          <w:szCs w:val="28"/>
          <w:lang w:val="es-AR"/>
        </w:rPr>
        <w:t>n forma a</w:t>
      </w:r>
      <w:r w:rsidRPr="00033866">
        <w:rPr>
          <w:rFonts w:ascii="Arial" w:hAnsi="Arial" w:cs="Arial"/>
          <w:sz w:val="28"/>
          <w:szCs w:val="28"/>
          <w:lang w:val="es-AR"/>
        </w:rPr>
        <w:t xml:space="preserve">bsoluta con los acusadores por considerar que </w:t>
      </w:r>
      <w:r w:rsidR="00A36F0D" w:rsidRPr="00033866">
        <w:rPr>
          <w:rFonts w:ascii="Arial" w:hAnsi="Arial" w:cs="Arial"/>
          <w:sz w:val="28"/>
          <w:szCs w:val="28"/>
          <w:lang w:val="es-AR"/>
        </w:rPr>
        <w:t>esta</w:t>
      </w:r>
      <w:r w:rsidRPr="00033866">
        <w:rPr>
          <w:rFonts w:ascii="Arial" w:hAnsi="Arial" w:cs="Arial"/>
          <w:sz w:val="28"/>
          <w:szCs w:val="28"/>
          <w:lang w:val="es-AR"/>
        </w:rPr>
        <w:t>b</w:t>
      </w:r>
      <w:r w:rsidR="00A20FF2" w:rsidRPr="00033866">
        <w:rPr>
          <w:rFonts w:ascii="Arial" w:hAnsi="Arial" w:cs="Arial"/>
          <w:sz w:val="28"/>
          <w:szCs w:val="28"/>
          <w:lang w:val="es-AR"/>
        </w:rPr>
        <w:t>a</w:t>
      </w:r>
      <w:r w:rsidR="00A36F0D" w:rsidRPr="00033866">
        <w:rPr>
          <w:rFonts w:ascii="Arial" w:hAnsi="Arial" w:cs="Arial"/>
          <w:sz w:val="28"/>
          <w:szCs w:val="28"/>
          <w:lang w:val="es-AR"/>
        </w:rPr>
        <w:t xml:space="preserve"> equivocada</w:t>
      </w:r>
      <w:r w:rsidRPr="00033866">
        <w:rPr>
          <w:rFonts w:ascii="Arial" w:hAnsi="Arial" w:cs="Arial"/>
          <w:sz w:val="28"/>
          <w:szCs w:val="28"/>
          <w:lang w:val="es-AR"/>
        </w:rPr>
        <w:t xml:space="preserve"> la descripción de los hechos, </w:t>
      </w:r>
      <w:r w:rsidR="00A36F0D" w:rsidRPr="00033866">
        <w:rPr>
          <w:rFonts w:ascii="Arial" w:hAnsi="Arial" w:cs="Arial"/>
          <w:sz w:val="28"/>
          <w:szCs w:val="28"/>
          <w:lang w:val="es-AR"/>
        </w:rPr>
        <w:t>la calificación legal, la pena y la multa solicitada</w:t>
      </w:r>
      <w:r w:rsidRPr="00033866">
        <w:rPr>
          <w:rFonts w:ascii="Arial" w:hAnsi="Arial" w:cs="Arial"/>
          <w:sz w:val="28"/>
          <w:szCs w:val="28"/>
          <w:lang w:val="es-AR"/>
        </w:rPr>
        <w:t xml:space="preserve">s. Sostuvo que, </w:t>
      </w:r>
      <w:r w:rsidR="00A36F0D" w:rsidRPr="00033866">
        <w:rPr>
          <w:rFonts w:ascii="Arial" w:hAnsi="Arial" w:cs="Arial"/>
          <w:sz w:val="28"/>
          <w:szCs w:val="28"/>
          <w:lang w:val="es-AR"/>
        </w:rPr>
        <w:t xml:space="preserve">en todo momento las partes acusadoras hablaron de las conductas de los aduaneros sin individualizar qué conducta </w:t>
      </w:r>
      <w:r w:rsidRPr="00033866">
        <w:rPr>
          <w:rFonts w:ascii="Arial" w:hAnsi="Arial" w:cs="Arial"/>
          <w:sz w:val="28"/>
          <w:szCs w:val="28"/>
          <w:lang w:val="es-AR"/>
        </w:rPr>
        <w:t xml:space="preserve">ilícita </w:t>
      </w:r>
      <w:r w:rsidR="00A36F0D" w:rsidRPr="00033866">
        <w:rPr>
          <w:rFonts w:ascii="Arial" w:hAnsi="Arial" w:cs="Arial"/>
          <w:sz w:val="28"/>
          <w:szCs w:val="28"/>
          <w:lang w:val="es-AR"/>
        </w:rPr>
        <w:t xml:space="preserve">se le enrostraba a </w:t>
      </w:r>
      <w:r w:rsidRPr="00033866">
        <w:rPr>
          <w:rFonts w:ascii="Arial" w:hAnsi="Arial" w:cs="Arial"/>
          <w:sz w:val="28"/>
          <w:szCs w:val="28"/>
          <w:lang w:val="es-AR"/>
        </w:rPr>
        <w:t>su asistido José Luis SICARDO</w:t>
      </w:r>
      <w:r w:rsidR="00A36F0D" w:rsidRPr="00033866">
        <w:rPr>
          <w:rFonts w:ascii="Arial" w:hAnsi="Arial" w:cs="Arial"/>
          <w:sz w:val="28"/>
          <w:szCs w:val="28"/>
          <w:lang w:val="es-AR"/>
        </w:rPr>
        <w:t xml:space="preserve"> y cual </w:t>
      </w:r>
      <w:r w:rsidRPr="00033866">
        <w:rPr>
          <w:rFonts w:ascii="Arial" w:hAnsi="Arial" w:cs="Arial"/>
          <w:sz w:val="28"/>
          <w:szCs w:val="28"/>
          <w:lang w:val="es-AR"/>
        </w:rPr>
        <w:t>al imputado Andrés ENRICCI</w:t>
      </w:r>
      <w:r w:rsidR="00A36F0D" w:rsidRPr="00033866">
        <w:rPr>
          <w:rFonts w:ascii="Arial" w:hAnsi="Arial" w:cs="Arial"/>
          <w:sz w:val="28"/>
          <w:szCs w:val="28"/>
          <w:lang w:val="es-AR"/>
        </w:rPr>
        <w:t>. Aludió a los dichos de Bore quien dijo que “una mala descripción del hecho acarre</w:t>
      </w:r>
      <w:r w:rsidR="00A20FF2" w:rsidRPr="00033866">
        <w:rPr>
          <w:rFonts w:ascii="Arial" w:hAnsi="Arial" w:cs="Arial"/>
          <w:sz w:val="28"/>
          <w:szCs w:val="28"/>
          <w:lang w:val="es-AR"/>
        </w:rPr>
        <w:t>a</w:t>
      </w:r>
      <w:r w:rsidR="003E2E8E" w:rsidRPr="00033866">
        <w:rPr>
          <w:rFonts w:ascii="Arial" w:hAnsi="Arial" w:cs="Arial"/>
          <w:sz w:val="28"/>
          <w:szCs w:val="28"/>
          <w:lang w:val="es-AR"/>
        </w:rPr>
        <w:t>b</w:t>
      </w:r>
      <w:r w:rsidR="00A36F0D" w:rsidRPr="00033866">
        <w:rPr>
          <w:rFonts w:ascii="Arial" w:hAnsi="Arial" w:cs="Arial"/>
          <w:sz w:val="28"/>
          <w:szCs w:val="28"/>
          <w:lang w:val="es-AR"/>
        </w:rPr>
        <w:t>a una pésima a</w:t>
      </w:r>
      <w:r w:rsidR="003E2E8E" w:rsidRPr="00033866">
        <w:rPr>
          <w:rFonts w:ascii="Arial" w:hAnsi="Arial" w:cs="Arial"/>
          <w:sz w:val="28"/>
          <w:szCs w:val="28"/>
          <w:lang w:val="es-AR"/>
        </w:rPr>
        <w:t xml:space="preserve">plicación del derecho”. Consideró que, </w:t>
      </w:r>
      <w:r w:rsidR="00A36F0D" w:rsidRPr="00033866">
        <w:rPr>
          <w:rFonts w:ascii="Arial" w:hAnsi="Arial" w:cs="Arial"/>
          <w:sz w:val="28"/>
          <w:szCs w:val="28"/>
          <w:lang w:val="es-AR"/>
        </w:rPr>
        <w:t xml:space="preserve">los acusadores habían hecho una arbitraria aplicación del sistema de la sana crítica </w:t>
      </w:r>
      <w:r w:rsidR="003E2E8E" w:rsidRPr="00033866">
        <w:rPr>
          <w:rFonts w:ascii="Arial" w:hAnsi="Arial" w:cs="Arial"/>
          <w:sz w:val="28"/>
          <w:szCs w:val="28"/>
          <w:lang w:val="es-AR"/>
        </w:rPr>
        <w:t xml:space="preserve">racional y la transformaron en </w:t>
      </w:r>
      <w:r w:rsidR="00A36F0D" w:rsidRPr="00033866">
        <w:rPr>
          <w:rFonts w:ascii="Arial" w:hAnsi="Arial" w:cs="Arial"/>
          <w:sz w:val="28"/>
          <w:szCs w:val="28"/>
          <w:lang w:val="es-AR"/>
        </w:rPr>
        <w:t xml:space="preserve">libre convicción y </w:t>
      </w:r>
      <w:r w:rsidR="003E2E8E" w:rsidRPr="00033866">
        <w:rPr>
          <w:rFonts w:ascii="Arial" w:hAnsi="Arial" w:cs="Arial"/>
          <w:sz w:val="28"/>
          <w:szCs w:val="28"/>
          <w:lang w:val="es-AR"/>
        </w:rPr>
        <w:t xml:space="preserve">que, </w:t>
      </w:r>
      <w:r w:rsidR="00A36F0D" w:rsidRPr="00033866">
        <w:rPr>
          <w:rFonts w:ascii="Arial" w:hAnsi="Arial" w:cs="Arial"/>
          <w:sz w:val="28"/>
          <w:szCs w:val="28"/>
          <w:lang w:val="es-AR"/>
        </w:rPr>
        <w:t>ante la orfandad probatoria para acreditar la intervención de su asistido en el hecho recurr</w:t>
      </w:r>
      <w:r w:rsidR="003E2E8E" w:rsidRPr="00033866">
        <w:rPr>
          <w:rFonts w:ascii="Arial" w:hAnsi="Arial" w:cs="Arial"/>
          <w:sz w:val="28"/>
          <w:szCs w:val="28"/>
          <w:lang w:val="es-AR"/>
        </w:rPr>
        <w:t>í</w:t>
      </w:r>
      <w:r w:rsidR="00A36F0D" w:rsidRPr="00033866">
        <w:rPr>
          <w:rFonts w:ascii="Arial" w:hAnsi="Arial" w:cs="Arial"/>
          <w:sz w:val="28"/>
          <w:szCs w:val="28"/>
          <w:lang w:val="es-AR"/>
        </w:rPr>
        <w:t xml:space="preserve">an a una construcción </w:t>
      </w:r>
      <w:r w:rsidR="003E2E8E" w:rsidRPr="00033866">
        <w:rPr>
          <w:rFonts w:ascii="Arial" w:hAnsi="Arial" w:cs="Arial"/>
          <w:sz w:val="28"/>
          <w:szCs w:val="28"/>
          <w:lang w:val="es-AR"/>
        </w:rPr>
        <w:t xml:space="preserve">intelectual por aproximación o </w:t>
      </w:r>
      <w:r w:rsidR="00A36F0D" w:rsidRPr="00033866">
        <w:rPr>
          <w:rFonts w:ascii="Arial" w:hAnsi="Arial" w:cs="Arial"/>
          <w:sz w:val="28"/>
          <w:szCs w:val="28"/>
          <w:lang w:val="es-AR"/>
        </w:rPr>
        <w:t>por sospecha la cual era insuficiente por necesitar</w:t>
      </w:r>
      <w:r w:rsidR="003E2E8E" w:rsidRPr="00033866">
        <w:rPr>
          <w:rFonts w:ascii="Arial" w:hAnsi="Arial" w:cs="Arial"/>
          <w:sz w:val="28"/>
          <w:szCs w:val="28"/>
          <w:lang w:val="es-AR"/>
        </w:rPr>
        <w:t>se</w:t>
      </w:r>
      <w:r w:rsidR="00A36F0D" w:rsidRPr="00033866">
        <w:rPr>
          <w:rFonts w:ascii="Arial" w:hAnsi="Arial" w:cs="Arial"/>
          <w:sz w:val="28"/>
          <w:szCs w:val="28"/>
          <w:lang w:val="es-AR"/>
        </w:rPr>
        <w:t xml:space="preserve"> en esta etapa del proceso </w:t>
      </w:r>
      <w:r w:rsidR="003E2E8E" w:rsidRPr="00033866">
        <w:rPr>
          <w:rFonts w:ascii="Arial" w:hAnsi="Arial" w:cs="Arial"/>
          <w:sz w:val="28"/>
          <w:szCs w:val="28"/>
          <w:lang w:val="es-AR"/>
        </w:rPr>
        <w:t xml:space="preserve">de la </w:t>
      </w:r>
      <w:r w:rsidR="00A36F0D" w:rsidRPr="00033866">
        <w:rPr>
          <w:rFonts w:ascii="Arial" w:hAnsi="Arial" w:cs="Arial"/>
          <w:sz w:val="28"/>
          <w:szCs w:val="28"/>
          <w:lang w:val="es-AR"/>
        </w:rPr>
        <w:t>c</w:t>
      </w:r>
      <w:r w:rsidR="003E2E8E" w:rsidRPr="00033866">
        <w:rPr>
          <w:rFonts w:ascii="Arial" w:hAnsi="Arial" w:cs="Arial"/>
          <w:sz w:val="28"/>
          <w:szCs w:val="28"/>
          <w:lang w:val="es-AR"/>
        </w:rPr>
        <w:t>erteza probatoria para acusar. Sostuvo</w:t>
      </w:r>
      <w:r w:rsidR="00A36F0D" w:rsidRPr="00033866">
        <w:rPr>
          <w:rFonts w:ascii="Arial" w:hAnsi="Arial" w:cs="Arial"/>
          <w:sz w:val="28"/>
          <w:szCs w:val="28"/>
          <w:lang w:val="es-AR"/>
        </w:rPr>
        <w:t xml:space="preserve"> que</w:t>
      </w:r>
      <w:r w:rsidR="00E3144F" w:rsidRPr="00033866">
        <w:rPr>
          <w:rFonts w:ascii="Arial" w:hAnsi="Arial" w:cs="Arial"/>
          <w:sz w:val="28"/>
          <w:szCs w:val="28"/>
          <w:lang w:val="es-AR"/>
        </w:rPr>
        <w:t>,</w:t>
      </w:r>
      <w:r w:rsidR="00A36F0D" w:rsidRPr="00033866">
        <w:rPr>
          <w:rFonts w:ascii="Arial" w:hAnsi="Arial" w:cs="Arial"/>
          <w:sz w:val="28"/>
          <w:szCs w:val="28"/>
          <w:lang w:val="es-AR"/>
        </w:rPr>
        <w:t xml:space="preserve"> existía una falta total de prueba</w:t>
      </w:r>
      <w:r w:rsidR="00E3144F" w:rsidRPr="00033866">
        <w:rPr>
          <w:rFonts w:ascii="Arial" w:hAnsi="Arial" w:cs="Arial"/>
          <w:sz w:val="28"/>
          <w:szCs w:val="28"/>
          <w:lang w:val="es-AR"/>
        </w:rPr>
        <w:t>s</w:t>
      </w:r>
      <w:r w:rsidR="00A36F0D" w:rsidRPr="00033866">
        <w:rPr>
          <w:rFonts w:ascii="Arial" w:hAnsi="Arial" w:cs="Arial"/>
          <w:sz w:val="28"/>
          <w:szCs w:val="28"/>
          <w:lang w:val="es-AR"/>
        </w:rPr>
        <w:t xml:space="preserve"> y fundamentación de la</w:t>
      </w:r>
      <w:r w:rsidR="00E3144F" w:rsidRPr="00033866">
        <w:rPr>
          <w:rFonts w:ascii="Arial" w:hAnsi="Arial" w:cs="Arial"/>
          <w:sz w:val="28"/>
          <w:szCs w:val="28"/>
          <w:lang w:val="es-AR"/>
        </w:rPr>
        <w:t>s</w:t>
      </w:r>
      <w:r w:rsidR="00A36F0D" w:rsidRPr="00033866">
        <w:rPr>
          <w:rFonts w:ascii="Arial" w:hAnsi="Arial" w:cs="Arial"/>
          <w:sz w:val="28"/>
          <w:szCs w:val="28"/>
          <w:lang w:val="es-AR"/>
        </w:rPr>
        <w:t xml:space="preserve"> parte</w:t>
      </w:r>
      <w:r w:rsidR="00E3144F" w:rsidRPr="00033866">
        <w:rPr>
          <w:rFonts w:ascii="Arial" w:hAnsi="Arial" w:cs="Arial"/>
          <w:sz w:val="28"/>
          <w:szCs w:val="28"/>
          <w:lang w:val="es-AR"/>
        </w:rPr>
        <w:t>s</w:t>
      </w:r>
      <w:r w:rsidR="00A36F0D" w:rsidRPr="00033866">
        <w:rPr>
          <w:rFonts w:ascii="Arial" w:hAnsi="Arial" w:cs="Arial"/>
          <w:sz w:val="28"/>
          <w:szCs w:val="28"/>
          <w:lang w:val="es-AR"/>
        </w:rPr>
        <w:t xml:space="preserve"> acusadora</w:t>
      </w:r>
      <w:r w:rsidR="00E3144F" w:rsidRPr="00033866">
        <w:rPr>
          <w:rFonts w:ascii="Arial" w:hAnsi="Arial" w:cs="Arial"/>
          <w:sz w:val="28"/>
          <w:szCs w:val="28"/>
          <w:lang w:val="es-AR"/>
        </w:rPr>
        <w:t xml:space="preserve">s. </w:t>
      </w:r>
      <w:r w:rsidR="00A36F0D" w:rsidRPr="00033866">
        <w:rPr>
          <w:rFonts w:ascii="Arial" w:hAnsi="Arial" w:cs="Arial"/>
          <w:sz w:val="28"/>
          <w:szCs w:val="28"/>
          <w:lang w:val="es-AR"/>
        </w:rPr>
        <w:t>De</w:t>
      </w:r>
      <w:r w:rsidR="00E3144F" w:rsidRPr="00033866">
        <w:rPr>
          <w:rFonts w:ascii="Arial" w:hAnsi="Arial" w:cs="Arial"/>
          <w:sz w:val="28"/>
          <w:szCs w:val="28"/>
          <w:lang w:val="es-AR"/>
        </w:rPr>
        <w:t xml:space="preserve">scribió las funciones de su asistido SICARDO </w:t>
      </w:r>
      <w:r w:rsidR="00A36F0D" w:rsidRPr="00033866">
        <w:rPr>
          <w:rFonts w:ascii="Arial" w:hAnsi="Arial" w:cs="Arial"/>
          <w:sz w:val="28"/>
          <w:szCs w:val="28"/>
          <w:lang w:val="es-AR"/>
        </w:rPr>
        <w:t>como gua</w:t>
      </w:r>
      <w:r w:rsidR="00E3144F" w:rsidRPr="00033866">
        <w:rPr>
          <w:rFonts w:ascii="Arial" w:hAnsi="Arial" w:cs="Arial"/>
          <w:sz w:val="28"/>
          <w:szCs w:val="28"/>
          <w:lang w:val="es-AR"/>
        </w:rPr>
        <w:t>rda aduanero, manifestando que é</w:t>
      </w:r>
      <w:r w:rsidR="00A36F0D" w:rsidRPr="00033866">
        <w:rPr>
          <w:rFonts w:ascii="Arial" w:hAnsi="Arial" w:cs="Arial"/>
          <w:sz w:val="28"/>
          <w:szCs w:val="28"/>
          <w:lang w:val="es-AR"/>
        </w:rPr>
        <w:t>ste pesa</w:t>
      </w:r>
      <w:r w:rsidR="00E3144F" w:rsidRPr="00033866">
        <w:rPr>
          <w:rFonts w:ascii="Arial" w:hAnsi="Arial" w:cs="Arial"/>
          <w:sz w:val="28"/>
          <w:szCs w:val="28"/>
          <w:lang w:val="es-AR"/>
        </w:rPr>
        <w:t>ba, medía y co</w:t>
      </w:r>
      <w:r w:rsidR="00A36F0D" w:rsidRPr="00033866">
        <w:rPr>
          <w:rFonts w:ascii="Arial" w:hAnsi="Arial" w:cs="Arial"/>
          <w:sz w:val="28"/>
          <w:szCs w:val="28"/>
          <w:lang w:val="es-AR"/>
        </w:rPr>
        <w:t>nta</w:t>
      </w:r>
      <w:r w:rsidR="00E3144F" w:rsidRPr="00033866">
        <w:rPr>
          <w:rFonts w:ascii="Arial" w:hAnsi="Arial" w:cs="Arial"/>
          <w:sz w:val="28"/>
          <w:szCs w:val="28"/>
          <w:lang w:val="es-AR"/>
        </w:rPr>
        <w:t>ba</w:t>
      </w:r>
      <w:r w:rsidR="00A36F0D" w:rsidRPr="00033866">
        <w:rPr>
          <w:rFonts w:ascii="Arial" w:hAnsi="Arial" w:cs="Arial"/>
          <w:sz w:val="28"/>
          <w:szCs w:val="28"/>
          <w:lang w:val="es-AR"/>
        </w:rPr>
        <w:t xml:space="preserve">, </w:t>
      </w:r>
      <w:r w:rsidR="00E3144F" w:rsidRPr="00033866">
        <w:rPr>
          <w:rFonts w:ascii="Arial" w:hAnsi="Arial" w:cs="Arial"/>
          <w:sz w:val="28"/>
          <w:szCs w:val="28"/>
          <w:lang w:val="es-AR"/>
        </w:rPr>
        <w:t xml:space="preserve">pero </w:t>
      </w:r>
      <w:r w:rsidR="00A36F0D" w:rsidRPr="00033866">
        <w:rPr>
          <w:rFonts w:ascii="Arial" w:hAnsi="Arial" w:cs="Arial"/>
          <w:sz w:val="28"/>
          <w:szCs w:val="28"/>
          <w:lang w:val="es-AR"/>
        </w:rPr>
        <w:t>no revisa</w:t>
      </w:r>
      <w:r w:rsidR="00E3144F" w:rsidRPr="00033866">
        <w:rPr>
          <w:rFonts w:ascii="Arial" w:hAnsi="Arial" w:cs="Arial"/>
          <w:sz w:val="28"/>
          <w:szCs w:val="28"/>
          <w:lang w:val="es-AR"/>
        </w:rPr>
        <w:t xml:space="preserve">ba bultos porque no estaba dentro de sus facultades dado que </w:t>
      </w:r>
      <w:r w:rsidR="00A36F0D" w:rsidRPr="00033866">
        <w:rPr>
          <w:rFonts w:ascii="Arial" w:hAnsi="Arial" w:cs="Arial"/>
          <w:sz w:val="28"/>
          <w:szCs w:val="28"/>
          <w:lang w:val="es-AR"/>
        </w:rPr>
        <w:t xml:space="preserve">si lo hiciera incurriría en falta. Destacó cuales eran las funciones </w:t>
      </w:r>
      <w:r w:rsidR="00E3144F" w:rsidRPr="00033866">
        <w:rPr>
          <w:rFonts w:ascii="Arial" w:hAnsi="Arial" w:cs="Arial"/>
          <w:sz w:val="28"/>
          <w:szCs w:val="28"/>
          <w:lang w:val="es-AR"/>
        </w:rPr>
        <w:t xml:space="preserve">de su defendido </w:t>
      </w:r>
      <w:r w:rsidR="00A36F0D" w:rsidRPr="00033866">
        <w:rPr>
          <w:rFonts w:ascii="Arial" w:hAnsi="Arial" w:cs="Arial"/>
          <w:sz w:val="28"/>
          <w:szCs w:val="28"/>
          <w:lang w:val="es-AR"/>
        </w:rPr>
        <w:t xml:space="preserve">dentro del </w:t>
      </w:r>
      <w:r w:rsidR="00E3144F" w:rsidRPr="00033866">
        <w:rPr>
          <w:rFonts w:ascii="Arial" w:hAnsi="Arial" w:cs="Arial"/>
          <w:sz w:val="28"/>
          <w:szCs w:val="28"/>
          <w:lang w:val="es-AR"/>
        </w:rPr>
        <w:t>Depó</w:t>
      </w:r>
      <w:r w:rsidR="00A36F0D" w:rsidRPr="00033866">
        <w:rPr>
          <w:rFonts w:ascii="Arial" w:hAnsi="Arial" w:cs="Arial"/>
          <w:sz w:val="28"/>
          <w:szCs w:val="28"/>
          <w:lang w:val="es-AR"/>
        </w:rPr>
        <w:t>sito</w:t>
      </w:r>
      <w:r w:rsidR="00E3144F" w:rsidRPr="00033866">
        <w:rPr>
          <w:rFonts w:ascii="Arial" w:hAnsi="Arial" w:cs="Arial"/>
          <w:sz w:val="28"/>
          <w:szCs w:val="28"/>
          <w:lang w:val="es-AR"/>
        </w:rPr>
        <w:t xml:space="preserve"> Fiscal “SADOCKS SA”</w:t>
      </w:r>
      <w:r w:rsidR="00A36F0D" w:rsidRPr="00033866">
        <w:rPr>
          <w:rFonts w:ascii="Arial" w:hAnsi="Arial" w:cs="Arial"/>
          <w:sz w:val="28"/>
          <w:szCs w:val="28"/>
          <w:lang w:val="es-AR"/>
        </w:rPr>
        <w:t>. Dijo que</w:t>
      </w:r>
      <w:r w:rsidR="00E3144F" w:rsidRPr="00033866">
        <w:rPr>
          <w:rFonts w:ascii="Arial" w:hAnsi="Arial" w:cs="Arial"/>
          <w:sz w:val="28"/>
          <w:szCs w:val="28"/>
          <w:lang w:val="es-AR"/>
        </w:rPr>
        <w:t>,</w:t>
      </w:r>
      <w:r w:rsidR="00A36F0D" w:rsidRPr="00033866">
        <w:rPr>
          <w:rFonts w:ascii="Arial" w:hAnsi="Arial" w:cs="Arial"/>
          <w:sz w:val="28"/>
          <w:szCs w:val="28"/>
          <w:lang w:val="es-AR"/>
        </w:rPr>
        <w:t xml:space="preserve"> los acusadores no ha</w:t>
      </w:r>
      <w:r w:rsidR="00E3144F" w:rsidRPr="00033866">
        <w:rPr>
          <w:rFonts w:ascii="Arial" w:hAnsi="Arial" w:cs="Arial"/>
          <w:sz w:val="28"/>
          <w:szCs w:val="28"/>
          <w:lang w:val="es-AR"/>
        </w:rPr>
        <w:t>bía</w:t>
      </w:r>
      <w:r w:rsidR="00A36F0D" w:rsidRPr="00033866">
        <w:rPr>
          <w:rFonts w:ascii="Arial" w:hAnsi="Arial" w:cs="Arial"/>
          <w:sz w:val="28"/>
          <w:szCs w:val="28"/>
          <w:lang w:val="es-AR"/>
        </w:rPr>
        <w:t>n tenido en cuenta las pruebas que desincriminaban a su asistido. Así, aludió a las testimoni</w:t>
      </w:r>
      <w:r w:rsidR="00E3144F" w:rsidRPr="00033866">
        <w:rPr>
          <w:rFonts w:ascii="Arial" w:hAnsi="Arial" w:cs="Arial"/>
          <w:sz w:val="28"/>
          <w:szCs w:val="28"/>
          <w:lang w:val="es-AR"/>
        </w:rPr>
        <w:t>ales de Ramayón, Bernardi, Gonzá</w:t>
      </w:r>
      <w:r w:rsidR="00A36F0D" w:rsidRPr="00033866">
        <w:rPr>
          <w:rFonts w:ascii="Arial" w:hAnsi="Arial" w:cs="Arial"/>
          <w:sz w:val="28"/>
          <w:szCs w:val="28"/>
          <w:lang w:val="es-AR"/>
        </w:rPr>
        <w:t>lez, Medina, Vivas, Alm</w:t>
      </w:r>
      <w:r w:rsidR="00E3144F" w:rsidRPr="00033866">
        <w:rPr>
          <w:rFonts w:ascii="Arial" w:hAnsi="Arial" w:cs="Arial"/>
          <w:sz w:val="28"/>
          <w:szCs w:val="28"/>
          <w:lang w:val="es-AR"/>
        </w:rPr>
        <w:t>ada, Frugoni, entre otras. R</w:t>
      </w:r>
      <w:r w:rsidR="00A36F0D" w:rsidRPr="00033866">
        <w:rPr>
          <w:rFonts w:ascii="Arial" w:hAnsi="Arial" w:cs="Arial"/>
          <w:sz w:val="28"/>
          <w:szCs w:val="28"/>
          <w:lang w:val="es-AR"/>
        </w:rPr>
        <w:t>especto a</w:t>
      </w:r>
      <w:r w:rsidR="00E3144F" w:rsidRPr="00033866">
        <w:rPr>
          <w:rFonts w:ascii="Arial" w:hAnsi="Arial" w:cs="Arial"/>
          <w:sz w:val="28"/>
          <w:szCs w:val="28"/>
          <w:lang w:val="es-AR"/>
        </w:rPr>
        <w:t xml:space="preserve">l testigo Ramayón dijo que </w:t>
      </w:r>
      <w:r w:rsidR="00A36F0D" w:rsidRPr="00033866">
        <w:rPr>
          <w:rFonts w:ascii="Arial" w:hAnsi="Arial" w:cs="Arial"/>
          <w:sz w:val="28"/>
          <w:szCs w:val="28"/>
          <w:lang w:val="es-AR"/>
        </w:rPr>
        <w:t>presentó un cuaderno personal de anotaciones que da</w:t>
      </w:r>
      <w:r w:rsidR="00E3144F" w:rsidRPr="00033866">
        <w:rPr>
          <w:rFonts w:ascii="Arial" w:hAnsi="Arial" w:cs="Arial"/>
          <w:sz w:val="28"/>
          <w:szCs w:val="28"/>
          <w:lang w:val="es-AR"/>
        </w:rPr>
        <w:t>ba</w:t>
      </w:r>
      <w:r w:rsidR="00A36F0D" w:rsidRPr="00033866">
        <w:rPr>
          <w:rFonts w:ascii="Arial" w:hAnsi="Arial" w:cs="Arial"/>
          <w:sz w:val="28"/>
          <w:szCs w:val="28"/>
          <w:lang w:val="es-AR"/>
        </w:rPr>
        <w:t xml:space="preserve"> cuenta </w:t>
      </w:r>
      <w:r w:rsidR="00E3144F" w:rsidRPr="00033866">
        <w:rPr>
          <w:rFonts w:ascii="Arial" w:hAnsi="Arial" w:cs="Arial"/>
          <w:sz w:val="28"/>
          <w:szCs w:val="28"/>
          <w:lang w:val="es-AR"/>
        </w:rPr>
        <w:t xml:space="preserve">del viaje realizado el cual no </w:t>
      </w:r>
      <w:r w:rsidR="00A36F0D" w:rsidRPr="00033866">
        <w:rPr>
          <w:rFonts w:ascii="Arial" w:hAnsi="Arial" w:cs="Arial"/>
          <w:sz w:val="28"/>
          <w:szCs w:val="28"/>
          <w:lang w:val="es-AR"/>
        </w:rPr>
        <w:t xml:space="preserve">negó su asistido, sino que </w:t>
      </w:r>
      <w:r w:rsidR="00E3144F" w:rsidRPr="00033866">
        <w:rPr>
          <w:rFonts w:ascii="Arial" w:hAnsi="Arial" w:cs="Arial"/>
          <w:sz w:val="28"/>
          <w:szCs w:val="28"/>
          <w:lang w:val="es-AR"/>
        </w:rPr>
        <w:t>negó que lo recibió</w:t>
      </w:r>
      <w:r w:rsidR="00A36F0D" w:rsidRPr="00033866">
        <w:rPr>
          <w:rFonts w:ascii="Arial" w:hAnsi="Arial" w:cs="Arial"/>
          <w:sz w:val="28"/>
          <w:szCs w:val="28"/>
          <w:lang w:val="es-AR"/>
        </w:rPr>
        <w:t xml:space="preserve">, sin embargo dicho cuaderno era enrostrado a </w:t>
      </w:r>
      <w:r w:rsidR="00E3144F" w:rsidRPr="00033866">
        <w:rPr>
          <w:rFonts w:ascii="Arial" w:hAnsi="Arial" w:cs="Arial"/>
          <w:sz w:val="28"/>
          <w:szCs w:val="28"/>
          <w:lang w:val="es-AR"/>
        </w:rPr>
        <w:t>SICARDO</w:t>
      </w:r>
      <w:r w:rsidR="00A36F0D" w:rsidRPr="00033866">
        <w:rPr>
          <w:rFonts w:ascii="Arial" w:hAnsi="Arial" w:cs="Arial"/>
          <w:sz w:val="28"/>
          <w:szCs w:val="28"/>
          <w:lang w:val="es-AR"/>
        </w:rPr>
        <w:t xml:space="preserve">. Respecto al </w:t>
      </w:r>
      <w:r w:rsidR="00F51614" w:rsidRPr="00033866">
        <w:rPr>
          <w:rFonts w:ascii="Arial" w:hAnsi="Arial" w:cs="Arial"/>
          <w:sz w:val="28"/>
          <w:szCs w:val="28"/>
          <w:lang w:val="es-AR"/>
        </w:rPr>
        <w:t>“</w:t>
      </w:r>
      <w:r w:rsidR="00A36F0D" w:rsidRPr="00033866">
        <w:rPr>
          <w:rFonts w:ascii="Arial" w:hAnsi="Arial" w:cs="Arial"/>
          <w:sz w:val="28"/>
          <w:szCs w:val="28"/>
          <w:lang w:val="es-AR"/>
        </w:rPr>
        <w:t>ticket balanza</w:t>
      </w:r>
      <w:r w:rsidR="00F51614" w:rsidRPr="00033866">
        <w:rPr>
          <w:rFonts w:ascii="Arial" w:hAnsi="Arial" w:cs="Arial"/>
          <w:sz w:val="28"/>
          <w:szCs w:val="28"/>
          <w:lang w:val="es-AR"/>
        </w:rPr>
        <w:t>”</w:t>
      </w:r>
      <w:r w:rsidR="00A36F0D" w:rsidRPr="00033866">
        <w:rPr>
          <w:rFonts w:ascii="Arial" w:hAnsi="Arial" w:cs="Arial"/>
          <w:sz w:val="28"/>
          <w:szCs w:val="28"/>
          <w:lang w:val="es-AR"/>
        </w:rPr>
        <w:t xml:space="preserve"> el mismo </w:t>
      </w:r>
      <w:r w:rsidR="00F51614" w:rsidRPr="00033866">
        <w:rPr>
          <w:rFonts w:ascii="Arial" w:hAnsi="Arial" w:cs="Arial"/>
          <w:sz w:val="28"/>
          <w:szCs w:val="28"/>
          <w:lang w:val="es-AR"/>
        </w:rPr>
        <w:t>testigo Avilan había</w:t>
      </w:r>
      <w:r w:rsidR="00A36F0D" w:rsidRPr="00033866">
        <w:rPr>
          <w:rFonts w:ascii="Arial" w:hAnsi="Arial" w:cs="Arial"/>
          <w:sz w:val="28"/>
          <w:szCs w:val="28"/>
          <w:lang w:val="es-AR"/>
        </w:rPr>
        <w:t xml:space="preserve"> insertado los datos, en cuanto a la rubrica inserta en dicho docum</w:t>
      </w:r>
      <w:r w:rsidR="00F51614" w:rsidRPr="00033866">
        <w:rPr>
          <w:rFonts w:ascii="Arial" w:hAnsi="Arial" w:cs="Arial"/>
          <w:sz w:val="28"/>
          <w:szCs w:val="28"/>
          <w:lang w:val="es-AR"/>
        </w:rPr>
        <w:t>ento la hizo su defendido. Sostuvo que, SICARDO</w:t>
      </w:r>
      <w:r w:rsidR="00A36F0D" w:rsidRPr="00033866">
        <w:rPr>
          <w:rFonts w:ascii="Arial" w:hAnsi="Arial" w:cs="Arial"/>
          <w:sz w:val="28"/>
          <w:szCs w:val="28"/>
          <w:lang w:val="es-AR"/>
        </w:rPr>
        <w:t xml:space="preserve"> e</w:t>
      </w:r>
      <w:r w:rsidR="00F51614" w:rsidRPr="00033866">
        <w:rPr>
          <w:rFonts w:ascii="Arial" w:hAnsi="Arial" w:cs="Arial"/>
          <w:sz w:val="28"/>
          <w:szCs w:val="28"/>
          <w:lang w:val="es-AR"/>
        </w:rPr>
        <w:t>ra</w:t>
      </w:r>
      <w:r w:rsidR="00A36F0D" w:rsidRPr="00033866">
        <w:rPr>
          <w:rFonts w:ascii="Arial" w:hAnsi="Arial" w:cs="Arial"/>
          <w:sz w:val="28"/>
          <w:szCs w:val="28"/>
          <w:lang w:val="es-AR"/>
        </w:rPr>
        <w:t xml:space="preserve"> quien hacía la cuenta entre el camión lleno y vacío quedándole el peso </w:t>
      </w:r>
      <w:r w:rsidR="00A36F0D" w:rsidRPr="00033866">
        <w:rPr>
          <w:rFonts w:ascii="Arial" w:hAnsi="Arial" w:cs="Arial"/>
          <w:sz w:val="28"/>
          <w:szCs w:val="28"/>
          <w:lang w:val="es-AR"/>
        </w:rPr>
        <w:lastRenderedPageBreak/>
        <w:t>de lo</w:t>
      </w:r>
      <w:r w:rsidR="00F51614" w:rsidRPr="00033866">
        <w:rPr>
          <w:rFonts w:ascii="Arial" w:hAnsi="Arial" w:cs="Arial"/>
          <w:sz w:val="28"/>
          <w:szCs w:val="28"/>
          <w:lang w:val="es-AR"/>
        </w:rPr>
        <w:t xml:space="preserve">s bultos transportados y eso fue </w:t>
      </w:r>
      <w:r w:rsidR="00A36F0D" w:rsidRPr="00033866">
        <w:rPr>
          <w:rFonts w:ascii="Arial" w:hAnsi="Arial" w:cs="Arial"/>
          <w:sz w:val="28"/>
          <w:szCs w:val="28"/>
          <w:lang w:val="es-AR"/>
        </w:rPr>
        <w:t>lo que firmó. Destacó que</w:t>
      </w:r>
      <w:r w:rsidR="00F51614" w:rsidRPr="00033866">
        <w:rPr>
          <w:rFonts w:ascii="Arial" w:hAnsi="Arial" w:cs="Arial"/>
          <w:sz w:val="28"/>
          <w:szCs w:val="28"/>
          <w:lang w:val="es-AR"/>
        </w:rPr>
        <w:t>,</w:t>
      </w:r>
      <w:r w:rsidR="00A36F0D" w:rsidRPr="00033866">
        <w:rPr>
          <w:rFonts w:ascii="Arial" w:hAnsi="Arial" w:cs="Arial"/>
          <w:sz w:val="28"/>
          <w:szCs w:val="28"/>
          <w:lang w:val="es-AR"/>
        </w:rPr>
        <w:t xml:space="preserve"> los </w:t>
      </w:r>
      <w:r w:rsidR="00F51614" w:rsidRPr="00033866">
        <w:rPr>
          <w:rFonts w:ascii="Arial" w:hAnsi="Arial" w:cs="Arial"/>
          <w:sz w:val="28"/>
          <w:szCs w:val="28"/>
          <w:lang w:val="es-AR"/>
        </w:rPr>
        <w:t>“</w:t>
      </w:r>
      <w:r w:rsidR="00A36F0D" w:rsidRPr="00033866">
        <w:rPr>
          <w:rFonts w:ascii="Arial" w:hAnsi="Arial" w:cs="Arial"/>
          <w:sz w:val="28"/>
          <w:szCs w:val="28"/>
          <w:lang w:val="es-AR"/>
        </w:rPr>
        <w:t>tickets</w:t>
      </w:r>
      <w:r w:rsidR="00F51614" w:rsidRPr="00033866">
        <w:rPr>
          <w:rFonts w:ascii="Arial" w:hAnsi="Arial" w:cs="Arial"/>
          <w:sz w:val="28"/>
          <w:szCs w:val="28"/>
          <w:lang w:val="es-AR"/>
        </w:rPr>
        <w:t xml:space="preserve"> balanza” podían quedar con las planillas en el cajó</w:t>
      </w:r>
      <w:r w:rsidR="00A36F0D" w:rsidRPr="00033866">
        <w:rPr>
          <w:rFonts w:ascii="Arial" w:hAnsi="Arial" w:cs="Arial"/>
          <w:sz w:val="28"/>
          <w:szCs w:val="28"/>
          <w:lang w:val="es-AR"/>
        </w:rPr>
        <w:t>n de la vigilancia</w:t>
      </w:r>
      <w:r w:rsidR="00F51614" w:rsidRPr="00033866">
        <w:rPr>
          <w:rFonts w:ascii="Arial" w:hAnsi="Arial" w:cs="Arial"/>
          <w:sz w:val="28"/>
          <w:szCs w:val="28"/>
          <w:lang w:val="es-AR"/>
        </w:rPr>
        <w:t xml:space="preserve"> del Depósito Fiscal aludido. Agregó que, Mario </w:t>
      </w:r>
      <w:r w:rsidR="00A36F0D" w:rsidRPr="00033866">
        <w:rPr>
          <w:rFonts w:ascii="Arial" w:hAnsi="Arial" w:cs="Arial"/>
          <w:sz w:val="28"/>
          <w:szCs w:val="28"/>
          <w:lang w:val="es-AR"/>
        </w:rPr>
        <w:t>Bernardi dijo que el personal aduanero no estaba nunca al momento del pesaje. Que</w:t>
      </w:r>
      <w:r w:rsidR="00F51614" w:rsidRPr="00033866">
        <w:rPr>
          <w:rFonts w:ascii="Arial" w:hAnsi="Arial" w:cs="Arial"/>
          <w:sz w:val="28"/>
          <w:szCs w:val="28"/>
          <w:lang w:val="es-AR"/>
        </w:rPr>
        <w:t>, el testigo Gonzá</w:t>
      </w:r>
      <w:r w:rsidR="00A36F0D" w:rsidRPr="00033866">
        <w:rPr>
          <w:rFonts w:ascii="Arial" w:hAnsi="Arial" w:cs="Arial"/>
          <w:sz w:val="28"/>
          <w:szCs w:val="28"/>
          <w:lang w:val="es-AR"/>
        </w:rPr>
        <w:t xml:space="preserve">lez dijo que recibía los camiones llenando el </w:t>
      </w:r>
      <w:r w:rsidR="00F51614" w:rsidRPr="00033866">
        <w:rPr>
          <w:rFonts w:ascii="Arial" w:hAnsi="Arial" w:cs="Arial"/>
          <w:sz w:val="28"/>
          <w:szCs w:val="28"/>
          <w:lang w:val="es-AR"/>
        </w:rPr>
        <w:t>“</w:t>
      </w:r>
      <w:r w:rsidR="00A36F0D" w:rsidRPr="00033866">
        <w:rPr>
          <w:rFonts w:ascii="Arial" w:hAnsi="Arial" w:cs="Arial"/>
          <w:sz w:val="28"/>
          <w:szCs w:val="28"/>
          <w:lang w:val="es-AR"/>
        </w:rPr>
        <w:t>ticket balanza</w:t>
      </w:r>
      <w:r w:rsidR="00F51614" w:rsidRPr="00033866">
        <w:rPr>
          <w:rFonts w:ascii="Arial" w:hAnsi="Arial" w:cs="Arial"/>
          <w:sz w:val="28"/>
          <w:szCs w:val="28"/>
          <w:lang w:val="es-AR"/>
        </w:rPr>
        <w:t>”</w:t>
      </w:r>
      <w:r w:rsidR="00A36F0D" w:rsidRPr="00033866">
        <w:rPr>
          <w:rFonts w:ascii="Arial" w:hAnsi="Arial" w:cs="Arial"/>
          <w:sz w:val="28"/>
          <w:szCs w:val="28"/>
          <w:lang w:val="es-AR"/>
        </w:rPr>
        <w:t xml:space="preserve"> y los guardaba con las planillas en la oficina de vigilancia. </w:t>
      </w:r>
      <w:r w:rsidR="00F51614" w:rsidRPr="00033866">
        <w:rPr>
          <w:rFonts w:ascii="Arial" w:hAnsi="Arial" w:cs="Arial"/>
          <w:sz w:val="28"/>
          <w:szCs w:val="28"/>
          <w:lang w:val="es-AR"/>
        </w:rPr>
        <w:t xml:space="preserve">Que, la testigo Estefanía Frugoni </w:t>
      </w:r>
      <w:r w:rsidR="00A36F0D" w:rsidRPr="00033866">
        <w:rPr>
          <w:rFonts w:ascii="Arial" w:hAnsi="Arial" w:cs="Arial"/>
          <w:sz w:val="28"/>
          <w:szCs w:val="28"/>
          <w:lang w:val="es-AR"/>
        </w:rPr>
        <w:t>manifestó que ella confeccionaba junto con Cabral o Berna</w:t>
      </w:r>
      <w:r w:rsidR="005236D2" w:rsidRPr="00033866">
        <w:rPr>
          <w:rFonts w:ascii="Arial" w:hAnsi="Arial" w:cs="Arial"/>
          <w:sz w:val="28"/>
          <w:szCs w:val="28"/>
          <w:lang w:val="es-AR"/>
        </w:rPr>
        <w:t>r</w:t>
      </w:r>
      <w:r w:rsidR="00A36F0D" w:rsidRPr="00033866">
        <w:rPr>
          <w:rFonts w:ascii="Arial" w:hAnsi="Arial" w:cs="Arial"/>
          <w:sz w:val="28"/>
          <w:szCs w:val="28"/>
          <w:lang w:val="es-AR"/>
        </w:rPr>
        <w:t xml:space="preserve">di el papel </w:t>
      </w:r>
      <w:r w:rsidR="00F51614" w:rsidRPr="00033866">
        <w:rPr>
          <w:rFonts w:ascii="Arial" w:hAnsi="Arial" w:cs="Arial"/>
          <w:sz w:val="28"/>
          <w:szCs w:val="28"/>
          <w:lang w:val="es-AR"/>
        </w:rPr>
        <w:t>denominado “</w:t>
      </w:r>
      <w:r w:rsidR="00A36F0D" w:rsidRPr="00033866">
        <w:rPr>
          <w:rFonts w:ascii="Arial" w:hAnsi="Arial" w:cs="Arial"/>
          <w:sz w:val="28"/>
          <w:szCs w:val="28"/>
          <w:lang w:val="es-AR"/>
        </w:rPr>
        <w:t>puede cargar</w:t>
      </w:r>
      <w:r w:rsidR="00F51614" w:rsidRPr="00033866">
        <w:rPr>
          <w:rFonts w:ascii="Arial" w:hAnsi="Arial" w:cs="Arial"/>
          <w:sz w:val="28"/>
          <w:szCs w:val="28"/>
          <w:lang w:val="es-AR"/>
        </w:rPr>
        <w:t>”</w:t>
      </w:r>
      <w:r w:rsidR="00256914" w:rsidRPr="00033866">
        <w:rPr>
          <w:rFonts w:ascii="Arial" w:hAnsi="Arial" w:cs="Arial"/>
          <w:sz w:val="28"/>
          <w:szCs w:val="28"/>
          <w:lang w:val="es-AR"/>
        </w:rPr>
        <w:t>. D</w:t>
      </w:r>
      <w:r w:rsidR="00A36F0D" w:rsidRPr="00033866">
        <w:rPr>
          <w:rFonts w:ascii="Arial" w:hAnsi="Arial" w:cs="Arial"/>
          <w:sz w:val="28"/>
          <w:szCs w:val="28"/>
          <w:lang w:val="es-AR"/>
        </w:rPr>
        <w:t>estacó que</w:t>
      </w:r>
      <w:r w:rsidR="00256914" w:rsidRPr="00033866">
        <w:rPr>
          <w:rFonts w:ascii="Arial" w:hAnsi="Arial" w:cs="Arial"/>
          <w:sz w:val="28"/>
          <w:szCs w:val="28"/>
          <w:lang w:val="es-AR"/>
        </w:rPr>
        <w:t>, el testigo  Veliz había</w:t>
      </w:r>
      <w:r w:rsidR="00A36F0D" w:rsidRPr="00033866">
        <w:rPr>
          <w:rFonts w:ascii="Arial" w:hAnsi="Arial" w:cs="Arial"/>
          <w:sz w:val="28"/>
          <w:szCs w:val="28"/>
          <w:lang w:val="es-AR"/>
        </w:rPr>
        <w:t xml:space="preserve"> </w:t>
      </w:r>
      <w:r w:rsidR="00256914" w:rsidRPr="00033866">
        <w:rPr>
          <w:rFonts w:ascii="Arial" w:hAnsi="Arial" w:cs="Arial"/>
          <w:sz w:val="28"/>
          <w:szCs w:val="28"/>
          <w:lang w:val="es-AR"/>
        </w:rPr>
        <w:t>dicho que el pesaje no pertenecí</w:t>
      </w:r>
      <w:r w:rsidR="005236D2" w:rsidRPr="00033866">
        <w:rPr>
          <w:rFonts w:ascii="Arial" w:hAnsi="Arial" w:cs="Arial"/>
          <w:sz w:val="28"/>
          <w:szCs w:val="28"/>
          <w:lang w:val="es-AR"/>
        </w:rPr>
        <w:t>a</w:t>
      </w:r>
      <w:r w:rsidR="00256914" w:rsidRPr="00033866">
        <w:rPr>
          <w:rFonts w:ascii="Arial" w:hAnsi="Arial" w:cs="Arial"/>
          <w:sz w:val="28"/>
          <w:szCs w:val="28"/>
          <w:lang w:val="es-AR"/>
        </w:rPr>
        <w:t xml:space="preserve"> a </w:t>
      </w:r>
      <w:smartTag w:uri="urn:schemas-microsoft-com:office:smarttags" w:element="PersonName">
        <w:smartTagPr>
          <w:attr w:name="ProductID" w:val="la Aduana"/>
        </w:smartTagPr>
        <w:r w:rsidR="00256914" w:rsidRPr="00033866">
          <w:rPr>
            <w:rFonts w:ascii="Arial" w:hAnsi="Arial" w:cs="Arial"/>
            <w:sz w:val="28"/>
            <w:szCs w:val="28"/>
            <w:lang w:val="es-AR"/>
          </w:rPr>
          <w:t>la Aduana</w:t>
        </w:r>
      </w:smartTag>
      <w:r w:rsidR="00256914" w:rsidRPr="00033866">
        <w:rPr>
          <w:rFonts w:ascii="Arial" w:hAnsi="Arial" w:cs="Arial"/>
          <w:sz w:val="28"/>
          <w:szCs w:val="28"/>
          <w:lang w:val="es-AR"/>
        </w:rPr>
        <w:t xml:space="preserve"> y </w:t>
      </w:r>
      <w:r w:rsidR="00A36F0D" w:rsidRPr="00033866">
        <w:rPr>
          <w:rFonts w:ascii="Arial" w:hAnsi="Arial" w:cs="Arial"/>
          <w:sz w:val="28"/>
          <w:szCs w:val="28"/>
          <w:lang w:val="es-AR"/>
        </w:rPr>
        <w:t>qu</w:t>
      </w:r>
      <w:r w:rsidR="00256914" w:rsidRPr="00033866">
        <w:rPr>
          <w:rFonts w:ascii="Arial" w:hAnsi="Arial" w:cs="Arial"/>
          <w:sz w:val="28"/>
          <w:szCs w:val="28"/>
          <w:lang w:val="es-AR"/>
        </w:rPr>
        <w:t xml:space="preserve">e el documento “puede cargar” tampoco era un documento de </w:t>
      </w:r>
      <w:smartTag w:uri="urn:schemas-microsoft-com:office:smarttags" w:element="PersonName">
        <w:smartTagPr>
          <w:attr w:name="ProductID" w:val="la Aduana. Record￳"/>
        </w:smartTagPr>
        <w:r w:rsidR="00256914" w:rsidRPr="00033866">
          <w:rPr>
            <w:rFonts w:ascii="Arial" w:hAnsi="Arial" w:cs="Arial"/>
            <w:sz w:val="28"/>
            <w:szCs w:val="28"/>
            <w:lang w:val="es-AR"/>
          </w:rPr>
          <w:t>la A</w:t>
        </w:r>
        <w:r w:rsidR="00A36F0D" w:rsidRPr="00033866">
          <w:rPr>
            <w:rFonts w:ascii="Arial" w:hAnsi="Arial" w:cs="Arial"/>
            <w:sz w:val="28"/>
            <w:szCs w:val="28"/>
            <w:lang w:val="es-AR"/>
          </w:rPr>
          <w:t xml:space="preserve">duana. </w:t>
        </w:r>
        <w:r w:rsidR="00256914" w:rsidRPr="00033866">
          <w:rPr>
            <w:rFonts w:ascii="Arial" w:hAnsi="Arial" w:cs="Arial"/>
            <w:sz w:val="28"/>
            <w:szCs w:val="28"/>
            <w:lang w:val="es-AR"/>
          </w:rPr>
          <w:t>Recordó</w:t>
        </w:r>
      </w:smartTag>
      <w:r w:rsidR="00256914" w:rsidRPr="00033866">
        <w:rPr>
          <w:rFonts w:ascii="Arial" w:hAnsi="Arial" w:cs="Arial"/>
          <w:sz w:val="28"/>
          <w:szCs w:val="28"/>
          <w:lang w:val="es-AR"/>
        </w:rPr>
        <w:t xml:space="preserve"> que, el testigo Vacaro </w:t>
      </w:r>
      <w:r w:rsidR="00A36F0D" w:rsidRPr="00033866">
        <w:rPr>
          <w:rFonts w:ascii="Arial" w:hAnsi="Arial" w:cs="Arial"/>
          <w:sz w:val="28"/>
          <w:szCs w:val="28"/>
          <w:lang w:val="es-AR"/>
        </w:rPr>
        <w:t>habló del proceso de ingreso de mercadería y distinguió lo que ocurría antes de mediados del año 2008 y después</w:t>
      </w:r>
      <w:r w:rsidR="00256914" w:rsidRPr="00033866">
        <w:rPr>
          <w:rFonts w:ascii="Arial" w:hAnsi="Arial" w:cs="Arial"/>
          <w:sz w:val="28"/>
          <w:szCs w:val="28"/>
          <w:lang w:val="es-AR"/>
        </w:rPr>
        <w:t xml:space="preserve"> de esa época</w:t>
      </w:r>
      <w:r w:rsidR="005236D2" w:rsidRPr="00033866">
        <w:rPr>
          <w:rFonts w:ascii="Arial" w:hAnsi="Arial" w:cs="Arial"/>
          <w:sz w:val="28"/>
          <w:szCs w:val="28"/>
          <w:lang w:val="es-AR"/>
        </w:rPr>
        <w:t xml:space="preserve">. </w:t>
      </w:r>
      <w:r w:rsidR="00A36F0D" w:rsidRPr="00033866">
        <w:rPr>
          <w:rFonts w:ascii="Arial" w:hAnsi="Arial" w:cs="Arial"/>
          <w:sz w:val="28"/>
          <w:szCs w:val="28"/>
          <w:lang w:val="es-AR"/>
        </w:rPr>
        <w:t>Concluyó que</w:t>
      </w:r>
      <w:r w:rsidR="00256914" w:rsidRPr="00033866">
        <w:rPr>
          <w:rFonts w:ascii="Arial" w:hAnsi="Arial" w:cs="Arial"/>
          <w:sz w:val="28"/>
          <w:szCs w:val="28"/>
          <w:lang w:val="es-AR"/>
        </w:rPr>
        <w:t>,</w:t>
      </w:r>
      <w:r w:rsidR="00A36F0D" w:rsidRPr="00033866">
        <w:rPr>
          <w:rFonts w:ascii="Arial" w:hAnsi="Arial" w:cs="Arial"/>
          <w:sz w:val="28"/>
          <w:szCs w:val="28"/>
          <w:lang w:val="es-AR"/>
        </w:rPr>
        <w:t xml:space="preserve"> todo el andami</w:t>
      </w:r>
      <w:r w:rsidR="00256914" w:rsidRPr="00033866">
        <w:rPr>
          <w:rFonts w:ascii="Arial" w:hAnsi="Arial" w:cs="Arial"/>
          <w:sz w:val="28"/>
          <w:szCs w:val="28"/>
          <w:lang w:val="es-AR"/>
        </w:rPr>
        <w:t xml:space="preserve">aje acusatorio, carecía de una </w:t>
      </w:r>
      <w:r w:rsidR="00A36F0D" w:rsidRPr="00033866">
        <w:rPr>
          <w:rFonts w:ascii="Arial" w:hAnsi="Arial" w:cs="Arial"/>
          <w:sz w:val="28"/>
          <w:szCs w:val="28"/>
          <w:lang w:val="es-AR"/>
        </w:rPr>
        <w:t xml:space="preserve">base probatoria con un sentido de certeza, que de todos </w:t>
      </w:r>
      <w:r w:rsidR="005236D2" w:rsidRPr="00033866">
        <w:rPr>
          <w:rFonts w:ascii="Arial" w:hAnsi="Arial" w:cs="Arial"/>
          <w:sz w:val="28"/>
          <w:szCs w:val="28"/>
          <w:lang w:val="es-AR"/>
        </w:rPr>
        <w:t xml:space="preserve">los testigos que depusieron en </w:t>
      </w:r>
      <w:r w:rsidR="00A36F0D" w:rsidRPr="00033866">
        <w:rPr>
          <w:rFonts w:ascii="Arial" w:hAnsi="Arial" w:cs="Arial"/>
          <w:sz w:val="28"/>
          <w:szCs w:val="28"/>
          <w:lang w:val="es-AR"/>
        </w:rPr>
        <w:t>el debate y ante la instrucción, ninguno de ellos aportó pr</w:t>
      </w:r>
      <w:r w:rsidR="009D6F0A" w:rsidRPr="00033866">
        <w:rPr>
          <w:rFonts w:ascii="Arial" w:hAnsi="Arial" w:cs="Arial"/>
          <w:sz w:val="28"/>
          <w:szCs w:val="28"/>
          <w:lang w:val="es-AR"/>
        </w:rPr>
        <w:t xml:space="preserve">uebas en contra de su asistido y que </w:t>
      </w:r>
      <w:r w:rsidR="00A36F0D" w:rsidRPr="00033866">
        <w:rPr>
          <w:rFonts w:ascii="Arial" w:hAnsi="Arial" w:cs="Arial"/>
          <w:sz w:val="28"/>
          <w:szCs w:val="28"/>
          <w:lang w:val="es-AR"/>
        </w:rPr>
        <w:t>sí fueron contestes en cuanto a la actividad l</w:t>
      </w:r>
      <w:r w:rsidR="009D6F0A" w:rsidRPr="00033866">
        <w:rPr>
          <w:rFonts w:ascii="Arial" w:hAnsi="Arial" w:cs="Arial"/>
          <w:sz w:val="28"/>
          <w:szCs w:val="28"/>
          <w:lang w:val="es-AR"/>
        </w:rPr>
        <w:t xml:space="preserve">aboral del mismo. </w:t>
      </w:r>
      <w:r w:rsidR="00A36F0D" w:rsidRPr="00033866">
        <w:rPr>
          <w:rFonts w:ascii="Arial" w:hAnsi="Arial" w:cs="Arial"/>
          <w:sz w:val="28"/>
          <w:szCs w:val="28"/>
          <w:lang w:val="es-AR"/>
        </w:rPr>
        <w:t>Que</w:t>
      </w:r>
      <w:r w:rsidR="009D6F0A" w:rsidRPr="00033866">
        <w:rPr>
          <w:rFonts w:ascii="Arial" w:hAnsi="Arial" w:cs="Arial"/>
          <w:sz w:val="28"/>
          <w:szCs w:val="28"/>
          <w:lang w:val="es-AR"/>
        </w:rPr>
        <w:t>,</w:t>
      </w:r>
      <w:r w:rsidR="00A36F0D" w:rsidRPr="00033866">
        <w:rPr>
          <w:rFonts w:ascii="Arial" w:hAnsi="Arial" w:cs="Arial"/>
          <w:sz w:val="28"/>
          <w:szCs w:val="28"/>
          <w:lang w:val="es-AR"/>
        </w:rPr>
        <w:t xml:space="preserve"> en </w:t>
      </w:r>
      <w:r w:rsidR="009D6F0A" w:rsidRPr="00033866">
        <w:rPr>
          <w:rFonts w:ascii="Arial" w:hAnsi="Arial" w:cs="Arial"/>
          <w:sz w:val="28"/>
          <w:szCs w:val="28"/>
          <w:lang w:val="es-AR"/>
        </w:rPr>
        <w:t>esta etapa de juicio no se podía suponer sino que había</w:t>
      </w:r>
      <w:r w:rsidR="00A36F0D" w:rsidRPr="00033866">
        <w:rPr>
          <w:rFonts w:ascii="Arial" w:hAnsi="Arial" w:cs="Arial"/>
          <w:sz w:val="28"/>
          <w:szCs w:val="28"/>
          <w:lang w:val="es-AR"/>
        </w:rPr>
        <w:t xml:space="preserve"> que tener certeza absoluta para acusar y sobr</w:t>
      </w:r>
      <w:r w:rsidR="009D6F0A" w:rsidRPr="00033866">
        <w:rPr>
          <w:rFonts w:ascii="Arial" w:hAnsi="Arial" w:cs="Arial"/>
          <w:sz w:val="28"/>
          <w:szCs w:val="28"/>
          <w:lang w:val="es-AR"/>
        </w:rPr>
        <w:t xml:space="preserve">e </w:t>
      </w:r>
      <w:r w:rsidR="00A36F0D" w:rsidRPr="00033866">
        <w:rPr>
          <w:rFonts w:ascii="Arial" w:hAnsi="Arial" w:cs="Arial"/>
          <w:sz w:val="28"/>
          <w:szCs w:val="28"/>
          <w:lang w:val="es-AR"/>
        </w:rPr>
        <w:t xml:space="preserve">todo para condenar a </w:t>
      </w:r>
      <w:r w:rsidR="009D6F0A" w:rsidRPr="00033866">
        <w:rPr>
          <w:rFonts w:ascii="Arial" w:hAnsi="Arial" w:cs="Arial"/>
          <w:sz w:val="28"/>
          <w:szCs w:val="28"/>
          <w:lang w:val="es-AR"/>
        </w:rPr>
        <w:t>José Luis SICARDO</w:t>
      </w:r>
      <w:r w:rsidR="00A36F0D" w:rsidRPr="00033866">
        <w:rPr>
          <w:rFonts w:ascii="Arial" w:hAnsi="Arial" w:cs="Arial"/>
          <w:sz w:val="28"/>
          <w:szCs w:val="28"/>
          <w:lang w:val="es-AR"/>
        </w:rPr>
        <w:t>, ya que esto no era derecho laboral donde todo se presupone a favor del obrero, sino que debía tenerse a</w:t>
      </w:r>
      <w:r w:rsidR="009D6F0A" w:rsidRPr="00033866">
        <w:rPr>
          <w:rFonts w:ascii="Arial" w:hAnsi="Arial" w:cs="Arial"/>
          <w:sz w:val="28"/>
          <w:szCs w:val="28"/>
          <w:lang w:val="es-AR"/>
        </w:rPr>
        <w:t xml:space="preserve">bsoluta certeza. Agregó que, sino se estaría violando un principio jurídico de </w:t>
      </w:r>
      <w:r w:rsidR="00A36F0D" w:rsidRPr="00033866">
        <w:rPr>
          <w:rFonts w:ascii="Arial" w:hAnsi="Arial" w:cs="Arial"/>
          <w:sz w:val="28"/>
          <w:szCs w:val="28"/>
          <w:lang w:val="es-AR"/>
        </w:rPr>
        <w:t>raigambre constitucional. Por todo lo expuesto consid</w:t>
      </w:r>
      <w:r w:rsidR="00C63898" w:rsidRPr="00033866">
        <w:rPr>
          <w:rFonts w:ascii="Arial" w:hAnsi="Arial" w:cs="Arial"/>
          <w:sz w:val="28"/>
          <w:szCs w:val="28"/>
          <w:lang w:val="es-AR"/>
        </w:rPr>
        <w:t xml:space="preserve">eró que se encontraba acreditada una duda razonable, </w:t>
      </w:r>
      <w:r w:rsidR="00A36F0D" w:rsidRPr="00033866">
        <w:rPr>
          <w:rFonts w:ascii="Arial" w:hAnsi="Arial" w:cs="Arial"/>
          <w:sz w:val="28"/>
          <w:szCs w:val="28"/>
          <w:lang w:val="es-AR"/>
        </w:rPr>
        <w:t>duda que benef</w:t>
      </w:r>
      <w:r w:rsidR="005236D2" w:rsidRPr="00033866">
        <w:rPr>
          <w:rFonts w:ascii="Arial" w:hAnsi="Arial" w:cs="Arial"/>
          <w:sz w:val="28"/>
          <w:szCs w:val="28"/>
          <w:lang w:val="es-AR"/>
        </w:rPr>
        <w:t xml:space="preserve">iciaba a su asistido invocando </w:t>
      </w:r>
      <w:r w:rsidR="00A36F0D" w:rsidRPr="00033866">
        <w:rPr>
          <w:rFonts w:ascii="Arial" w:hAnsi="Arial" w:cs="Arial"/>
          <w:sz w:val="28"/>
          <w:szCs w:val="28"/>
          <w:lang w:val="es-AR"/>
        </w:rPr>
        <w:t xml:space="preserve">lo </w:t>
      </w:r>
      <w:r w:rsidR="00C63898" w:rsidRPr="00033866">
        <w:rPr>
          <w:rFonts w:ascii="Arial" w:hAnsi="Arial" w:cs="Arial"/>
          <w:sz w:val="28"/>
          <w:szCs w:val="28"/>
          <w:lang w:val="es-AR"/>
        </w:rPr>
        <w:t xml:space="preserve">normado en el art. 3 </w:t>
      </w:r>
      <w:r w:rsidR="00A36F0D" w:rsidRPr="00033866">
        <w:rPr>
          <w:rFonts w:ascii="Arial" w:hAnsi="Arial" w:cs="Arial"/>
          <w:sz w:val="28"/>
          <w:szCs w:val="28"/>
          <w:lang w:val="es-AR"/>
        </w:rPr>
        <w:t>del CP</w:t>
      </w:r>
      <w:r w:rsidR="00C63898" w:rsidRPr="00033866">
        <w:rPr>
          <w:rFonts w:ascii="Arial" w:hAnsi="Arial" w:cs="Arial"/>
          <w:sz w:val="28"/>
          <w:szCs w:val="28"/>
          <w:lang w:val="es-AR"/>
        </w:rPr>
        <w:t>P</w:t>
      </w:r>
      <w:r w:rsidR="00A36F0D" w:rsidRPr="00033866">
        <w:rPr>
          <w:rFonts w:ascii="Arial" w:hAnsi="Arial" w:cs="Arial"/>
          <w:sz w:val="28"/>
          <w:szCs w:val="28"/>
          <w:lang w:val="es-AR"/>
        </w:rPr>
        <w:t xml:space="preserve">.  Solicitó </w:t>
      </w:r>
      <w:smartTag w:uri="urn:schemas-microsoft-com:office:smarttags" w:element="PersonName">
        <w:smartTagPr>
          <w:attr w:name="ProductID" w:val="la ABSOLUCIￒN DE"/>
        </w:smartTagPr>
        <w:r w:rsidR="00A36F0D" w:rsidRPr="00033866">
          <w:rPr>
            <w:rFonts w:ascii="Arial" w:hAnsi="Arial" w:cs="Arial"/>
            <w:sz w:val="28"/>
            <w:szCs w:val="28"/>
            <w:lang w:val="es-AR"/>
          </w:rPr>
          <w:t xml:space="preserve">la </w:t>
        </w:r>
        <w:r w:rsidR="00C63898" w:rsidRPr="00033866">
          <w:rPr>
            <w:rFonts w:ascii="Arial" w:hAnsi="Arial" w:cs="Arial"/>
            <w:b/>
            <w:sz w:val="28"/>
            <w:szCs w:val="28"/>
            <w:lang w:val="es-AR"/>
          </w:rPr>
          <w:t>ABSOLUCIÒN DE</w:t>
        </w:r>
      </w:smartTag>
      <w:r w:rsidR="00C63898" w:rsidRPr="00033866">
        <w:rPr>
          <w:rFonts w:ascii="Arial" w:hAnsi="Arial" w:cs="Arial"/>
          <w:b/>
          <w:sz w:val="28"/>
          <w:szCs w:val="28"/>
          <w:lang w:val="es-AR"/>
        </w:rPr>
        <w:t xml:space="preserve"> CULPA Y CARGO de José Luis SICARDO</w:t>
      </w:r>
      <w:r w:rsidR="00C63898" w:rsidRPr="00033866">
        <w:rPr>
          <w:rFonts w:ascii="Arial" w:hAnsi="Arial" w:cs="Arial"/>
          <w:sz w:val="28"/>
          <w:szCs w:val="28"/>
          <w:lang w:val="es-AR"/>
        </w:rPr>
        <w:t>. Hiz</w:t>
      </w:r>
      <w:r w:rsidR="00A36F0D" w:rsidRPr="00033866">
        <w:rPr>
          <w:rFonts w:ascii="Arial" w:hAnsi="Arial" w:cs="Arial"/>
          <w:sz w:val="28"/>
          <w:szCs w:val="28"/>
          <w:lang w:val="es-AR"/>
        </w:rPr>
        <w:t xml:space="preserve">o reserva de casación, caso federal y acudir a </w:t>
      </w:r>
      <w:smartTag w:uri="urn:schemas-microsoft-com:office:smarttags" w:element="PersonName">
        <w:smartTagPr>
          <w:attr w:name="ProductID" w:val="la Corte Interamericana"/>
        </w:smartTagPr>
        <w:r w:rsidR="00A36F0D" w:rsidRPr="00033866">
          <w:rPr>
            <w:rFonts w:ascii="Arial" w:hAnsi="Arial" w:cs="Arial"/>
            <w:sz w:val="28"/>
            <w:szCs w:val="28"/>
            <w:lang w:val="es-AR"/>
          </w:rPr>
          <w:t xml:space="preserve">la </w:t>
        </w:r>
        <w:r w:rsidR="00C63898" w:rsidRPr="00033866">
          <w:rPr>
            <w:rFonts w:ascii="Arial" w:hAnsi="Arial" w:cs="Arial"/>
            <w:sz w:val="28"/>
            <w:szCs w:val="28"/>
            <w:lang w:val="es-AR"/>
          </w:rPr>
          <w:t>Corte Interamericana</w:t>
        </w:r>
      </w:smartTag>
      <w:r w:rsidR="00C63898" w:rsidRPr="00033866">
        <w:rPr>
          <w:rFonts w:ascii="Arial" w:hAnsi="Arial" w:cs="Arial"/>
          <w:sz w:val="28"/>
          <w:szCs w:val="28"/>
          <w:lang w:val="es-AR"/>
        </w:rPr>
        <w:t xml:space="preserve"> de los Derechos  H</w:t>
      </w:r>
      <w:r w:rsidR="00A36F0D" w:rsidRPr="00033866">
        <w:rPr>
          <w:rFonts w:ascii="Arial" w:hAnsi="Arial" w:cs="Arial"/>
          <w:sz w:val="28"/>
          <w:szCs w:val="28"/>
          <w:lang w:val="es-AR"/>
        </w:rPr>
        <w:t>umanos</w:t>
      </w:r>
      <w:r w:rsidR="00C63898" w:rsidRPr="00033866">
        <w:rPr>
          <w:rFonts w:ascii="Arial" w:hAnsi="Arial" w:cs="Arial"/>
          <w:sz w:val="28"/>
          <w:szCs w:val="28"/>
          <w:lang w:val="es-AR"/>
        </w:rPr>
        <w:t>.</w:t>
      </w:r>
    </w:p>
    <w:p w:rsidR="004E2EFD" w:rsidRPr="00033866" w:rsidRDefault="005F118A" w:rsidP="00033866">
      <w:pPr>
        <w:spacing w:before="100" w:after="100" w:line="360" w:lineRule="auto"/>
        <w:ind w:firstLine="1416"/>
        <w:jc w:val="both"/>
        <w:rPr>
          <w:rFonts w:ascii="Arial" w:hAnsi="Arial" w:cs="Arial"/>
          <w:sz w:val="28"/>
          <w:szCs w:val="28"/>
          <w:lang w:val="es-AR"/>
        </w:rPr>
      </w:pPr>
      <w:r w:rsidRPr="00033866">
        <w:rPr>
          <w:rFonts w:ascii="Arial" w:hAnsi="Arial" w:cs="Arial"/>
          <w:b/>
          <w:iCs/>
          <w:sz w:val="28"/>
          <w:szCs w:val="28"/>
          <w:lang w:val="es-ES"/>
        </w:rPr>
        <w:t>11.</w:t>
      </w:r>
      <w:r w:rsidRPr="00033866">
        <w:rPr>
          <w:rFonts w:ascii="Arial" w:hAnsi="Arial" w:cs="Arial"/>
          <w:b/>
          <w:sz w:val="28"/>
          <w:szCs w:val="28"/>
          <w:lang w:val="es-AR"/>
        </w:rPr>
        <w:t xml:space="preserve"> Que, durante su alegato </w:t>
      </w:r>
      <w:smartTag w:uri="urn:schemas-microsoft-com:office:smarttags" w:element="PersonName">
        <w:smartTagPr>
          <w:attr w:name="ProductID" w:val="la Defensa"/>
        </w:smartTagPr>
        <w:r w:rsidRPr="00033866">
          <w:rPr>
            <w:rFonts w:ascii="Arial" w:hAnsi="Arial" w:cs="Arial"/>
            <w:b/>
            <w:sz w:val="28"/>
            <w:szCs w:val="28"/>
            <w:lang w:val="es-AR"/>
          </w:rPr>
          <w:t>la Defensa</w:t>
        </w:r>
      </w:smartTag>
      <w:r w:rsidRPr="00033866">
        <w:rPr>
          <w:rFonts w:ascii="Arial" w:hAnsi="Arial" w:cs="Arial"/>
          <w:b/>
          <w:sz w:val="28"/>
          <w:szCs w:val="28"/>
          <w:lang w:val="es-AR"/>
        </w:rPr>
        <w:t xml:space="preserve"> del imputado Mario Roberto SEGOVIA dividió su exposición que estuvo a cargo de los Dres. Claudio CAFFARELLO, Mariano CUNEO LIBARONA y Augusto GARRIDO</w:t>
      </w:r>
      <w:r w:rsidRPr="00033866">
        <w:rPr>
          <w:rFonts w:ascii="Arial" w:hAnsi="Arial" w:cs="Arial"/>
          <w:sz w:val="28"/>
          <w:szCs w:val="28"/>
          <w:lang w:val="es-AR"/>
        </w:rPr>
        <w:t xml:space="preserve">. Que, a su turno el Dr. Claudio CAFFARELLO conforme </w:t>
      </w:r>
      <w:r w:rsidR="00821940" w:rsidRPr="00033866">
        <w:rPr>
          <w:rFonts w:ascii="Arial" w:hAnsi="Arial" w:cs="Arial"/>
          <w:sz w:val="28"/>
          <w:szCs w:val="28"/>
          <w:lang w:val="es-AR"/>
        </w:rPr>
        <w:t xml:space="preserve">fundamentos expresados </w:t>
      </w:r>
      <w:r w:rsidRPr="00033866">
        <w:rPr>
          <w:rFonts w:ascii="Arial" w:hAnsi="Arial" w:cs="Arial"/>
          <w:sz w:val="28"/>
          <w:szCs w:val="28"/>
          <w:lang w:val="es-AR"/>
        </w:rPr>
        <w:t xml:space="preserve">solicitó la nulidad del debate por afectación de derechos del debido proceso, Consideró que, en ambos procesos existía </w:t>
      </w:r>
      <w:r w:rsidRPr="00033866">
        <w:rPr>
          <w:rFonts w:ascii="Arial" w:hAnsi="Arial" w:cs="Arial"/>
          <w:sz w:val="28"/>
          <w:szCs w:val="28"/>
          <w:lang w:val="es-AR"/>
        </w:rPr>
        <w:lastRenderedPageBreak/>
        <w:t>una raíz ilegítima que afectaba la garantía mencionada. Destacó que, el estado de sospecha respecto a su asistido provenía de la causa nº 8483 que tramitó ante el Juzgado Federal de la ciudad de Campana (PBA) y que en la causa nº 1835 había dos informes de Secretarios que habí</w:t>
      </w:r>
      <w:r w:rsidR="009C08F5" w:rsidRPr="00033866">
        <w:rPr>
          <w:rFonts w:ascii="Arial" w:hAnsi="Arial" w:cs="Arial"/>
          <w:sz w:val="28"/>
          <w:szCs w:val="28"/>
          <w:lang w:val="es-AR"/>
        </w:rPr>
        <w:t xml:space="preserve">an hablado entre si. Que las pruebas que imputaban a su asistido provenian de datos de unos teléfonos secuestrados sin la debida orden, en los cuales se detectaron las líneas telefónicas terminadas en 0776 y 0249. Así describió los sucesos acaecidos en el allanamiento del domicilio de la calle Miranda 919 de la localidad de Hurlingham PBA. Consideró que la prueba obtenida en consecuencia era ilegítima. </w:t>
      </w:r>
      <w:r w:rsidR="00461552" w:rsidRPr="00033866">
        <w:rPr>
          <w:rFonts w:ascii="Arial" w:hAnsi="Arial" w:cs="Arial"/>
          <w:sz w:val="28"/>
          <w:szCs w:val="28"/>
          <w:lang w:val="es-AR"/>
        </w:rPr>
        <w:t xml:space="preserve">Que, </w:t>
      </w:r>
      <w:r w:rsidR="00E10F28" w:rsidRPr="00033866">
        <w:rPr>
          <w:rFonts w:ascii="Arial" w:hAnsi="Arial" w:cs="Arial"/>
          <w:sz w:val="28"/>
          <w:szCs w:val="28"/>
          <w:lang w:val="es-AR"/>
        </w:rPr>
        <w:t>sobre e</w:t>
      </w:r>
      <w:r w:rsidR="00821940" w:rsidRPr="00033866">
        <w:rPr>
          <w:rFonts w:ascii="Arial" w:hAnsi="Arial" w:cs="Arial"/>
          <w:sz w:val="28"/>
          <w:szCs w:val="28"/>
          <w:lang w:val="es-AR"/>
        </w:rPr>
        <w:t>se secuestro ilegal el Juzgado Federal de Campan</w:t>
      </w:r>
      <w:r w:rsidR="009C08F5" w:rsidRPr="00033866">
        <w:rPr>
          <w:rFonts w:ascii="Arial" w:hAnsi="Arial" w:cs="Arial"/>
          <w:sz w:val="28"/>
          <w:szCs w:val="28"/>
          <w:lang w:val="es-AR"/>
        </w:rPr>
        <w:t>a</w:t>
      </w:r>
      <w:r w:rsidR="00821940" w:rsidRPr="00033866">
        <w:rPr>
          <w:rFonts w:ascii="Arial" w:hAnsi="Arial" w:cs="Arial"/>
          <w:sz w:val="28"/>
          <w:szCs w:val="28"/>
          <w:lang w:val="es-AR"/>
        </w:rPr>
        <w:t xml:space="preserve"> </w:t>
      </w:r>
      <w:r w:rsidR="00E10F28" w:rsidRPr="00033866">
        <w:rPr>
          <w:rFonts w:ascii="Arial" w:hAnsi="Arial" w:cs="Arial"/>
          <w:sz w:val="28"/>
          <w:szCs w:val="28"/>
          <w:lang w:val="es-AR"/>
        </w:rPr>
        <w:t xml:space="preserve">ordenó investigar a siete </w:t>
      </w:r>
      <w:r w:rsidR="00821940" w:rsidRPr="00033866">
        <w:rPr>
          <w:rFonts w:ascii="Arial" w:hAnsi="Arial" w:cs="Arial"/>
          <w:sz w:val="28"/>
          <w:szCs w:val="28"/>
          <w:lang w:val="es-AR"/>
        </w:rPr>
        <w:t xml:space="preserve">(7) </w:t>
      </w:r>
      <w:r w:rsidR="00E10F28" w:rsidRPr="00033866">
        <w:rPr>
          <w:rFonts w:ascii="Arial" w:hAnsi="Arial" w:cs="Arial"/>
          <w:sz w:val="28"/>
          <w:szCs w:val="28"/>
          <w:lang w:val="es-AR"/>
        </w:rPr>
        <w:t xml:space="preserve">teléfonos. Que, </w:t>
      </w:r>
      <w:r w:rsidR="00461552" w:rsidRPr="00033866">
        <w:rPr>
          <w:rFonts w:ascii="Arial" w:hAnsi="Arial" w:cs="Arial"/>
          <w:sz w:val="28"/>
          <w:szCs w:val="28"/>
          <w:lang w:val="es-AR"/>
        </w:rPr>
        <w:t xml:space="preserve">en base a dichos teléfonos </w:t>
      </w:r>
      <w:r w:rsidR="00AF4541" w:rsidRPr="00033866">
        <w:rPr>
          <w:rFonts w:ascii="Arial" w:hAnsi="Arial" w:cs="Arial"/>
          <w:sz w:val="28"/>
          <w:szCs w:val="28"/>
          <w:lang w:val="es-AR"/>
        </w:rPr>
        <w:t>la investigación llegó</w:t>
      </w:r>
      <w:r w:rsidR="00461552" w:rsidRPr="00033866">
        <w:rPr>
          <w:rFonts w:ascii="Arial" w:hAnsi="Arial" w:cs="Arial"/>
          <w:sz w:val="28"/>
          <w:szCs w:val="28"/>
          <w:lang w:val="es-AR"/>
        </w:rPr>
        <w:t xml:space="preserve"> al Barrio Fisherton en la ciudad de Rosario (Pcia. de Santa Fe). Que, luego detectaron llamadas</w:t>
      </w:r>
      <w:r w:rsidR="00AF4541" w:rsidRPr="00033866">
        <w:rPr>
          <w:rFonts w:ascii="Arial" w:hAnsi="Arial" w:cs="Arial"/>
          <w:sz w:val="28"/>
          <w:szCs w:val="28"/>
          <w:lang w:val="es-AR"/>
        </w:rPr>
        <w:t xml:space="preserve"> de familiares de SEGOVIA y de este modo </w:t>
      </w:r>
      <w:r w:rsidR="00461552" w:rsidRPr="00033866">
        <w:rPr>
          <w:rFonts w:ascii="Arial" w:hAnsi="Arial" w:cs="Arial"/>
          <w:sz w:val="28"/>
          <w:szCs w:val="28"/>
          <w:lang w:val="es-AR"/>
        </w:rPr>
        <w:t xml:space="preserve">supieron que su asistido estaba en un hotel en </w:t>
      </w:r>
      <w:smartTag w:uri="urn:schemas-microsoft-com:office:smarttags" w:element="PersonName">
        <w:smartTagPr>
          <w:attr w:name="ProductID" w:val="la Rep￺blica Federal"/>
        </w:smartTagPr>
        <w:r w:rsidR="00461552" w:rsidRPr="00033866">
          <w:rPr>
            <w:rFonts w:ascii="Arial" w:hAnsi="Arial" w:cs="Arial"/>
            <w:sz w:val="28"/>
            <w:szCs w:val="28"/>
            <w:lang w:val="es-AR"/>
          </w:rPr>
          <w:t>la República Federal</w:t>
        </w:r>
      </w:smartTag>
      <w:r w:rsidR="00461552" w:rsidRPr="00033866">
        <w:rPr>
          <w:rFonts w:ascii="Arial" w:hAnsi="Arial" w:cs="Arial"/>
          <w:sz w:val="28"/>
          <w:szCs w:val="28"/>
          <w:lang w:val="es-AR"/>
        </w:rPr>
        <w:t xml:space="preserve"> de Aleman</w:t>
      </w:r>
      <w:r w:rsidR="00E10F28" w:rsidRPr="00033866">
        <w:rPr>
          <w:rFonts w:ascii="Arial" w:hAnsi="Arial" w:cs="Arial"/>
          <w:sz w:val="28"/>
          <w:szCs w:val="28"/>
          <w:lang w:val="es-AR"/>
        </w:rPr>
        <w:t xml:space="preserve">ia y </w:t>
      </w:r>
      <w:r w:rsidR="00AF4541" w:rsidRPr="00033866">
        <w:rPr>
          <w:rFonts w:ascii="Arial" w:hAnsi="Arial" w:cs="Arial"/>
          <w:sz w:val="28"/>
          <w:szCs w:val="28"/>
          <w:lang w:val="es-AR"/>
        </w:rPr>
        <w:t xml:space="preserve">además </w:t>
      </w:r>
      <w:r w:rsidR="00E10F28" w:rsidRPr="00033866">
        <w:rPr>
          <w:rFonts w:ascii="Arial" w:hAnsi="Arial" w:cs="Arial"/>
          <w:sz w:val="28"/>
          <w:szCs w:val="28"/>
          <w:lang w:val="es-AR"/>
        </w:rPr>
        <w:t xml:space="preserve">obtuvieron un teléfono que pertenecía al </w:t>
      </w:r>
      <w:r w:rsidR="00461552" w:rsidRPr="00033866">
        <w:rPr>
          <w:rFonts w:ascii="Arial" w:hAnsi="Arial" w:cs="Arial"/>
          <w:sz w:val="28"/>
          <w:szCs w:val="28"/>
          <w:lang w:val="es-AR"/>
        </w:rPr>
        <w:t>Depósito Fiscal “SADOCKS SA”. Que, las di</w:t>
      </w:r>
      <w:r w:rsidR="00E10F28" w:rsidRPr="00033866">
        <w:rPr>
          <w:rFonts w:ascii="Arial" w:hAnsi="Arial" w:cs="Arial"/>
          <w:sz w:val="28"/>
          <w:szCs w:val="28"/>
          <w:lang w:val="es-AR"/>
        </w:rPr>
        <w:t>ligencias aludidas llevaron a que el</w:t>
      </w:r>
      <w:r w:rsidR="00461552" w:rsidRPr="00033866">
        <w:rPr>
          <w:rFonts w:ascii="Arial" w:hAnsi="Arial" w:cs="Arial"/>
          <w:sz w:val="28"/>
          <w:szCs w:val="28"/>
          <w:lang w:val="es-AR"/>
        </w:rPr>
        <w:t xml:space="preserve"> 23/11/2008</w:t>
      </w:r>
      <w:r w:rsidR="00E10F28" w:rsidRPr="00033866">
        <w:rPr>
          <w:rFonts w:ascii="Arial" w:hAnsi="Arial" w:cs="Arial"/>
          <w:sz w:val="28"/>
          <w:szCs w:val="28"/>
          <w:lang w:val="es-AR"/>
        </w:rPr>
        <w:t xml:space="preserve"> fuera detenido el imputado </w:t>
      </w:r>
      <w:r w:rsidR="00461552" w:rsidRPr="00033866">
        <w:rPr>
          <w:rFonts w:ascii="Arial" w:hAnsi="Arial" w:cs="Arial"/>
          <w:sz w:val="28"/>
          <w:szCs w:val="28"/>
          <w:lang w:val="es-AR"/>
        </w:rPr>
        <w:t>SEGOVIA</w:t>
      </w:r>
      <w:r w:rsidR="00AF4541" w:rsidRPr="00033866">
        <w:rPr>
          <w:rFonts w:ascii="Arial" w:hAnsi="Arial" w:cs="Arial"/>
          <w:sz w:val="28"/>
          <w:szCs w:val="28"/>
          <w:lang w:val="es-AR"/>
        </w:rPr>
        <w:t xml:space="preserve"> en el Aeropuerto</w:t>
      </w:r>
      <w:r w:rsidR="00461552" w:rsidRPr="00033866">
        <w:rPr>
          <w:rFonts w:ascii="Arial" w:hAnsi="Arial" w:cs="Arial"/>
          <w:sz w:val="28"/>
          <w:szCs w:val="28"/>
          <w:lang w:val="es-AR"/>
        </w:rPr>
        <w:t>.</w:t>
      </w:r>
      <w:r w:rsidRPr="00033866">
        <w:rPr>
          <w:rFonts w:ascii="Arial" w:hAnsi="Arial" w:cs="Arial"/>
          <w:sz w:val="28"/>
          <w:szCs w:val="28"/>
          <w:lang w:val="es-AR"/>
        </w:rPr>
        <w:t xml:space="preserve"> </w:t>
      </w:r>
      <w:r w:rsidR="000D18B0" w:rsidRPr="00033866">
        <w:rPr>
          <w:rFonts w:ascii="Arial" w:hAnsi="Arial" w:cs="Arial"/>
          <w:sz w:val="28"/>
          <w:szCs w:val="28"/>
          <w:lang w:val="es-AR"/>
        </w:rPr>
        <w:t xml:space="preserve">Sostuvo que, a través de Ribet </w:t>
      </w:r>
      <w:r w:rsidR="00E10F28" w:rsidRPr="00033866">
        <w:rPr>
          <w:rFonts w:ascii="Arial" w:hAnsi="Arial" w:cs="Arial"/>
          <w:sz w:val="28"/>
          <w:szCs w:val="28"/>
          <w:lang w:val="es-AR"/>
        </w:rPr>
        <w:t xml:space="preserve">las autoridades </w:t>
      </w:r>
      <w:r w:rsidR="00461552" w:rsidRPr="00033866">
        <w:rPr>
          <w:rFonts w:ascii="Arial" w:hAnsi="Arial" w:cs="Arial"/>
          <w:sz w:val="28"/>
          <w:szCs w:val="28"/>
          <w:lang w:val="es-AR"/>
        </w:rPr>
        <w:t>llegaron al imputado SEGOVIA y a</w:t>
      </w:r>
      <w:r w:rsidR="009C08F5" w:rsidRPr="00033866">
        <w:rPr>
          <w:rFonts w:ascii="Arial" w:hAnsi="Arial" w:cs="Arial"/>
          <w:sz w:val="28"/>
          <w:szCs w:val="28"/>
          <w:lang w:val="es-AR"/>
        </w:rPr>
        <w:t>l Depósito Fiscal</w:t>
      </w:r>
      <w:r w:rsidR="00461552" w:rsidRPr="00033866">
        <w:rPr>
          <w:rFonts w:ascii="Arial" w:hAnsi="Arial" w:cs="Arial"/>
          <w:sz w:val="28"/>
          <w:szCs w:val="28"/>
          <w:lang w:val="es-AR"/>
        </w:rPr>
        <w:t xml:space="preserve"> “SADOCKS SA”. </w:t>
      </w:r>
      <w:r w:rsidRPr="00033866">
        <w:rPr>
          <w:rFonts w:ascii="Arial" w:hAnsi="Arial" w:cs="Arial"/>
          <w:sz w:val="28"/>
          <w:szCs w:val="28"/>
          <w:lang w:val="es-AR"/>
        </w:rPr>
        <w:t>Consideró que</w:t>
      </w:r>
      <w:r w:rsidR="00DF02B8" w:rsidRPr="00033866">
        <w:rPr>
          <w:rFonts w:ascii="Arial" w:hAnsi="Arial" w:cs="Arial"/>
          <w:sz w:val="28"/>
          <w:szCs w:val="28"/>
          <w:lang w:val="es-AR"/>
        </w:rPr>
        <w:t>,</w:t>
      </w:r>
      <w:r w:rsidRPr="00033866">
        <w:rPr>
          <w:rFonts w:ascii="Arial" w:hAnsi="Arial" w:cs="Arial"/>
          <w:sz w:val="28"/>
          <w:szCs w:val="28"/>
          <w:lang w:val="es-AR"/>
        </w:rPr>
        <w:t xml:space="preserve"> la prueba obtenida</w:t>
      </w:r>
      <w:r w:rsidR="00DF02B8" w:rsidRPr="00033866">
        <w:rPr>
          <w:rFonts w:ascii="Arial" w:hAnsi="Arial" w:cs="Arial"/>
          <w:sz w:val="28"/>
          <w:szCs w:val="28"/>
          <w:lang w:val="es-AR"/>
        </w:rPr>
        <w:t xml:space="preserve"> en consecuencia era ilegítima </w:t>
      </w:r>
      <w:r w:rsidR="00E10F28" w:rsidRPr="00033866">
        <w:rPr>
          <w:rFonts w:ascii="Arial" w:hAnsi="Arial" w:cs="Arial"/>
          <w:sz w:val="28"/>
          <w:szCs w:val="28"/>
          <w:lang w:val="es-AR"/>
        </w:rPr>
        <w:t xml:space="preserve">dado que sin los teléfonos aludidos no podía demostrarse que el imputado SEGOVIA era </w:t>
      </w:r>
      <w:r w:rsidR="007B4090" w:rsidRPr="00033866">
        <w:rPr>
          <w:rFonts w:ascii="Arial" w:hAnsi="Arial" w:cs="Arial"/>
          <w:sz w:val="28"/>
          <w:szCs w:val="28"/>
          <w:lang w:val="es-AR"/>
        </w:rPr>
        <w:t>“</w:t>
      </w:r>
      <w:r w:rsidR="00E10F28" w:rsidRPr="00033866">
        <w:rPr>
          <w:rFonts w:ascii="Arial" w:hAnsi="Arial" w:cs="Arial"/>
          <w:sz w:val="28"/>
          <w:szCs w:val="28"/>
          <w:lang w:val="es-AR"/>
        </w:rPr>
        <w:t>Héctor BENITEZ</w:t>
      </w:r>
      <w:r w:rsidR="007B4090" w:rsidRPr="00033866">
        <w:rPr>
          <w:rFonts w:ascii="Arial" w:hAnsi="Arial" w:cs="Arial"/>
          <w:sz w:val="28"/>
          <w:szCs w:val="28"/>
          <w:lang w:val="es-AR"/>
        </w:rPr>
        <w:t>”</w:t>
      </w:r>
      <w:r w:rsidR="00E10F28" w:rsidRPr="00033866">
        <w:rPr>
          <w:rFonts w:ascii="Arial" w:hAnsi="Arial" w:cs="Arial"/>
          <w:sz w:val="28"/>
          <w:szCs w:val="28"/>
          <w:lang w:val="es-AR"/>
        </w:rPr>
        <w:t xml:space="preserve"> </w:t>
      </w:r>
      <w:r w:rsidR="00DF02B8" w:rsidRPr="00033866">
        <w:rPr>
          <w:rFonts w:ascii="Arial" w:hAnsi="Arial" w:cs="Arial"/>
          <w:sz w:val="28"/>
          <w:szCs w:val="28"/>
          <w:lang w:val="es-AR"/>
        </w:rPr>
        <w:t>y en abono de sus dichos c</w:t>
      </w:r>
      <w:r w:rsidRPr="00033866">
        <w:rPr>
          <w:rFonts w:ascii="Arial" w:hAnsi="Arial" w:cs="Arial"/>
          <w:sz w:val="28"/>
          <w:szCs w:val="28"/>
          <w:lang w:val="es-AR"/>
        </w:rPr>
        <w:t xml:space="preserve">itó </w:t>
      </w:r>
      <w:r w:rsidR="00DF02B8" w:rsidRPr="00033866">
        <w:rPr>
          <w:rFonts w:ascii="Arial" w:hAnsi="Arial" w:cs="Arial"/>
          <w:sz w:val="28"/>
          <w:szCs w:val="28"/>
          <w:lang w:val="es-AR"/>
        </w:rPr>
        <w:t>los fallos “Rayford”</w:t>
      </w:r>
      <w:r w:rsidRPr="00033866">
        <w:rPr>
          <w:rFonts w:ascii="Arial" w:hAnsi="Arial" w:cs="Arial"/>
          <w:sz w:val="28"/>
          <w:szCs w:val="28"/>
          <w:lang w:val="es-AR"/>
        </w:rPr>
        <w:t xml:space="preserve">, </w:t>
      </w:r>
      <w:r w:rsidR="00E10F28" w:rsidRPr="00033866">
        <w:rPr>
          <w:rFonts w:ascii="Arial" w:hAnsi="Arial" w:cs="Arial"/>
          <w:sz w:val="28"/>
          <w:szCs w:val="28"/>
          <w:lang w:val="es-AR"/>
        </w:rPr>
        <w:t xml:space="preserve">“Ventura”, </w:t>
      </w:r>
      <w:r w:rsidRPr="00033866">
        <w:rPr>
          <w:rFonts w:ascii="Arial" w:hAnsi="Arial" w:cs="Arial"/>
          <w:sz w:val="28"/>
          <w:szCs w:val="28"/>
          <w:lang w:val="es-AR"/>
        </w:rPr>
        <w:t xml:space="preserve">“Florentino”, “Vega”, “Ruiz” de </w:t>
      </w:r>
      <w:smartTag w:uri="urn:schemas-microsoft-com:office:smarttags" w:element="PersonName">
        <w:smartTagPr>
          <w:attr w:name="ProductID" w:val="la CSJN"/>
        </w:smartTagPr>
        <w:r w:rsidRPr="00033866">
          <w:rPr>
            <w:rFonts w:ascii="Arial" w:hAnsi="Arial" w:cs="Arial"/>
            <w:sz w:val="28"/>
            <w:szCs w:val="28"/>
            <w:lang w:val="es-AR"/>
          </w:rPr>
          <w:t>la CSJN</w:t>
        </w:r>
      </w:smartTag>
      <w:r w:rsidR="00DF02B8" w:rsidRPr="00033866">
        <w:rPr>
          <w:rFonts w:ascii="Arial" w:hAnsi="Arial" w:cs="Arial"/>
          <w:sz w:val="28"/>
          <w:szCs w:val="28"/>
          <w:lang w:val="es-AR"/>
        </w:rPr>
        <w:t xml:space="preserve"> entre otros.</w:t>
      </w:r>
      <w:r w:rsidR="00AB20CA" w:rsidRPr="00033866">
        <w:rPr>
          <w:rFonts w:ascii="Arial" w:hAnsi="Arial" w:cs="Arial"/>
          <w:sz w:val="28"/>
          <w:szCs w:val="28"/>
          <w:lang w:val="es-AR"/>
        </w:rPr>
        <w:t xml:space="preserve"> S</w:t>
      </w:r>
      <w:r w:rsidRPr="00033866">
        <w:rPr>
          <w:rFonts w:ascii="Arial" w:hAnsi="Arial" w:cs="Arial"/>
          <w:sz w:val="28"/>
          <w:szCs w:val="28"/>
          <w:lang w:val="es-AR"/>
        </w:rPr>
        <w:t xml:space="preserve">olicitó la nulidad de la indagatoria </w:t>
      </w:r>
      <w:r w:rsidR="00A53AC5" w:rsidRPr="00033866">
        <w:rPr>
          <w:rFonts w:ascii="Arial" w:hAnsi="Arial" w:cs="Arial"/>
          <w:sz w:val="28"/>
          <w:szCs w:val="28"/>
          <w:lang w:val="es-AR"/>
        </w:rPr>
        <w:t xml:space="preserve">de Mario Roberto Segovia </w:t>
      </w:r>
      <w:r w:rsidRPr="00033866">
        <w:rPr>
          <w:rFonts w:ascii="Arial" w:hAnsi="Arial" w:cs="Arial"/>
          <w:sz w:val="28"/>
          <w:szCs w:val="28"/>
          <w:lang w:val="es-AR"/>
        </w:rPr>
        <w:t>por sus fundamentos</w:t>
      </w:r>
      <w:r w:rsidR="00A53AC5" w:rsidRPr="00033866">
        <w:rPr>
          <w:rFonts w:ascii="Arial" w:hAnsi="Arial" w:cs="Arial"/>
          <w:sz w:val="28"/>
          <w:szCs w:val="28"/>
          <w:lang w:val="es-AR"/>
        </w:rPr>
        <w:t xml:space="preserve">. Que, por su parte el letrado codefensor </w:t>
      </w:r>
      <w:r w:rsidRPr="00033866">
        <w:rPr>
          <w:rFonts w:ascii="Arial" w:hAnsi="Arial" w:cs="Arial"/>
          <w:sz w:val="28"/>
          <w:szCs w:val="28"/>
          <w:lang w:val="es-AR"/>
        </w:rPr>
        <w:t>Dr. Mariano CUNEO LIBARONA</w:t>
      </w:r>
      <w:r w:rsidR="00A53AC5" w:rsidRPr="00033866">
        <w:rPr>
          <w:rFonts w:ascii="Arial" w:hAnsi="Arial" w:cs="Arial"/>
          <w:sz w:val="28"/>
          <w:szCs w:val="28"/>
          <w:lang w:val="es-AR"/>
        </w:rPr>
        <w:t xml:space="preserve"> solicitó la nulidad vinculada</w:t>
      </w:r>
      <w:r w:rsidRPr="00033866">
        <w:rPr>
          <w:rFonts w:ascii="Arial" w:hAnsi="Arial" w:cs="Arial"/>
          <w:sz w:val="28"/>
          <w:szCs w:val="28"/>
          <w:lang w:val="es-AR"/>
        </w:rPr>
        <w:t xml:space="preserve"> a ambos procesos por entender que estaban alegando sobre prueba </w:t>
      </w:r>
      <w:r w:rsidR="00A53AC5" w:rsidRPr="00033866">
        <w:rPr>
          <w:rFonts w:ascii="Arial" w:hAnsi="Arial" w:cs="Arial"/>
          <w:sz w:val="28"/>
          <w:szCs w:val="28"/>
          <w:lang w:val="es-AR"/>
        </w:rPr>
        <w:t xml:space="preserve">que </w:t>
      </w:r>
      <w:r w:rsidRPr="00033866">
        <w:rPr>
          <w:rFonts w:ascii="Arial" w:hAnsi="Arial" w:cs="Arial"/>
          <w:sz w:val="28"/>
          <w:szCs w:val="28"/>
          <w:lang w:val="es-AR"/>
        </w:rPr>
        <w:t xml:space="preserve">no </w:t>
      </w:r>
      <w:r w:rsidR="00A53AC5" w:rsidRPr="00033866">
        <w:rPr>
          <w:rFonts w:ascii="Arial" w:hAnsi="Arial" w:cs="Arial"/>
          <w:sz w:val="28"/>
          <w:szCs w:val="28"/>
          <w:lang w:val="es-AR"/>
        </w:rPr>
        <w:t xml:space="preserve">estaba </w:t>
      </w:r>
      <w:r w:rsidRPr="00033866">
        <w:rPr>
          <w:rFonts w:ascii="Arial" w:hAnsi="Arial" w:cs="Arial"/>
          <w:sz w:val="28"/>
          <w:szCs w:val="28"/>
          <w:lang w:val="es-AR"/>
        </w:rPr>
        <w:t xml:space="preserve">incorporada al proceso </w:t>
      </w:r>
      <w:r w:rsidR="00A53AC5" w:rsidRPr="00033866">
        <w:rPr>
          <w:rFonts w:ascii="Arial" w:hAnsi="Arial" w:cs="Arial"/>
          <w:sz w:val="28"/>
          <w:szCs w:val="28"/>
          <w:lang w:val="es-AR"/>
        </w:rPr>
        <w:t xml:space="preserve">y </w:t>
      </w:r>
      <w:r w:rsidRPr="00033866">
        <w:rPr>
          <w:rFonts w:ascii="Arial" w:hAnsi="Arial" w:cs="Arial"/>
          <w:sz w:val="28"/>
          <w:szCs w:val="28"/>
          <w:lang w:val="es-AR"/>
        </w:rPr>
        <w:t xml:space="preserve">que se encontraban en la causa </w:t>
      </w:r>
      <w:r w:rsidR="00A53AC5" w:rsidRPr="00033866">
        <w:rPr>
          <w:rFonts w:ascii="Arial" w:hAnsi="Arial" w:cs="Arial"/>
          <w:sz w:val="28"/>
          <w:szCs w:val="28"/>
          <w:lang w:val="es-AR"/>
        </w:rPr>
        <w:t xml:space="preserve">denominada </w:t>
      </w:r>
      <w:r w:rsidRPr="00033866">
        <w:rPr>
          <w:rFonts w:ascii="Arial" w:hAnsi="Arial" w:cs="Arial"/>
          <w:sz w:val="28"/>
          <w:szCs w:val="28"/>
          <w:lang w:val="es-AR"/>
        </w:rPr>
        <w:t>“Tarzia” en trámite ante el Juzgado Federal de Campana</w:t>
      </w:r>
      <w:r w:rsidR="00A53AC5" w:rsidRPr="00033866">
        <w:rPr>
          <w:rFonts w:ascii="Arial" w:hAnsi="Arial" w:cs="Arial"/>
          <w:sz w:val="28"/>
          <w:szCs w:val="28"/>
          <w:lang w:val="es-AR"/>
        </w:rPr>
        <w:t xml:space="preserve"> (PBA)</w:t>
      </w:r>
      <w:r w:rsidRPr="00033866">
        <w:rPr>
          <w:rFonts w:ascii="Arial" w:hAnsi="Arial" w:cs="Arial"/>
          <w:sz w:val="28"/>
          <w:szCs w:val="28"/>
          <w:lang w:val="es-AR"/>
        </w:rPr>
        <w:t xml:space="preserve">, prueba que era conocida por dicha parte y la querella por ser partes en aquel proceso pero no </w:t>
      </w:r>
      <w:r w:rsidR="00A53AC5" w:rsidRPr="00033866">
        <w:rPr>
          <w:rFonts w:ascii="Arial" w:hAnsi="Arial" w:cs="Arial"/>
          <w:sz w:val="28"/>
          <w:szCs w:val="28"/>
          <w:lang w:val="es-AR"/>
        </w:rPr>
        <w:t>era conocida por los J</w:t>
      </w:r>
      <w:r w:rsidRPr="00033866">
        <w:rPr>
          <w:rFonts w:ascii="Arial" w:hAnsi="Arial" w:cs="Arial"/>
          <w:sz w:val="28"/>
          <w:szCs w:val="28"/>
          <w:lang w:val="es-AR"/>
        </w:rPr>
        <w:t>ueces y el Fiscal</w:t>
      </w:r>
      <w:r w:rsidR="00A53AC5" w:rsidRPr="00033866">
        <w:rPr>
          <w:rFonts w:ascii="Arial" w:hAnsi="Arial" w:cs="Arial"/>
          <w:sz w:val="28"/>
          <w:szCs w:val="28"/>
          <w:lang w:val="es-AR"/>
        </w:rPr>
        <w:t xml:space="preserve"> General</w:t>
      </w:r>
      <w:r w:rsidRPr="00033866">
        <w:rPr>
          <w:rFonts w:ascii="Arial" w:hAnsi="Arial" w:cs="Arial"/>
          <w:sz w:val="28"/>
          <w:szCs w:val="28"/>
          <w:lang w:val="es-AR"/>
        </w:rPr>
        <w:t>. Que</w:t>
      </w:r>
      <w:r w:rsidR="00A53AC5" w:rsidRPr="00033866">
        <w:rPr>
          <w:rFonts w:ascii="Arial" w:hAnsi="Arial" w:cs="Arial"/>
          <w:sz w:val="28"/>
          <w:szCs w:val="28"/>
          <w:lang w:val="es-AR"/>
        </w:rPr>
        <w:t>,</w:t>
      </w:r>
      <w:r w:rsidRPr="00033866">
        <w:rPr>
          <w:rFonts w:ascii="Arial" w:hAnsi="Arial" w:cs="Arial"/>
          <w:sz w:val="28"/>
          <w:szCs w:val="28"/>
          <w:lang w:val="es-AR"/>
        </w:rPr>
        <w:t xml:space="preserve"> se tuvo en cuenta piezas procesales  como una indagatoria proveniente de dicha caus</w:t>
      </w:r>
      <w:r w:rsidR="00A53AC5" w:rsidRPr="00033866">
        <w:rPr>
          <w:rFonts w:ascii="Arial" w:hAnsi="Arial" w:cs="Arial"/>
          <w:sz w:val="28"/>
          <w:szCs w:val="28"/>
          <w:lang w:val="es-AR"/>
        </w:rPr>
        <w:t xml:space="preserve">a pero no sus actos anteriores y </w:t>
      </w:r>
      <w:r w:rsidRPr="00033866">
        <w:rPr>
          <w:rFonts w:ascii="Arial" w:hAnsi="Arial" w:cs="Arial"/>
          <w:sz w:val="28"/>
          <w:szCs w:val="28"/>
          <w:lang w:val="es-AR"/>
        </w:rPr>
        <w:t xml:space="preserve">cómo se llegó a la misma. Consideró violada la </w:t>
      </w:r>
      <w:r w:rsidR="00A53AC5" w:rsidRPr="00033866">
        <w:rPr>
          <w:rFonts w:ascii="Arial" w:hAnsi="Arial" w:cs="Arial"/>
          <w:sz w:val="28"/>
          <w:szCs w:val="28"/>
          <w:lang w:val="es-AR"/>
        </w:rPr>
        <w:t xml:space="preserve">garantía de </w:t>
      </w:r>
      <w:r w:rsidR="00A53AC5" w:rsidRPr="00033866">
        <w:rPr>
          <w:rFonts w:ascii="Arial" w:hAnsi="Arial" w:cs="Arial"/>
          <w:sz w:val="28"/>
          <w:szCs w:val="28"/>
          <w:lang w:val="es-AR"/>
        </w:rPr>
        <w:lastRenderedPageBreak/>
        <w:t>defensa en juicio citando jurisprudencia en respaldo de su postura. Acompañó una guí</w:t>
      </w:r>
      <w:r w:rsidRPr="00033866">
        <w:rPr>
          <w:rFonts w:ascii="Arial" w:hAnsi="Arial" w:cs="Arial"/>
          <w:sz w:val="28"/>
          <w:szCs w:val="28"/>
          <w:lang w:val="es-AR"/>
        </w:rPr>
        <w:t>a de su exposición</w:t>
      </w:r>
      <w:r w:rsidR="00A53AC5" w:rsidRPr="00033866">
        <w:rPr>
          <w:rFonts w:ascii="Arial" w:hAnsi="Arial" w:cs="Arial"/>
          <w:sz w:val="28"/>
          <w:szCs w:val="28"/>
          <w:lang w:val="es-AR"/>
        </w:rPr>
        <w:t xml:space="preserve"> para conocimiento del Tribunal  las partes</w:t>
      </w:r>
      <w:r w:rsidRPr="00033866">
        <w:rPr>
          <w:rFonts w:ascii="Arial" w:hAnsi="Arial" w:cs="Arial"/>
          <w:sz w:val="28"/>
          <w:szCs w:val="28"/>
          <w:lang w:val="es-AR"/>
        </w:rPr>
        <w:t>. Hizo referencia a los artículos periodísticos agregados a la causa, los cuales no deberían tenerse en cuenta. Respecto a las sustancias</w:t>
      </w:r>
      <w:r w:rsidR="00A53AC5" w:rsidRPr="00033866">
        <w:rPr>
          <w:rFonts w:ascii="Arial" w:hAnsi="Arial" w:cs="Arial"/>
          <w:sz w:val="28"/>
          <w:szCs w:val="28"/>
          <w:lang w:val="es-AR"/>
        </w:rPr>
        <w:t xml:space="preserve"> (ACONITINA y RICININA) </w:t>
      </w:r>
      <w:r w:rsidRPr="00033866">
        <w:rPr>
          <w:rFonts w:ascii="Arial" w:hAnsi="Arial" w:cs="Arial"/>
          <w:sz w:val="28"/>
          <w:szCs w:val="28"/>
          <w:lang w:val="es-AR"/>
        </w:rPr>
        <w:t xml:space="preserve"> relacionad</w:t>
      </w:r>
      <w:r w:rsidR="00A53AC5" w:rsidRPr="00033866">
        <w:rPr>
          <w:rFonts w:ascii="Arial" w:hAnsi="Arial" w:cs="Arial"/>
          <w:sz w:val="28"/>
          <w:szCs w:val="28"/>
          <w:lang w:val="es-AR"/>
        </w:rPr>
        <w:t xml:space="preserve">as con la causa nº 1835, dijo que </w:t>
      </w:r>
      <w:smartTag w:uri="urn:schemas-microsoft-com:office:smarttags" w:element="PersonName">
        <w:smartTagPr>
          <w:attr w:name="ProductID" w:val="la ACONITINA"/>
        </w:smartTagPr>
        <w:r w:rsidR="00A53AC5" w:rsidRPr="00033866">
          <w:rPr>
            <w:rFonts w:ascii="Arial" w:hAnsi="Arial" w:cs="Arial"/>
            <w:sz w:val="28"/>
            <w:szCs w:val="28"/>
            <w:lang w:val="es-AR"/>
          </w:rPr>
          <w:t>la ACONITINA</w:t>
        </w:r>
      </w:smartTag>
      <w:r w:rsidR="00A53AC5" w:rsidRPr="00033866">
        <w:rPr>
          <w:rFonts w:ascii="Arial" w:hAnsi="Arial" w:cs="Arial"/>
          <w:sz w:val="28"/>
          <w:szCs w:val="28"/>
          <w:lang w:val="es-AR"/>
        </w:rPr>
        <w:t xml:space="preserve"> no estuvo dado que </w:t>
      </w:r>
      <w:r w:rsidRPr="00033866">
        <w:rPr>
          <w:rFonts w:ascii="Arial" w:hAnsi="Arial" w:cs="Arial"/>
          <w:sz w:val="28"/>
          <w:szCs w:val="28"/>
          <w:lang w:val="es-AR"/>
        </w:rPr>
        <w:t xml:space="preserve">nunca se encontró. En relación a ambas sustancias exhibió dos </w:t>
      </w:r>
      <w:r w:rsidR="00517C6A" w:rsidRPr="00033866">
        <w:rPr>
          <w:rFonts w:ascii="Arial" w:hAnsi="Arial" w:cs="Arial"/>
          <w:sz w:val="28"/>
          <w:szCs w:val="28"/>
          <w:lang w:val="es-AR"/>
        </w:rPr>
        <w:t xml:space="preserve">(2) </w:t>
      </w:r>
      <w:r w:rsidRPr="00033866">
        <w:rPr>
          <w:rFonts w:ascii="Arial" w:hAnsi="Arial" w:cs="Arial"/>
          <w:sz w:val="28"/>
          <w:szCs w:val="28"/>
          <w:lang w:val="es-AR"/>
        </w:rPr>
        <w:t xml:space="preserve">sobres plásticos </w:t>
      </w:r>
      <w:r w:rsidR="00517C6A" w:rsidRPr="00033866">
        <w:rPr>
          <w:rFonts w:ascii="Arial" w:hAnsi="Arial" w:cs="Arial"/>
          <w:sz w:val="28"/>
          <w:szCs w:val="28"/>
          <w:lang w:val="es-AR"/>
        </w:rPr>
        <w:t xml:space="preserve">que según explicó contenían </w:t>
      </w:r>
      <w:r w:rsidRPr="00033866">
        <w:rPr>
          <w:rFonts w:ascii="Arial" w:hAnsi="Arial" w:cs="Arial"/>
          <w:sz w:val="28"/>
          <w:szCs w:val="28"/>
          <w:lang w:val="es-AR"/>
        </w:rPr>
        <w:t xml:space="preserve">en </w:t>
      </w:r>
      <w:r w:rsidR="00517C6A" w:rsidRPr="00033866">
        <w:rPr>
          <w:rFonts w:ascii="Arial" w:hAnsi="Arial" w:cs="Arial"/>
          <w:sz w:val="28"/>
          <w:szCs w:val="28"/>
          <w:lang w:val="es-AR"/>
        </w:rPr>
        <w:t xml:space="preserve">su interior </w:t>
      </w:r>
      <w:r w:rsidR="00B550D9" w:rsidRPr="00033866">
        <w:rPr>
          <w:rFonts w:ascii="Arial" w:hAnsi="Arial" w:cs="Arial"/>
          <w:sz w:val="28"/>
          <w:szCs w:val="28"/>
          <w:lang w:val="es-AR"/>
        </w:rPr>
        <w:t>doscientos miligramos (250</w:t>
      </w:r>
      <w:r w:rsidR="00517C6A" w:rsidRPr="00033866">
        <w:rPr>
          <w:rFonts w:ascii="Arial" w:hAnsi="Arial" w:cs="Arial"/>
          <w:sz w:val="28"/>
          <w:szCs w:val="28"/>
          <w:lang w:val="es-AR"/>
        </w:rPr>
        <w:t>mg</w:t>
      </w:r>
      <w:r w:rsidR="00E63124" w:rsidRPr="00033866">
        <w:rPr>
          <w:rFonts w:ascii="Arial" w:hAnsi="Arial" w:cs="Arial"/>
          <w:sz w:val="28"/>
          <w:szCs w:val="28"/>
          <w:lang w:val="es-AR"/>
        </w:rPr>
        <w:t>s.</w:t>
      </w:r>
      <w:r w:rsidR="00B550D9" w:rsidRPr="00033866">
        <w:rPr>
          <w:rFonts w:ascii="Arial" w:hAnsi="Arial" w:cs="Arial"/>
          <w:sz w:val="28"/>
          <w:szCs w:val="28"/>
          <w:lang w:val="es-AR"/>
        </w:rPr>
        <w:t>)</w:t>
      </w:r>
      <w:r w:rsidR="00517C6A" w:rsidRPr="00033866">
        <w:rPr>
          <w:rFonts w:ascii="Arial" w:hAnsi="Arial" w:cs="Arial"/>
          <w:sz w:val="28"/>
          <w:szCs w:val="28"/>
          <w:lang w:val="es-AR"/>
        </w:rPr>
        <w:t xml:space="preserve"> y </w:t>
      </w:r>
      <w:r w:rsidR="00B550D9" w:rsidRPr="00033866">
        <w:rPr>
          <w:rFonts w:ascii="Arial" w:hAnsi="Arial" w:cs="Arial"/>
          <w:sz w:val="28"/>
          <w:szCs w:val="28"/>
          <w:lang w:val="es-AR"/>
        </w:rPr>
        <w:t>quinientos miligramos (500</w:t>
      </w:r>
      <w:r w:rsidR="00517C6A" w:rsidRPr="00033866">
        <w:rPr>
          <w:rFonts w:ascii="Arial" w:hAnsi="Arial" w:cs="Arial"/>
          <w:sz w:val="28"/>
          <w:szCs w:val="28"/>
          <w:lang w:val="es-AR"/>
        </w:rPr>
        <w:t>mg</w:t>
      </w:r>
      <w:r w:rsidR="00E63124" w:rsidRPr="00033866">
        <w:rPr>
          <w:rFonts w:ascii="Arial" w:hAnsi="Arial" w:cs="Arial"/>
          <w:sz w:val="28"/>
          <w:szCs w:val="28"/>
          <w:lang w:val="es-AR"/>
        </w:rPr>
        <w:t>s.</w:t>
      </w:r>
      <w:r w:rsidR="00B550D9" w:rsidRPr="00033866">
        <w:rPr>
          <w:rFonts w:ascii="Arial" w:hAnsi="Arial" w:cs="Arial"/>
          <w:sz w:val="28"/>
          <w:szCs w:val="28"/>
          <w:lang w:val="es-AR"/>
        </w:rPr>
        <w:t>)</w:t>
      </w:r>
      <w:r w:rsidR="00517C6A" w:rsidRPr="00033866">
        <w:rPr>
          <w:rFonts w:ascii="Arial" w:hAnsi="Arial" w:cs="Arial"/>
          <w:sz w:val="28"/>
          <w:szCs w:val="28"/>
          <w:lang w:val="es-AR"/>
        </w:rPr>
        <w:t xml:space="preserve"> de </w:t>
      </w:r>
      <w:r w:rsidRPr="00033866">
        <w:rPr>
          <w:rFonts w:ascii="Arial" w:hAnsi="Arial" w:cs="Arial"/>
          <w:sz w:val="28"/>
          <w:szCs w:val="28"/>
          <w:lang w:val="es-AR"/>
        </w:rPr>
        <w:t xml:space="preserve">glucosa a fin de dar cuenta de la cantidad de las sustancias aludidas en causa </w:t>
      </w:r>
      <w:r w:rsidR="00517C6A" w:rsidRPr="00033866">
        <w:rPr>
          <w:rFonts w:ascii="Arial" w:hAnsi="Arial" w:cs="Arial"/>
          <w:sz w:val="28"/>
          <w:szCs w:val="28"/>
          <w:lang w:val="es-AR"/>
        </w:rPr>
        <w:t>nº 1835. Afirmó que,</w:t>
      </w:r>
      <w:r w:rsidRPr="00033866">
        <w:rPr>
          <w:rFonts w:ascii="Arial" w:hAnsi="Arial" w:cs="Arial"/>
          <w:sz w:val="28"/>
          <w:szCs w:val="28"/>
          <w:lang w:val="es-AR"/>
        </w:rPr>
        <w:t xml:space="preserve"> la</w:t>
      </w:r>
      <w:r w:rsidR="00517C6A" w:rsidRPr="00033866">
        <w:rPr>
          <w:rFonts w:ascii="Arial" w:hAnsi="Arial" w:cs="Arial"/>
          <w:sz w:val="28"/>
          <w:szCs w:val="28"/>
          <w:lang w:val="es-AR"/>
        </w:rPr>
        <w:t xml:space="preserve">s mismas no estaban prohibidas y que </w:t>
      </w:r>
      <w:r w:rsidRPr="00033866">
        <w:rPr>
          <w:rFonts w:ascii="Arial" w:hAnsi="Arial" w:cs="Arial"/>
          <w:sz w:val="28"/>
          <w:szCs w:val="28"/>
          <w:lang w:val="es-AR"/>
        </w:rPr>
        <w:t xml:space="preserve">no estaban en la lista de </w:t>
      </w:r>
      <w:smartTag w:uri="urn:schemas-microsoft-com:office:smarttags" w:element="PersonName">
        <w:smartTagPr>
          <w:attr w:name="ProductID" w:val="la ANMAT. Se"/>
        </w:smartTagPr>
        <w:r w:rsidR="00517C6A" w:rsidRPr="00033866">
          <w:rPr>
            <w:rFonts w:ascii="Arial" w:hAnsi="Arial" w:cs="Arial"/>
            <w:sz w:val="28"/>
            <w:szCs w:val="28"/>
            <w:lang w:val="es-AR"/>
          </w:rPr>
          <w:t xml:space="preserve">la </w:t>
        </w:r>
        <w:r w:rsidR="007D6B6A" w:rsidRPr="00033866">
          <w:rPr>
            <w:rFonts w:ascii="Arial" w:hAnsi="Arial" w:cs="Arial"/>
            <w:sz w:val="28"/>
            <w:szCs w:val="28"/>
            <w:lang w:val="es-AR"/>
          </w:rPr>
          <w:t>ANMAT</w:t>
        </w:r>
        <w:r w:rsidRPr="00033866">
          <w:rPr>
            <w:rFonts w:ascii="Arial" w:hAnsi="Arial" w:cs="Arial"/>
            <w:sz w:val="28"/>
            <w:szCs w:val="28"/>
            <w:lang w:val="es-AR"/>
          </w:rPr>
          <w:t>. Se</w:t>
        </w:r>
      </w:smartTag>
      <w:r w:rsidRPr="00033866">
        <w:rPr>
          <w:rFonts w:ascii="Arial" w:hAnsi="Arial" w:cs="Arial"/>
          <w:sz w:val="28"/>
          <w:szCs w:val="28"/>
          <w:lang w:val="es-AR"/>
        </w:rPr>
        <w:t xml:space="preserve"> preguntó ¿cuál era la prueba?</w:t>
      </w:r>
      <w:r w:rsidR="007B4090" w:rsidRPr="00033866">
        <w:rPr>
          <w:rFonts w:ascii="Arial" w:hAnsi="Arial" w:cs="Arial"/>
          <w:sz w:val="28"/>
          <w:szCs w:val="28"/>
          <w:lang w:val="es-AR"/>
        </w:rPr>
        <w:t xml:space="preserve">. Admitió </w:t>
      </w:r>
      <w:r w:rsidR="00517C6A" w:rsidRPr="00033866">
        <w:rPr>
          <w:rFonts w:ascii="Arial" w:hAnsi="Arial" w:cs="Arial"/>
          <w:sz w:val="28"/>
          <w:szCs w:val="28"/>
          <w:lang w:val="es-AR"/>
        </w:rPr>
        <w:t>que,</w:t>
      </w:r>
      <w:r w:rsidRPr="00033866">
        <w:rPr>
          <w:rFonts w:ascii="Arial" w:hAnsi="Arial" w:cs="Arial"/>
          <w:sz w:val="28"/>
          <w:szCs w:val="28"/>
          <w:lang w:val="es-AR"/>
        </w:rPr>
        <w:t xml:space="preserve"> se tuvo por probado que </w:t>
      </w:r>
      <w:r w:rsidR="00517C6A" w:rsidRPr="00033866">
        <w:rPr>
          <w:rFonts w:ascii="Arial" w:hAnsi="Arial" w:cs="Arial"/>
          <w:sz w:val="28"/>
          <w:szCs w:val="28"/>
          <w:lang w:val="es-AR"/>
        </w:rPr>
        <w:t>SEGOVIA</w:t>
      </w:r>
      <w:r w:rsidRPr="00033866">
        <w:rPr>
          <w:rFonts w:ascii="Arial" w:hAnsi="Arial" w:cs="Arial"/>
          <w:sz w:val="28"/>
          <w:szCs w:val="28"/>
          <w:lang w:val="es-AR"/>
        </w:rPr>
        <w:t xml:space="preserve"> usó a </w:t>
      </w:r>
      <w:r w:rsidR="00517C6A" w:rsidRPr="00033866">
        <w:rPr>
          <w:rFonts w:ascii="Arial" w:hAnsi="Arial" w:cs="Arial"/>
          <w:sz w:val="28"/>
          <w:szCs w:val="28"/>
          <w:lang w:val="es-AR"/>
        </w:rPr>
        <w:t>“</w:t>
      </w:r>
      <w:r w:rsidRPr="00033866">
        <w:rPr>
          <w:rFonts w:ascii="Arial" w:hAnsi="Arial" w:cs="Arial"/>
          <w:sz w:val="28"/>
          <w:szCs w:val="28"/>
          <w:lang w:val="es-AR"/>
        </w:rPr>
        <w:t>Benitez</w:t>
      </w:r>
      <w:r w:rsidR="00517C6A" w:rsidRPr="00033866">
        <w:rPr>
          <w:rFonts w:ascii="Arial" w:hAnsi="Arial" w:cs="Arial"/>
          <w:sz w:val="28"/>
          <w:szCs w:val="28"/>
          <w:lang w:val="es-AR"/>
        </w:rPr>
        <w:t>”</w:t>
      </w:r>
      <w:r w:rsidRPr="00033866">
        <w:rPr>
          <w:rFonts w:ascii="Arial" w:hAnsi="Arial" w:cs="Arial"/>
          <w:sz w:val="28"/>
          <w:szCs w:val="28"/>
          <w:lang w:val="es-AR"/>
        </w:rPr>
        <w:t xml:space="preserve"> pero </w:t>
      </w:r>
      <w:r w:rsidR="005F1989" w:rsidRPr="00033866">
        <w:rPr>
          <w:rFonts w:ascii="Arial" w:hAnsi="Arial" w:cs="Arial"/>
          <w:sz w:val="28"/>
          <w:szCs w:val="28"/>
          <w:lang w:val="es-AR"/>
        </w:rPr>
        <w:t xml:space="preserve">que </w:t>
      </w:r>
      <w:r w:rsidRPr="00033866">
        <w:rPr>
          <w:rFonts w:ascii="Arial" w:hAnsi="Arial" w:cs="Arial"/>
          <w:sz w:val="28"/>
          <w:szCs w:val="28"/>
          <w:lang w:val="es-AR"/>
        </w:rPr>
        <w:t xml:space="preserve">no </w:t>
      </w:r>
      <w:r w:rsidR="00517C6A" w:rsidRPr="00033866">
        <w:rPr>
          <w:rFonts w:ascii="Arial" w:hAnsi="Arial" w:cs="Arial"/>
          <w:sz w:val="28"/>
          <w:szCs w:val="28"/>
          <w:lang w:val="es-AR"/>
        </w:rPr>
        <w:t xml:space="preserve">probaron </w:t>
      </w:r>
      <w:r w:rsidRPr="00033866">
        <w:rPr>
          <w:rFonts w:ascii="Arial" w:hAnsi="Arial" w:cs="Arial"/>
          <w:sz w:val="28"/>
          <w:szCs w:val="28"/>
          <w:lang w:val="es-AR"/>
        </w:rPr>
        <w:t xml:space="preserve">que dicho </w:t>
      </w:r>
      <w:r w:rsidR="00517C6A" w:rsidRPr="00033866">
        <w:rPr>
          <w:rFonts w:ascii="Arial" w:hAnsi="Arial" w:cs="Arial"/>
          <w:sz w:val="28"/>
          <w:szCs w:val="28"/>
          <w:lang w:val="es-AR"/>
        </w:rPr>
        <w:t>“</w:t>
      </w:r>
      <w:r w:rsidRPr="00033866">
        <w:rPr>
          <w:rFonts w:ascii="Arial" w:hAnsi="Arial" w:cs="Arial"/>
          <w:sz w:val="28"/>
          <w:szCs w:val="28"/>
          <w:lang w:val="es-AR"/>
        </w:rPr>
        <w:t>Benitez</w:t>
      </w:r>
      <w:r w:rsidR="00517C6A" w:rsidRPr="00033866">
        <w:rPr>
          <w:rFonts w:ascii="Arial" w:hAnsi="Arial" w:cs="Arial"/>
          <w:sz w:val="28"/>
          <w:szCs w:val="28"/>
          <w:lang w:val="es-AR"/>
        </w:rPr>
        <w:t>”</w:t>
      </w:r>
      <w:r w:rsidRPr="00033866">
        <w:rPr>
          <w:rFonts w:ascii="Arial" w:hAnsi="Arial" w:cs="Arial"/>
          <w:sz w:val="28"/>
          <w:szCs w:val="28"/>
          <w:lang w:val="es-AR"/>
        </w:rPr>
        <w:t xml:space="preserve"> era </w:t>
      </w:r>
      <w:r w:rsidR="00517C6A" w:rsidRPr="00033866">
        <w:rPr>
          <w:rFonts w:ascii="Arial" w:hAnsi="Arial" w:cs="Arial"/>
          <w:sz w:val="28"/>
          <w:szCs w:val="28"/>
          <w:lang w:val="es-AR"/>
        </w:rPr>
        <w:t>quien importara las sustancias del caso. Explicó que, “</w:t>
      </w:r>
      <w:r w:rsidRPr="00033866">
        <w:rPr>
          <w:rFonts w:ascii="Arial" w:hAnsi="Arial" w:cs="Arial"/>
          <w:sz w:val="28"/>
          <w:szCs w:val="28"/>
          <w:lang w:val="es-AR"/>
        </w:rPr>
        <w:t>Benitez</w:t>
      </w:r>
      <w:r w:rsidR="00517C6A" w:rsidRPr="00033866">
        <w:rPr>
          <w:rFonts w:ascii="Arial" w:hAnsi="Arial" w:cs="Arial"/>
          <w:sz w:val="28"/>
          <w:szCs w:val="28"/>
          <w:lang w:val="es-AR"/>
        </w:rPr>
        <w:t>”</w:t>
      </w:r>
      <w:r w:rsidRPr="00033866">
        <w:rPr>
          <w:rFonts w:ascii="Arial" w:hAnsi="Arial" w:cs="Arial"/>
          <w:sz w:val="28"/>
          <w:szCs w:val="28"/>
          <w:lang w:val="es-AR"/>
        </w:rPr>
        <w:t xml:space="preserve"> fue utilizado </w:t>
      </w:r>
      <w:r w:rsidR="00517C6A" w:rsidRPr="00033866">
        <w:rPr>
          <w:rFonts w:ascii="Arial" w:hAnsi="Arial" w:cs="Arial"/>
          <w:sz w:val="28"/>
          <w:szCs w:val="28"/>
          <w:lang w:val="es-AR"/>
        </w:rPr>
        <w:t xml:space="preserve">también por Martinez Espinoza y por Ipólitto. </w:t>
      </w:r>
      <w:r w:rsidRPr="00033866">
        <w:rPr>
          <w:rFonts w:ascii="Arial" w:hAnsi="Arial" w:cs="Arial"/>
          <w:sz w:val="28"/>
          <w:szCs w:val="28"/>
          <w:lang w:val="es-AR"/>
        </w:rPr>
        <w:t xml:space="preserve">Solicitó la nulidad de la declaración </w:t>
      </w:r>
      <w:r w:rsidR="00517C6A" w:rsidRPr="00033866">
        <w:rPr>
          <w:rFonts w:ascii="Arial" w:hAnsi="Arial" w:cs="Arial"/>
          <w:sz w:val="28"/>
          <w:szCs w:val="28"/>
          <w:lang w:val="es-AR"/>
        </w:rPr>
        <w:t xml:space="preserve">testimonial brindada en el debate por el nombrado </w:t>
      </w:r>
      <w:r w:rsidRPr="00033866">
        <w:rPr>
          <w:rFonts w:ascii="Arial" w:hAnsi="Arial" w:cs="Arial"/>
          <w:sz w:val="28"/>
          <w:szCs w:val="28"/>
          <w:lang w:val="es-AR"/>
        </w:rPr>
        <w:t xml:space="preserve">Ipolitto, </w:t>
      </w:r>
      <w:r w:rsidR="00517C6A" w:rsidRPr="00033866">
        <w:rPr>
          <w:rFonts w:ascii="Arial" w:hAnsi="Arial" w:cs="Arial"/>
          <w:sz w:val="28"/>
          <w:szCs w:val="28"/>
          <w:lang w:val="es-AR"/>
        </w:rPr>
        <w:t xml:space="preserve">dado </w:t>
      </w:r>
      <w:r w:rsidRPr="00033866">
        <w:rPr>
          <w:rFonts w:ascii="Arial" w:hAnsi="Arial" w:cs="Arial"/>
          <w:sz w:val="28"/>
          <w:szCs w:val="28"/>
          <w:lang w:val="es-AR"/>
        </w:rPr>
        <w:t xml:space="preserve">que las sustancias eran de él  y  </w:t>
      </w:r>
      <w:r w:rsidR="00517C6A" w:rsidRPr="00033866">
        <w:rPr>
          <w:rFonts w:ascii="Arial" w:hAnsi="Arial" w:cs="Arial"/>
          <w:sz w:val="28"/>
          <w:szCs w:val="28"/>
          <w:lang w:val="es-AR"/>
        </w:rPr>
        <w:t xml:space="preserve">que </w:t>
      </w:r>
      <w:r w:rsidRPr="00033866">
        <w:rPr>
          <w:rFonts w:ascii="Arial" w:hAnsi="Arial" w:cs="Arial"/>
          <w:sz w:val="28"/>
          <w:szCs w:val="28"/>
          <w:lang w:val="es-AR"/>
        </w:rPr>
        <w:t xml:space="preserve">no podía citarse a un imputado en calidad de testigo. </w:t>
      </w:r>
      <w:r w:rsidR="00E41648" w:rsidRPr="00033866">
        <w:rPr>
          <w:rFonts w:ascii="Arial" w:hAnsi="Arial" w:cs="Arial"/>
          <w:sz w:val="28"/>
          <w:szCs w:val="28"/>
          <w:lang w:val="es-AR"/>
        </w:rPr>
        <w:t xml:space="preserve">Centró su esfuerzo en responsabilizar a Ipolitto en los hechos mencionando pruebas que relacionaban a Ipolito. </w:t>
      </w:r>
      <w:r w:rsidRPr="00033866">
        <w:rPr>
          <w:rFonts w:ascii="Arial" w:hAnsi="Arial" w:cs="Arial"/>
          <w:sz w:val="28"/>
          <w:szCs w:val="28"/>
          <w:lang w:val="es-AR"/>
        </w:rPr>
        <w:t xml:space="preserve">Hizo referencia a cruce de emails entre Ipolitto y </w:t>
      </w:r>
      <w:r w:rsidR="007B4090" w:rsidRPr="00033866">
        <w:rPr>
          <w:rFonts w:ascii="Arial" w:hAnsi="Arial" w:cs="Arial"/>
          <w:sz w:val="28"/>
          <w:szCs w:val="28"/>
          <w:lang w:val="es-AR"/>
        </w:rPr>
        <w:t>su asistido</w:t>
      </w:r>
      <w:r w:rsidR="00517C6A" w:rsidRPr="00033866">
        <w:rPr>
          <w:rFonts w:ascii="Arial" w:hAnsi="Arial" w:cs="Arial"/>
          <w:sz w:val="28"/>
          <w:szCs w:val="28"/>
          <w:lang w:val="es-AR"/>
        </w:rPr>
        <w:t>. Señaló que, no hubo ningún testigo que hubiera</w:t>
      </w:r>
      <w:r w:rsidRPr="00033866">
        <w:rPr>
          <w:rFonts w:ascii="Arial" w:hAnsi="Arial" w:cs="Arial"/>
          <w:sz w:val="28"/>
          <w:szCs w:val="28"/>
          <w:lang w:val="es-AR"/>
        </w:rPr>
        <w:t xml:space="preserve"> dicho que</w:t>
      </w:r>
      <w:r w:rsidR="00517C6A" w:rsidRPr="00033866">
        <w:rPr>
          <w:rFonts w:ascii="Arial" w:hAnsi="Arial" w:cs="Arial"/>
          <w:sz w:val="28"/>
          <w:szCs w:val="28"/>
          <w:lang w:val="es-AR"/>
        </w:rPr>
        <w:t xml:space="preserve"> el imputado SEGOVIA </w:t>
      </w:r>
      <w:r w:rsidRPr="00033866">
        <w:rPr>
          <w:rFonts w:ascii="Arial" w:hAnsi="Arial" w:cs="Arial"/>
          <w:sz w:val="28"/>
          <w:szCs w:val="28"/>
          <w:lang w:val="es-AR"/>
        </w:rPr>
        <w:t xml:space="preserve">era </w:t>
      </w:r>
      <w:r w:rsidR="00517C6A" w:rsidRPr="00033866">
        <w:rPr>
          <w:rFonts w:ascii="Arial" w:hAnsi="Arial" w:cs="Arial"/>
          <w:sz w:val="28"/>
          <w:szCs w:val="28"/>
          <w:lang w:val="es-AR"/>
        </w:rPr>
        <w:t xml:space="preserve">“Hector </w:t>
      </w:r>
      <w:r w:rsidRPr="00033866">
        <w:rPr>
          <w:rFonts w:ascii="Arial" w:hAnsi="Arial" w:cs="Arial"/>
          <w:sz w:val="28"/>
          <w:szCs w:val="28"/>
          <w:lang w:val="es-AR"/>
        </w:rPr>
        <w:t>Benitez</w:t>
      </w:r>
      <w:r w:rsidR="00517C6A" w:rsidRPr="00033866">
        <w:rPr>
          <w:rFonts w:ascii="Arial" w:hAnsi="Arial" w:cs="Arial"/>
          <w:sz w:val="28"/>
          <w:szCs w:val="28"/>
          <w:lang w:val="es-AR"/>
        </w:rPr>
        <w:t>” o que existí</w:t>
      </w:r>
      <w:r w:rsidRPr="00033866">
        <w:rPr>
          <w:rFonts w:ascii="Arial" w:hAnsi="Arial" w:cs="Arial"/>
          <w:sz w:val="28"/>
          <w:szCs w:val="28"/>
          <w:lang w:val="es-AR"/>
        </w:rPr>
        <w:t>a</w:t>
      </w:r>
      <w:r w:rsidR="00517C6A" w:rsidRPr="00033866">
        <w:rPr>
          <w:rFonts w:ascii="Arial" w:hAnsi="Arial" w:cs="Arial"/>
          <w:sz w:val="28"/>
          <w:szCs w:val="28"/>
          <w:lang w:val="es-AR"/>
        </w:rPr>
        <w:t xml:space="preserve">n pruebas de que SEGOVIA hubiera </w:t>
      </w:r>
      <w:r w:rsidRPr="00033866">
        <w:rPr>
          <w:rFonts w:ascii="Arial" w:hAnsi="Arial" w:cs="Arial"/>
          <w:sz w:val="28"/>
          <w:szCs w:val="28"/>
          <w:lang w:val="es-AR"/>
        </w:rPr>
        <w:t xml:space="preserve">pagado, pedido o tenido dichas sustancias. </w:t>
      </w:r>
      <w:r w:rsidR="00517C6A" w:rsidRPr="00033866">
        <w:rPr>
          <w:rFonts w:ascii="Arial" w:hAnsi="Arial" w:cs="Arial"/>
          <w:sz w:val="28"/>
          <w:szCs w:val="28"/>
          <w:lang w:val="es-AR"/>
        </w:rPr>
        <w:t xml:space="preserve">Respecto </w:t>
      </w:r>
      <w:r w:rsidRPr="00033866">
        <w:rPr>
          <w:rFonts w:ascii="Arial" w:hAnsi="Arial" w:cs="Arial"/>
          <w:sz w:val="28"/>
          <w:szCs w:val="28"/>
          <w:lang w:val="es-AR"/>
        </w:rPr>
        <w:t>a la computadora dijo que el acto de incorporación en relación a lo obtenido de la misma era n</w:t>
      </w:r>
      <w:r w:rsidR="00517C6A" w:rsidRPr="00033866">
        <w:rPr>
          <w:rFonts w:ascii="Arial" w:hAnsi="Arial" w:cs="Arial"/>
          <w:sz w:val="28"/>
          <w:szCs w:val="28"/>
          <w:lang w:val="es-AR"/>
        </w:rPr>
        <w:t>ulo. Sostuvo que, no se había</w:t>
      </w:r>
      <w:r w:rsidRPr="00033866">
        <w:rPr>
          <w:rFonts w:ascii="Arial" w:hAnsi="Arial" w:cs="Arial"/>
          <w:sz w:val="28"/>
          <w:szCs w:val="28"/>
          <w:lang w:val="es-AR"/>
        </w:rPr>
        <w:t xml:space="preserve"> acreditado que dicha computadora </w:t>
      </w:r>
      <w:r w:rsidR="00517C6A" w:rsidRPr="00033866">
        <w:rPr>
          <w:rFonts w:ascii="Arial" w:hAnsi="Arial" w:cs="Arial"/>
          <w:sz w:val="28"/>
          <w:szCs w:val="28"/>
          <w:lang w:val="es-AR"/>
        </w:rPr>
        <w:t xml:space="preserve">o los pendrive </w:t>
      </w:r>
      <w:r w:rsidRPr="00033866">
        <w:rPr>
          <w:rFonts w:ascii="Arial" w:hAnsi="Arial" w:cs="Arial"/>
          <w:sz w:val="28"/>
          <w:szCs w:val="28"/>
          <w:lang w:val="es-AR"/>
        </w:rPr>
        <w:t>fuera</w:t>
      </w:r>
      <w:r w:rsidR="00517C6A" w:rsidRPr="00033866">
        <w:rPr>
          <w:rFonts w:ascii="Arial" w:hAnsi="Arial" w:cs="Arial"/>
          <w:sz w:val="28"/>
          <w:szCs w:val="28"/>
          <w:lang w:val="es-AR"/>
        </w:rPr>
        <w:t>n</w:t>
      </w:r>
      <w:r w:rsidRPr="00033866">
        <w:rPr>
          <w:rFonts w:ascii="Arial" w:hAnsi="Arial" w:cs="Arial"/>
          <w:sz w:val="28"/>
          <w:szCs w:val="28"/>
          <w:lang w:val="es-AR"/>
        </w:rPr>
        <w:t xml:space="preserve"> de</w:t>
      </w:r>
      <w:r w:rsidR="00517C6A" w:rsidRPr="00033866">
        <w:rPr>
          <w:rFonts w:ascii="Arial" w:hAnsi="Arial" w:cs="Arial"/>
          <w:sz w:val="28"/>
          <w:szCs w:val="28"/>
          <w:lang w:val="es-AR"/>
        </w:rPr>
        <w:t>l imputado SEGOVIA</w:t>
      </w:r>
      <w:r w:rsidRPr="00033866">
        <w:rPr>
          <w:rFonts w:ascii="Arial" w:hAnsi="Arial" w:cs="Arial"/>
          <w:sz w:val="28"/>
          <w:szCs w:val="28"/>
          <w:lang w:val="es-AR"/>
        </w:rPr>
        <w:t>. Que</w:t>
      </w:r>
      <w:r w:rsidR="00517C6A" w:rsidRPr="00033866">
        <w:rPr>
          <w:rFonts w:ascii="Arial" w:hAnsi="Arial" w:cs="Arial"/>
          <w:sz w:val="28"/>
          <w:szCs w:val="28"/>
          <w:lang w:val="es-AR"/>
        </w:rPr>
        <w:t>,</w:t>
      </w:r>
      <w:r w:rsidRPr="00033866">
        <w:rPr>
          <w:rFonts w:ascii="Arial" w:hAnsi="Arial" w:cs="Arial"/>
          <w:sz w:val="28"/>
          <w:szCs w:val="28"/>
          <w:lang w:val="es-AR"/>
        </w:rPr>
        <w:t xml:space="preserve"> no estaba acreditada la autoría de los mensajes </w:t>
      </w:r>
      <w:r w:rsidR="00517C6A" w:rsidRPr="00033866">
        <w:rPr>
          <w:rFonts w:ascii="Arial" w:hAnsi="Arial" w:cs="Arial"/>
          <w:sz w:val="28"/>
          <w:szCs w:val="28"/>
          <w:lang w:val="es-AR"/>
        </w:rPr>
        <w:t xml:space="preserve">obtenidos </w:t>
      </w:r>
      <w:r w:rsidRPr="00033866">
        <w:rPr>
          <w:rFonts w:ascii="Arial" w:hAnsi="Arial" w:cs="Arial"/>
          <w:sz w:val="28"/>
          <w:szCs w:val="28"/>
          <w:lang w:val="es-AR"/>
        </w:rPr>
        <w:t>de</w:t>
      </w:r>
      <w:r w:rsidR="00517C6A" w:rsidRPr="00033866">
        <w:rPr>
          <w:rFonts w:ascii="Arial" w:hAnsi="Arial" w:cs="Arial"/>
          <w:sz w:val="28"/>
          <w:szCs w:val="28"/>
          <w:lang w:val="es-AR"/>
        </w:rPr>
        <w:t>l correo electrónico</w:t>
      </w:r>
      <w:r w:rsidRPr="00033866">
        <w:rPr>
          <w:rFonts w:ascii="Arial" w:hAnsi="Arial" w:cs="Arial"/>
          <w:sz w:val="28"/>
          <w:szCs w:val="28"/>
          <w:lang w:val="es-AR"/>
        </w:rPr>
        <w:t xml:space="preserve">. </w:t>
      </w:r>
      <w:r w:rsidR="00517C6A" w:rsidRPr="00033866">
        <w:rPr>
          <w:rFonts w:ascii="Arial" w:hAnsi="Arial" w:cs="Arial"/>
          <w:sz w:val="28"/>
          <w:szCs w:val="28"/>
          <w:lang w:val="es-AR"/>
        </w:rPr>
        <w:t>Remarcó que,</w:t>
      </w:r>
      <w:r w:rsidR="00317329" w:rsidRPr="00033866">
        <w:rPr>
          <w:rFonts w:ascii="Arial" w:hAnsi="Arial" w:cs="Arial"/>
          <w:sz w:val="28"/>
          <w:szCs w:val="28"/>
          <w:lang w:val="es-AR"/>
        </w:rPr>
        <w:t xml:space="preserve"> el accionar del J</w:t>
      </w:r>
      <w:r w:rsidRPr="00033866">
        <w:rPr>
          <w:rFonts w:ascii="Arial" w:hAnsi="Arial" w:cs="Arial"/>
          <w:sz w:val="28"/>
          <w:szCs w:val="28"/>
          <w:lang w:val="es-AR"/>
        </w:rPr>
        <w:t xml:space="preserve">uez </w:t>
      </w:r>
      <w:r w:rsidR="00317329" w:rsidRPr="00033866">
        <w:rPr>
          <w:rFonts w:ascii="Arial" w:hAnsi="Arial" w:cs="Arial"/>
          <w:sz w:val="28"/>
          <w:szCs w:val="28"/>
          <w:lang w:val="es-AR"/>
        </w:rPr>
        <w:t xml:space="preserve">Federal </w:t>
      </w:r>
      <w:r w:rsidRPr="00033866">
        <w:rPr>
          <w:rFonts w:ascii="Arial" w:hAnsi="Arial" w:cs="Arial"/>
          <w:sz w:val="28"/>
          <w:szCs w:val="28"/>
          <w:lang w:val="es-AR"/>
        </w:rPr>
        <w:t>de Campana fue ilegítimo des</w:t>
      </w:r>
      <w:r w:rsidR="00317329" w:rsidRPr="00033866">
        <w:rPr>
          <w:rFonts w:ascii="Arial" w:hAnsi="Arial" w:cs="Arial"/>
          <w:sz w:val="28"/>
          <w:szCs w:val="28"/>
          <w:lang w:val="es-AR"/>
        </w:rPr>
        <w:t>cribiendo los hechos que surgían</w:t>
      </w:r>
      <w:r w:rsidRPr="00033866">
        <w:rPr>
          <w:rFonts w:ascii="Arial" w:hAnsi="Arial" w:cs="Arial"/>
          <w:sz w:val="28"/>
          <w:szCs w:val="28"/>
          <w:lang w:val="es-AR"/>
        </w:rPr>
        <w:t xml:space="preserve"> en relación al secuestro de la computador</w:t>
      </w:r>
      <w:r w:rsidR="00317329" w:rsidRPr="00033866">
        <w:rPr>
          <w:rFonts w:ascii="Arial" w:hAnsi="Arial" w:cs="Arial"/>
          <w:sz w:val="28"/>
          <w:szCs w:val="28"/>
          <w:lang w:val="es-AR"/>
        </w:rPr>
        <w:t xml:space="preserve">a. Relató como se llevó a cabo </w:t>
      </w:r>
      <w:r w:rsidRPr="00033866">
        <w:rPr>
          <w:rFonts w:ascii="Arial" w:hAnsi="Arial" w:cs="Arial"/>
          <w:sz w:val="28"/>
          <w:szCs w:val="28"/>
          <w:lang w:val="es-AR"/>
        </w:rPr>
        <w:t>la incorporación de las actuaciones a este proceso.  Agregó  que, además, la computadora del cas</w:t>
      </w:r>
      <w:r w:rsidR="00027558" w:rsidRPr="00033866">
        <w:rPr>
          <w:rFonts w:ascii="Arial" w:hAnsi="Arial" w:cs="Arial"/>
          <w:sz w:val="28"/>
          <w:szCs w:val="28"/>
          <w:lang w:val="es-AR"/>
        </w:rPr>
        <w:t xml:space="preserve">o no se estaba en ningún lado. </w:t>
      </w:r>
      <w:r w:rsidRPr="00033866">
        <w:rPr>
          <w:rFonts w:ascii="Arial" w:hAnsi="Arial" w:cs="Arial"/>
          <w:sz w:val="28"/>
          <w:szCs w:val="28"/>
          <w:lang w:val="es-AR"/>
        </w:rPr>
        <w:t>Respecto a la falta del cuerpo del delito invocó</w:t>
      </w:r>
      <w:r w:rsidR="00317329" w:rsidRPr="00033866">
        <w:rPr>
          <w:rFonts w:ascii="Arial" w:hAnsi="Arial" w:cs="Arial"/>
          <w:sz w:val="28"/>
          <w:szCs w:val="28"/>
          <w:lang w:val="es-AR"/>
        </w:rPr>
        <w:t xml:space="preserve"> el fallo “Gamboa Morales”. Sostuvo que, la sustancia ACONITINA </w:t>
      </w:r>
      <w:r w:rsidRPr="00033866">
        <w:rPr>
          <w:rFonts w:ascii="Arial" w:hAnsi="Arial" w:cs="Arial"/>
          <w:sz w:val="28"/>
          <w:szCs w:val="28"/>
          <w:lang w:val="es-AR"/>
        </w:rPr>
        <w:t>no</w:t>
      </w:r>
      <w:r w:rsidR="00317329" w:rsidRPr="00033866">
        <w:rPr>
          <w:rFonts w:ascii="Arial" w:hAnsi="Arial" w:cs="Arial"/>
          <w:sz w:val="28"/>
          <w:szCs w:val="28"/>
          <w:lang w:val="es-AR"/>
        </w:rPr>
        <w:t xml:space="preserve"> estaba reconstruída la prueba y que no había</w:t>
      </w:r>
      <w:r w:rsidRPr="00033866">
        <w:rPr>
          <w:rFonts w:ascii="Arial" w:hAnsi="Arial" w:cs="Arial"/>
          <w:sz w:val="28"/>
          <w:szCs w:val="28"/>
          <w:lang w:val="es-AR"/>
        </w:rPr>
        <w:t xml:space="preserve"> peritaje. </w:t>
      </w:r>
      <w:r w:rsidR="00317329" w:rsidRPr="00033866">
        <w:rPr>
          <w:rFonts w:ascii="Arial" w:hAnsi="Arial" w:cs="Arial"/>
          <w:sz w:val="28"/>
          <w:szCs w:val="28"/>
          <w:lang w:val="es-AR"/>
        </w:rPr>
        <w:lastRenderedPageBreak/>
        <w:t xml:space="preserve">Que, a su turno el letrado codefensor  </w:t>
      </w:r>
      <w:r w:rsidRPr="00033866">
        <w:rPr>
          <w:rFonts w:ascii="Arial" w:hAnsi="Arial" w:cs="Arial"/>
          <w:sz w:val="28"/>
          <w:szCs w:val="28"/>
          <w:lang w:val="es-AR"/>
        </w:rPr>
        <w:t>Dr. Augusto Garrido se refirió a las características de las sustancias del caso. Manifestó que</w:t>
      </w:r>
      <w:r w:rsidR="005F1989" w:rsidRPr="00033866">
        <w:rPr>
          <w:rFonts w:ascii="Arial" w:hAnsi="Arial" w:cs="Arial"/>
          <w:sz w:val="28"/>
          <w:szCs w:val="28"/>
          <w:lang w:val="es-AR"/>
        </w:rPr>
        <w:t xml:space="preserve">, no se daban en el </w:t>
      </w:r>
      <w:r w:rsidRPr="00033866">
        <w:rPr>
          <w:rFonts w:ascii="Arial" w:hAnsi="Arial" w:cs="Arial"/>
          <w:sz w:val="28"/>
          <w:szCs w:val="28"/>
          <w:lang w:val="es-AR"/>
        </w:rPr>
        <w:t xml:space="preserve">caso las previsiones del art. 865 inc. </w:t>
      </w:r>
      <w:r w:rsidR="005F1989" w:rsidRPr="00033866">
        <w:rPr>
          <w:rFonts w:ascii="Arial" w:hAnsi="Arial" w:cs="Arial"/>
          <w:sz w:val="28"/>
          <w:szCs w:val="28"/>
          <w:lang w:val="es-AR"/>
        </w:rPr>
        <w:t>“</w:t>
      </w:r>
      <w:r w:rsidRPr="00033866">
        <w:rPr>
          <w:rFonts w:ascii="Arial" w:hAnsi="Arial" w:cs="Arial"/>
          <w:sz w:val="28"/>
          <w:szCs w:val="28"/>
          <w:lang w:val="es-AR"/>
        </w:rPr>
        <w:t>h</w:t>
      </w:r>
      <w:r w:rsidR="005F1989" w:rsidRPr="00033866">
        <w:rPr>
          <w:rFonts w:ascii="Arial" w:hAnsi="Arial" w:cs="Arial"/>
          <w:sz w:val="28"/>
          <w:szCs w:val="28"/>
          <w:lang w:val="es-AR"/>
        </w:rPr>
        <w:t>”</w:t>
      </w:r>
      <w:r w:rsidR="00027558" w:rsidRPr="00033866">
        <w:rPr>
          <w:rFonts w:ascii="Arial" w:hAnsi="Arial" w:cs="Arial"/>
          <w:sz w:val="28"/>
          <w:szCs w:val="28"/>
          <w:lang w:val="es-AR"/>
        </w:rPr>
        <w:t xml:space="preserve"> del CA. </w:t>
      </w:r>
      <w:r w:rsidR="00670ABD" w:rsidRPr="00033866">
        <w:rPr>
          <w:rFonts w:ascii="Arial" w:hAnsi="Arial" w:cs="Arial"/>
          <w:sz w:val="28"/>
          <w:szCs w:val="28"/>
          <w:lang w:val="es-AR"/>
        </w:rPr>
        <w:t>R</w:t>
      </w:r>
      <w:r w:rsidRPr="00033866">
        <w:rPr>
          <w:rFonts w:ascii="Arial" w:hAnsi="Arial" w:cs="Arial"/>
          <w:sz w:val="28"/>
          <w:szCs w:val="28"/>
          <w:lang w:val="es-AR"/>
        </w:rPr>
        <w:t>efirió a las testimoniales vertidas</w:t>
      </w:r>
      <w:r w:rsidR="00670ABD" w:rsidRPr="00033866">
        <w:rPr>
          <w:rFonts w:ascii="Arial" w:hAnsi="Arial" w:cs="Arial"/>
          <w:sz w:val="28"/>
          <w:szCs w:val="28"/>
          <w:lang w:val="es-AR"/>
        </w:rPr>
        <w:t xml:space="preserve"> durante el debate</w:t>
      </w:r>
      <w:r w:rsidRPr="00033866">
        <w:rPr>
          <w:rFonts w:ascii="Arial" w:hAnsi="Arial" w:cs="Arial"/>
          <w:sz w:val="28"/>
          <w:szCs w:val="28"/>
          <w:lang w:val="es-AR"/>
        </w:rPr>
        <w:t xml:space="preserve"> por Damin, Villamil, entre otros. Dijo que</w:t>
      </w:r>
      <w:r w:rsidR="00670ABD" w:rsidRPr="00033866">
        <w:rPr>
          <w:rFonts w:ascii="Arial" w:hAnsi="Arial" w:cs="Arial"/>
          <w:sz w:val="28"/>
          <w:szCs w:val="28"/>
          <w:lang w:val="es-AR"/>
        </w:rPr>
        <w:t>,</w:t>
      </w:r>
      <w:r w:rsidRPr="00033866">
        <w:rPr>
          <w:rFonts w:ascii="Arial" w:hAnsi="Arial" w:cs="Arial"/>
          <w:sz w:val="28"/>
          <w:szCs w:val="28"/>
          <w:lang w:val="es-AR"/>
        </w:rPr>
        <w:t xml:space="preserve"> </w:t>
      </w:r>
      <w:smartTag w:uri="urn:schemas-microsoft-com:office:smarttags" w:element="PersonName">
        <w:smartTagPr>
          <w:attr w:name="ProductID" w:val="la Aduana"/>
        </w:smartTagPr>
        <w:r w:rsidRPr="00033866">
          <w:rPr>
            <w:rFonts w:ascii="Arial" w:hAnsi="Arial" w:cs="Arial"/>
            <w:sz w:val="28"/>
            <w:szCs w:val="28"/>
            <w:lang w:val="es-AR"/>
          </w:rPr>
          <w:t>la Aduana</w:t>
        </w:r>
      </w:smartTag>
      <w:r w:rsidR="00670ABD" w:rsidRPr="00033866">
        <w:rPr>
          <w:rFonts w:ascii="Arial" w:hAnsi="Arial" w:cs="Arial"/>
          <w:sz w:val="28"/>
          <w:szCs w:val="28"/>
          <w:lang w:val="es-AR"/>
        </w:rPr>
        <w:t xml:space="preserve"> no había</w:t>
      </w:r>
      <w:r w:rsidRPr="00033866">
        <w:rPr>
          <w:rFonts w:ascii="Arial" w:hAnsi="Arial" w:cs="Arial"/>
          <w:sz w:val="28"/>
          <w:szCs w:val="28"/>
          <w:lang w:val="es-AR"/>
        </w:rPr>
        <w:t xml:space="preserve"> puesto reparo alguno al despachar a plaza la sustancia </w:t>
      </w:r>
      <w:r w:rsidR="00670ABD" w:rsidRPr="00033866">
        <w:rPr>
          <w:rFonts w:ascii="Arial" w:hAnsi="Arial" w:cs="Arial"/>
          <w:sz w:val="28"/>
          <w:szCs w:val="28"/>
          <w:lang w:val="es-AR"/>
        </w:rPr>
        <w:t>ACONITINA</w:t>
      </w:r>
      <w:r w:rsidR="0047508C" w:rsidRPr="00033866">
        <w:rPr>
          <w:rFonts w:ascii="Arial" w:hAnsi="Arial" w:cs="Arial"/>
          <w:sz w:val="28"/>
          <w:szCs w:val="28"/>
          <w:lang w:val="es-AR"/>
        </w:rPr>
        <w:t xml:space="preserve">. Sostuvo que, </w:t>
      </w:r>
      <w:r w:rsidRPr="00033866">
        <w:rPr>
          <w:rFonts w:ascii="Arial" w:hAnsi="Arial" w:cs="Arial"/>
          <w:sz w:val="28"/>
          <w:szCs w:val="28"/>
          <w:lang w:val="es-AR"/>
        </w:rPr>
        <w:t xml:space="preserve">ningún organismo de </w:t>
      </w:r>
      <w:smartTag w:uri="urn:schemas-microsoft-com:office:smarttags" w:element="PersonName">
        <w:smartTagPr>
          <w:attr w:name="ProductID" w:val="la Rep￺blica"/>
        </w:smartTagPr>
        <w:r w:rsidR="0047508C" w:rsidRPr="00033866">
          <w:rPr>
            <w:rFonts w:ascii="Arial" w:hAnsi="Arial" w:cs="Arial"/>
            <w:sz w:val="28"/>
            <w:szCs w:val="28"/>
            <w:lang w:val="es-AR"/>
          </w:rPr>
          <w:t>la República</w:t>
        </w:r>
      </w:smartTag>
      <w:r w:rsidR="0047508C" w:rsidRPr="00033866">
        <w:rPr>
          <w:rFonts w:ascii="Arial" w:hAnsi="Arial" w:cs="Arial"/>
          <w:sz w:val="28"/>
          <w:szCs w:val="28"/>
          <w:lang w:val="es-AR"/>
        </w:rPr>
        <w:t xml:space="preserve"> de Francia había</w:t>
      </w:r>
      <w:r w:rsidRPr="00033866">
        <w:rPr>
          <w:rFonts w:ascii="Arial" w:hAnsi="Arial" w:cs="Arial"/>
          <w:sz w:val="28"/>
          <w:szCs w:val="28"/>
          <w:lang w:val="es-AR"/>
        </w:rPr>
        <w:t xml:space="preserve"> impedido la exp</w:t>
      </w:r>
      <w:r w:rsidR="0047508C" w:rsidRPr="00033866">
        <w:rPr>
          <w:rFonts w:ascii="Arial" w:hAnsi="Arial" w:cs="Arial"/>
          <w:sz w:val="28"/>
          <w:szCs w:val="28"/>
          <w:lang w:val="es-AR"/>
        </w:rPr>
        <w:t>ortación de la sustancia aludida</w:t>
      </w:r>
      <w:r w:rsidRPr="00033866">
        <w:rPr>
          <w:rFonts w:ascii="Arial" w:hAnsi="Arial" w:cs="Arial"/>
          <w:sz w:val="28"/>
          <w:szCs w:val="28"/>
          <w:lang w:val="es-AR"/>
        </w:rPr>
        <w:t>. Exhibió los fra</w:t>
      </w:r>
      <w:r w:rsidR="0047508C" w:rsidRPr="00033866">
        <w:rPr>
          <w:rFonts w:ascii="Arial" w:hAnsi="Arial" w:cs="Arial"/>
          <w:sz w:val="28"/>
          <w:szCs w:val="28"/>
          <w:lang w:val="es-AR"/>
        </w:rPr>
        <w:t xml:space="preserve">scos de medicamentos que el </w:t>
      </w:r>
      <w:r w:rsidRPr="00033866">
        <w:rPr>
          <w:rFonts w:ascii="Arial" w:hAnsi="Arial" w:cs="Arial"/>
          <w:sz w:val="28"/>
          <w:szCs w:val="28"/>
          <w:lang w:val="es-AR"/>
        </w:rPr>
        <w:t>Fiscal General de</w:t>
      </w:r>
      <w:r w:rsidR="0047508C" w:rsidRPr="00033866">
        <w:rPr>
          <w:rFonts w:ascii="Arial" w:hAnsi="Arial" w:cs="Arial"/>
          <w:sz w:val="28"/>
          <w:szCs w:val="28"/>
          <w:lang w:val="es-AR"/>
        </w:rPr>
        <w:t xml:space="preserve"> Juicio aportara en su momento </w:t>
      </w:r>
      <w:r w:rsidRPr="00033866">
        <w:rPr>
          <w:rFonts w:ascii="Arial" w:hAnsi="Arial" w:cs="Arial"/>
          <w:sz w:val="28"/>
          <w:szCs w:val="28"/>
          <w:lang w:val="es-AR"/>
        </w:rPr>
        <w:t>y ticket de compra. Consideró que</w:t>
      </w:r>
      <w:r w:rsidR="0047508C" w:rsidRPr="00033866">
        <w:rPr>
          <w:rFonts w:ascii="Arial" w:hAnsi="Arial" w:cs="Arial"/>
          <w:sz w:val="28"/>
          <w:szCs w:val="28"/>
          <w:lang w:val="es-AR"/>
        </w:rPr>
        <w:t>, no se había</w:t>
      </w:r>
      <w:r w:rsidRPr="00033866">
        <w:rPr>
          <w:rFonts w:ascii="Arial" w:hAnsi="Arial" w:cs="Arial"/>
          <w:sz w:val="28"/>
          <w:szCs w:val="28"/>
          <w:lang w:val="es-AR"/>
        </w:rPr>
        <w:t xml:space="preserve"> afectado la salud pública como bien jurídico protegido</w:t>
      </w:r>
      <w:r w:rsidR="0047508C" w:rsidRPr="00033866">
        <w:rPr>
          <w:rFonts w:ascii="Arial" w:hAnsi="Arial" w:cs="Arial"/>
          <w:sz w:val="28"/>
          <w:szCs w:val="28"/>
          <w:lang w:val="es-AR"/>
        </w:rPr>
        <w:t>.</w:t>
      </w:r>
      <w:r w:rsidR="00E41648" w:rsidRPr="00033866">
        <w:rPr>
          <w:rFonts w:ascii="Arial" w:hAnsi="Arial" w:cs="Arial"/>
          <w:sz w:val="28"/>
          <w:szCs w:val="28"/>
          <w:lang w:val="es-AR"/>
        </w:rPr>
        <w:t xml:space="preserve"> Describió qué significaba afectar dicho bien jurídico protegido. Que, las sustancias del caso no reunían las propiedades necesarias para afectar la salud pública. Dijo que, las guías aéreas y las facturas no eran falsas ni apócrifas, descartando así por sus fundamentos la agravante del art. 865 inc. “f” del CA. Consideró que, no se pudo investigar quién era De Pomiers, refirió que hubo error en la persona del importador. Hizo referencia a las acusaciones y habló del “autor mediato”. En ese sentido dijo que se consideró que el imputado SEGOVIA había utilizado al “Laboratorio Latoxan” como instrumento. Destacó que, el Fiscal General en su alegato omiti</w:t>
      </w:r>
      <w:r w:rsidR="007D6B6A" w:rsidRPr="00033866">
        <w:rPr>
          <w:rFonts w:ascii="Arial" w:hAnsi="Arial" w:cs="Arial"/>
          <w:sz w:val="28"/>
          <w:szCs w:val="28"/>
          <w:lang w:val="es-AR"/>
        </w:rPr>
        <w:t xml:space="preserve">ó hablar de autoría mediata en </w:t>
      </w:r>
      <w:r w:rsidR="00E41648" w:rsidRPr="00033866">
        <w:rPr>
          <w:rFonts w:ascii="Arial" w:hAnsi="Arial" w:cs="Arial"/>
          <w:sz w:val="28"/>
          <w:szCs w:val="28"/>
          <w:lang w:val="es-AR"/>
        </w:rPr>
        <w:t>el caso. Afirmó que, De Pom</w:t>
      </w:r>
      <w:r w:rsidR="00E63124" w:rsidRPr="00033866">
        <w:rPr>
          <w:rFonts w:ascii="Arial" w:hAnsi="Arial" w:cs="Arial"/>
          <w:sz w:val="28"/>
          <w:szCs w:val="28"/>
          <w:lang w:val="es-AR"/>
        </w:rPr>
        <w:t>m</w:t>
      </w:r>
      <w:r w:rsidR="00E41648" w:rsidRPr="00033866">
        <w:rPr>
          <w:rFonts w:ascii="Arial" w:hAnsi="Arial" w:cs="Arial"/>
          <w:sz w:val="28"/>
          <w:szCs w:val="28"/>
          <w:lang w:val="es-AR"/>
        </w:rPr>
        <w:t>iers había despachado sustancias en dos ocasiones manifestando de su puño y letra que no eran sustancias peligrosas. Que, el “Laboratorio Latoxan” no había</w:t>
      </w:r>
      <w:r w:rsidR="00C122A7" w:rsidRPr="00033866">
        <w:rPr>
          <w:rFonts w:ascii="Arial" w:hAnsi="Arial" w:cs="Arial"/>
          <w:sz w:val="28"/>
          <w:szCs w:val="28"/>
          <w:lang w:val="es-AR"/>
        </w:rPr>
        <w:t xml:space="preserve"> hecho ningú</w:t>
      </w:r>
      <w:r w:rsidR="00E41648" w:rsidRPr="00033866">
        <w:rPr>
          <w:rFonts w:ascii="Arial" w:hAnsi="Arial" w:cs="Arial"/>
          <w:sz w:val="28"/>
          <w:szCs w:val="28"/>
          <w:lang w:val="es-AR"/>
        </w:rPr>
        <w:t xml:space="preserve">n control previo para asegurarse que no fueran utilizados fuera de un laboratorio. Consideró </w:t>
      </w:r>
      <w:r w:rsidR="00C122A7" w:rsidRPr="00033866">
        <w:rPr>
          <w:rFonts w:ascii="Arial" w:hAnsi="Arial" w:cs="Arial"/>
          <w:sz w:val="28"/>
          <w:szCs w:val="28"/>
          <w:lang w:val="es-AR"/>
        </w:rPr>
        <w:t xml:space="preserve">tal circunstancia como </w:t>
      </w:r>
      <w:r w:rsidR="00E41648" w:rsidRPr="00033866">
        <w:rPr>
          <w:rFonts w:ascii="Arial" w:hAnsi="Arial" w:cs="Arial"/>
          <w:sz w:val="28"/>
          <w:szCs w:val="28"/>
          <w:lang w:val="es-AR"/>
        </w:rPr>
        <w:t>una notoria negligencia por parte de</w:t>
      </w:r>
      <w:r w:rsidR="00C122A7" w:rsidRPr="00033866">
        <w:rPr>
          <w:rFonts w:ascii="Arial" w:hAnsi="Arial" w:cs="Arial"/>
          <w:sz w:val="28"/>
          <w:szCs w:val="28"/>
          <w:lang w:val="es-AR"/>
        </w:rPr>
        <w:t>l “Laboratorio</w:t>
      </w:r>
      <w:r w:rsidR="00E41648" w:rsidRPr="00033866">
        <w:rPr>
          <w:rFonts w:ascii="Arial" w:hAnsi="Arial" w:cs="Arial"/>
          <w:sz w:val="28"/>
          <w:szCs w:val="28"/>
          <w:lang w:val="es-AR"/>
        </w:rPr>
        <w:t xml:space="preserve"> Latoxan</w:t>
      </w:r>
      <w:r w:rsidR="00C122A7" w:rsidRPr="00033866">
        <w:rPr>
          <w:rFonts w:ascii="Arial" w:hAnsi="Arial" w:cs="Arial"/>
          <w:sz w:val="28"/>
          <w:szCs w:val="28"/>
          <w:lang w:val="es-AR"/>
        </w:rPr>
        <w:t>”</w:t>
      </w:r>
      <w:r w:rsidR="00E41648" w:rsidRPr="00033866">
        <w:rPr>
          <w:rFonts w:ascii="Arial" w:hAnsi="Arial" w:cs="Arial"/>
          <w:sz w:val="28"/>
          <w:szCs w:val="28"/>
          <w:lang w:val="es-AR"/>
        </w:rPr>
        <w:t xml:space="preserve">. </w:t>
      </w:r>
      <w:r w:rsidR="004B4A00" w:rsidRPr="00033866">
        <w:rPr>
          <w:rFonts w:ascii="Arial" w:hAnsi="Arial" w:cs="Arial"/>
          <w:sz w:val="28"/>
          <w:szCs w:val="28"/>
          <w:lang w:val="es-AR"/>
        </w:rPr>
        <w:t xml:space="preserve">Agregó que, </w:t>
      </w:r>
      <w:r w:rsidR="00E41648" w:rsidRPr="00033866">
        <w:rPr>
          <w:rFonts w:ascii="Arial" w:hAnsi="Arial" w:cs="Arial"/>
          <w:sz w:val="28"/>
          <w:szCs w:val="28"/>
          <w:lang w:val="es-AR"/>
        </w:rPr>
        <w:t xml:space="preserve">si </w:t>
      </w:r>
      <w:smartTag w:uri="urn:schemas-microsoft-com:office:smarttags" w:element="PersonName">
        <w:smartTagPr>
          <w:attr w:name="ProductID" w:val="la ACONITINA"/>
        </w:smartTagPr>
        <w:r w:rsidR="004B4A00" w:rsidRPr="00033866">
          <w:rPr>
            <w:rFonts w:ascii="Arial" w:hAnsi="Arial" w:cs="Arial"/>
            <w:sz w:val="28"/>
            <w:szCs w:val="28"/>
            <w:lang w:val="es-AR"/>
          </w:rPr>
          <w:t>la ACONITINA</w:t>
        </w:r>
      </w:smartTag>
      <w:r w:rsidR="004B4A00" w:rsidRPr="00033866">
        <w:rPr>
          <w:rFonts w:ascii="Arial" w:hAnsi="Arial" w:cs="Arial"/>
          <w:sz w:val="28"/>
          <w:szCs w:val="28"/>
          <w:lang w:val="es-AR"/>
        </w:rPr>
        <w:t xml:space="preserve"> y RICININA </w:t>
      </w:r>
      <w:r w:rsidR="00E41648" w:rsidRPr="00033866">
        <w:rPr>
          <w:rFonts w:ascii="Arial" w:hAnsi="Arial" w:cs="Arial"/>
          <w:sz w:val="28"/>
          <w:szCs w:val="28"/>
          <w:lang w:val="es-AR"/>
        </w:rPr>
        <w:t xml:space="preserve">hubieran sido sustancias peligrosas se hubieran secuestrado en </w:t>
      </w:r>
      <w:smartTag w:uri="urn:schemas-microsoft-com:office:smarttags" w:element="PersonName">
        <w:smartTagPr>
          <w:attr w:name="ProductID" w:val="la Rep￺blica"/>
        </w:smartTagPr>
        <w:r w:rsidR="004B4A00" w:rsidRPr="00033866">
          <w:rPr>
            <w:rFonts w:ascii="Arial" w:hAnsi="Arial" w:cs="Arial"/>
            <w:sz w:val="28"/>
            <w:szCs w:val="28"/>
            <w:lang w:val="es-AR"/>
          </w:rPr>
          <w:t>la República</w:t>
        </w:r>
      </w:smartTag>
      <w:r w:rsidR="004B4A00" w:rsidRPr="00033866">
        <w:rPr>
          <w:rFonts w:ascii="Arial" w:hAnsi="Arial" w:cs="Arial"/>
          <w:sz w:val="28"/>
          <w:szCs w:val="28"/>
          <w:lang w:val="es-AR"/>
        </w:rPr>
        <w:t xml:space="preserve"> de Francia y que </w:t>
      </w:r>
      <w:r w:rsidR="00E41648" w:rsidRPr="00033866">
        <w:rPr>
          <w:rFonts w:ascii="Arial" w:hAnsi="Arial" w:cs="Arial"/>
          <w:sz w:val="28"/>
          <w:szCs w:val="28"/>
          <w:lang w:val="es-AR"/>
        </w:rPr>
        <w:t>sin embargo pasaron por varios controles aduaneros</w:t>
      </w:r>
      <w:r w:rsidR="004B4A00" w:rsidRPr="00033866">
        <w:rPr>
          <w:rFonts w:ascii="Arial" w:hAnsi="Arial" w:cs="Arial"/>
          <w:sz w:val="28"/>
          <w:szCs w:val="28"/>
          <w:lang w:val="es-AR"/>
        </w:rPr>
        <w:t xml:space="preserve"> internacionales</w:t>
      </w:r>
      <w:r w:rsidR="00E41648" w:rsidRPr="00033866">
        <w:rPr>
          <w:rFonts w:ascii="Arial" w:hAnsi="Arial" w:cs="Arial"/>
          <w:sz w:val="28"/>
          <w:szCs w:val="28"/>
          <w:lang w:val="es-AR"/>
        </w:rPr>
        <w:t>. Hizo referencia a</w:t>
      </w:r>
      <w:r w:rsidR="004B4A00" w:rsidRPr="00033866">
        <w:rPr>
          <w:rFonts w:ascii="Arial" w:hAnsi="Arial" w:cs="Arial"/>
          <w:sz w:val="28"/>
          <w:szCs w:val="28"/>
          <w:lang w:val="es-AR"/>
        </w:rPr>
        <w:t xml:space="preserve"> </w:t>
      </w:r>
      <w:r w:rsidR="00E41648" w:rsidRPr="00033866">
        <w:rPr>
          <w:rFonts w:ascii="Arial" w:hAnsi="Arial" w:cs="Arial"/>
          <w:sz w:val="28"/>
          <w:szCs w:val="28"/>
          <w:lang w:val="es-AR"/>
        </w:rPr>
        <w:t xml:space="preserve">la reexpedición de la mercadería a su lugar de origen y </w:t>
      </w:r>
      <w:r w:rsidR="004B4A00" w:rsidRPr="00033866">
        <w:rPr>
          <w:rFonts w:ascii="Arial" w:hAnsi="Arial" w:cs="Arial"/>
          <w:sz w:val="28"/>
          <w:szCs w:val="28"/>
          <w:lang w:val="es-AR"/>
        </w:rPr>
        <w:t xml:space="preserve">que </w:t>
      </w:r>
      <w:r w:rsidR="00E41648" w:rsidRPr="00033866">
        <w:rPr>
          <w:rFonts w:ascii="Arial" w:hAnsi="Arial" w:cs="Arial"/>
          <w:sz w:val="28"/>
          <w:szCs w:val="28"/>
          <w:lang w:val="es-AR"/>
        </w:rPr>
        <w:t>no se hab</w:t>
      </w:r>
      <w:r w:rsidR="004B4A00" w:rsidRPr="00033866">
        <w:rPr>
          <w:rFonts w:ascii="Arial" w:hAnsi="Arial" w:cs="Arial"/>
          <w:sz w:val="28"/>
          <w:szCs w:val="28"/>
          <w:lang w:val="es-AR"/>
        </w:rPr>
        <w:t xml:space="preserve">ló de desistimiento voluntario previsto en el art. 43 del CP. Manifestó que, </w:t>
      </w:r>
      <w:r w:rsidR="00E41648" w:rsidRPr="00033866">
        <w:rPr>
          <w:rFonts w:ascii="Arial" w:hAnsi="Arial" w:cs="Arial"/>
          <w:sz w:val="28"/>
          <w:szCs w:val="28"/>
          <w:lang w:val="es-AR"/>
        </w:rPr>
        <w:t xml:space="preserve">por otra parte </w:t>
      </w:r>
      <w:r w:rsidR="004B4A00" w:rsidRPr="00033866">
        <w:rPr>
          <w:rFonts w:ascii="Arial" w:hAnsi="Arial" w:cs="Arial"/>
          <w:sz w:val="28"/>
          <w:szCs w:val="28"/>
          <w:lang w:val="es-AR"/>
        </w:rPr>
        <w:t>“”</w:t>
      </w:r>
      <w:r w:rsidR="00E41648" w:rsidRPr="00033866">
        <w:rPr>
          <w:rFonts w:ascii="Arial" w:hAnsi="Arial" w:cs="Arial"/>
          <w:sz w:val="28"/>
          <w:szCs w:val="28"/>
          <w:lang w:val="es-AR"/>
        </w:rPr>
        <w:t>Benitez</w:t>
      </w:r>
      <w:r w:rsidR="004B4A00" w:rsidRPr="00033866">
        <w:rPr>
          <w:rFonts w:ascii="Arial" w:hAnsi="Arial" w:cs="Arial"/>
          <w:sz w:val="28"/>
          <w:szCs w:val="28"/>
          <w:lang w:val="es-AR"/>
        </w:rPr>
        <w:t>”</w:t>
      </w:r>
      <w:r w:rsidR="00E41648" w:rsidRPr="00033866">
        <w:rPr>
          <w:rFonts w:ascii="Arial" w:hAnsi="Arial" w:cs="Arial"/>
          <w:sz w:val="28"/>
          <w:szCs w:val="28"/>
          <w:lang w:val="es-AR"/>
        </w:rPr>
        <w:t xml:space="preserve"> no podía ser importador, por sus argumentos. Por ultimo aludiendo a la calificación </w:t>
      </w:r>
      <w:r w:rsidR="004B4A00" w:rsidRPr="00033866">
        <w:rPr>
          <w:rFonts w:ascii="Arial" w:hAnsi="Arial" w:cs="Arial"/>
          <w:sz w:val="28"/>
          <w:szCs w:val="28"/>
          <w:lang w:val="es-AR"/>
        </w:rPr>
        <w:t xml:space="preserve">legal </w:t>
      </w:r>
      <w:r w:rsidR="00E41648" w:rsidRPr="00033866">
        <w:rPr>
          <w:rFonts w:ascii="Arial" w:hAnsi="Arial" w:cs="Arial"/>
          <w:sz w:val="28"/>
          <w:szCs w:val="28"/>
          <w:lang w:val="es-AR"/>
        </w:rPr>
        <w:t>de las partes acusadoras que consideraron qu</w:t>
      </w:r>
      <w:r w:rsidR="004B4A00" w:rsidRPr="00033866">
        <w:rPr>
          <w:rFonts w:ascii="Arial" w:hAnsi="Arial" w:cs="Arial"/>
          <w:sz w:val="28"/>
          <w:szCs w:val="28"/>
          <w:lang w:val="es-AR"/>
        </w:rPr>
        <w:t xml:space="preserve">e hubo concurso real consideró </w:t>
      </w:r>
      <w:r w:rsidR="00E41648" w:rsidRPr="00033866">
        <w:rPr>
          <w:rFonts w:ascii="Arial" w:hAnsi="Arial" w:cs="Arial"/>
          <w:sz w:val="28"/>
          <w:szCs w:val="28"/>
          <w:lang w:val="es-AR"/>
        </w:rPr>
        <w:t>violado el principio de congruenc</w:t>
      </w:r>
      <w:r w:rsidR="004B4A00" w:rsidRPr="00033866">
        <w:rPr>
          <w:rFonts w:ascii="Arial" w:hAnsi="Arial" w:cs="Arial"/>
          <w:sz w:val="28"/>
          <w:szCs w:val="28"/>
          <w:lang w:val="es-AR"/>
        </w:rPr>
        <w:t xml:space="preserve">ia ya que en el proceso se había </w:t>
      </w:r>
      <w:r w:rsidR="00E41648" w:rsidRPr="00033866">
        <w:rPr>
          <w:rFonts w:ascii="Arial" w:hAnsi="Arial" w:cs="Arial"/>
          <w:sz w:val="28"/>
          <w:szCs w:val="28"/>
          <w:lang w:val="es-AR"/>
        </w:rPr>
        <w:t xml:space="preserve">calificado como </w:t>
      </w:r>
      <w:r w:rsidR="00E41648" w:rsidRPr="00033866">
        <w:rPr>
          <w:rFonts w:ascii="Arial" w:hAnsi="Arial" w:cs="Arial"/>
          <w:sz w:val="28"/>
          <w:szCs w:val="28"/>
          <w:lang w:val="es-AR"/>
        </w:rPr>
        <w:lastRenderedPageBreak/>
        <w:t>concurso ideal  la imputación de su asistido. Citó jurisprudencia</w:t>
      </w:r>
      <w:r w:rsidR="004B4A00" w:rsidRPr="00033866">
        <w:rPr>
          <w:rFonts w:ascii="Arial" w:hAnsi="Arial" w:cs="Arial"/>
          <w:sz w:val="28"/>
          <w:szCs w:val="28"/>
          <w:lang w:val="es-AR"/>
        </w:rPr>
        <w:t xml:space="preserve"> en abono de su postura</w:t>
      </w:r>
      <w:r w:rsidR="00E41648" w:rsidRPr="00033866">
        <w:rPr>
          <w:rFonts w:ascii="Arial" w:hAnsi="Arial" w:cs="Arial"/>
          <w:sz w:val="28"/>
          <w:szCs w:val="28"/>
          <w:lang w:val="es-AR"/>
        </w:rPr>
        <w:t xml:space="preserve">. </w:t>
      </w:r>
      <w:r w:rsidR="004B4A00" w:rsidRPr="00033866">
        <w:rPr>
          <w:rFonts w:ascii="Arial" w:hAnsi="Arial" w:cs="Arial"/>
          <w:sz w:val="28"/>
          <w:szCs w:val="28"/>
          <w:lang w:val="es-AR"/>
        </w:rPr>
        <w:t xml:space="preserve">Que, a su turno el letrado codefensor </w:t>
      </w:r>
      <w:r w:rsidR="00E41648" w:rsidRPr="00033866">
        <w:rPr>
          <w:rFonts w:ascii="Arial" w:hAnsi="Arial" w:cs="Arial"/>
          <w:sz w:val="28"/>
          <w:szCs w:val="28"/>
          <w:lang w:val="es-AR"/>
        </w:rPr>
        <w:t xml:space="preserve">Dr. Claudio CAFFARELLO adhirió a la nulidad invocada por el </w:t>
      </w:r>
      <w:r w:rsidR="004B4A00" w:rsidRPr="00033866">
        <w:rPr>
          <w:rFonts w:ascii="Arial" w:hAnsi="Arial" w:cs="Arial"/>
          <w:sz w:val="28"/>
          <w:szCs w:val="28"/>
          <w:lang w:val="es-AR"/>
        </w:rPr>
        <w:t xml:space="preserve">letrado defensor </w:t>
      </w:r>
      <w:r w:rsidR="00E41648" w:rsidRPr="00033866">
        <w:rPr>
          <w:rFonts w:ascii="Arial" w:hAnsi="Arial" w:cs="Arial"/>
          <w:sz w:val="28"/>
          <w:szCs w:val="28"/>
          <w:lang w:val="es-AR"/>
        </w:rPr>
        <w:t xml:space="preserve">Dr. Zysman Quiros en relación a la falta de impulso fiscal en el proceso en relación al </w:t>
      </w:r>
      <w:r w:rsidR="004B4A00"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4B4A00" w:rsidRPr="00033866">
        <w:rPr>
          <w:rFonts w:ascii="Arial" w:hAnsi="Arial" w:cs="Arial"/>
          <w:sz w:val="28"/>
          <w:szCs w:val="28"/>
          <w:lang w:val="es-AR"/>
        </w:rPr>
        <w:t>4</w:t>
      </w:r>
      <w:r w:rsidR="00E41648" w:rsidRPr="00033866">
        <w:rPr>
          <w:rFonts w:ascii="Arial" w:hAnsi="Arial" w:cs="Arial"/>
          <w:sz w:val="28"/>
          <w:szCs w:val="28"/>
          <w:lang w:val="es-AR"/>
        </w:rPr>
        <w:t xml:space="preserve">.  </w:t>
      </w:r>
      <w:r w:rsidR="004B4A00" w:rsidRPr="00033866">
        <w:rPr>
          <w:rFonts w:ascii="Arial" w:hAnsi="Arial" w:cs="Arial"/>
          <w:sz w:val="28"/>
          <w:szCs w:val="28"/>
          <w:lang w:val="es-AR"/>
        </w:rPr>
        <w:t>Asimismo, a</w:t>
      </w:r>
      <w:r w:rsidR="00E41648" w:rsidRPr="00033866">
        <w:rPr>
          <w:rFonts w:ascii="Arial" w:hAnsi="Arial" w:cs="Arial"/>
          <w:sz w:val="28"/>
          <w:szCs w:val="28"/>
          <w:lang w:val="es-AR"/>
        </w:rPr>
        <w:t xml:space="preserve">dhirió al planteo de </w:t>
      </w:r>
      <w:smartTag w:uri="urn:schemas-microsoft-com:office:smarttags" w:element="PersonName">
        <w:smartTagPr>
          <w:attr w:name="ProductID" w:val="la Defensora Oficial"/>
        </w:smartTagPr>
        <w:r w:rsidR="00E41648" w:rsidRPr="00033866">
          <w:rPr>
            <w:rFonts w:ascii="Arial" w:hAnsi="Arial" w:cs="Arial"/>
            <w:sz w:val="28"/>
            <w:szCs w:val="28"/>
            <w:lang w:val="es-AR"/>
          </w:rPr>
          <w:t xml:space="preserve">la </w:t>
        </w:r>
        <w:r w:rsidR="004B4A00" w:rsidRPr="00033866">
          <w:rPr>
            <w:rFonts w:ascii="Arial" w:hAnsi="Arial" w:cs="Arial"/>
            <w:sz w:val="28"/>
            <w:szCs w:val="28"/>
            <w:lang w:val="es-AR"/>
          </w:rPr>
          <w:t>Defensora Oficial</w:t>
        </w:r>
      </w:smartTag>
      <w:r w:rsidR="004B4A00" w:rsidRPr="00033866">
        <w:rPr>
          <w:rFonts w:ascii="Arial" w:hAnsi="Arial" w:cs="Arial"/>
          <w:sz w:val="28"/>
          <w:szCs w:val="28"/>
          <w:lang w:val="es-AR"/>
        </w:rPr>
        <w:t xml:space="preserve"> </w:t>
      </w:r>
      <w:r w:rsidR="007D6B6A" w:rsidRPr="00033866">
        <w:rPr>
          <w:rFonts w:ascii="Arial" w:hAnsi="Arial" w:cs="Arial"/>
          <w:sz w:val="28"/>
          <w:szCs w:val="28"/>
          <w:lang w:val="es-AR"/>
        </w:rPr>
        <w:t xml:space="preserve">Dra. Garnero </w:t>
      </w:r>
      <w:r w:rsidR="00E41648" w:rsidRPr="00033866">
        <w:rPr>
          <w:rFonts w:ascii="Arial" w:hAnsi="Arial" w:cs="Arial"/>
          <w:sz w:val="28"/>
          <w:szCs w:val="28"/>
          <w:lang w:val="es-AR"/>
        </w:rPr>
        <w:t xml:space="preserve">en lo relativo al planteo de las copias ingresadas </w:t>
      </w:r>
      <w:r w:rsidR="004B4A00" w:rsidRPr="00033866">
        <w:rPr>
          <w:rFonts w:ascii="Arial" w:hAnsi="Arial" w:cs="Arial"/>
          <w:sz w:val="28"/>
          <w:szCs w:val="28"/>
          <w:lang w:val="es-AR"/>
        </w:rPr>
        <w:t xml:space="preserve">desde los Estados Unidos Mexicanos </w:t>
      </w:r>
      <w:r w:rsidR="00E41648" w:rsidRPr="00033866">
        <w:rPr>
          <w:rFonts w:ascii="Arial" w:hAnsi="Arial" w:cs="Arial"/>
          <w:sz w:val="28"/>
          <w:szCs w:val="28"/>
          <w:lang w:val="es-AR"/>
        </w:rPr>
        <w:t>con falta de apostillas y falta de debida certificación. Que</w:t>
      </w:r>
      <w:r w:rsidR="004B4A00" w:rsidRPr="00033866">
        <w:rPr>
          <w:rFonts w:ascii="Arial" w:hAnsi="Arial" w:cs="Arial"/>
          <w:sz w:val="28"/>
          <w:szCs w:val="28"/>
          <w:lang w:val="es-AR"/>
        </w:rPr>
        <w:t>,</w:t>
      </w:r>
      <w:r w:rsidR="007D6B6A" w:rsidRPr="00033866">
        <w:rPr>
          <w:rFonts w:ascii="Arial" w:hAnsi="Arial" w:cs="Arial"/>
          <w:sz w:val="28"/>
          <w:szCs w:val="28"/>
          <w:lang w:val="es-AR"/>
        </w:rPr>
        <w:t xml:space="preserve"> </w:t>
      </w:r>
      <w:r w:rsidR="00E41648" w:rsidRPr="00033866">
        <w:rPr>
          <w:rFonts w:ascii="Arial" w:hAnsi="Arial" w:cs="Arial"/>
          <w:sz w:val="28"/>
          <w:szCs w:val="28"/>
          <w:lang w:val="es-AR"/>
        </w:rPr>
        <w:t>por otro l</w:t>
      </w:r>
      <w:r w:rsidR="004B4A00" w:rsidRPr="00033866">
        <w:rPr>
          <w:rFonts w:ascii="Arial" w:hAnsi="Arial" w:cs="Arial"/>
          <w:sz w:val="28"/>
          <w:szCs w:val="28"/>
          <w:lang w:val="es-AR"/>
        </w:rPr>
        <w:t xml:space="preserve">ado hizo referencia a planteos </w:t>
      </w:r>
      <w:r w:rsidR="00E41648" w:rsidRPr="00033866">
        <w:rPr>
          <w:rFonts w:ascii="Arial" w:hAnsi="Arial" w:cs="Arial"/>
          <w:sz w:val="28"/>
          <w:szCs w:val="28"/>
          <w:lang w:val="es-AR"/>
        </w:rPr>
        <w:t>en el caso que violaban la garantía del debido proceso. En ese sentido dijo que la de</w:t>
      </w:r>
      <w:r w:rsidR="004B4A00" w:rsidRPr="00033866">
        <w:rPr>
          <w:rFonts w:ascii="Arial" w:hAnsi="Arial" w:cs="Arial"/>
          <w:sz w:val="28"/>
          <w:szCs w:val="28"/>
          <w:lang w:val="es-AR"/>
        </w:rPr>
        <w:t>claración indagatoria prestada por</w:t>
      </w:r>
      <w:r w:rsidR="00425564" w:rsidRPr="00033866">
        <w:rPr>
          <w:rFonts w:ascii="Arial" w:hAnsi="Arial" w:cs="Arial"/>
          <w:sz w:val="28"/>
          <w:szCs w:val="28"/>
          <w:lang w:val="es-AR"/>
        </w:rPr>
        <w:t xml:space="preserve"> </w:t>
      </w:r>
      <w:r w:rsidR="004B4A00" w:rsidRPr="00033866">
        <w:rPr>
          <w:rFonts w:ascii="Arial" w:hAnsi="Arial" w:cs="Arial"/>
          <w:sz w:val="28"/>
          <w:szCs w:val="28"/>
          <w:lang w:val="es-AR"/>
        </w:rPr>
        <w:t>SEGOVIA</w:t>
      </w:r>
      <w:r w:rsidR="00E41648" w:rsidRPr="00033866">
        <w:rPr>
          <w:rFonts w:ascii="Arial" w:hAnsi="Arial" w:cs="Arial"/>
          <w:sz w:val="28"/>
          <w:szCs w:val="28"/>
          <w:lang w:val="es-AR"/>
        </w:rPr>
        <w:t xml:space="preserve"> presentaba fale</w:t>
      </w:r>
      <w:r w:rsidR="004B4A00" w:rsidRPr="00033866">
        <w:rPr>
          <w:rFonts w:ascii="Arial" w:hAnsi="Arial" w:cs="Arial"/>
          <w:sz w:val="28"/>
          <w:szCs w:val="28"/>
          <w:lang w:val="es-AR"/>
        </w:rPr>
        <w:t>ncias en cuanto al hecho atribui</w:t>
      </w:r>
      <w:r w:rsidR="00E41648" w:rsidRPr="00033866">
        <w:rPr>
          <w:rFonts w:ascii="Arial" w:hAnsi="Arial" w:cs="Arial"/>
          <w:sz w:val="28"/>
          <w:szCs w:val="28"/>
          <w:lang w:val="es-AR"/>
        </w:rPr>
        <w:t xml:space="preserve">do. </w:t>
      </w:r>
      <w:r w:rsidR="004B4A00" w:rsidRPr="00033866">
        <w:rPr>
          <w:rFonts w:ascii="Arial" w:hAnsi="Arial" w:cs="Arial"/>
          <w:sz w:val="28"/>
          <w:szCs w:val="28"/>
          <w:lang w:val="es-AR"/>
        </w:rPr>
        <w:t xml:space="preserve">En ese sentido, señaló que </w:t>
      </w:r>
      <w:r w:rsidR="00E41648" w:rsidRPr="00033866">
        <w:rPr>
          <w:rFonts w:ascii="Arial" w:hAnsi="Arial" w:cs="Arial"/>
          <w:sz w:val="28"/>
          <w:szCs w:val="28"/>
          <w:lang w:val="es-AR"/>
        </w:rPr>
        <w:t xml:space="preserve">se le imputó </w:t>
      </w:r>
      <w:r w:rsidR="004B4A00" w:rsidRPr="00033866">
        <w:rPr>
          <w:rFonts w:ascii="Arial" w:hAnsi="Arial" w:cs="Arial"/>
          <w:sz w:val="28"/>
          <w:szCs w:val="28"/>
          <w:lang w:val="es-AR"/>
        </w:rPr>
        <w:t xml:space="preserve">“haber participado” a secas sin describir su conducta y que resultaba </w:t>
      </w:r>
      <w:r w:rsidR="00E41648" w:rsidRPr="00033866">
        <w:rPr>
          <w:rFonts w:ascii="Arial" w:hAnsi="Arial" w:cs="Arial"/>
          <w:sz w:val="28"/>
          <w:szCs w:val="28"/>
          <w:lang w:val="es-AR"/>
        </w:rPr>
        <w:t>necesario saber de qué se lo acusaba para</w:t>
      </w:r>
      <w:r w:rsidR="00395628" w:rsidRPr="00033866">
        <w:rPr>
          <w:rFonts w:ascii="Arial" w:hAnsi="Arial" w:cs="Arial"/>
          <w:sz w:val="28"/>
          <w:szCs w:val="28"/>
          <w:lang w:val="es-AR"/>
        </w:rPr>
        <w:t xml:space="preserve"> poder efectuar su defensa. Citó</w:t>
      </w:r>
      <w:r w:rsidR="00E41648" w:rsidRPr="00033866">
        <w:rPr>
          <w:rFonts w:ascii="Arial" w:hAnsi="Arial" w:cs="Arial"/>
          <w:sz w:val="28"/>
          <w:szCs w:val="28"/>
          <w:lang w:val="es-AR"/>
        </w:rPr>
        <w:t xml:space="preserve"> jurisprudencia</w:t>
      </w:r>
      <w:r w:rsidR="004B4A00" w:rsidRPr="00033866">
        <w:rPr>
          <w:rFonts w:ascii="Arial" w:hAnsi="Arial" w:cs="Arial"/>
          <w:sz w:val="28"/>
          <w:szCs w:val="28"/>
          <w:lang w:val="es-AR"/>
        </w:rPr>
        <w:t xml:space="preserve"> en abono de sus dichos como el </w:t>
      </w:r>
      <w:r w:rsidR="00E41648" w:rsidRPr="00033866">
        <w:rPr>
          <w:rFonts w:ascii="Arial" w:hAnsi="Arial" w:cs="Arial"/>
          <w:sz w:val="28"/>
          <w:szCs w:val="28"/>
          <w:lang w:val="es-AR"/>
        </w:rPr>
        <w:t xml:space="preserve">fallo de </w:t>
      </w:r>
      <w:smartTag w:uri="urn:schemas-microsoft-com:office:smarttags" w:element="PersonName">
        <w:smartTagPr>
          <w:attr w:name="ProductID" w:val="la CSJN"/>
        </w:smartTagPr>
        <w:r w:rsidR="00E41648" w:rsidRPr="00033866">
          <w:rPr>
            <w:rFonts w:ascii="Arial" w:hAnsi="Arial" w:cs="Arial"/>
            <w:sz w:val="28"/>
            <w:szCs w:val="28"/>
            <w:lang w:val="es-AR"/>
          </w:rPr>
          <w:t>la CSJN</w:t>
        </w:r>
      </w:smartTag>
      <w:r w:rsidR="00E41648" w:rsidRPr="00033866">
        <w:rPr>
          <w:rFonts w:ascii="Arial" w:hAnsi="Arial" w:cs="Arial"/>
          <w:sz w:val="28"/>
          <w:szCs w:val="28"/>
          <w:lang w:val="es-AR"/>
        </w:rPr>
        <w:t xml:space="preserve"> “Navarro” entre otros. En co</w:t>
      </w:r>
      <w:r w:rsidR="00395628" w:rsidRPr="00033866">
        <w:rPr>
          <w:rFonts w:ascii="Arial" w:hAnsi="Arial" w:cs="Arial"/>
          <w:sz w:val="28"/>
          <w:szCs w:val="28"/>
          <w:lang w:val="es-AR"/>
        </w:rPr>
        <w:t xml:space="preserve">nsecuencia solicitó la nulidad </w:t>
      </w:r>
      <w:r w:rsidR="00E41648" w:rsidRPr="00033866">
        <w:rPr>
          <w:rFonts w:ascii="Arial" w:hAnsi="Arial" w:cs="Arial"/>
          <w:sz w:val="28"/>
          <w:szCs w:val="28"/>
          <w:lang w:val="es-AR"/>
        </w:rPr>
        <w:t>d</w:t>
      </w:r>
      <w:r w:rsidR="00425564" w:rsidRPr="00033866">
        <w:rPr>
          <w:rFonts w:ascii="Arial" w:hAnsi="Arial" w:cs="Arial"/>
          <w:sz w:val="28"/>
          <w:szCs w:val="28"/>
          <w:lang w:val="es-AR"/>
        </w:rPr>
        <w:t xml:space="preserve">e la declaración de </w:t>
      </w:r>
      <w:r w:rsidR="004B4A00" w:rsidRPr="00033866">
        <w:rPr>
          <w:rFonts w:ascii="Arial" w:hAnsi="Arial" w:cs="Arial"/>
          <w:sz w:val="28"/>
          <w:szCs w:val="28"/>
          <w:lang w:val="es-AR"/>
        </w:rPr>
        <w:t>SEGOVIA</w:t>
      </w:r>
      <w:r w:rsidR="00E41648" w:rsidRPr="00033866">
        <w:rPr>
          <w:rFonts w:ascii="Arial" w:hAnsi="Arial" w:cs="Arial"/>
          <w:sz w:val="28"/>
          <w:szCs w:val="28"/>
          <w:lang w:val="es-AR"/>
        </w:rPr>
        <w:t xml:space="preserve"> y todo lo actuado en </w:t>
      </w:r>
      <w:r w:rsidR="004B4A00" w:rsidRPr="00033866">
        <w:rPr>
          <w:rFonts w:ascii="Arial" w:hAnsi="Arial" w:cs="Arial"/>
          <w:sz w:val="28"/>
          <w:szCs w:val="28"/>
          <w:lang w:val="es-AR"/>
        </w:rPr>
        <w:t xml:space="preserve">su consecuencia, respecto al HECHO </w:t>
      </w:r>
      <w:r w:rsidR="00E63124" w:rsidRPr="00033866">
        <w:rPr>
          <w:rFonts w:ascii="Arial" w:hAnsi="Arial" w:cs="Arial"/>
          <w:sz w:val="28"/>
          <w:szCs w:val="28"/>
          <w:lang w:val="es-AR"/>
        </w:rPr>
        <w:t xml:space="preserve">n° </w:t>
      </w:r>
      <w:r w:rsidR="004B4A00" w:rsidRPr="00033866">
        <w:rPr>
          <w:rFonts w:ascii="Arial" w:hAnsi="Arial" w:cs="Arial"/>
          <w:sz w:val="28"/>
          <w:szCs w:val="28"/>
          <w:lang w:val="es-AR"/>
        </w:rPr>
        <w:t xml:space="preserve">3 y HECHO </w:t>
      </w:r>
      <w:r w:rsidR="00E63124" w:rsidRPr="00033866">
        <w:rPr>
          <w:rFonts w:ascii="Arial" w:hAnsi="Arial" w:cs="Arial"/>
          <w:sz w:val="28"/>
          <w:szCs w:val="28"/>
          <w:lang w:val="es-AR"/>
        </w:rPr>
        <w:t xml:space="preserve">n° </w:t>
      </w:r>
      <w:r w:rsidR="004B4A00" w:rsidRPr="00033866">
        <w:rPr>
          <w:rFonts w:ascii="Arial" w:hAnsi="Arial" w:cs="Arial"/>
          <w:sz w:val="28"/>
          <w:szCs w:val="28"/>
          <w:lang w:val="es-AR"/>
        </w:rPr>
        <w:t>4</w:t>
      </w:r>
      <w:r w:rsidR="00E41648" w:rsidRPr="00033866">
        <w:rPr>
          <w:rFonts w:ascii="Arial" w:hAnsi="Arial" w:cs="Arial"/>
          <w:sz w:val="28"/>
          <w:szCs w:val="28"/>
          <w:lang w:val="es-AR"/>
        </w:rPr>
        <w:t>. Ello por no haber descr</w:t>
      </w:r>
      <w:r w:rsidR="004B4A00" w:rsidRPr="00033866">
        <w:rPr>
          <w:rFonts w:ascii="Arial" w:hAnsi="Arial" w:cs="Arial"/>
          <w:sz w:val="28"/>
          <w:szCs w:val="28"/>
          <w:lang w:val="es-AR"/>
        </w:rPr>
        <w:t xml:space="preserve">ipto de forma clara y concreta </w:t>
      </w:r>
      <w:r w:rsidR="00E41648" w:rsidRPr="00033866">
        <w:rPr>
          <w:rFonts w:ascii="Arial" w:hAnsi="Arial" w:cs="Arial"/>
          <w:sz w:val="28"/>
          <w:szCs w:val="28"/>
          <w:lang w:val="es-AR"/>
        </w:rPr>
        <w:t>el hecho que se le imputa</w:t>
      </w:r>
      <w:r w:rsidR="004B4A00" w:rsidRPr="00033866">
        <w:rPr>
          <w:rFonts w:ascii="Arial" w:hAnsi="Arial" w:cs="Arial"/>
          <w:sz w:val="28"/>
          <w:szCs w:val="28"/>
          <w:lang w:val="es-AR"/>
        </w:rPr>
        <w:t>ba a su asistido. S</w:t>
      </w:r>
      <w:r w:rsidR="00E41648" w:rsidRPr="00033866">
        <w:rPr>
          <w:rFonts w:ascii="Arial" w:hAnsi="Arial" w:cs="Arial"/>
          <w:sz w:val="28"/>
          <w:szCs w:val="28"/>
          <w:lang w:val="es-AR"/>
        </w:rPr>
        <w:t xml:space="preserve">olicitó la nulidad de la incorporación de las copias agregadas en el proceso provenientes de </w:t>
      </w:r>
      <w:r w:rsidR="004B4A00" w:rsidRPr="00033866">
        <w:rPr>
          <w:rFonts w:ascii="Arial" w:hAnsi="Arial" w:cs="Arial"/>
          <w:sz w:val="28"/>
          <w:szCs w:val="28"/>
          <w:lang w:val="es-AR"/>
        </w:rPr>
        <w:t xml:space="preserve">los Estados Unidos Mexicanos. Sostuvo que, </w:t>
      </w:r>
      <w:r w:rsidR="00E41648" w:rsidRPr="00033866">
        <w:rPr>
          <w:rFonts w:ascii="Arial" w:hAnsi="Arial" w:cs="Arial"/>
          <w:sz w:val="28"/>
          <w:szCs w:val="28"/>
          <w:lang w:val="es-AR"/>
        </w:rPr>
        <w:t xml:space="preserve">el Fiscal ante la instrucción </w:t>
      </w:r>
      <w:r w:rsidR="00A35AA7" w:rsidRPr="00033866">
        <w:rPr>
          <w:rFonts w:ascii="Arial" w:hAnsi="Arial" w:cs="Arial"/>
          <w:sz w:val="28"/>
          <w:szCs w:val="28"/>
          <w:lang w:val="es-AR"/>
        </w:rPr>
        <w:t>Dr. Guerberoff había viajado dicho país</w:t>
      </w:r>
      <w:r w:rsidR="00E41648" w:rsidRPr="00033866">
        <w:rPr>
          <w:rFonts w:ascii="Arial" w:hAnsi="Arial" w:cs="Arial"/>
          <w:sz w:val="28"/>
          <w:szCs w:val="28"/>
          <w:lang w:val="es-AR"/>
        </w:rPr>
        <w:t xml:space="preserve"> y </w:t>
      </w:r>
      <w:r w:rsidR="00A35AA7" w:rsidRPr="00033866">
        <w:rPr>
          <w:rFonts w:ascii="Arial" w:hAnsi="Arial" w:cs="Arial"/>
          <w:sz w:val="28"/>
          <w:szCs w:val="28"/>
          <w:lang w:val="es-AR"/>
        </w:rPr>
        <w:t xml:space="preserve">que </w:t>
      </w:r>
      <w:r w:rsidR="00E41648" w:rsidRPr="00033866">
        <w:rPr>
          <w:rFonts w:ascii="Arial" w:hAnsi="Arial" w:cs="Arial"/>
          <w:sz w:val="28"/>
          <w:szCs w:val="28"/>
          <w:lang w:val="es-AR"/>
        </w:rPr>
        <w:t>t</w:t>
      </w:r>
      <w:r w:rsidR="00A06052" w:rsidRPr="00033866">
        <w:rPr>
          <w:rFonts w:ascii="Arial" w:hAnsi="Arial" w:cs="Arial"/>
          <w:sz w:val="28"/>
          <w:szCs w:val="28"/>
          <w:lang w:val="es-AR"/>
        </w:rPr>
        <w:t xml:space="preserve">rajo </w:t>
      </w:r>
      <w:r w:rsidR="00A35AA7" w:rsidRPr="00033866">
        <w:rPr>
          <w:rFonts w:ascii="Arial" w:hAnsi="Arial" w:cs="Arial"/>
          <w:sz w:val="28"/>
          <w:szCs w:val="28"/>
          <w:lang w:val="es-AR"/>
        </w:rPr>
        <w:t xml:space="preserve">copias que luego agregó sin la debida certificación, vale decir </w:t>
      </w:r>
      <w:r w:rsidR="00E41648" w:rsidRPr="00033866">
        <w:rPr>
          <w:rFonts w:ascii="Arial" w:hAnsi="Arial" w:cs="Arial"/>
          <w:sz w:val="28"/>
          <w:szCs w:val="28"/>
          <w:lang w:val="es-AR"/>
        </w:rPr>
        <w:t>sin proceder de acuerdo a lo normado en la ley 26.137. Que</w:t>
      </w:r>
      <w:r w:rsidR="00A35AA7" w:rsidRPr="00033866">
        <w:rPr>
          <w:rFonts w:ascii="Arial" w:hAnsi="Arial" w:cs="Arial"/>
          <w:sz w:val="28"/>
          <w:szCs w:val="28"/>
          <w:lang w:val="es-AR"/>
        </w:rPr>
        <w:t>, dicha prueba había</w:t>
      </w:r>
      <w:r w:rsidR="00E41648" w:rsidRPr="00033866">
        <w:rPr>
          <w:rFonts w:ascii="Arial" w:hAnsi="Arial" w:cs="Arial"/>
          <w:sz w:val="28"/>
          <w:szCs w:val="28"/>
          <w:lang w:val="es-AR"/>
        </w:rPr>
        <w:t xml:space="preserve"> sido valorada por las partes a</w:t>
      </w:r>
      <w:r w:rsidR="00A35AA7" w:rsidRPr="00033866">
        <w:rPr>
          <w:rFonts w:ascii="Arial" w:hAnsi="Arial" w:cs="Arial"/>
          <w:sz w:val="28"/>
          <w:szCs w:val="28"/>
          <w:lang w:val="es-AR"/>
        </w:rPr>
        <w:t>cusadoras. D</w:t>
      </w:r>
      <w:r w:rsidR="00E41648" w:rsidRPr="00033866">
        <w:rPr>
          <w:rFonts w:ascii="Arial" w:hAnsi="Arial" w:cs="Arial"/>
          <w:sz w:val="28"/>
          <w:szCs w:val="28"/>
          <w:lang w:val="es-AR"/>
        </w:rPr>
        <w:t>estacó que</w:t>
      </w:r>
      <w:r w:rsidR="00A35AA7" w:rsidRPr="00033866">
        <w:rPr>
          <w:rFonts w:ascii="Arial" w:hAnsi="Arial" w:cs="Arial"/>
          <w:sz w:val="28"/>
          <w:szCs w:val="28"/>
          <w:lang w:val="es-AR"/>
        </w:rPr>
        <w:t xml:space="preserve">, no se había llevado a cabo ni videoconferencia, ni </w:t>
      </w:r>
      <w:r w:rsidR="00E41648" w:rsidRPr="00033866">
        <w:rPr>
          <w:rFonts w:ascii="Arial" w:hAnsi="Arial" w:cs="Arial"/>
          <w:sz w:val="28"/>
          <w:szCs w:val="28"/>
          <w:lang w:val="es-AR"/>
        </w:rPr>
        <w:t xml:space="preserve">medida </w:t>
      </w:r>
      <w:r w:rsidR="00A35AA7" w:rsidRPr="00033866">
        <w:rPr>
          <w:rFonts w:ascii="Arial" w:hAnsi="Arial" w:cs="Arial"/>
          <w:sz w:val="28"/>
          <w:szCs w:val="28"/>
          <w:lang w:val="es-AR"/>
        </w:rPr>
        <w:t xml:space="preserve">alguna </w:t>
      </w:r>
      <w:r w:rsidR="00E41648" w:rsidRPr="00033866">
        <w:rPr>
          <w:rFonts w:ascii="Arial" w:hAnsi="Arial" w:cs="Arial"/>
          <w:sz w:val="28"/>
          <w:szCs w:val="28"/>
          <w:lang w:val="es-AR"/>
        </w:rPr>
        <w:t>que permit</w:t>
      </w:r>
      <w:r w:rsidR="00A35AA7" w:rsidRPr="00033866">
        <w:rPr>
          <w:rFonts w:ascii="Arial" w:hAnsi="Arial" w:cs="Arial"/>
          <w:sz w:val="28"/>
          <w:szCs w:val="28"/>
          <w:lang w:val="es-AR"/>
        </w:rPr>
        <w:t>ier</w:t>
      </w:r>
      <w:r w:rsidR="00E41648" w:rsidRPr="00033866">
        <w:rPr>
          <w:rFonts w:ascii="Arial" w:hAnsi="Arial" w:cs="Arial"/>
          <w:sz w:val="28"/>
          <w:szCs w:val="28"/>
          <w:lang w:val="es-AR"/>
        </w:rPr>
        <w:t>a interrogar a los testigos que pa</w:t>
      </w:r>
      <w:r w:rsidR="00A35AA7" w:rsidRPr="00033866">
        <w:rPr>
          <w:rFonts w:ascii="Arial" w:hAnsi="Arial" w:cs="Arial"/>
          <w:sz w:val="28"/>
          <w:szCs w:val="28"/>
          <w:lang w:val="es-AR"/>
        </w:rPr>
        <w:t xml:space="preserve">rticiparan en el procedimiento </w:t>
      </w:r>
      <w:r w:rsidR="00E41648" w:rsidRPr="00033866">
        <w:rPr>
          <w:rFonts w:ascii="Arial" w:hAnsi="Arial" w:cs="Arial"/>
          <w:sz w:val="28"/>
          <w:szCs w:val="28"/>
          <w:lang w:val="es-AR"/>
        </w:rPr>
        <w:t>del cas</w:t>
      </w:r>
      <w:r w:rsidR="00A35AA7" w:rsidRPr="00033866">
        <w:rPr>
          <w:rFonts w:ascii="Arial" w:hAnsi="Arial" w:cs="Arial"/>
          <w:sz w:val="28"/>
          <w:szCs w:val="28"/>
          <w:lang w:val="es-AR"/>
        </w:rPr>
        <w:t>o. Citó</w:t>
      </w:r>
      <w:r w:rsidR="00E41648" w:rsidRPr="00033866">
        <w:rPr>
          <w:rFonts w:ascii="Arial" w:hAnsi="Arial" w:cs="Arial"/>
          <w:sz w:val="28"/>
          <w:szCs w:val="28"/>
          <w:lang w:val="es-AR"/>
        </w:rPr>
        <w:t xml:space="preserve"> jurisprudencia</w:t>
      </w:r>
      <w:r w:rsidR="00A35AA7" w:rsidRPr="00033866">
        <w:rPr>
          <w:rFonts w:ascii="Arial" w:hAnsi="Arial" w:cs="Arial"/>
          <w:sz w:val="28"/>
          <w:szCs w:val="28"/>
          <w:lang w:val="es-AR"/>
        </w:rPr>
        <w:t xml:space="preserve"> en respaldo de su postura como el </w:t>
      </w:r>
      <w:r w:rsidR="00E41648" w:rsidRPr="00033866">
        <w:rPr>
          <w:rFonts w:ascii="Arial" w:hAnsi="Arial" w:cs="Arial"/>
          <w:sz w:val="28"/>
          <w:szCs w:val="28"/>
          <w:lang w:val="es-AR"/>
        </w:rPr>
        <w:t xml:space="preserve"> fallo “Turco” de </w:t>
      </w:r>
      <w:smartTag w:uri="urn:schemas-microsoft-com:office:smarttags" w:element="PersonName">
        <w:smartTagPr>
          <w:attr w:name="ProductID" w:val="la Sala II"/>
        </w:smartTagPr>
        <w:smartTag w:uri="urn:schemas-microsoft-com:office:smarttags" w:element="PersonName">
          <w:smartTagPr>
            <w:attr w:name="ProductID" w:val="la Sala"/>
          </w:smartTagPr>
          <w:r w:rsidR="00E41648" w:rsidRPr="00033866">
            <w:rPr>
              <w:rFonts w:ascii="Arial" w:hAnsi="Arial" w:cs="Arial"/>
              <w:sz w:val="28"/>
              <w:szCs w:val="28"/>
              <w:lang w:val="es-AR"/>
            </w:rPr>
            <w:t>la Sala</w:t>
          </w:r>
        </w:smartTag>
        <w:r w:rsidR="00E41648" w:rsidRPr="00033866">
          <w:rPr>
            <w:rFonts w:ascii="Arial" w:hAnsi="Arial" w:cs="Arial"/>
            <w:sz w:val="28"/>
            <w:szCs w:val="28"/>
            <w:lang w:val="es-AR"/>
          </w:rPr>
          <w:t xml:space="preserve"> II</w:t>
        </w:r>
      </w:smartTag>
      <w:r w:rsidR="00E41648" w:rsidRPr="00033866">
        <w:rPr>
          <w:rFonts w:ascii="Arial" w:hAnsi="Arial" w:cs="Arial"/>
          <w:sz w:val="28"/>
          <w:szCs w:val="28"/>
          <w:lang w:val="es-AR"/>
        </w:rPr>
        <w:t xml:space="preserve"> de </w:t>
      </w:r>
      <w:smartTag w:uri="urn:schemas-microsoft-com:office:smarttags" w:element="PersonName">
        <w:smartTagPr>
          <w:attr w:name="ProductID" w:val="la CNCP"/>
        </w:smartTagPr>
        <w:r w:rsidR="00E41648" w:rsidRPr="00033866">
          <w:rPr>
            <w:rFonts w:ascii="Arial" w:hAnsi="Arial" w:cs="Arial"/>
            <w:sz w:val="28"/>
            <w:szCs w:val="28"/>
            <w:lang w:val="es-AR"/>
          </w:rPr>
          <w:t>la CNCP</w:t>
        </w:r>
      </w:smartTag>
      <w:r w:rsidR="00A35AA7" w:rsidRPr="00033866">
        <w:rPr>
          <w:rFonts w:ascii="Arial" w:hAnsi="Arial" w:cs="Arial"/>
          <w:sz w:val="28"/>
          <w:szCs w:val="28"/>
          <w:lang w:val="es-AR"/>
        </w:rPr>
        <w:t>, entre otros. Sostuvo que, ambos procesos (causa nº</w:t>
      </w:r>
      <w:r w:rsidR="00E41648" w:rsidRPr="00033866">
        <w:rPr>
          <w:rFonts w:ascii="Arial" w:hAnsi="Arial" w:cs="Arial"/>
          <w:sz w:val="28"/>
          <w:szCs w:val="28"/>
          <w:lang w:val="es-AR"/>
        </w:rPr>
        <w:t xml:space="preserve"> 1835 y </w:t>
      </w:r>
      <w:r w:rsidR="00FA2E4A" w:rsidRPr="00033866">
        <w:rPr>
          <w:rFonts w:ascii="Arial" w:hAnsi="Arial" w:cs="Arial"/>
          <w:sz w:val="28"/>
          <w:szCs w:val="28"/>
          <w:lang w:val="es-AR"/>
        </w:rPr>
        <w:t>causa nº 1909</w:t>
      </w:r>
      <w:r w:rsidR="00395628" w:rsidRPr="00033866">
        <w:rPr>
          <w:rFonts w:ascii="Arial" w:hAnsi="Arial" w:cs="Arial"/>
          <w:sz w:val="28"/>
          <w:szCs w:val="28"/>
          <w:lang w:val="es-AR"/>
        </w:rPr>
        <w:t>)</w:t>
      </w:r>
      <w:r w:rsidR="00FA2E4A" w:rsidRPr="00033866">
        <w:rPr>
          <w:rFonts w:ascii="Arial" w:hAnsi="Arial" w:cs="Arial"/>
          <w:sz w:val="28"/>
          <w:szCs w:val="28"/>
          <w:lang w:val="es-AR"/>
        </w:rPr>
        <w:t xml:space="preserve"> reconocían una raíz ilegítima. Que, se </w:t>
      </w:r>
      <w:r w:rsidR="00E41648" w:rsidRPr="00033866">
        <w:rPr>
          <w:rFonts w:ascii="Arial" w:hAnsi="Arial" w:cs="Arial"/>
          <w:sz w:val="28"/>
          <w:szCs w:val="28"/>
          <w:lang w:val="es-AR"/>
        </w:rPr>
        <w:t>refirió con detalle a la incorporación al proceso de la prue</w:t>
      </w:r>
      <w:r w:rsidR="00FA2E4A" w:rsidRPr="00033866">
        <w:rPr>
          <w:rFonts w:ascii="Arial" w:hAnsi="Arial" w:cs="Arial"/>
          <w:sz w:val="28"/>
          <w:szCs w:val="28"/>
          <w:lang w:val="es-AR"/>
        </w:rPr>
        <w:t>ba obtenida con motivo de las lí</w:t>
      </w:r>
      <w:r w:rsidR="00E41648" w:rsidRPr="00033866">
        <w:rPr>
          <w:rFonts w:ascii="Arial" w:hAnsi="Arial" w:cs="Arial"/>
          <w:sz w:val="28"/>
          <w:szCs w:val="28"/>
          <w:lang w:val="es-AR"/>
        </w:rPr>
        <w:t xml:space="preserve">neas </w:t>
      </w:r>
      <w:r w:rsidR="00FA2E4A" w:rsidRPr="00033866">
        <w:rPr>
          <w:rFonts w:ascii="Arial" w:hAnsi="Arial" w:cs="Arial"/>
          <w:sz w:val="28"/>
          <w:szCs w:val="28"/>
          <w:lang w:val="es-AR"/>
        </w:rPr>
        <w:t>telefónicas nº 0249 y 0776 extraí</w:t>
      </w:r>
      <w:r w:rsidR="00E41648" w:rsidRPr="00033866">
        <w:rPr>
          <w:rFonts w:ascii="Arial" w:hAnsi="Arial" w:cs="Arial"/>
          <w:sz w:val="28"/>
          <w:szCs w:val="28"/>
          <w:lang w:val="es-AR"/>
        </w:rPr>
        <w:t xml:space="preserve">das de celulares de Ribet. </w:t>
      </w:r>
      <w:r w:rsidR="00FA2E4A" w:rsidRPr="00033866">
        <w:rPr>
          <w:rFonts w:ascii="Arial" w:hAnsi="Arial" w:cs="Arial"/>
          <w:sz w:val="28"/>
          <w:szCs w:val="28"/>
          <w:lang w:val="es-AR"/>
        </w:rPr>
        <w:t xml:space="preserve">Reiteró que, </w:t>
      </w:r>
      <w:r w:rsidR="00E41648" w:rsidRPr="00033866">
        <w:rPr>
          <w:rFonts w:ascii="Arial" w:hAnsi="Arial" w:cs="Arial"/>
          <w:sz w:val="28"/>
          <w:szCs w:val="28"/>
          <w:lang w:val="es-AR"/>
        </w:rPr>
        <w:t>de no haber sido incorporada dicha prueba</w:t>
      </w:r>
      <w:r w:rsidR="009C46F9" w:rsidRPr="00033866">
        <w:rPr>
          <w:rFonts w:ascii="Arial" w:hAnsi="Arial" w:cs="Arial"/>
          <w:sz w:val="28"/>
          <w:szCs w:val="28"/>
          <w:lang w:val="es-AR"/>
        </w:rPr>
        <w:t>, el imputado SEGOVIA no estaría</w:t>
      </w:r>
      <w:r w:rsidR="00E41648" w:rsidRPr="00033866">
        <w:rPr>
          <w:rFonts w:ascii="Arial" w:hAnsi="Arial" w:cs="Arial"/>
          <w:sz w:val="28"/>
          <w:szCs w:val="28"/>
          <w:lang w:val="es-AR"/>
        </w:rPr>
        <w:t xml:space="preserve"> involucrado en e</w:t>
      </w:r>
      <w:r w:rsidR="009C46F9" w:rsidRPr="00033866">
        <w:rPr>
          <w:rFonts w:ascii="Arial" w:hAnsi="Arial" w:cs="Arial"/>
          <w:sz w:val="28"/>
          <w:szCs w:val="28"/>
          <w:lang w:val="es-AR"/>
        </w:rPr>
        <w:t xml:space="preserve">stos procesos. Hizo referencia </w:t>
      </w:r>
      <w:r w:rsidR="00E41648" w:rsidRPr="00033866">
        <w:rPr>
          <w:rFonts w:ascii="Arial" w:hAnsi="Arial" w:cs="Arial"/>
          <w:sz w:val="28"/>
          <w:szCs w:val="28"/>
          <w:lang w:val="es-AR"/>
        </w:rPr>
        <w:t xml:space="preserve">al inicio de las actuaciones, a los informes de </w:t>
      </w:r>
      <w:smartTag w:uri="urn:schemas-microsoft-com:office:smarttags" w:element="PersonName">
        <w:smartTagPr>
          <w:attr w:name="ProductID" w:val="la SIDE"/>
        </w:smartTagPr>
        <w:r w:rsidR="00E41648" w:rsidRPr="00033866">
          <w:rPr>
            <w:rFonts w:ascii="Arial" w:hAnsi="Arial" w:cs="Arial"/>
            <w:sz w:val="28"/>
            <w:szCs w:val="28"/>
            <w:lang w:val="es-AR"/>
          </w:rPr>
          <w:t xml:space="preserve">la </w:t>
        </w:r>
        <w:r w:rsidR="00E41648" w:rsidRPr="00033866">
          <w:rPr>
            <w:rFonts w:ascii="Arial" w:hAnsi="Arial" w:cs="Arial"/>
            <w:sz w:val="28"/>
            <w:szCs w:val="28"/>
            <w:lang w:val="es-AR"/>
          </w:rPr>
          <w:lastRenderedPageBreak/>
          <w:t>S</w:t>
        </w:r>
        <w:r w:rsidR="009C46F9" w:rsidRPr="00033866">
          <w:rPr>
            <w:rFonts w:ascii="Arial" w:hAnsi="Arial" w:cs="Arial"/>
            <w:sz w:val="28"/>
            <w:szCs w:val="28"/>
            <w:lang w:val="es-AR"/>
          </w:rPr>
          <w:t>IDE</w:t>
        </w:r>
      </w:smartTag>
      <w:r w:rsidR="00E41648" w:rsidRPr="00033866">
        <w:rPr>
          <w:rFonts w:ascii="Arial" w:hAnsi="Arial" w:cs="Arial"/>
          <w:sz w:val="28"/>
          <w:szCs w:val="28"/>
          <w:lang w:val="es-AR"/>
        </w:rPr>
        <w:t>, al allanamiento</w:t>
      </w:r>
      <w:r w:rsidR="009C46F9" w:rsidRPr="00033866">
        <w:rPr>
          <w:rFonts w:ascii="Arial" w:hAnsi="Arial" w:cs="Arial"/>
          <w:sz w:val="28"/>
          <w:szCs w:val="28"/>
          <w:lang w:val="es-AR"/>
        </w:rPr>
        <w:t xml:space="preserve"> de Puerto Madero y efectos allí secuestrados. Consideró </w:t>
      </w:r>
      <w:r w:rsidR="00E41648" w:rsidRPr="00033866">
        <w:rPr>
          <w:rFonts w:ascii="Arial" w:hAnsi="Arial" w:cs="Arial"/>
          <w:sz w:val="28"/>
          <w:szCs w:val="28"/>
          <w:lang w:val="es-AR"/>
        </w:rPr>
        <w:t>que</w:t>
      </w:r>
      <w:r w:rsidR="009C46F9" w:rsidRPr="00033866">
        <w:rPr>
          <w:rFonts w:ascii="Arial" w:hAnsi="Arial" w:cs="Arial"/>
          <w:sz w:val="28"/>
          <w:szCs w:val="28"/>
          <w:lang w:val="es-AR"/>
        </w:rPr>
        <w:t xml:space="preserve">, no había </w:t>
      </w:r>
      <w:r w:rsidR="00E41648" w:rsidRPr="00033866">
        <w:rPr>
          <w:rFonts w:ascii="Arial" w:hAnsi="Arial" w:cs="Arial"/>
          <w:sz w:val="28"/>
          <w:szCs w:val="28"/>
          <w:lang w:val="es-AR"/>
        </w:rPr>
        <w:t xml:space="preserve">en el proceso ninguna prueba genuina que imputara a </w:t>
      </w:r>
      <w:r w:rsidR="009C46F9" w:rsidRPr="00033866">
        <w:rPr>
          <w:rFonts w:ascii="Arial" w:hAnsi="Arial" w:cs="Arial"/>
          <w:sz w:val="28"/>
          <w:szCs w:val="28"/>
          <w:lang w:val="es-AR"/>
        </w:rPr>
        <w:t>SEGOVIA</w:t>
      </w:r>
      <w:r w:rsidR="00E41648" w:rsidRPr="00033866">
        <w:rPr>
          <w:rFonts w:ascii="Arial" w:hAnsi="Arial" w:cs="Arial"/>
          <w:sz w:val="28"/>
          <w:szCs w:val="28"/>
          <w:lang w:val="es-AR"/>
        </w:rPr>
        <w:t>. Que</w:t>
      </w:r>
      <w:r w:rsidR="009C46F9" w:rsidRPr="00033866">
        <w:rPr>
          <w:rFonts w:ascii="Arial" w:hAnsi="Arial" w:cs="Arial"/>
          <w:sz w:val="28"/>
          <w:szCs w:val="28"/>
          <w:lang w:val="es-AR"/>
        </w:rPr>
        <w:t>,</w:t>
      </w:r>
      <w:r w:rsidR="00E41648" w:rsidRPr="00033866">
        <w:rPr>
          <w:rFonts w:ascii="Arial" w:hAnsi="Arial" w:cs="Arial"/>
          <w:sz w:val="28"/>
          <w:szCs w:val="28"/>
          <w:lang w:val="es-AR"/>
        </w:rPr>
        <w:t xml:space="preserve"> el mismo Ribet quien fue</w:t>
      </w:r>
      <w:r w:rsidR="009C46F9" w:rsidRPr="00033866">
        <w:rPr>
          <w:rFonts w:ascii="Arial" w:hAnsi="Arial" w:cs="Arial"/>
          <w:sz w:val="28"/>
          <w:szCs w:val="28"/>
          <w:lang w:val="es-AR"/>
        </w:rPr>
        <w:t>ra condenado por vender EFEDRINA</w:t>
      </w:r>
      <w:r w:rsidR="00E41648" w:rsidRPr="00033866">
        <w:rPr>
          <w:rFonts w:ascii="Arial" w:hAnsi="Arial" w:cs="Arial"/>
          <w:sz w:val="28"/>
          <w:szCs w:val="28"/>
          <w:lang w:val="es-AR"/>
        </w:rPr>
        <w:t xml:space="preserve"> a </w:t>
      </w:r>
      <w:r w:rsidR="009C46F9" w:rsidRPr="00033866">
        <w:rPr>
          <w:rFonts w:ascii="Arial" w:hAnsi="Arial" w:cs="Arial"/>
          <w:sz w:val="28"/>
          <w:szCs w:val="28"/>
          <w:lang w:val="es-AR"/>
        </w:rPr>
        <w:t>“</w:t>
      </w:r>
      <w:r w:rsidR="00E41648" w:rsidRPr="00033866">
        <w:rPr>
          <w:rFonts w:ascii="Arial" w:hAnsi="Arial" w:cs="Arial"/>
          <w:sz w:val="28"/>
          <w:szCs w:val="28"/>
          <w:lang w:val="es-AR"/>
        </w:rPr>
        <w:t>Benitez</w:t>
      </w:r>
      <w:r w:rsidR="009C46F9" w:rsidRPr="00033866">
        <w:rPr>
          <w:rFonts w:ascii="Arial" w:hAnsi="Arial" w:cs="Arial"/>
          <w:sz w:val="28"/>
          <w:szCs w:val="28"/>
          <w:lang w:val="es-AR"/>
        </w:rPr>
        <w:t>” no recono</w:t>
      </w:r>
      <w:r w:rsidR="00E41648" w:rsidRPr="00033866">
        <w:rPr>
          <w:rFonts w:ascii="Arial" w:hAnsi="Arial" w:cs="Arial"/>
          <w:sz w:val="28"/>
          <w:szCs w:val="28"/>
          <w:lang w:val="es-AR"/>
        </w:rPr>
        <w:t>c</w:t>
      </w:r>
      <w:r w:rsidR="009C46F9" w:rsidRPr="00033866">
        <w:rPr>
          <w:rFonts w:ascii="Arial" w:hAnsi="Arial" w:cs="Arial"/>
          <w:sz w:val="28"/>
          <w:szCs w:val="28"/>
          <w:lang w:val="es-AR"/>
        </w:rPr>
        <w:t>i</w:t>
      </w:r>
      <w:r w:rsidR="00E41648" w:rsidRPr="00033866">
        <w:rPr>
          <w:rFonts w:ascii="Arial" w:hAnsi="Arial" w:cs="Arial"/>
          <w:sz w:val="28"/>
          <w:szCs w:val="28"/>
          <w:lang w:val="es-AR"/>
        </w:rPr>
        <w:t>ó a</w:t>
      </w:r>
      <w:r w:rsidR="009C46F9" w:rsidRPr="00033866">
        <w:rPr>
          <w:rFonts w:ascii="Arial" w:hAnsi="Arial" w:cs="Arial"/>
          <w:sz w:val="28"/>
          <w:szCs w:val="28"/>
          <w:lang w:val="es-AR"/>
        </w:rPr>
        <w:t xml:space="preserve"> su asistido </w:t>
      </w:r>
      <w:r w:rsidR="00E41648" w:rsidRPr="00033866">
        <w:rPr>
          <w:rFonts w:ascii="Arial" w:hAnsi="Arial" w:cs="Arial"/>
          <w:sz w:val="28"/>
          <w:szCs w:val="28"/>
          <w:lang w:val="es-AR"/>
        </w:rPr>
        <w:t xml:space="preserve">en </w:t>
      </w:r>
      <w:smartTag w:uri="urn:schemas-microsoft-com:office:smarttags" w:element="PersonName">
        <w:smartTagPr>
          <w:attr w:name="ProductID" w:val="la Sala"/>
        </w:smartTagPr>
        <w:r w:rsidR="00E41648" w:rsidRPr="00033866">
          <w:rPr>
            <w:rFonts w:ascii="Arial" w:hAnsi="Arial" w:cs="Arial"/>
            <w:sz w:val="28"/>
            <w:szCs w:val="28"/>
            <w:lang w:val="es-AR"/>
          </w:rPr>
          <w:t>la Sala</w:t>
        </w:r>
      </w:smartTag>
      <w:r w:rsidR="009C46F9" w:rsidRPr="00033866">
        <w:rPr>
          <w:rFonts w:ascii="Arial" w:hAnsi="Arial" w:cs="Arial"/>
          <w:sz w:val="28"/>
          <w:szCs w:val="28"/>
          <w:lang w:val="es-AR"/>
        </w:rPr>
        <w:t xml:space="preserve"> de audiencias. Lamentó que, el Tribunal no hubiera </w:t>
      </w:r>
      <w:r w:rsidR="00E41648" w:rsidRPr="00033866">
        <w:rPr>
          <w:rFonts w:ascii="Arial" w:hAnsi="Arial" w:cs="Arial"/>
          <w:sz w:val="28"/>
          <w:szCs w:val="28"/>
          <w:lang w:val="es-AR"/>
        </w:rPr>
        <w:t>hecho lugar a la citación testimonial de Cape</w:t>
      </w:r>
      <w:r w:rsidR="009C46F9" w:rsidRPr="00033866">
        <w:rPr>
          <w:rFonts w:ascii="Arial" w:hAnsi="Arial" w:cs="Arial"/>
          <w:sz w:val="28"/>
          <w:szCs w:val="28"/>
          <w:lang w:val="es-AR"/>
        </w:rPr>
        <w:t>t</w:t>
      </w:r>
      <w:r w:rsidR="00E41648" w:rsidRPr="00033866">
        <w:rPr>
          <w:rFonts w:ascii="Arial" w:hAnsi="Arial" w:cs="Arial"/>
          <w:sz w:val="28"/>
          <w:szCs w:val="28"/>
          <w:lang w:val="es-AR"/>
        </w:rPr>
        <w:t xml:space="preserve">to, y </w:t>
      </w:r>
      <w:r w:rsidR="009C46F9" w:rsidRPr="00033866">
        <w:rPr>
          <w:rFonts w:ascii="Arial" w:hAnsi="Arial" w:cs="Arial"/>
          <w:sz w:val="28"/>
          <w:szCs w:val="28"/>
          <w:lang w:val="es-AR"/>
        </w:rPr>
        <w:t>que si é</w:t>
      </w:r>
      <w:r w:rsidR="00E41648" w:rsidRPr="00033866">
        <w:rPr>
          <w:rFonts w:ascii="Arial" w:hAnsi="Arial" w:cs="Arial"/>
          <w:sz w:val="28"/>
          <w:szCs w:val="28"/>
          <w:lang w:val="es-AR"/>
        </w:rPr>
        <w:t xml:space="preserve">sta hubiera venido hubiera caído la acusación. Que  por sus fundamentos, solicitó </w:t>
      </w:r>
      <w:smartTag w:uri="urn:schemas-microsoft-com:office:smarttags" w:element="PersonName">
        <w:smartTagPr>
          <w:attr w:name="ProductID" w:val="la ABSOLUCIￒN DE"/>
        </w:smartTagPr>
        <w:r w:rsidR="00E41648" w:rsidRPr="00033866">
          <w:rPr>
            <w:rFonts w:ascii="Arial" w:hAnsi="Arial" w:cs="Arial"/>
            <w:sz w:val="28"/>
            <w:szCs w:val="28"/>
            <w:lang w:val="es-AR"/>
          </w:rPr>
          <w:t xml:space="preserve">la </w:t>
        </w:r>
        <w:r w:rsidR="009C46F9" w:rsidRPr="00033866">
          <w:rPr>
            <w:rFonts w:ascii="Arial" w:hAnsi="Arial" w:cs="Arial"/>
            <w:b/>
            <w:sz w:val="28"/>
            <w:szCs w:val="28"/>
            <w:lang w:val="es-AR"/>
          </w:rPr>
          <w:t>ABSOLUCIÒN DE</w:t>
        </w:r>
      </w:smartTag>
      <w:r w:rsidR="009C46F9" w:rsidRPr="00033866">
        <w:rPr>
          <w:rFonts w:ascii="Arial" w:hAnsi="Arial" w:cs="Arial"/>
          <w:b/>
          <w:sz w:val="28"/>
          <w:szCs w:val="28"/>
          <w:lang w:val="es-AR"/>
        </w:rPr>
        <w:t xml:space="preserve"> CULPA Y CARGO de Mario Roberto </w:t>
      </w:r>
      <w:r w:rsidR="00224924" w:rsidRPr="00033866">
        <w:rPr>
          <w:rFonts w:ascii="Arial" w:hAnsi="Arial" w:cs="Arial"/>
          <w:b/>
          <w:sz w:val="28"/>
          <w:szCs w:val="28"/>
          <w:lang w:val="es-AR"/>
        </w:rPr>
        <w:t>SEGOVIA</w:t>
      </w:r>
      <w:r w:rsidR="00A06052" w:rsidRPr="00033866">
        <w:rPr>
          <w:rFonts w:ascii="Arial" w:hAnsi="Arial" w:cs="Arial"/>
          <w:sz w:val="28"/>
          <w:szCs w:val="28"/>
          <w:lang w:val="es-AR"/>
        </w:rPr>
        <w:t>. Que,</w:t>
      </w:r>
      <w:r w:rsidR="00E41648" w:rsidRPr="00033866">
        <w:rPr>
          <w:rFonts w:ascii="Arial" w:hAnsi="Arial" w:cs="Arial"/>
          <w:sz w:val="28"/>
          <w:szCs w:val="28"/>
          <w:lang w:val="es-AR"/>
        </w:rPr>
        <w:t xml:space="preserve"> </w:t>
      </w:r>
      <w:r w:rsidR="00A06052" w:rsidRPr="00033866">
        <w:rPr>
          <w:rFonts w:ascii="Arial" w:hAnsi="Arial" w:cs="Arial"/>
          <w:sz w:val="28"/>
          <w:szCs w:val="28"/>
          <w:lang w:val="es-AR"/>
        </w:rPr>
        <w:t xml:space="preserve">a su turno el codefensor </w:t>
      </w:r>
      <w:r w:rsidR="00E41648" w:rsidRPr="00033866">
        <w:rPr>
          <w:rFonts w:ascii="Arial" w:hAnsi="Arial" w:cs="Arial"/>
          <w:sz w:val="28"/>
          <w:szCs w:val="28"/>
          <w:lang w:val="es-AR"/>
        </w:rPr>
        <w:t>Dr. Mariano CUNEO LIBARONA manifestó que, en cuanto a la pena</w:t>
      </w:r>
      <w:r w:rsidR="00A06052" w:rsidRPr="00033866">
        <w:rPr>
          <w:rFonts w:ascii="Arial" w:hAnsi="Arial" w:cs="Arial"/>
          <w:sz w:val="28"/>
          <w:szCs w:val="28"/>
          <w:lang w:val="es-AR"/>
        </w:rPr>
        <w:t xml:space="preserve"> peticionada ante la hipótesis de una condena, solicitó se condenara a su defendido </w:t>
      </w:r>
      <w:r w:rsidR="00E41648" w:rsidRPr="00033866">
        <w:rPr>
          <w:rFonts w:ascii="Arial" w:hAnsi="Arial" w:cs="Arial"/>
          <w:sz w:val="28"/>
          <w:szCs w:val="28"/>
          <w:lang w:val="es-AR"/>
        </w:rPr>
        <w:t xml:space="preserve">al mínimo legal de la pena, debiéndose computar como atenuantes el daño y peligro causados, en el caso de las sustancias </w:t>
      </w:r>
      <w:r w:rsidR="00A06052" w:rsidRPr="00033866">
        <w:rPr>
          <w:rFonts w:ascii="Arial" w:hAnsi="Arial" w:cs="Arial"/>
          <w:sz w:val="28"/>
          <w:szCs w:val="28"/>
          <w:lang w:val="es-AR"/>
        </w:rPr>
        <w:t xml:space="preserve">ACONITINA y RICININA </w:t>
      </w:r>
      <w:r w:rsidR="00E41648" w:rsidRPr="00033866">
        <w:rPr>
          <w:rFonts w:ascii="Arial" w:hAnsi="Arial" w:cs="Arial"/>
          <w:sz w:val="28"/>
          <w:szCs w:val="28"/>
          <w:lang w:val="es-AR"/>
        </w:rPr>
        <w:t>no existió peligro causado</w:t>
      </w:r>
      <w:r w:rsidR="00A06052" w:rsidRPr="00033866">
        <w:rPr>
          <w:rFonts w:ascii="Arial" w:hAnsi="Arial" w:cs="Arial"/>
          <w:sz w:val="28"/>
          <w:szCs w:val="28"/>
          <w:lang w:val="es-AR"/>
        </w:rPr>
        <w:t xml:space="preserve">. Que, la edad, educación y las </w:t>
      </w:r>
      <w:r w:rsidR="00E41648" w:rsidRPr="00033866">
        <w:rPr>
          <w:rFonts w:ascii="Arial" w:hAnsi="Arial" w:cs="Arial"/>
          <w:sz w:val="28"/>
          <w:szCs w:val="28"/>
          <w:lang w:val="es-AR"/>
        </w:rPr>
        <w:t>pautas que da</w:t>
      </w:r>
      <w:r w:rsidR="00A06052" w:rsidRPr="00033866">
        <w:rPr>
          <w:rFonts w:ascii="Arial" w:hAnsi="Arial" w:cs="Arial"/>
          <w:sz w:val="28"/>
          <w:szCs w:val="28"/>
          <w:lang w:val="es-AR"/>
        </w:rPr>
        <w:t>ban cuenta los informes mé</w:t>
      </w:r>
      <w:r w:rsidR="00E41648" w:rsidRPr="00033866">
        <w:rPr>
          <w:rFonts w:ascii="Arial" w:hAnsi="Arial" w:cs="Arial"/>
          <w:sz w:val="28"/>
          <w:szCs w:val="28"/>
          <w:lang w:val="es-AR"/>
        </w:rPr>
        <w:t>dicos</w:t>
      </w:r>
      <w:r w:rsidR="00A06052" w:rsidRPr="00033866">
        <w:rPr>
          <w:rFonts w:ascii="Arial" w:hAnsi="Arial" w:cs="Arial"/>
          <w:sz w:val="28"/>
          <w:szCs w:val="28"/>
          <w:lang w:val="es-AR"/>
        </w:rPr>
        <w:t xml:space="preserve"> y socio ambiental de la causa </w:t>
      </w:r>
      <w:r w:rsidR="00E41648" w:rsidRPr="00033866">
        <w:rPr>
          <w:rFonts w:ascii="Arial" w:hAnsi="Arial" w:cs="Arial"/>
          <w:sz w:val="28"/>
          <w:szCs w:val="28"/>
          <w:lang w:val="es-AR"/>
        </w:rPr>
        <w:t xml:space="preserve">e impresión que hayan tenidos los jueces de su asistido durante del </w:t>
      </w:r>
      <w:r w:rsidR="00A06052" w:rsidRPr="00033866">
        <w:rPr>
          <w:rFonts w:ascii="Arial" w:hAnsi="Arial" w:cs="Arial"/>
          <w:sz w:val="28"/>
          <w:szCs w:val="28"/>
          <w:lang w:val="es-AR"/>
        </w:rPr>
        <w:t xml:space="preserve">debate. </w:t>
      </w:r>
      <w:r w:rsidR="00E41648" w:rsidRPr="00033866">
        <w:rPr>
          <w:rFonts w:ascii="Arial" w:hAnsi="Arial" w:cs="Arial"/>
          <w:sz w:val="28"/>
          <w:szCs w:val="28"/>
          <w:lang w:val="es-AR"/>
        </w:rPr>
        <w:t>Dijo que</w:t>
      </w:r>
      <w:r w:rsidR="00A06052" w:rsidRPr="00033866">
        <w:rPr>
          <w:rFonts w:ascii="Arial" w:hAnsi="Arial" w:cs="Arial"/>
          <w:sz w:val="28"/>
          <w:szCs w:val="28"/>
          <w:lang w:val="es-AR"/>
        </w:rPr>
        <w:t>,</w:t>
      </w:r>
      <w:r w:rsidR="00E41648" w:rsidRPr="00033866">
        <w:rPr>
          <w:rFonts w:ascii="Arial" w:hAnsi="Arial" w:cs="Arial"/>
          <w:sz w:val="28"/>
          <w:szCs w:val="28"/>
          <w:lang w:val="es-AR"/>
        </w:rPr>
        <w:t xml:space="preserve"> </w:t>
      </w:r>
      <w:r w:rsidR="00A06052" w:rsidRPr="00033866">
        <w:rPr>
          <w:rFonts w:ascii="Arial" w:hAnsi="Arial" w:cs="Arial"/>
          <w:sz w:val="28"/>
          <w:szCs w:val="28"/>
          <w:lang w:val="es-AR"/>
        </w:rPr>
        <w:t xml:space="preserve">SEGOVIA </w:t>
      </w:r>
      <w:r w:rsidR="00E41648" w:rsidRPr="00033866">
        <w:rPr>
          <w:rFonts w:ascii="Arial" w:hAnsi="Arial" w:cs="Arial"/>
          <w:sz w:val="28"/>
          <w:szCs w:val="28"/>
          <w:lang w:val="es-AR"/>
        </w:rPr>
        <w:t>no era una persona peligro</w:t>
      </w:r>
      <w:r w:rsidR="00A06052" w:rsidRPr="00033866">
        <w:rPr>
          <w:rFonts w:ascii="Arial" w:hAnsi="Arial" w:cs="Arial"/>
          <w:sz w:val="28"/>
          <w:szCs w:val="28"/>
          <w:lang w:val="es-AR"/>
        </w:rPr>
        <w:t xml:space="preserve">sa, que no era reincidente, y refirió que </w:t>
      </w:r>
      <w:r w:rsidR="00E41648" w:rsidRPr="00033866">
        <w:rPr>
          <w:rFonts w:ascii="Arial" w:hAnsi="Arial" w:cs="Arial"/>
          <w:sz w:val="28"/>
          <w:szCs w:val="28"/>
          <w:lang w:val="es-AR"/>
        </w:rPr>
        <w:t>padeció el falleci</w:t>
      </w:r>
      <w:r w:rsidR="00A06052" w:rsidRPr="00033866">
        <w:rPr>
          <w:rFonts w:ascii="Arial" w:hAnsi="Arial" w:cs="Arial"/>
          <w:sz w:val="28"/>
          <w:szCs w:val="28"/>
          <w:lang w:val="es-AR"/>
        </w:rPr>
        <w:t xml:space="preserve">miento de su madre en prisión, que su hijo menor tenía problemas en el habla y que durante estos años había sido alejado de sus hijos. </w:t>
      </w:r>
      <w:r w:rsidR="00E41648" w:rsidRPr="00033866">
        <w:rPr>
          <w:rFonts w:ascii="Arial" w:hAnsi="Arial" w:cs="Arial"/>
          <w:sz w:val="28"/>
          <w:szCs w:val="28"/>
          <w:lang w:val="es-AR"/>
        </w:rPr>
        <w:t>Solicitó en cuanto a la  pre</w:t>
      </w:r>
      <w:r w:rsidR="00A06052" w:rsidRPr="00033866">
        <w:rPr>
          <w:rFonts w:ascii="Arial" w:hAnsi="Arial" w:cs="Arial"/>
          <w:sz w:val="28"/>
          <w:szCs w:val="28"/>
          <w:lang w:val="es-AR"/>
        </w:rPr>
        <w:t xml:space="preserve">tensión punitiva, no ir mas allá de lo peticionado por el </w:t>
      </w:r>
      <w:r w:rsidR="00E41648" w:rsidRPr="00033866">
        <w:rPr>
          <w:rFonts w:ascii="Arial" w:hAnsi="Arial" w:cs="Arial"/>
          <w:sz w:val="28"/>
          <w:szCs w:val="28"/>
          <w:lang w:val="es-AR"/>
        </w:rPr>
        <w:t>Fiscal</w:t>
      </w:r>
      <w:r w:rsidR="00A06052" w:rsidRPr="00033866">
        <w:rPr>
          <w:rFonts w:ascii="Arial" w:hAnsi="Arial" w:cs="Arial"/>
          <w:sz w:val="28"/>
          <w:szCs w:val="28"/>
          <w:lang w:val="es-AR"/>
        </w:rPr>
        <w:t xml:space="preserve"> General de Juicio</w:t>
      </w:r>
      <w:r w:rsidR="00E41648" w:rsidRPr="00033866">
        <w:rPr>
          <w:rFonts w:ascii="Arial" w:hAnsi="Arial" w:cs="Arial"/>
          <w:sz w:val="28"/>
          <w:szCs w:val="28"/>
          <w:lang w:val="es-AR"/>
        </w:rPr>
        <w:t xml:space="preserve">. Invocó </w:t>
      </w:r>
      <w:r w:rsidR="00A06052" w:rsidRPr="00033866">
        <w:rPr>
          <w:rFonts w:ascii="Arial" w:hAnsi="Arial" w:cs="Arial"/>
          <w:sz w:val="28"/>
          <w:szCs w:val="28"/>
          <w:lang w:val="es-AR"/>
        </w:rPr>
        <w:t xml:space="preserve">los </w:t>
      </w:r>
      <w:r w:rsidR="00E41648" w:rsidRPr="00033866">
        <w:rPr>
          <w:rFonts w:ascii="Arial" w:hAnsi="Arial" w:cs="Arial"/>
          <w:sz w:val="28"/>
          <w:szCs w:val="28"/>
          <w:lang w:val="es-AR"/>
        </w:rPr>
        <w:t xml:space="preserve">fallos </w:t>
      </w:r>
      <w:r w:rsidR="00A06052" w:rsidRPr="00033866">
        <w:rPr>
          <w:rFonts w:ascii="Arial" w:hAnsi="Arial" w:cs="Arial"/>
          <w:sz w:val="28"/>
          <w:szCs w:val="28"/>
          <w:lang w:val="es-AR"/>
        </w:rPr>
        <w:t>“</w:t>
      </w:r>
      <w:r w:rsidR="00E41648" w:rsidRPr="00033866">
        <w:rPr>
          <w:rFonts w:ascii="Arial" w:hAnsi="Arial" w:cs="Arial"/>
          <w:sz w:val="28"/>
          <w:szCs w:val="28"/>
          <w:lang w:val="es-AR"/>
        </w:rPr>
        <w:t>Tarifeño</w:t>
      </w:r>
      <w:r w:rsidR="00A06052" w:rsidRPr="00033866">
        <w:rPr>
          <w:rFonts w:ascii="Arial" w:hAnsi="Arial" w:cs="Arial"/>
          <w:sz w:val="28"/>
          <w:szCs w:val="28"/>
          <w:lang w:val="es-AR"/>
        </w:rPr>
        <w:t>”</w:t>
      </w:r>
      <w:r w:rsidR="00E41648" w:rsidRPr="00033866">
        <w:rPr>
          <w:rFonts w:ascii="Arial" w:hAnsi="Arial" w:cs="Arial"/>
          <w:sz w:val="28"/>
          <w:szCs w:val="28"/>
          <w:lang w:val="es-AR"/>
        </w:rPr>
        <w:t xml:space="preserve">, </w:t>
      </w:r>
      <w:r w:rsidR="00A06052" w:rsidRPr="00033866">
        <w:rPr>
          <w:rFonts w:ascii="Arial" w:hAnsi="Arial" w:cs="Arial"/>
          <w:sz w:val="28"/>
          <w:szCs w:val="28"/>
          <w:lang w:val="es-AR"/>
        </w:rPr>
        <w:t>“</w:t>
      </w:r>
      <w:r w:rsidR="00E41648" w:rsidRPr="00033866">
        <w:rPr>
          <w:rFonts w:ascii="Arial" w:hAnsi="Arial" w:cs="Arial"/>
          <w:sz w:val="28"/>
          <w:szCs w:val="28"/>
          <w:lang w:val="es-AR"/>
        </w:rPr>
        <w:t>Catonar</w:t>
      </w:r>
      <w:r w:rsidR="00A06052" w:rsidRPr="00033866">
        <w:rPr>
          <w:rFonts w:ascii="Arial" w:hAnsi="Arial" w:cs="Arial"/>
          <w:sz w:val="28"/>
          <w:szCs w:val="28"/>
          <w:lang w:val="es-AR"/>
        </w:rPr>
        <w:t>”</w:t>
      </w:r>
      <w:r w:rsidR="00E41648" w:rsidRPr="00033866">
        <w:rPr>
          <w:rFonts w:ascii="Arial" w:hAnsi="Arial" w:cs="Arial"/>
          <w:sz w:val="28"/>
          <w:szCs w:val="28"/>
          <w:lang w:val="es-AR"/>
        </w:rPr>
        <w:t xml:space="preserve"> de </w:t>
      </w:r>
      <w:smartTag w:uri="urn:schemas-microsoft-com:office:smarttags" w:element="PersonName">
        <w:smartTagPr>
          <w:attr w:name="ProductID" w:val="la CSN"/>
        </w:smartTagPr>
        <w:r w:rsidR="00E41648" w:rsidRPr="00033866">
          <w:rPr>
            <w:rFonts w:ascii="Arial" w:hAnsi="Arial" w:cs="Arial"/>
            <w:sz w:val="28"/>
            <w:szCs w:val="28"/>
            <w:lang w:val="es-AR"/>
          </w:rPr>
          <w:t>la CSN</w:t>
        </w:r>
      </w:smartTag>
      <w:r w:rsidR="00E41648" w:rsidRPr="00033866">
        <w:rPr>
          <w:rFonts w:ascii="Arial" w:hAnsi="Arial" w:cs="Arial"/>
          <w:sz w:val="28"/>
          <w:szCs w:val="28"/>
          <w:lang w:val="es-AR"/>
        </w:rPr>
        <w:t xml:space="preserve"> entre otros. Por todo lo expuesto solicitó, acompañando guía en ese sentido, 1)  la nulidad de las actuaciones por Tribunal imparcial y por pru</w:t>
      </w:r>
      <w:r w:rsidR="00A06052" w:rsidRPr="00033866">
        <w:rPr>
          <w:rFonts w:ascii="Arial" w:hAnsi="Arial" w:cs="Arial"/>
          <w:sz w:val="28"/>
          <w:szCs w:val="28"/>
          <w:lang w:val="es-AR"/>
        </w:rPr>
        <w:t xml:space="preserve">eba obtenida ilícitamente. 2)  </w:t>
      </w:r>
      <w:r w:rsidR="00E41648" w:rsidRPr="00033866">
        <w:rPr>
          <w:rFonts w:ascii="Arial" w:hAnsi="Arial" w:cs="Arial"/>
          <w:sz w:val="28"/>
          <w:szCs w:val="28"/>
          <w:lang w:val="es-AR"/>
        </w:rPr>
        <w:t xml:space="preserve">Nulidad en la causa sustancias, de la decisión de clausurar </w:t>
      </w:r>
      <w:r w:rsidR="00A06052" w:rsidRPr="00033866">
        <w:rPr>
          <w:rFonts w:ascii="Arial" w:hAnsi="Arial" w:cs="Arial"/>
          <w:sz w:val="28"/>
          <w:szCs w:val="28"/>
          <w:lang w:val="es-AR"/>
        </w:rPr>
        <w:t xml:space="preserve">alegatos y el paso a alegatos, </w:t>
      </w:r>
      <w:r w:rsidR="00E41648" w:rsidRPr="00033866">
        <w:rPr>
          <w:rFonts w:ascii="Arial" w:hAnsi="Arial" w:cs="Arial"/>
          <w:sz w:val="28"/>
          <w:szCs w:val="28"/>
          <w:lang w:val="es-AR"/>
        </w:rPr>
        <w:t xml:space="preserve"> con sus efectos, por no haber concluido la prueba y haber prueba aun pendiente, y de todos los actos realizados por el actuario en la causa sustancias sin orden escrita del juez y de las indaga</w:t>
      </w:r>
      <w:r w:rsidR="00A06052" w:rsidRPr="00033866">
        <w:rPr>
          <w:rFonts w:ascii="Arial" w:hAnsi="Arial" w:cs="Arial"/>
          <w:sz w:val="28"/>
          <w:szCs w:val="28"/>
          <w:lang w:val="es-AR"/>
        </w:rPr>
        <w:t>torias realizadas  sobre hechos</w:t>
      </w:r>
      <w:r w:rsidR="00E41648" w:rsidRPr="00033866">
        <w:rPr>
          <w:rFonts w:ascii="Arial" w:hAnsi="Arial" w:cs="Arial"/>
          <w:sz w:val="28"/>
          <w:szCs w:val="28"/>
          <w:lang w:val="es-AR"/>
        </w:rPr>
        <w:t>, personas y sociedades que no constan en autos. Nulidad</w:t>
      </w:r>
      <w:r w:rsidR="00A06052" w:rsidRPr="00033866">
        <w:rPr>
          <w:rFonts w:ascii="Arial" w:hAnsi="Arial" w:cs="Arial"/>
          <w:sz w:val="28"/>
          <w:szCs w:val="28"/>
          <w:lang w:val="es-AR"/>
        </w:rPr>
        <w:t>es</w:t>
      </w:r>
      <w:r w:rsidR="00E41648" w:rsidRPr="00033866">
        <w:rPr>
          <w:rFonts w:ascii="Arial" w:hAnsi="Arial" w:cs="Arial"/>
          <w:sz w:val="28"/>
          <w:szCs w:val="28"/>
          <w:lang w:val="es-AR"/>
        </w:rPr>
        <w:t xml:space="preserve"> de la declaración del imputado Ipolitto, de la computadora examinada o del informe glosado en autos y en consecuencia no valore dicha prueba. 3) Prohibición en la causa sustancias de valorar como prueba de cargo la declaració</w:t>
      </w:r>
      <w:r w:rsidR="00855ED2" w:rsidRPr="00033866">
        <w:rPr>
          <w:rFonts w:ascii="Arial" w:hAnsi="Arial" w:cs="Arial"/>
          <w:sz w:val="28"/>
          <w:szCs w:val="28"/>
          <w:lang w:val="es-AR"/>
        </w:rPr>
        <w:t>n de Harold de Pommi</w:t>
      </w:r>
      <w:r w:rsidR="00E41648" w:rsidRPr="00033866">
        <w:rPr>
          <w:rFonts w:ascii="Arial" w:hAnsi="Arial" w:cs="Arial"/>
          <w:sz w:val="28"/>
          <w:szCs w:val="28"/>
          <w:lang w:val="es-AR"/>
        </w:rPr>
        <w:t xml:space="preserve">ers.  4) Nulidad  en la causa </w:t>
      </w:r>
      <w:r w:rsidR="004E2EFD" w:rsidRPr="00033866">
        <w:rPr>
          <w:rFonts w:ascii="Arial" w:hAnsi="Arial" w:cs="Arial"/>
          <w:sz w:val="28"/>
          <w:szCs w:val="28"/>
          <w:lang w:val="es-AR"/>
        </w:rPr>
        <w:t xml:space="preserve">“SADOCKS SA” </w:t>
      </w:r>
      <w:r w:rsidR="00E41648" w:rsidRPr="00033866">
        <w:rPr>
          <w:rFonts w:ascii="Arial" w:hAnsi="Arial" w:cs="Arial"/>
          <w:sz w:val="28"/>
          <w:szCs w:val="28"/>
          <w:lang w:val="es-AR"/>
        </w:rPr>
        <w:t>de tod</w:t>
      </w:r>
      <w:r w:rsidR="004E2EFD" w:rsidRPr="00033866">
        <w:rPr>
          <w:rFonts w:ascii="Arial" w:hAnsi="Arial" w:cs="Arial"/>
          <w:sz w:val="28"/>
          <w:szCs w:val="28"/>
          <w:lang w:val="es-AR"/>
        </w:rPr>
        <w:t xml:space="preserve">o lo actuado en </w:t>
      </w:r>
      <w:r w:rsidR="004E2EFD" w:rsidRPr="00033866">
        <w:rPr>
          <w:rFonts w:ascii="Arial" w:hAnsi="Arial" w:cs="Arial"/>
          <w:sz w:val="28"/>
          <w:szCs w:val="28"/>
          <w:lang w:val="es-AR"/>
        </w:rPr>
        <w:lastRenderedPageBreak/>
        <w:t>el HECHO 4</w:t>
      </w:r>
      <w:r w:rsidR="00E41648" w:rsidRPr="00033866">
        <w:rPr>
          <w:rFonts w:ascii="Arial" w:hAnsi="Arial" w:cs="Arial"/>
          <w:sz w:val="28"/>
          <w:szCs w:val="28"/>
          <w:lang w:val="es-AR"/>
        </w:rPr>
        <w:t xml:space="preserve"> por falta de impulso fiscal (art. 180 del CPP), por la indeterminaci</w:t>
      </w:r>
      <w:r w:rsidR="004E2EFD" w:rsidRPr="00033866">
        <w:rPr>
          <w:rFonts w:ascii="Arial" w:hAnsi="Arial" w:cs="Arial"/>
          <w:sz w:val="28"/>
          <w:szCs w:val="28"/>
          <w:lang w:val="es-AR"/>
        </w:rPr>
        <w:t>ón del hecho imputado que afectaba</w:t>
      </w:r>
      <w:r w:rsidR="00E41648" w:rsidRPr="00033866">
        <w:rPr>
          <w:rFonts w:ascii="Arial" w:hAnsi="Arial" w:cs="Arial"/>
          <w:sz w:val="28"/>
          <w:szCs w:val="28"/>
          <w:lang w:val="es-AR"/>
        </w:rPr>
        <w:t xml:space="preserve"> el derecho de defensa, de la incorporación de fotocopias de las actuaciones </w:t>
      </w:r>
      <w:r w:rsidR="004E2EFD" w:rsidRPr="00033866">
        <w:rPr>
          <w:rFonts w:ascii="Arial" w:hAnsi="Arial" w:cs="Arial"/>
          <w:sz w:val="28"/>
          <w:szCs w:val="28"/>
          <w:lang w:val="es-AR"/>
        </w:rPr>
        <w:t xml:space="preserve">traídas </w:t>
      </w:r>
      <w:r w:rsidR="00E41648" w:rsidRPr="00033866">
        <w:rPr>
          <w:rFonts w:ascii="Arial" w:hAnsi="Arial" w:cs="Arial"/>
          <w:sz w:val="28"/>
          <w:szCs w:val="28"/>
          <w:lang w:val="es-AR"/>
        </w:rPr>
        <w:t xml:space="preserve">de </w:t>
      </w:r>
      <w:r w:rsidR="004E2EFD" w:rsidRPr="00033866">
        <w:rPr>
          <w:rFonts w:ascii="Arial" w:hAnsi="Arial" w:cs="Arial"/>
          <w:sz w:val="28"/>
          <w:szCs w:val="28"/>
          <w:lang w:val="es-AR"/>
        </w:rPr>
        <w:t>los  Estados Unidos Mexicanos, o en subsidio, que no fueran valoradas. Por todo lo expuesto reiteró que</w:t>
      </w:r>
      <w:r w:rsidR="00E41648" w:rsidRPr="00033866">
        <w:rPr>
          <w:rFonts w:ascii="Arial" w:hAnsi="Arial" w:cs="Arial"/>
          <w:sz w:val="28"/>
          <w:szCs w:val="28"/>
          <w:lang w:val="es-AR"/>
        </w:rPr>
        <w:t xml:space="preserve"> se </w:t>
      </w:r>
      <w:r w:rsidR="004E2EFD" w:rsidRPr="00033866">
        <w:rPr>
          <w:rFonts w:ascii="Arial" w:hAnsi="Arial" w:cs="Arial"/>
          <w:b/>
          <w:sz w:val="28"/>
          <w:szCs w:val="28"/>
          <w:lang w:val="es-AR"/>
        </w:rPr>
        <w:t>ABSUELVA DE CULPA Y CARGO a Mario Roberto SEGOVIA</w:t>
      </w:r>
      <w:r w:rsidR="00E41648" w:rsidRPr="00033866">
        <w:rPr>
          <w:rFonts w:ascii="Arial" w:hAnsi="Arial" w:cs="Arial"/>
          <w:sz w:val="28"/>
          <w:szCs w:val="28"/>
          <w:lang w:val="es-AR"/>
        </w:rPr>
        <w:t xml:space="preserve">. </w:t>
      </w:r>
    </w:p>
    <w:p w:rsidR="00B04083" w:rsidRPr="00033866" w:rsidRDefault="00AF4541" w:rsidP="00033866">
      <w:pPr>
        <w:spacing w:before="100" w:after="100" w:line="360" w:lineRule="auto"/>
        <w:ind w:firstLine="1416"/>
        <w:jc w:val="both"/>
        <w:rPr>
          <w:rFonts w:ascii="Arial" w:hAnsi="Arial" w:cs="Arial"/>
          <w:sz w:val="28"/>
          <w:szCs w:val="28"/>
          <w:lang w:val="es-AR"/>
        </w:rPr>
      </w:pPr>
      <w:r w:rsidRPr="00033866">
        <w:rPr>
          <w:rFonts w:ascii="Arial" w:hAnsi="Arial" w:cs="Arial"/>
          <w:b/>
          <w:sz w:val="28"/>
          <w:szCs w:val="28"/>
          <w:lang w:val="es-AR"/>
        </w:rPr>
        <w:t>12</w:t>
      </w:r>
      <w:r w:rsidR="004E2EFD" w:rsidRPr="00033866">
        <w:rPr>
          <w:rFonts w:ascii="Arial" w:hAnsi="Arial" w:cs="Arial"/>
          <w:b/>
          <w:sz w:val="28"/>
          <w:szCs w:val="28"/>
          <w:lang w:val="es-AR"/>
        </w:rPr>
        <w:t>. Que, en su alegato el</w:t>
      </w:r>
      <w:r w:rsidR="00E41648" w:rsidRPr="00033866">
        <w:rPr>
          <w:rFonts w:ascii="Arial" w:hAnsi="Arial" w:cs="Arial"/>
          <w:b/>
          <w:sz w:val="28"/>
          <w:szCs w:val="28"/>
          <w:lang w:val="es-AR"/>
        </w:rPr>
        <w:t xml:space="preserve"> Dr. Jorge ALVAREZ BERLANDA </w:t>
      </w:r>
      <w:r w:rsidR="004E2EFD" w:rsidRPr="00033866">
        <w:rPr>
          <w:rFonts w:ascii="Arial" w:hAnsi="Arial" w:cs="Arial"/>
          <w:b/>
          <w:sz w:val="28"/>
          <w:szCs w:val="28"/>
          <w:lang w:val="es-AR"/>
        </w:rPr>
        <w:t>letrado defensor del imputado Jorge Javier GOMEZ</w:t>
      </w:r>
      <w:r w:rsidR="004E2EFD" w:rsidRPr="00033866">
        <w:rPr>
          <w:rFonts w:ascii="Arial" w:hAnsi="Arial" w:cs="Arial"/>
          <w:sz w:val="28"/>
          <w:szCs w:val="28"/>
          <w:lang w:val="es-AR"/>
        </w:rPr>
        <w:t xml:space="preserve"> </w:t>
      </w:r>
      <w:r w:rsidR="00B52C4E" w:rsidRPr="00033866">
        <w:rPr>
          <w:rFonts w:ascii="Arial" w:hAnsi="Arial" w:cs="Arial"/>
          <w:sz w:val="28"/>
          <w:szCs w:val="28"/>
          <w:lang w:val="es-AR"/>
        </w:rPr>
        <w:t xml:space="preserve">manifestó </w:t>
      </w:r>
      <w:r w:rsidR="00E41648" w:rsidRPr="00033866">
        <w:rPr>
          <w:rFonts w:ascii="Arial" w:hAnsi="Arial" w:cs="Arial"/>
          <w:sz w:val="28"/>
          <w:szCs w:val="28"/>
          <w:lang w:val="es-AR"/>
        </w:rPr>
        <w:t xml:space="preserve">que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E41648" w:rsidRPr="00033866">
        <w:rPr>
          <w:rFonts w:ascii="Arial" w:hAnsi="Arial" w:cs="Arial"/>
          <w:sz w:val="28"/>
          <w:szCs w:val="28"/>
          <w:lang w:val="es-AR"/>
        </w:rPr>
        <w:t xml:space="preserve"> acusaba a </w:t>
      </w:r>
      <w:r w:rsidR="00B52C4E" w:rsidRPr="00033866">
        <w:rPr>
          <w:rFonts w:ascii="Arial" w:hAnsi="Arial" w:cs="Arial"/>
          <w:sz w:val="28"/>
          <w:szCs w:val="28"/>
          <w:lang w:val="es-AR"/>
        </w:rPr>
        <w:t xml:space="preserve">su defendido </w:t>
      </w:r>
      <w:r w:rsidR="00E41648" w:rsidRPr="00033866">
        <w:rPr>
          <w:rFonts w:ascii="Arial" w:hAnsi="Arial" w:cs="Arial"/>
          <w:sz w:val="28"/>
          <w:szCs w:val="28"/>
          <w:lang w:val="es-AR"/>
        </w:rPr>
        <w:t xml:space="preserve">como coautor del delito de contrabando de exportación agravado, en relación al </w:t>
      </w:r>
      <w:r w:rsidR="00B52C4E"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B52C4E" w:rsidRPr="00033866">
        <w:rPr>
          <w:rFonts w:ascii="Arial" w:hAnsi="Arial" w:cs="Arial"/>
          <w:sz w:val="28"/>
          <w:szCs w:val="28"/>
          <w:lang w:val="es-AR"/>
        </w:rPr>
        <w:t xml:space="preserve">3 </w:t>
      </w:r>
      <w:r w:rsidR="00E41648" w:rsidRPr="00033866">
        <w:rPr>
          <w:rFonts w:ascii="Arial" w:hAnsi="Arial" w:cs="Arial"/>
          <w:sz w:val="28"/>
          <w:szCs w:val="28"/>
          <w:lang w:val="es-AR"/>
        </w:rPr>
        <w:t>y como coautor de tentati</w:t>
      </w:r>
      <w:r w:rsidR="00B52C4E" w:rsidRPr="00033866">
        <w:rPr>
          <w:rFonts w:ascii="Arial" w:hAnsi="Arial" w:cs="Arial"/>
          <w:sz w:val="28"/>
          <w:szCs w:val="28"/>
          <w:lang w:val="es-AR"/>
        </w:rPr>
        <w:t xml:space="preserve">va de contrabando por el HECHO </w:t>
      </w:r>
      <w:r w:rsidR="00E63124" w:rsidRPr="00033866">
        <w:rPr>
          <w:rFonts w:ascii="Arial" w:hAnsi="Arial" w:cs="Arial"/>
          <w:sz w:val="28"/>
          <w:szCs w:val="28"/>
          <w:lang w:val="es-AR"/>
        </w:rPr>
        <w:t xml:space="preserve">n° </w:t>
      </w:r>
      <w:r w:rsidR="00B52C4E" w:rsidRPr="00033866">
        <w:rPr>
          <w:rFonts w:ascii="Arial" w:hAnsi="Arial" w:cs="Arial"/>
          <w:sz w:val="28"/>
          <w:szCs w:val="28"/>
          <w:lang w:val="es-AR"/>
        </w:rPr>
        <w:t xml:space="preserve">4, y solicitó, </w:t>
      </w:r>
      <w:r w:rsidR="00E41648" w:rsidRPr="00033866">
        <w:rPr>
          <w:rFonts w:ascii="Arial" w:hAnsi="Arial" w:cs="Arial"/>
          <w:sz w:val="28"/>
          <w:szCs w:val="28"/>
          <w:lang w:val="es-AR"/>
        </w:rPr>
        <w:t xml:space="preserve">entre otras, </w:t>
      </w:r>
      <w:r w:rsidR="00B52C4E" w:rsidRPr="00033866">
        <w:rPr>
          <w:rFonts w:ascii="Arial" w:hAnsi="Arial" w:cs="Arial"/>
          <w:sz w:val="28"/>
          <w:szCs w:val="28"/>
          <w:lang w:val="es-AR"/>
        </w:rPr>
        <w:t>la pena de SIETE (</w:t>
      </w:r>
      <w:r w:rsidR="00E41648" w:rsidRPr="00033866">
        <w:rPr>
          <w:rFonts w:ascii="Arial" w:hAnsi="Arial" w:cs="Arial"/>
          <w:sz w:val="28"/>
          <w:szCs w:val="28"/>
          <w:lang w:val="es-AR"/>
        </w:rPr>
        <w:t>7</w:t>
      </w:r>
      <w:r w:rsidR="00B52C4E" w:rsidRPr="00033866">
        <w:rPr>
          <w:rFonts w:ascii="Arial" w:hAnsi="Arial" w:cs="Arial"/>
          <w:sz w:val="28"/>
          <w:szCs w:val="28"/>
          <w:lang w:val="es-AR"/>
        </w:rPr>
        <w:t>) AÑOS de PRISIÒN</w:t>
      </w:r>
      <w:r w:rsidR="00E41648" w:rsidRPr="00033866">
        <w:rPr>
          <w:rFonts w:ascii="Arial" w:hAnsi="Arial" w:cs="Arial"/>
          <w:sz w:val="28"/>
          <w:szCs w:val="28"/>
          <w:lang w:val="es-AR"/>
        </w:rPr>
        <w:t xml:space="preserve">. </w:t>
      </w:r>
      <w:r w:rsidR="00B52C4E" w:rsidRPr="00033866">
        <w:rPr>
          <w:rFonts w:ascii="Arial" w:hAnsi="Arial" w:cs="Arial"/>
          <w:sz w:val="28"/>
          <w:szCs w:val="28"/>
          <w:lang w:val="es-AR"/>
        </w:rPr>
        <w:t xml:space="preserve">Recordó que, el </w:t>
      </w:r>
      <w:r w:rsidR="00E41648" w:rsidRPr="00033866">
        <w:rPr>
          <w:rFonts w:ascii="Arial" w:hAnsi="Arial" w:cs="Arial"/>
          <w:sz w:val="28"/>
          <w:szCs w:val="28"/>
          <w:lang w:val="es-AR"/>
        </w:rPr>
        <w:t xml:space="preserve">Fiscal </w:t>
      </w:r>
      <w:r w:rsidR="00B52C4E" w:rsidRPr="00033866">
        <w:rPr>
          <w:rFonts w:ascii="Arial" w:hAnsi="Arial" w:cs="Arial"/>
          <w:sz w:val="28"/>
          <w:szCs w:val="28"/>
          <w:lang w:val="es-AR"/>
        </w:rPr>
        <w:t xml:space="preserve">General de Juicio </w:t>
      </w:r>
      <w:r w:rsidR="00E41648" w:rsidRPr="00033866">
        <w:rPr>
          <w:rFonts w:ascii="Arial" w:hAnsi="Arial" w:cs="Arial"/>
          <w:sz w:val="28"/>
          <w:szCs w:val="28"/>
          <w:lang w:val="es-AR"/>
        </w:rPr>
        <w:t>acusó a su asistido como coautor de contrabando de exp</w:t>
      </w:r>
      <w:r w:rsidR="00B52C4E" w:rsidRPr="00033866">
        <w:rPr>
          <w:rFonts w:ascii="Arial" w:hAnsi="Arial" w:cs="Arial"/>
          <w:sz w:val="28"/>
          <w:szCs w:val="28"/>
          <w:lang w:val="es-AR"/>
        </w:rPr>
        <w:t xml:space="preserve">ortación, en relación al HECHO </w:t>
      </w:r>
      <w:r w:rsidR="00E63124" w:rsidRPr="00033866">
        <w:rPr>
          <w:rFonts w:ascii="Arial" w:hAnsi="Arial" w:cs="Arial"/>
          <w:sz w:val="28"/>
          <w:szCs w:val="28"/>
          <w:lang w:val="es-AR"/>
        </w:rPr>
        <w:t xml:space="preserve">n° </w:t>
      </w:r>
      <w:r w:rsidR="00B52C4E" w:rsidRPr="00033866">
        <w:rPr>
          <w:rFonts w:ascii="Arial" w:hAnsi="Arial" w:cs="Arial"/>
          <w:sz w:val="28"/>
          <w:szCs w:val="28"/>
          <w:lang w:val="es-AR"/>
        </w:rPr>
        <w:t xml:space="preserve">3 </w:t>
      </w:r>
      <w:r w:rsidR="00E41648" w:rsidRPr="00033866">
        <w:rPr>
          <w:rFonts w:ascii="Arial" w:hAnsi="Arial" w:cs="Arial"/>
          <w:sz w:val="28"/>
          <w:szCs w:val="28"/>
          <w:lang w:val="es-AR"/>
        </w:rPr>
        <w:t xml:space="preserve"> y coautor del delito de tenencia de estupefaciente con fines de comercialización previsto en el art. 5</w:t>
      </w:r>
      <w:r w:rsidR="00B52C4E" w:rsidRPr="00033866">
        <w:rPr>
          <w:rFonts w:ascii="Arial" w:hAnsi="Arial" w:cs="Arial"/>
          <w:sz w:val="28"/>
          <w:szCs w:val="28"/>
          <w:lang w:val="es-AR"/>
        </w:rPr>
        <w:t>º</w:t>
      </w:r>
      <w:r w:rsidR="00E41648" w:rsidRPr="00033866">
        <w:rPr>
          <w:rFonts w:ascii="Arial" w:hAnsi="Arial" w:cs="Arial"/>
          <w:sz w:val="28"/>
          <w:szCs w:val="28"/>
          <w:lang w:val="es-AR"/>
        </w:rPr>
        <w:t xml:space="preserve"> inc.</w:t>
      </w:r>
      <w:r w:rsidR="00B52C4E" w:rsidRPr="00033866">
        <w:rPr>
          <w:rFonts w:ascii="Arial" w:hAnsi="Arial" w:cs="Arial"/>
          <w:sz w:val="28"/>
          <w:szCs w:val="28"/>
          <w:lang w:val="es-AR"/>
        </w:rPr>
        <w:t xml:space="preserve">”c” de la </w:t>
      </w:r>
      <w:r w:rsidRPr="00033866">
        <w:rPr>
          <w:rFonts w:ascii="Arial" w:hAnsi="Arial" w:cs="Arial"/>
          <w:sz w:val="28"/>
          <w:szCs w:val="28"/>
          <w:lang w:val="es-AR"/>
        </w:rPr>
        <w:t>l</w:t>
      </w:r>
      <w:r w:rsidR="00B52C4E" w:rsidRPr="00033866">
        <w:rPr>
          <w:rFonts w:ascii="Arial" w:hAnsi="Arial" w:cs="Arial"/>
          <w:sz w:val="28"/>
          <w:szCs w:val="28"/>
          <w:lang w:val="es-AR"/>
        </w:rPr>
        <w:t xml:space="preserve">ey 23.737 por el HECHO </w:t>
      </w:r>
      <w:r w:rsidR="00E63124" w:rsidRPr="00033866">
        <w:rPr>
          <w:rFonts w:ascii="Arial" w:hAnsi="Arial" w:cs="Arial"/>
          <w:sz w:val="28"/>
          <w:szCs w:val="28"/>
          <w:lang w:val="es-AR"/>
        </w:rPr>
        <w:t xml:space="preserve">n° </w:t>
      </w:r>
      <w:r w:rsidR="00B52C4E" w:rsidRPr="00033866">
        <w:rPr>
          <w:rFonts w:ascii="Arial" w:hAnsi="Arial" w:cs="Arial"/>
          <w:sz w:val="28"/>
          <w:szCs w:val="28"/>
          <w:lang w:val="es-AR"/>
        </w:rPr>
        <w:t xml:space="preserve">4, y solicitó, </w:t>
      </w:r>
      <w:r w:rsidR="00E41648" w:rsidRPr="00033866">
        <w:rPr>
          <w:rFonts w:ascii="Arial" w:hAnsi="Arial" w:cs="Arial"/>
          <w:sz w:val="28"/>
          <w:szCs w:val="28"/>
          <w:lang w:val="es-AR"/>
        </w:rPr>
        <w:t xml:space="preserve">entre otras, </w:t>
      </w:r>
      <w:r w:rsidR="00B52C4E" w:rsidRPr="00033866">
        <w:rPr>
          <w:rFonts w:ascii="Arial" w:hAnsi="Arial" w:cs="Arial"/>
          <w:sz w:val="28"/>
          <w:szCs w:val="28"/>
          <w:lang w:val="es-AR"/>
        </w:rPr>
        <w:t>la pena de SEIS (</w:t>
      </w:r>
      <w:r w:rsidR="00E41648" w:rsidRPr="00033866">
        <w:rPr>
          <w:rFonts w:ascii="Arial" w:hAnsi="Arial" w:cs="Arial"/>
          <w:sz w:val="28"/>
          <w:szCs w:val="28"/>
          <w:lang w:val="es-AR"/>
        </w:rPr>
        <w:t>6</w:t>
      </w:r>
      <w:r w:rsidR="00B52C4E" w:rsidRPr="00033866">
        <w:rPr>
          <w:rFonts w:ascii="Arial" w:hAnsi="Arial" w:cs="Arial"/>
          <w:sz w:val="28"/>
          <w:szCs w:val="28"/>
          <w:lang w:val="es-AR"/>
        </w:rPr>
        <w:t>) AÑOS de PRISIÒN</w:t>
      </w:r>
      <w:r w:rsidR="00E41648" w:rsidRPr="00033866">
        <w:rPr>
          <w:rFonts w:ascii="Arial" w:hAnsi="Arial" w:cs="Arial"/>
          <w:sz w:val="28"/>
          <w:szCs w:val="28"/>
          <w:lang w:val="es-AR"/>
        </w:rPr>
        <w:t xml:space="preserve">. </w:t>
      </w:r>
      <w:r w:rsidR="00B52C4E" w:rsidRPr="00033866">
        <w:rPr>
          <w:rFonts w:ascii="Arial" w:hAnsi="Arial" w:cs="Arial"/>
          <w:sz w:val="28"/>
          <w:szCs w:val="28"/>
          <w:lang w:val="es-AR"/>
        </w:rPr>
        <w:t>Manifestó que, en primer lugar adhería</w:t>
      </w:r>
      <w:r w:rsidR="00E41648" w:rsidRPr="00033866">
        <w:rPr>
          <w:rFonts w:ascii="Arial" w:hAnsi="Arial" w:cs="Arial"/>
          <w:sz w:val="28"/>
          <w:szCs w:val="28"/>
          <w:lang w:val="es-AR"/>
        </w:rPr>
        <w:t xml:space="preserve"> a algunos planteos efectuados por los colegas </w:t>
      </w:r>
      <w:r w:rsidR="00B52C4E" w:rsidRPr="00033866">
        <w:rPr>
          <w:rFonts w:ascii="Arial" w:hAnsi="Arial" w:cs="Arial"/>
          <w:sz w:val="28"/>
          <w:szCs w:val="28"/>
          <w:lang w:val="es-AR"/>
        </w:rPr>
        <w:t xml:space="preserve">defensores </w:t>
      </w:r>
      <w:r w:rsidR="00E41648" w:rsidRPr="00033866">
        <w:rPr>
          <w:rFonts w:ascii="Arial" w:hAnsi="Arial" w:cs="Arial"/>
          <w:sz w:val="28"/>
          <w:szCs w:val="28"/>
          <w:lang w:val="es-AR"/>
        </w:rPr>
        <w:t xml:space="preserve">que lo precedieron en el uso de la palabra. 1°) Nulidad por falta de requerimiento de instrucción, así se adhirió a lo ya manifestado por los demás letrados. </w:t>
      </w:r>
      <w:r w:rsidR="00855ED2" w:rsidRPr="00033866">
        <w:rPr>
          <w:rFonts w:ascii="Arial" w:hAnsi="Arial" w:cs="Arial"/>
          <w:sz w:val="28"/>
          <w:szCs w:val="28"/>
          <w:lang w:val="es-AR"/>
        </w:rPr>
        <w:t>Destacó</w:t>
      </w:r>
      <w:r w:rsidR="00B52C4E" w:rsidRPr="00033866">
        <w:rPr>
          <w:rFonts w:ascii="Arial" w:hAnsi="Arial" w:cs="Arial"/>
          <w:sz w:val="28"/>
          <w:szCs w:val="28"/>
          <w:lang w:val="es-AR"/>
        </w:rPr>
        <w:t xml:space="preserve"> que</w:t>
      </w:r>
      <w:r w:rsidR="00855ED2" w:rsidRPr="00033866">
        <w:rPr>
          <w:rFonts w:ascii="Arial" w:hAnsi="Arial" w:cs="Arial"/>
          <w:sz w:val="28"/>
          <w:szCs w:val="28"/>
          <w:lang w:val="es-AR"/>
        </w:rPr>
        <w:t>,</w:t>
      </w:r>
      <w:r w:rsidR="00B52C4E" w:rsidRPr="00033866">
        <w:rPr>
          <w:rFonts w:ascii="Arial" w:hAnsi="Arial" w:cs="Arial"/>
          <w:sz w:val="28"/>
          <w:szCs w:val="28"/>
          <w:lang w:val="es-AR"/>
        </w:rPr>
        <w:t xml:space="preserve"> se inició</w:t>
      </w:r>
      <w:r w:rsidR="00E41648" w:rsidRPr="00033866">
        <w:rPr>
          <w:rFonts w:ascii="Arial" w:hAnsi="Arial" w:cs="Arial"/>
          <w:sz w:val="28"/>
          <w:szCs w:val="28"/>
          <w:lang w:val="es-AR"/>
        </w:rPr>
        <w:t xml:space="preserve"> la presente </w:t>
      </w:r>
      <w:r w:rsidR="00B52C4E" w:rsidRPr="00033866">
        <w:rPr>
          <w:rFonts w:ascii="Arial" w:hAnsi="Arial" w:cs="Arial"/>
          <w:sz w:val="28"/>
          <w:szCs w:val="28"/>
          <w:lang w:val="es-AR"/>
        </w:rPr>
        <w:t xml:space="preserve">causa por la presentación </w:t>
      </w:r>
      <w:r w:rsidR="00E41648" w:rsidRPr="00033866">
        <w:rPr>
          <w:rFonts w:ascii="Arial" w:hAnsi="Arial" w:cs="Arial"/>
          <w:sz w:val="28"/>
          <w:szCs w:val="28"/>
          <w:lang w:val="es-AR"/>
        </w:rPr>
        <w:t>de</w:t>
      </w:r>
      <w:r w:rsidR="00B52C4E" w:rsidRPr="00033866">
        <w:rPr>
          <w:rFonts w:ascii="Arial" w:hAnsi="Arial" w:cs="Arial"/>
          <w:sz w:val="28"/>
          <w:szCs w:val="28"/>
          <w:lang w:val="es-AR"/>
        </w:rPr>
        <w:t>l despachante de aduanas</w:t>
      </w:r>
      <w:r w:rsidR="00E41648" w:rsidRPr="00033866">
        <w:rPr>
          <w:rFonts w:ascii="Arial" w:hAnsi="Arial" w:cs="Arial"/>
          <w:sz w:val="28"/>
          <w:szCs w:val="28"/>
          <w:lang w:val="es-AR"/>
        </w:rPr>
        <w:t xml:space="preserve"> Maximiliano Damián IÑURRUTEGUI ante las autoridades de </w:t>
      </w:r>
      <w:smartTag w:uri="urn:schemas-microsoft-com:office:smarttags" w:element="PersonName">
        <w:smartTagPr>
          <w:attr w:name="ProductID" w:val="la Direcci￳n General"/>
        </w:smartTagPr>
        <w:r w:rsidR="00E41648" w:rsidRPr="00033866">
          <w:rPr>
            <w:rFonts w:ascii="Arial" w:hAnsi="Arial" w:cs="Arial"/>
            <w:sz w:val="28"/>
            <w:szCs w:val="28"/>
            <w:lang w:val="es-AR"/>
          </w:rPr>
          <w:t>la Dirección General</w:t>
        </w:r>
      </w:smartTag>
      <w:r w:rsidR="00B52C4E" w:rsidRPr="00033866">
        <w:rPr>
          <w:rFonts w:ascii="Arial" w:hAnsi="Arial" w:cs="Arial"/>
          <w:sz w:val="28"/>
          <w:szCs w:val="28"/>
          <w:lang w:val="es-AR"/>
        </w:rPr>
        <w:t xml:space="preserve"> de Aduanas. Que, ha dicha presentación se le dio</w:t>
      </w:r>
      <w:r w:rsidR="00E41648" w:rsidRPr="00033866">
        <w:rPr>
          <w:rFonts w:ascii="Arial" w:hAnsi="Arial" w:cs="Arial"/>
          <w:sz w:val="28"/>
          <w:szCs w:val="28"/>
          <w:lang w:val="es-AR"/>
        </w:rPr>
        <w:t xml:space="preserve"> la forma jurídica de una presentación e</w:t>
      </w:r>
      <w:r w:rsidR="00B52C4E" w:rsidRPr="00033866">
        <w:rPr>
          <w:rFonts w:ascii="Arial" w:hAnsi="Arial" w:cs="Arial"/>
          <w:sz w:val="28"/>
          <w:szCs w:val="28"/>
          <w:lang w:val="es-AR"/>
        </w:rPr>
        <w:t>spontánea. Sin embargo esta estaba</w:t>
      </w:r>
      <w:r w:rsidR="00E41648" w:rsidRPr="00033866">
        <w:rPr>
          <w:rFonts w:ascii="Arial" w:hAnsi="Arial" w:cs="Arial"/>
          <w:sz w:val="28"/>
          <w:szCs w:val="28"/>
          <w:lang w:val="es-AR"/>
        </w:rPr>
        <w:t xml:space="preserve"> prevista en el art. 73 del CPP como un derecho del imputado. Ahora bien, de haber</w:t>
      </w:r>
      <w:r w:rsidR="00B52C4E" w:rsidRPr="00033866">
        <w:rPr>
          <w:rFonts w:ascii="Arial" w:hAnsi="Arial" w:cs="Arial"/>
          <w:sz w:val="28"/>
          <w:szCs w:val="28"/>
          <w:lang w:val="es-AR"/>
        </w:rPr>
        <w:t>se</w:t>
      </w:r>
      <w:r w:rsidR="00E41648" w:rsidRPr="00033866">
        <w:rPr>
          <w:rFonts w:ascii="Arial" w:hAnsi="Arial" w:cs="Arial"/>
          <w:sz w:val="28"/>
          <w:szCs w:val="28"/>
          <w:lang w:val="es-AR"/>
        </w:rPr>
        <w:t xml:space="preserve"> encuadrado dicha presenta</w:t>
      </w:r>
      <w:r w:rsidR="00B52C4E" w:rsidRPr="00033866">
        <w:rPr>
          <w:rFonts w:ascii="Arial" w:hAnsi="Arial" w:cs="Arial"/>
          <w:sz w:val="28"/>
          <w:szCs w:val="28"/>
          <w:lang w:val="es-AR"/>
        </w:rPr>
        <w:t>ción como una denuncia no se podía</w:t>
      </w:r>
      <w:r w:rsidR="00E41648" w:rsidRPr="00033866">
        <w:rPr>
          <w:rFonts w:ascii="Arial" w:hAnsi="Arial" w:cs="Arial"/>
          <w:sz w:val="28"/>
          <w:szCs w:val="28"/>
          <w:lang w:val="es-AR"/>
        </w:rPr>
        <w:t xml:space="preserve"> alegar la falta del requerimiento. </w:t>
      </w:r>
      <w:r w:rsidR="00B52C4E" w:rsidRPr="00033866">
        <w:rPr>
          <w:rFonts w:ascii="Arial" w:hAnsi="Arial" w:cs="Arial"/>
          <w:sz w:val="28"/>
          <w:szCs w:val="28"/>
          <w:lang w:val="es-AR"/>
        </w:rPr>
        <w:t>Que, el Fiscal era</w:t>
      </w:r>
      <w:r w:rsidR="00E41648" w:rsidRPr="00033866">
        <w:rPr>
          <w:rFonts w:ascii="Arial" w:hAnsi="Arial" w:cs="Arial"/>
          <w:sz w:val="28"/>
          <w:szCs w:val="28"/>
          <w:lang w:val="es-AR"/>
        </w:rPr>
        <w:t xml:space="preserve"> el dueño y titular de la acción –citó el fallo “Quiroga”-. </w:t>
      </w:r>
      <w:r w:rsidR="00B52C4E" w:rsidRPr="00033866">
        <w:rPr>
          <w:rFonts w:ascii="Arial" w:hAnsi="Arial" w:cs="Arial"/>
          <w:sz w:val="28"/>
          <w:szCs w:val="28"/>
          <w:lang w:val="es-AR"/>
        </w:rPr>
        <w:t>Que, el J</w:t>
      </w:r>
      <w:r w:rsidR="00E41648" w:rsidRPr="00033866">
        <w:rPr>
          <w:rFonts w:ascii="Arial" w:hAnsi="Arial" w:cs="Arial"/>
          <w:sz w:val="28"/>
          <w:szCs w:val="28"/>
          <w:lang w:val="es-AR"/>
        </w:rPr>
        <w:t>uez y</w:t>
      </w:r>
      <w:r w:rsidR="00B52C4E" w:rsidRPr="00033866">
        <w:rPr>
          <w:rFonts w:ascii="Arial" w:hAnsi="Arial" w:cs="Arial"/>
          <w:sz w:val="28"/>
          <w:szCs w:val="28"/>
          <w:lang w:val="es-AR"/>
        </w:rPr>
        <w:t xml:space="preserve"> el acusador no podían ser la misma persona. Sostuvo que, no había </w:t>
      </w:r>
      <w:r w:rsidR="00E41648" w:rsidRPr="00033866">
        <w:rPr>
          <w:rFonts w:ascii="Arial" w:hAnsi="Arial" w:cs="Arial"/>
          <w:sz w:val="28"/>
          <w:szCs w:val="28"/>
          <w:lang w:val="es-AR"/>
        </w:rPr>
        <w:t xml:space="preserve">dudas de que la presentación del imputado IÑURRUTEGUI ante </w:t>
      </w:r>
      <w:smartTag w:uri="urn:schemas-microsoft-com:office:smarttags" w:element="PersonName">
        <w:smartTagPr>
          <w:attr w:name="ProductID" w:val="la Aduana"/>
        </w:smartTagPr>
        <w:r w:rsidR="00E41648" w:rsidRPr="00033866">
          <w:rPr>
            <w:rFonts w:ascii="Arial" w:hAnsi="Arial" w:cs="Arial"/>
            <w:sz w:val="28"/>
            <w:szCs w:val="28"/>
            <w:lang w:val="es-AR"/>
          </w:rPr>
          <w:t>la Aduana</w:t>
        </w:r>
      </w:smartTag>
      <w:r w:rsidR="00B52C4E" w:rsidRPr="00033866">
        <w:rPr>
          <w:rFonts w:ascii="Arial" w:hAnsi="Arial" w:cs="Arial"/>
          <w:sz w:val="28"/>
          <w:szCs w:val="28"/>
          <w:lang w:val="es-AR"/>
        </w:rPr>
        <w:t xml:space="preserve"> era</w:t>
      </w:r>
      <w:r w:rsidR="00E41648" w:rsidRPr="00033866">
        <w:rPr>
          <w:rFonts w:ascii="Arial" w:hAnsi="Arial" w:cs="Arial"/>
          <w:sz w:val="28"/>
          <w:szCs w:val="28"/>
          <w:lang w:val="es-AR"/>
        </w:rPr>
        <w:t xml:space="preserve"> una denuncia. </w:t>
      </w:r>
      <w:r w:rsidR="00B52C4E" w:rsidRPr="00033866">
        <w:rPr>
          <w:rFonts w:ascii="Arial" w:hAnsi="Arial" w:cs="Arial"/>
          <w:sz w:val="28"/>
          <w:szCs w:val="28"/>
          <w:lang w:val="es-AR"/>
        </w:rPr>
        <w:t>Que, e</w:t>
      </w:r>
      <w:r w:rsidR="00E41648" w:rsidRPr="00033866">
        <w:rPr>
          <w:rFonts w:ascii="Arial" w:hAnsi="Arial" w:cs="Arial"/>
          <w:sz w:val="28"/>
          <w:szCs w:val="28"/>
          <w:lang w:val="es-AR"/>
        </w:rPr>
        <w:t xml:space="preserve">l art. </w:t>
      </w:r>
      <w:r w:rsidR="00B52C4E" w:rsidRPr="00033866">
        <w:rPr>
          <w:rFonts w:ascii="Arial" w:hAnsi="Arial" w:cs="Arial"/>
          <w:sz w:val="28"/>
          <w:szCs w:val="28"/>
          <w:lang w:val="es-AR"/>
        </w:rPr>
        <w:t>195 del CPP era</w:t>
      </w:r>
      <w:r w:rsidR="00E41648" w:rsidRPr="00033866">
        <w:rPr>
          <w:rFonts w:ascii="Arial" w:hAnsi="Arial" w:cs="Arial"/>
          <w:sz w:val="28"/>
          <w:szCs w:val="28"/>
          <w:lang w:val="es-AR"/>
        </w:rPr>
        <w:t xml:space="preserve"> claro, la instrucción se puede iniciar por denuncia o por prevención. </w:t>
      </w:r>
      <w:r w:rsidR="00B52C4E" w:rsidRPr="00033866">
        <w:rPr>
          <w:rFonts w:ascii="Arial" w:hAnsi="Arial" w:cs="Arial"/>
          <w:sz w:val="28"/>
          <w:szCs w:val="28"/>
          <w:lang w:val="es-AR"/>
        </w:rPr>
        <w:t>Que, por ello, s</w:t>
      </w:r>
      <w:r w:rsidR="00E41648" w:rsidRPr="00033866">
        <w:rPr>
          <w:rFonts w:ascii="Arial" w:hAnsi="Arial" w:cs="Arial"/>
          <w:sz w:val="28"/>
          <w:szCs w:val="28"/>
          <w:lang w:val="es-AR"/>
        </w:rPr>
        <w:t xml:space="preserve">e debió haber corrido vista al Fiscal en los términos del art. 180 del CPP. Después de la denuncia del imputado </w:t>
      </w:r>
      <w:r w:rsidR="00E41648" w:rsidRPr="00033866">
        <w:rPr>
          <w:rFonts w:ascii="Arial" w:hAnsi="Arial" w:cs="Arial"/>
          <w:sz w:val="28"/>
          <w:szCs w:val="28"/>
          <w:lang w:val="es-AR"/>
        </w:rPr>
        <w:lastRenderedPageBreak/>
        <w:t xml:space="preserve">IÑURRUTEGUI, el Juez, sin vista fiscal, ordenó el allanamiento de </w:t>
      </w:r>
      <w:r w:rsidR="00B52C4E" w:rsidRPr="00033866">
        <w:rPr>
          <w:rFonts w:ascii="Arial" w:hAnsi="Arial" w:cs="Arial"/>
          <w:sz w:val="28"/>
          <w:szCs w:val="28"/>
          <w:lang w:val="es-AR"/>
        </w:rPr>
        <w:t xml:space="preserve"> la firma “</w:t>
      </w:r>
      <w:r w:rsidR="00E41648" w:rsidRPr="00033866">
        <w:rPr>
          <w:rFonts w:ascii="Arial" w:hAnsi="Arial" w:cs="Arial"/>
          <w:sz w:val="28"/>
          <w:szCs w:val="28"/>
          <w:lang w:val="es-AR"/>
        </w:rPr>
        <w:t>SADOCKS</w:t>
      </w:r>
      <w:r w:rsidR="00B52C4E" w:rsidRPr="00033866">
        <w:rPr>
          <w:rFonts w:ascii="Arial" w:hAnsi="Arial" w:cs="Arial"/>
          <w:sz w:val="28"/>
          <w:szCs w:val="28"/>
          <w:lang w:val="es-AR"/>
        </w:rPr>
        <w:t xml:space="preserve"> SA”  por lo que dicho allanamiento era inválido. Considero que el </w:t>
      </w:r>
      <w:r w:rsidR="00E41648" w:rsidRPr="00033866">
        <w:rPr>
          <w:rFonts w:ascii="Arial" w:hAnsi="Arial" w:cs="Arial"/>
          <w:sz w:val="28"/>
          <w:szCs w:val="28"/>
          <w:lang w:val="es-AR"/>
        </w:rPr>
        <w:t>Fiscal debió instar la acción penal –citó fallos “MURIADO, Enzo”, “RODRIGUEZ, Claudio”, “FERNÁNDEZ, Nora”</w:t>
      </w:r>
      <w:r w:rsidR="00855ED2" w:rsidRPr="00033866">
        <w:rPr>
          <w:rFonts w:ascii="Arial" w:hAnsi="Arial" w:cs="Arial"/>
          <w:sz w:val="28"/>
          <w:szCs w:val="28"/>
          <w:lang w:val="es-AR"/>
        </w:rPr>
        <w:t xml:space="preserve">, </w:t>
      </w:r>
      <w:r w:rsidR="00E41648" w:rsidRPr="00033866">
        <w:rPr>
          <w:rFonts w:ascii="Arial" w:hAnsi="Arial" w:cs="Arial"/>
          <w:sz w:val="28"/>
          <w:szCs w:val="28"/>
          <w:lang w:val="es-AR"/>
        </w:rPr>
        <w:t>entre otros-</w:t>
      </w:r>
      <w:r w:rsidR="004E493C" w:rsidRPr="00033866">
        <w:rPr>
          <w:rFonts w:ascii="Arial" w:hAnsi="Arial" w:cs="Arial"/>
          <w:sz w:val="28"/>
          <w:szCs w:val="28"/>
          <w:lang w:val="es-AR"/>
        </w:rPr>
        <w:t>.</w:t>
      </w:r>
      <w:r w:rsidR="00E41648" w:rsidRPr="00033866">
        <w:rPr>
          <w:rFonts w:ascii="Arial" w:hAnsi="Arial" w:cs="Arial"/>
          <w:sz w:val="28"/>
          <w:szCs w:val="28"/>
          <w:lang w:val="es-AR"/>
        </w:rPr>
        <w:t xml:space="preserve">2°) Separación de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E41648" w:rsidRPr="00033866">
        <w:rPr>
          <w:rFonts w:ascii="Arial" w:hAnsi="Arial" w:cs="Arial"/>
          <w:sz w:val="28"/>
          <w:szCs w:val="28"/>
          <w:lang w:val="es-AR"/>
        </w:rPr>
        <w:t xml:space="preserve"> con relación al </w:t>
      </w:r>
      <w:r w:rsidR="004E493C"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4E493C" w:rsidRPr="00033866">
        <w:rPr>
          <w:rFonts w:ascii="Arial" w:hAnsi="Arial" w:cs="Arial"/>
          <w:sz w:val="28"/>
          <w:szCs w:val="28"/>
          <w:lang w:val="es-AR"/>
        </w:rPr>
        <w:t>4</w:t>
      </w:r>
      <w:r w:rsidR="00E41648" w:rsidRPr="00033866">
        <w:rPr>
          <w:rFonts w:ascii="Arial" w:hAnsi="Arial" w:cs="Arial"/>
          <w:sz w:val="28"/>
          <w:szCs w:val="28"/>
          <w:lang w:val="es-AR"/>
        </w:rPr>
        <w:t xml:space="preserve">. </w:t>
      </w:r>
      <w:r w:rsidR="004E493C" w:rsidRPr="00033866">
        <w:rPr>
          <w:rFonts w:ascii="Arial" w:hAnsi="Arial" w:cs="Arial"/>
          <w:sz w:val="28"/>
          <w:szCs w:val="28"/>
          <w:lang w:val="es-AR"/>
        </w:rPr>
        <w:t>Señaló que e</w:t>
      </w:r>
      <w:r w:rsidR="00E41648" w:rsidRPr="00033866">
        <w:rPr>
          <w:rFonts w:ascii="Arial" w:hAnsi="Arial" w:cs="Arial"/>
          <w:sz w:val="28"/>
          <w:szCs w:val="28"/>
          <w:lang w:val="es-AR"/>
        </w:rPr>
        <w:t>sto ha</w:t>
      </w:r>
      <w:r w:rsidR="004E493C" w:rsidRPr="00033866">
        <w:rPr>
          <w:rFonts w:ascii="Arial" w:hAnsi="Arial" w:cs="Arial"/>
          <w:sz w:val="28"/>
          <w:szCs w:val="28"/>
          <w:lang w:val="es-AR"/>
        </w:rPr>
        <w:t>bía</w:t>
      </w:r>
      <w:r w:rsidR="00E41648" w:rsidRPr="00033866">
        <w:rPr>
          <w:rFonts w:ascii="Arial" w:hAnsi="Arial" w:cs="Arial"/>
          <w:sz w:val="28"/>
          <w:szCs w:val="28"/>
          <w:lang w:val="es-AR"/>
        </w:rPr>
        <w:t xml:space="preserve"> quedado esta</w:t>
      </w:r>
      <w:r w:rsidR="004E493C" w:rsidRPr="00033866">
        <w:rPr>
          <w:rFonts w:ascii="Arial" w:hAnsi="Arial" w:cs="Arial"/>
          <w:sz w:val="28"/>
          <w:szCs w:val="28"/>
          <w:lang w:val="es-AR"/>
        </w:rPr>
        <w:t>blecido ya que dicho hecho no era</w:t>
      </w:r>
      <w:r w:rsidR="00E41648" w:rsidRPr="00033866">
        <w:rPr>
          <w:rFonts w:ascii="Arial" w:hAnsi="Arial" w:cs="Arial"/>
          <w:sz w:val="28"/>
          <w:szCs w:val="28"/>
          <w:lang w:val="es-AR"/>
        </w:rPr>
        <w:t xml:space="preserve"> una tentativa de contrabando sino una tenencia de estupefaciente</w:t>
      </w:r>
      <w:r w:rsidR="004E493C" w:rsidRPr="00033866">
        <w:rPr>
          <w:rFonts w:ascii="Arial" w:hAnsi="Arial" w:cs="Arial"/>
          <w:sz w:val="28"/>
          <w:szCs w:val="28"/>
          <w:lang w:val="es-AR"/>
        </w:rPr>
        <w:t xml:space="preserve">s por lo que no había perjuicio para </w:t>
      </w:r>
      <w:smartTag w:uri="urn:schemas-microsoft-com:office:smarttags" w:element="PersonName">
        <w:smartTagPr>
          <w:attr w:name="ProductID" w:val="la Aduana"/>
        </w:smartTagPr>
        <w:r w:rsidR="004E493C" w:rsidRPr="00033866">
          <w:rPr>
            <w:rFonts w:ascii="Arial" w:hAnsi="Arial" w:cs="Arial"/>
            <w:sz w:val="28"/>
            <w:szCs w:val="28"/>
            <w:lang w:val="es-AR"/>
          </w:rPr>
          <w:t>la Aduana</w:t>
        </w:r>
      </w:smartTag>
      <w:r w:rsidR="004E493C" w:rsidRPr="00033866">
        <w:rPr>
          <w:rFonts w:ascii="Arial" w:hAnsi="Arial" w:cs="Arial"/>
          <w:sz w:val="28"/>
          <w:szCs w:val="28"/>
          <w:lang w:val="es-AR"/>
        </w:rPr>
        <w:t xml:space="preserve"> y por ende no podía</w:t>
      </w:r>
      <w:r w:rsidR="00E41648" w:rsidRPr="00033866">
        <w:rPr>
          <w:rFonts w:ascii="Arial" w:hAnsi="Arial" w:cs="Arial"/>
          <w:sz w:val="28"/>
          <w:szCs w:val="28"/>
          <w:lang w:val="es-AR"/>
        </w:rPr>
        <w:t xml:space="preserve"> ser considerada </w:t>
      </w:r>
      <w:r w:rsidR="004E493C" w:rsidRPr="00033866">
        <w:rPr>
          <w:rFonts w:ascii="Arial" w:hAnsi="Arial" w:cs="Arial"/>
          <w:sz w:val="28"/>
          <w:szCs w:val="28"/>
          <w:lang w:val="es-AR"/>
        </w:rPr>
        <w:t xml:space="preserve">como parte querellante. Que, por ello, </w:t>
      </w:r>
      <w:r w:rsidR="00E41648" w:rsidRPr="00033866">
        <w:rPr>
          <w:rFonts w:ascii="Arial" w:hAnsi="Arial" w:cs="Arial"/>
          <w:sz w:val="28"/>
          <w:szCs w:val="28"/>
          <w:lang w:val="es-AR"/>
        </w:rPr>
        <w:t>solicitó la nulidad del requerimiento de elev</w:t>
      </w:r>
      <w:r w:rsidR="004E493C" w:rsidRPr="00033866">
        <w:rPr>
          <w:rFonts w:ascii="Arial" w:hAnsi="Arial" w:cs="Arial"/>
          <w:sz w:val="28"/>
          <w:szCs w:val="28"/>
          <w:lang w:val="es-AR"/>
        </w:rPr>
        <w:t xml:space="preserve">ación a juicio por parte de </w:t>
      </w:r>
      <w:smartTag w:uri="urn:schemas-microsoft-com:office:smarttags" w:element="PersonName">
        <w:smartTagPr>
          <w:attr w:name="ProductID" w:val="la Querella"/>
        </w:smartTagPr>
        <w:r w:rsidR="004E493C" w:rsidRPr="00033866">
          <w:rPr>
            <w:rFonts w:ascii="Arial" w:hAnsi="Arial" w:cs="Arial"/>
            <w:sz w:val="28"/>
            <w:szCs w:val="28"/>
            <w:lang w:val="es-AR"/>
          </w:rPr>
          <w:t>la Q</w:t>
        </w:r>
        <w:r w:rsidR="00E41648" w:rsidRPr="00033866">
          <w:rPr>
            <w:rFonts w:ascii="Arial" w:hAnsi="Arial" w:cs="Arial"/>
            <w:sz w:val="28"/>
            <w:szCs w:val="28"/>
            <w:lang w:val="es-AR"/>
          </w:rPr>
          <w:t>uerella</w:t>
        </w:r>
      </w:smartTag>
      <w:r w:rsidR="00E41648" w:rsidRPr="00033866">
        <w:rPr>
          <w:rFonts w:ascii="Arial" w:hAnsi="Arial" w:cs="Arial"/>
          <w:sz w:val="28"/>
          <w:szCs w:val="28"/>
          <w:lang w:val="es-AR"/>
        </w:rPr>
        <w:t xml:space="preserve"> por el </w:t>
      </w:r>
      <w:r w:rsidR="004E493C"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4E493C" w:rsidRPr="00033866">
        <w:rPr>
          <w:rFonts w:ascii="Arial" w:hAnsi="Arial" w:cs="Arial"/>
          <w:sz w:val="28"/>
          <w:szCs w:val="28"/>
          <w:lang w:val="es-AR"/>
        </w:rPr>
        <w:t xml:space="preserve">4 </w:t>
      </w:r>
      <w:r w:rsidR="00E41648" w:rsidRPr="00033866">
        <w:rPr>
          <w:rFonts w:ascii="Arial" w:hAnsi="Arial" w:cs="Arial"/>
          <w:sz w:val="28"/>
          <w:szCs w:val="28"/>
          <w:lang w:val="es-AR"/>
        </w:rPr>
        <w:t xml:space="preserve">y, </w:t>
      </w:r>
      <w:r w:rsidR="004E493C" w:rsidRPr="00033866">
        <w:rPr>
          <w:rFonts w:ascii="Arial" w:hAnsi="Arial" w:cs="Arial"/>
          <w:sz w:val="28"/>
          <w:szCs w:val="28"/>
          <w:lang w:val="es-AR"/>
        </w:rPr>
        <w:t xml:space="preserve">la consecuentemente </w:t>
      </w:r>
      <w:r w:rsidR="00E41648" w:rsidRPr="00033866">
        <w:rPr>
          <w:rFonts w:ascii="Arial" w:hAnsi="Arial" w:cs="Arial"/>
          <w:sz w:val="28"/>
          <w:szCs w:val="28"/>
          <w:lang w:val="es-AR"/>
        </w:rPr>
        <w:t xml:space="preserve">nulidad de la acusación efectuada en este juicio. 3°) Nulidad referida a la incorporación de la documentación incorporada por el Dr. Emilio GUERBEROFF desde </w:t>
      </w:r>
      <w:r w:rsidR="004E493C" w:rsidRPr="00033866">
        <w:rPr>
          <w:rFonts w:ascii="Arial" w:hAnsi="Arial" w:cs="Arial"/>
          <w:sz w:val="28"/>
          <w:szCs w:val="28"/>
          <w:lang w:val="es-AR"/>
        </w:rPr>
        <w:t>los Estados Unidos Mexicanos</w:t>
      </w:r>
      <w:r w:rsidR="00E41648" w:rsidRPr="00033866">
        <w:rPr>
          <w:rFonts w:ascii="Arial" w:hAnsi="Arial" w:cs="Arial"/>
          <w:sz w:val="28"/>
          <w:szCs w:val="28"/>
          <w:lang w:val="es-AR"/>
        </w:rPr>
        <w:t xml:space="preserve">. </w:t>
      </w:r>
      <w:r w:rsidR="004E493C" w:rsidRPr="00033866">
        <w:rPr>
          <w:rFonts w:ascii="Arial" w:hAnsi="Arial" w:cs="Arial"/>
          <w:sz w:val="28"/>
          <w:szCs w:val="28"/>
          <w:lang w:val="es-AR"/>
        </w:rPr>
        <w:t>En tal sentido, s</w:t>
      </w:r>
      <w:r w:rsidR="00E41648" w:rsidRPr="00033866">
        <w:rPr>
          <w:rFonts w:ascii="Arial" w:hAnsi="Arial" w:cs="Arial"/>
          <w:sz w:val="28"/>
          <w:szCs w:val="28"/>
          <w:lang w:val="es-AR"/>
        </w:rPr>
        <w:t xml:space="preserve">e remitió  a los argumentos vertidos por </w:t>
      </w:r>
      <w:smartTag w:uri="urn:schemas-microsoft-com:office:smarttags" w:element="PersonName">
        <w:smartTagPr>
          <w:attr w:name="ProductID" w:val="la Defensora Oficial"/>
        </w:smartTagPr>
        <w:r w:rsidR="00E41648" w:rsidRPr="00033866">
          <w:rPr>
            <w:rFonts w:ascii="Arial" w:hAnsi="Arial" w:cs="Arial"/>
            <w:sz w:val="28"/>
            <w:szCs w:val="28"/>
            <w:lang w:val="es-AR"/>
          </w:rPr>
          <w:t xml:space="preserve">la </w:t>
        </w:r>
        <w:r w:rsidR="004E493C" w:rsidRPr="00033866">
          <w:rPr>
            <w:rFonts w:ascii="Arial" w:hAnsi="Arial" w:cs="Arial"/>
            <w:sz w:val="28"/>
            <w:szCs w:val="28"/>
            <w:lang w:val="es-AR"/>
          </w:rPr>
          <w:t>Defensora Oficial</w:t>
        </w:r>
      </w:smartTag>
      <w:r w:rsidR="004E493C" w:rsidRPr="00033866">
        <w:rPr>
          <w:rFonts w:ascii="Arial" w:hAnsi="Arial" w:cs="Arial"/>
          <w:sz w:val="28"/>
          <w:szCs w:val="28"/>
          <w:lang w:val="es-AR"/>
        </w:rPr>
        <w:t xml:space="preserve"> </w:t>
      </w:r>
      <w:r w:rsidR="00E41648" w:rsidRPr="00033866">
        <w:rPr>
          <w:rFonts w:ascii="Arial" w:hAnsi="Arial" w:cs="Arial"/>
          <w:sz w:val="28"/>
          <w:szCs w:val="28"/>
          <w:lang w:val="es-AR"/>
        </w:rPr>
        <w:t xml:space="preserve">Dra. GARNERO en su alegato, y en la imposibilidad de </w:t>
      </w:r>
      <w:smartTag w:uri="urn:schemas-microsoft-com:office:smarttags" w:element="PersonName">
        <w:smartTagPr>
          <w:attr w:name="ProductID" w:val="la Defensa"/>
        </w:smartTagPr>
        <w:r w:rsidR="00E41648" w:rsidRPr="00033866">
          <w:rPr>
            <w:rFonts w:ascii="Arial" w:hAnsi="Arial" w:cs="Arial"/>
            <w:sz w:val="28"/>
            <w:szCs w:val="28"/>
            <w:lang w:val="es-AR"/>
          </w:rPr>
          <w:t>la Defensa</w:t>
        </w:r>
      </w:smartTag>
      <w:r w:rsidR="00E41648" w:rsidRPr="00033866">
        <w:rPr>
          <w:rFonts w:ascii="Arial" w:hAnsi="Arial" w:cs="Arial"/>
          <w:sz w:val="28"/>
          <w:szCs w:val="28"/>
          <w:lang w:val="es-AR"/>
        </w:rPr>
        <w:t xml:space="preserve"> de controlar dicha prueba en cumplimiento con las reglas del debido proceso. </w:t>
      </w:r>
      <w:r w:rsidR="004E493C" w:rsidRPr="00033866">
        <w:rPr>
          <w:rFonts w:ascii="Arial" w:hAnsi="Arial" w:cs="Arial"/>
          <w:sz w:val="28"/>
          <w:szCs w:val="28"/>
          <w:lang w:val="es-AR"/>
        </w:rPr>
        <w:t>Consideró que, s</w:t>
      </w:r>
      <w:r w:rsidR="00E41648" w:rsidRPr="00033866">
        <w:rPr>
          <w:rFonts w:ascii="Arial" w:hAnsi="Arial" w:cs="Arial"/>
          <w:sz w:val="28"/>
          <w:szCs w:val="28"/>
          <w:lang w:val="es-AR"/>
        </w:rPr>
        <w:t>e le ha</w:t>
      </w:r>
      <w:r w:rsidR="004E493C" w:rsidRPr="00033866">
        <w:rPr>
          <w:rFonts w:ascii="Arial" w:hAnsi="Arial" w:cs="Arial"/>
          <w:sz w:val="28"/>
          <w:szCs w:val="28"/>
          <w:lang w:val="es-AR"/>
        </w:rPr>
        <w:t xml:space="preserve">bía negado </w:t>
      </w:r>
      <w:r w:rsidR="00E41648" w:rsidRPr="00033866">
        <w:rPr>
          <w:rFonts w:ascii="Arial" w:hAnsi="Arial" w:cs="Arial"/>
          <w:sz w:val="28"/>
          <w:szCs w:val="28"/>
          <w:lang w:val="es-AR"/>
        </w:rPr>
        <w:t>el derecho que, bajo pena de nulidad, le otorga</w:t>
      </w:r>
      <w:r w:rsidR="004E493C" w:rsidRPr="00033866">
        <w:rPr>
          <w:rFonts w:ascii="Arial" w:hAnsi="Arial" w:cs="Arial"/>
          <w:sz w:val="28"/>
          <w:szCs w:val="28"/>
          <w:lang w:val="es-AR"/>
        </w:rPr>
        <w:t>ban</w:t>
      </w:r>
      <w:r w:rsidR="00E41648" w:rsidRPr="00033866">
        <w:rPr>
          <w:rFonts w:ascii="Arial" w:hAnsi="Arial" w:cs="Arial"/>
          <w:sz w:val="28"/>
          <w:szCs w:val="28"/>
          <w:lang w:val="es-AR"/>
        </w:rPr>
        <w:t xml:space="preserve"> los arts. 258 y 259 del CPP. </w:t>
      </w:r>
      <w:r w:rsidR="004E493C" w:rsidRPr="00033866">
        <w:rPr>
          <w:rFonts w:ascii="Arial" w:hAnsi="Arial" w:cs="Arial"/>
          <w:sz w:val="28"/>
          <w:szCs w:val="28"/>
          <w:lang w:val="es-AR"/>
        </w:rPr>
        <w:t>Agregó que, t</w:t>
      </w:r>
      <w:r w:rsidR="00E41648" w:rsidRPr="00033866">
        <w:rPr>
          <w:rFonts w:ascii="Arial" w:hAnsi="Arial" w:cs="Arial"/>
          <w:sz w:val="28"/>
          <w:szCs w:val="28"/>
          <w:lang w:val="es-AR"/>
        </w:rPr>
        <w:t xml:space="preserve">ampoco se observó lo normado en el art. 261 del CPP. Asimismo, hizo propios lo dicho por el </w:t>
      </w:r>
      <w:r w:rsidR="004E493C" w:rsidRPr="00033866">
        <w:rPr>
          <w:rFonts w:ascii="Arial" w:hAnsi="Arial" w:cs="Arial"/>
          <w:sz w:val="28"/>
          <w:szCs w:val="28"/>
          <w:lang w:val="es-AR"/>
        </w:rPr>
        <w:t xml:space="preserve">letrado defensor </w:t>
      </w:r>
      <w:r w:rsidR="00E41648" w:rsidRPr="00033866">
        <w:rPr>
          <w:rFonts w:ascii="Arial" w:hAnsi="Arial" w:cs="Arial"/>
          <w:sz w:val="28"/>
          <w:szCs w:val="28"/>
          <w:lang w:val="es-AR"/>
        </w:rPr>
        <w:t xml:space="preserve">Dr. CUNEO LIBARONA, en relación a la imposibilidad de esa parte de poder confrontar esa prueba, en especial respecto al voto del </w:t>
      </w:r>
      <w:r w:rsidR="004E493C" w:rsidRPr="00033866">
        <w:rPr>
          <w:rFonts w:ascii="Arial" w:hAnsi="Arial" w:cs="Arial"/>
          <w:sz w:val="28"/>
          <w:szCs w:val="28"/>
          <w:lang w:val="es-AR"/>
        </w:rPr>
        <w:t xml:space="preserve">magistrado Dr. LOSADA. Señaló que, </w:t>
      </w:r>
      <w:r w:rsidR="00E41648" w:rsidRPr="00033866">
        <w:rPr>
          <w:rFonts w:ascii="Arial" w:hAnsi="Arial" w:cs="Arial"/>
          <w:sz w:val="28"/>
          <w:szCs w:val="28"/>
          <w:lang w:val="es-AR"/>
        </w:rPr>
        <w:t>esta nulidad implica la nulidad parcial de los aleg</w:t>
      </w:r>
      <w:r w:rsidR="004E493C" w:rsidRPr="00033866">
        <w:rPr>
          <w:rFonts w:ascii="Arial" w:hAnsi="Arial" w:cs="Arial"/>
          <w:sz w:val="28"/>
          <w:szCs w:val="28"/>
          <w:lang w:val="es-AR"/>
        </w:rPr>
        <w:t>atos, en tanto y en cuanto hubieran</w:t>
      </w:r>
      <w:r w:rsidR="00E41648" w:rsidRPr="00033866">
        <w:rPr>
          <w:rFonts w:ascii="Arial" w:hAnsi="Arial" w:cs="Arial"/>
          <w:sz w:val="28"/>
          <w:szCs w:val="28"/>
          <w:lang w:val="es-AR"/>
        </w:rPr>
        <w:t xml:space="preserve"> utilizado esta prueba incorporada ilegítimamente a juicio. En otro orden de ideas, el diferimien</w:t>
      </w:r>
      <w:r w:rsidR="004E493C" w:rsidRPr="00033866">
        <w:rPr>
          <w:rFonts w:ascii="Arial" w:hAnsi="Arial" w:cs="Arial"/>
          <w:sz w:val="28"/>
          <w:szCs w:val="28"/>
          <w:lang w:val="es-AR"/>
        </w:rPr>
        <w:t>to por parte del Tribunal de es</w:t>
      </w:r>
      <w:r w:rsidR="00E41648" w:rsidRPr="00033866">
        <w:rPr>
          <w:rFonts w:ascii="Arial" w:hAnsi="Arial" w:cs="Arial"/>
          <w:sz w:val="28"/>
          <w:szCs w:val="28"/>
          <w:lang w:val="es-AR"/>
        </w:rPr>
        <w:t>a decisión al momento de la sentencia, ameritó el camino para el pedido de esta nulidad, que hubiera sido distinto si se hubier</w:t>
      </w:r>
      <w:r w:rsidR="004E493C" w:rsidRPr="00033866">
        <w:rPr>
          <w:rFonts w:ascii="Arial" w:hAnsi="Arial" w:cs="Arial"/>
          <w:sz w:val="28"/>
          <w:szCs w:val="28"/>
          <w:lang w:val="es-AR"/>
        </w:rPr>
        <w:t>a expedido al respecto. H</w:t>
      </w:r>
      <w:r w:rsidR="00E41648" w:rsidRPr="00033866">
        <w:rPr>
          <w:rFonts w:ascii="Arial" w:hAnsi="Arial" w:cs="Arial"/>
          <w:sz w:val="28"/>
          <w:szCs w:val="28"/>
          <w:lang w:val="es-AR"/>
        </w:rPr>
        <w:t>izo referencia a los elementos de juicio citado</w:t>
      </w:r>
      <w:r w:rsidR="004E493C" w:rsidRPr="00033866">
        <w:rPr>
          <w:rFonts w:ascii="Arial" w:hAnsi="Arial" w:cs="Arial"/>
          <w:sz w:val="28"/>
          <w:szCs w:val="28"/>
          <w:lang w:val="es-AR"/>
        </w:rPr>
        <w:t>s</w:t>
      </w:r>
      <w:r w:rsidR="00E41648" w:rsidRPr="00033866">
        <w:rPr>
          <w:rFonts w:ascii="Arial" w:hAnsi="Arial" w:cs="Arial"/>
          <w:sz w:val="28"/>
          <w:szCs w:val="28"/>
          <w:lang w:val="es-AR"/>
        </w:rPr>
        <w:t xml:space="preserve"> por los acusadores para imputar a su asistido GÓMEZ. Así dije</w:t>
      </w:r>
      <w:r w:rsidR="009F316B" w:rsidRPr="00033866">
        <w:rPr>
          <w:rFonts w:ascii="Arial" w:hAnsi="Arial" w:cs="Arial"/>
          <w:sz w:val="28"/>
          <w:szCs w:val="28"/>
          <w:lang w:val="es-AR"/>
        </w:rPr>
        <w:t>ron que su asistido era socio en la persona jurídica “</w:t>
      </w:r>
      <w:r w:rsidR="00E41648" w:rsidRPr="00033866">
        <w:rPr>
          <w:rFonts w:ascii="Arial" w:hAnsi="Arial" w:cs="Arial"/>
          <w:sz w:val="28"/>
          <w:szCs w:val="28"/>
          <w:lang w:val="es-AR"/>
        </w:rPr>
        <w:t>SADOCKS</w:t>
      </w:r>
      <w:r w:rsidR="009F316B" w:rsidRPr="00033866">
        <w:rPr>
          <w:rFonts w:ascii="Arial" w:hAnsi="Arial" w:cs="Arial"/>
          <w:sz w:val="28"/>
          <w:szCs w:val="28"/>
          <w:lang w:val="es-AR"/>
        </w:rPr>
        <w:t xml:space="preserve"> SA”</w:t>
      </w:r>
      <w:r w:rsidR="00E41648" w:rsidRPr="00033866">
        <w:rPr>
          <w:rFonts w:ascii="Arial" w:hAnsi="Arial" w:cs="Arial"/>
          <w:sz w:val="28"/>
          <w:szCs w:val="28"/>
          <w:lang w:val="es-AR"/>
        </w:rPr>
        <w:t xml:space="preserve"> y que habría tenido una relación comercial con </w:t>
      </w:r>
      <w:r w:rsidR="009F316B" w:rsidRPr="00033866">
        <w:rPr>
          <w:rFonts w:ascii="Arial" w:hAnsi="Arial" w:cs="Arial"/>
          <w:sz w:val="28"/>
          <w:szCs w:val="28"/>
          <w:lang w:val="es-AR"/>
        </w:rPr>
        <w:t xml:space="preserve">el imputado </w:t>
      </w:r>
      <w:r w:rsidR="00E41648" w:rsidRPr="00033866">
        <w:rPr>
          <w:rFonts w:ascii="Arial" w:hAnsi="Arial" w:cs="Arial"/>
          <w:sz w:val="28"/>
          <w:szCs w:val="28"/>
          <w:lang w:val="es-AR"/>
        </w:rPr>
        <w:t xml:space="preserve">SEGOVIA.  </w:t>
      </w:r>
      <w:r w:rsidR="009F316B" w:rsidRPr="00033866">
        <w:rPr>
          <w:rFonts w:ascii="Arial" w:hAnsi="Arial" w:cs="Arial"/>
          <w:sz w:val="28"/>
          <w:szCs w:val="28"/>
          <w:lang w:val="es-AR"/>
        </w:rPr>
        <w:t>Señaló que, s</w:t>
      </w:r>
      <w:r w:rsidR="00E41648" w:rsidRPr="00033866">
        <w:rPr>
          <w:rFonts w:ascii="Arial" w:hAnsi="Arial" w:cs="Arial"/>
          <w:sz w:val="28"/>
          <w:szCs w:val="28"/>
          <w:lang w:val="es-AR"/>
        </w:rPr>
        <w:t xml:space="preserve">u asistido reconoció </w:t>
      </w:r>
      <w:r w:rsidR="009F316B" w:rsidRPr="00033866">
        <w:rPr>
          <w:rFonts w:ascii="Arial" w:hAnsi="Arial" w:cs="Arial"/>
          <w:sz w:val="28"/>
          <w:szCs w:val="28"/>
          <w:lang w:val="es-AR"/>
        </w:rPr>
        <w:t>que compró</w:t>
      </w:r>
      <w:r w:rsidR="00E41648" w:rsidRPr="00033866">
        <w:rPr>
          <w:rFonts w:ascii="Arial" w:hAnsi="Arial" w:cs="Arial"/>
          <w:sz w:val="28"/>
          <w:szCs w:val="28"/>
          <w:lang w:val="es-AR"/>
        </w:rPr>
        <w:t xml:space="preserve"> el azúcar. </w:t>
      </w:r>
      <w:r w:rsidR="009F316B" w:rsidRPr="00033866">
        <w:rPr>
          <w:rFonts w:ascii="Arial" w:hAnsi="Arial" w:cs="Arial"/>
          <w:sz w:val="28"/>
          <w:szCs w:val="28"/>
          <w:lang w:val="es-AR"/>
        </w:rPr>
        <w:t xml:space="preserve">Recordó que, </w:t>
      </w:r>
      <w:r w:rsidR="00E41648" w:rsidRPr="00033866">
        <w:rPr>
          <w:rFonts w:ascii="Arial" w:hAnsi="Arial" w:cs="Arial"/>
          <w:sz w:val="28"/>
          <w:szCs w:val="28"/>
          <w:lang w:val="es-AR"/>
        </w:rPr>
        <w:t>el Fiscal</w:t>
      </w:r>
      <w:r w:rsidR="009F316B" w:rsidRPr="00033866">
        <w:rPr>
          <w:rFonts w:ascii="Arial" w:hAnsi="Arial" w:cs="Arial"/>
          <w:sz w:val="28"/>
          <w:szCs w:val="28"/>
          <w:lang w:val="es-AR"/>
        </w:rPr>
        <w:t xml:space="preserve"> General</w:t>
      </w:r>
      <w:r w:rsidR="00E41648" w:rsidRPr="00033866">
        <w:rPr>
          <w:rFonts w:ascii="Arial" w:hAnsi="Arial" w:cs="Arial"/>
          <w:sz w:val="28"/>
          <w:szCs w:val="28"/>
          <w:lang w:val="es-AR"/>
        </w:rPr>
        <w:t xml:space="preserve"> y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9F316B" w:rsidRPr="00033866">
        <w:rPr>
          <w:rFonts w:ascii="Arial" w:hAnsi="Arial" w:cs="Arial"/>
          <w:sz w:val="28"/>
          <w:szCs w:val="28"/>
          <w:lang w:val="es-AR"/>
        </w:rPr>
        <w:t xml:space="preserve"> sostuvieron que </w:t>
      </w:r>
      <w:smartTag w:uri="urn:schemas-microsoft-com:office:smarttags" w:element="PersonName">
        <w:smartTagPr>
          <w:attr w:name="ProductID" w:val="la EFEDRINA"/>
        </w:smartTagPr>
        <w:r w:rsidR="009F316B" w:rsidRPr="00033866">
          <w:rPr>
            <w:rFonts w:ascii="Arial" w:hAnsi="Arial" w:cs="Arial"/>
            <w:sz w:val="28"/>
            <w:szCs w:val="28"/>
            <w:lang w:val="es-AR"/>
          </w:rPr>
          <w:t>la EFEDRINA</w:t>
        </w:r>
      </w:smartTag>
      <w:r w:rsidR="00E63124" w:rsidRPr="00033866">
        <w:rPr>
          <w:rFonts w:ascii="Arial" w:hAnsi="Arial" w:cs="Arial"/>
          <w:sz w:val="28"/>
          <w:szCs w:val="28"/>
          <w:lang w:val="es-AR"/>
        </w:rPr>
        <w:t xml:space="preserve"> fue incautada en el depó</w:t>
      </w:r>
      <w:r w:rsidR="00E41648" w:rsidRPr="00033866">
        <w:rPr>
          <w:rFonts w:ascii="Arial" w:hAnsi="Arial" w:cs="Arial"/>
          <w:sz w:val="28"/>
          <w:szCs w:val="28"/>
          <w:lang w:val="es-AR"/>
        </w:rPr>
        <w:t xml:space="preserve">sito </w:t>
      </w:r>
      <w:r w:rsidR="00E63124" w:rsidRPr="00033866">
        <w:rPr>
          <w:rFonts w:ascii="Arial" w:hAnsi="Arial" w:cs="Arial"/>
          <w:sz w:val="28"/>
          <w:szCs w:val="28"/>
          <w:lang w:val="es-AR"/>
        </w:rPr>
        <w:t xml:space="preserve">Fiscal “SADOCKS SA”. </w:t>
      </w:r>
      <w:r w:rsidR="009F316B" w:rsidRPr="00033866">
        <w:rPr>
          <w:rFonts w:ascii="Arial" w:hAnsi="Arial" w:cs="Arial"/>
          <w:sz w:val="28"/>
          <w:szCs w:val="28"/>
          <w:lang w:val="es-AR"/>
        </w:rPr>
        <w:t>Que, e</w:t>
      </w:r>
      <w:r w:rsidR="00E63124" w:rsidRPr="00033866">
        <w:rPr>
          <w:rFonts w:ascii="Arial" w:hAnsi="Arial" w:cs="Arial"/>
          <w:sz w:val="28"/>
          <w:szCs w:val="28"/>
          <w:lang w:val="es-AR"/>
        </w:rPr>
        <w:t>l testigo K</w:t>
      </w:r>
      <w:r w:rsidR="00E41648" w:rsidRPr="00033866">
        <w:rPr>
          <w:rFonts w:ascii="Arial" w:hAnsi="Arial" w:cs="Arial"/>
          <w:sz w:val="28"/>
          <w:szCs w:val="28"/>
          <w:lang w:val="es-AR"/>
        </w:rPr>
        <w:t xml:space="preserve">ACHUK </w:t>
      </w:r>
      <w:r w:rsidR="009F316B" w:rsidRPr="00033866">
        <w:rPr>
          <w:rFonts w:ascii="Arial" w:hAnsi="Arial" w:cs="Arial"/>
          <w:sz w:val="28"/>
          <w:szCs w:val="28"/>
          <w:lang w:val="es-AR"/>
        </w:rPr>
        <w:t xml:space="preserve">sostuvo que cuando </w:t>
      </w:r>
      <w:r w:rsidR="009F316B" w:rsidRPr="00033866">
        <w:rPr>
          <w:rFonts w:ascii="Arial" w:hAnsi="Arial" w:cs="Arial"/>
          <w:sz w:val="28"/>
          <w:szCs w:val="28"/>
          <w:lang w:val="es-AR"/>
        </w:rPr>
        <w:lastRenderedPageBreak/>
        <w:t>tra</w:t>
      </w:r>
      <w:r w:rsidR="00E63124" w:rsidRPr="00033866">
        <w:rPr>
          <w:rFonts w:ascii="Arial" w:hAnsi="Arial" w:cs="Arial"/>
          <w:sz w:val="28"/>
          <w:szCs w:val="28"/>
          <w:lang w:val="es-AR"/>
        </w:rPr>
        <w:t>bajaba para “Supermercados Makro</w:t>
      </w:r>
      <w:r w:rsidR="009F316B" w:rsidRPr="00033866">
        <w:rPr>
          <w:rFonts w:ascii="Arial" w:hAnsi="Arial" w:cs="Arial"/>
          <w:sz w:val="28"/>
          <w:szCs w:val="28"/>
          <w:lang w:val="es-AR"/>
        </w:rPr>
        <w:t xml:space="preserve">” </w:t>
      </w:r>
      <w:r w:rsidR="00E41648" w:rsidRPr="00033866">
        <w:rPr>
          <w:rFonts w:ascii="Arial" w:hAnsi="Arial" w:cs="Arial"/>
          <w:sz w:val="28"/>
          <w:szCs w:val="28"/>
          <w:lang w:val="es-AR"/>
        </w:rPr>
        <w:t xml:space="preserve">lo contacto un tal </w:t>
      </w:r>
      <w:r w:rsidR="009F316B" w:rsidRPr="00033866">
        <w:rPr>
          <w:rFonts w:ascii="Arial" w:hAnsi="Arial" w:cs="Arial"/>
          <w:sz w:val="28"/>
          <w:szCs w:val="28"/>
          <w:lang w:val="es-AR"/>
        </w:rPr>
        <w:t>“JORGE”</w:t>
      </w:r>
      <w:r w:rsidR="00D845FF" w:rsidRPr="00033866">
        <w:rPr>
          <w:rFonts w:ascii="Arial" w:hAnsi="Arial" w:cs="Arial"/>
          <w:sz w:val="28"/>
          <w:szCs w:val="28"/>
          <w:lang w:val="es-AR"/>
        </w:rPr>
        <w:t xml:space="preserve"> </w:t>
      </w:r>
      <w:r w:rsidR="00E41648" w:rsidRPr="00033866">
        <w:rPr>
          <w:rFonts w:ascii="Arial" w:hAnsi="Arial" w:cs="Arial"/>
          <w:sz w:val="28"/>
          <w:szCs w:val="28"/>
          <w:lang w:val="es-AR"/>
        </w:rPr>
        <w:t xml:space="preserve">por Nextel y que la compra fue referida por un despachante amigo, agregando que el azúcar fue pagado por </w:t>
      </w:r>
      <w:r w:rsidR="00D845FF" w:rsidRPr="00033866">
        <w:rPr>
          <w:rFonts w:ascii="Arial" w:hAnsi="Arial" w:cs="Arial"/>
          <w:sz w:val="28"/>
          <w:szCs w:val="28"/>
          <w:lang w:val="es-AR"/>
        </w:rPr>
        <w:t>“</w:t>
      </w:r>
      <w:r w:rsidR="00E41648" w:rsidRPr="00033866">
        <w:rPr>
          <w:rFonts w:ascii="Arial" w:hAnsi="Arial" w:cs="Arial"/>
          <w:sz w:val="28"/>
          <w:szCs w:val="28"/>
          <w:lang w:val="es-AR"/>
        </w:rPr>
        <w:t>SADOCKS</w:t>
      </w:r>
      <w:r w:rsidR="00D845FF" w:rsidRPr="00033866">
        <w:rPr>
          <w:rFonts w:ascii="Arial" w:hAnsi="Arial" w:cs="Arial"/>
          <w:sz w:val="28"/>
          <w:szCs w:val="28"/>
          <w:lang w:val="es-AR"/>
        </w:rPr>
        <w:t xml:space="preserve"> SA”</w:t>
      </w:r>
      <w:r w:rsidR="00E41648" w:rsidRPr="00033866">
        <w:rPr>
          <w:rFonts w:ascii="Arial" w:hAnsi="Arial" w:cs="Arial"/>
          <w:sz w:val="28"/>
          <w:szCs w:val="28"/>
          <w:lang w:val="es-AR"/>
        </w:rPr>
        <w:t xml:space="preserve">. </w:t>
      </w:r>
      <w:r w:rsidR="00D845FF" w:rsidRPr="00033866">
        <w:rPr>
          <w:rFonts w:ascii="Arial" w:hAnsi="Arial" w:cs="Arial"/>
          <w:sz w:val="28"/>
          <w:szCs w:val="28"/>
          <w:lang w:val="es-AR"/>
        </w:rPr>
        <w:t>Agregó que, l</w:t>
      </w:r>
      <w:r w:rsidR="00E41648" w:rsidRPr="00033866">
        <w:rPr>
          <w:rFonts w:ascii="Arial" w:hAnsi="Arial" w:cs="Arial"/>
          <w:sz w:val="28"/>
          <w:szCs w:val="28"/>
          <w:lang w:val="es-AR"/>
        </w:rPr>
        <w:t>os acusadores sostuvieron que GÓMEZ</w:t>
      </w:r>
      <w:r w:rsidR="00855ED2" w:rsidRPr="00033866">
        <w:rPr>
          <w:rFonts w:ascii="Arial" w:hAnsi="Arial" w:cs="Arial"/>
          <w:sz w:val="28"/>
          <w:szCs w:val="28"/>
          <w:lang w:val="es-AR"/>
        </w:rPr>
        <w:t xml:space="preserve"> tení</w:t>
      </w:r>
      <w:r w:rsidR="00D845FF" w:rsidRPr="00033866">
        <w:rPr>
          <w:rFonts w:ascii="Arial" w:hAnsi="Arial" w:cs="Arial"/>
          <w:sz w:val="28"/>
          <w:szCs w:val="28"/>
          <w:lang w:val="es-AR"/>
        </w:rPr>
        <w:t>a una actividad dirigencial en el D</w:t>
      </w:r>
      <w:r w:rsidR="00E41648" w:rsidRPr="00033866">
        <w:rPr>
          <w:rFonts w:ascii="Arial" w:hAnsi="Arial" w:cs="Arial"/>
          <w:sz w:val="28"/>
          <w:szCs w:val="28"/>
          <w:lang w:val="es-AR"/>
        </w:rPr>
        <w:t>epósito</w:t>
      </w:r>
      <w:r w:rsidR="00D845FF" w:rsidRPr="00033866">
        <w:rPr>
          <w:rFonts w:ascii="Arial" w:hAnsi="Arial" w:cs="Arial"/>
          <w:sz w:val="28"/>
          <w:szCs w:val="28"/>
          <w:lang w:val="es-AR"/>
        </w:rPr>
        <w:t xml:space="preserve"> Fiscal aludido</w:t>
      </w:r>
      <w:r w:rsidR="00E41648" w:rsidRPr="00033866">
        <w:rPr>
          <w:rFonts w:ascii="Arial" w:hAnsi="Arial" w:cs="Arial"/>
          <w:sz w:val="28"/>
          <w:szCs w:val="28"/>
          <w:lang w:val="es-AR"/>
        </w:rPr>
        <w:t>. Por otro lado, el testigo IÑ</w:t>
      </w:r>
      <w:r w:rsidR="00D845FF" w:rsidRPr="00033866">
        <w:rPr>
          <w:rFonts w:ascii="Arial" w:hAnsi="Arial" w:cs="Arial"/>
          <w:sz w:val="28"/>
          <w:szCs w:val="28"/>
          <w:lang w:val="es-AR"/>
        </w:rPr>
        <w:t xml:space="preserve">IGO manifestó </w:t>
      </w:r>
      <w:r w:rsidR="00E41648" w:rsidRPr="00033866">
        <w:rPr>
          <w:rFonts w:ascii="Arial" w:hAnsi="Arial" w:cs="Arial"/>
          <w:sz w:val="28"/>
          <w:szCs w:val="28"/>
          <w:lang w:val="es-AR"/>
        </w:rPr>
        <w:t xml:space="preserve">que </w:t>
      </w:r>
      <w:r w:rsidR="00D845FF" w:rsidRPr="00033866">
        <w:rPr>
          <w:rFonts w:ascii="Arial" w:hAnsi="Arial" w:cs="Arial"/>
          <w:sz w:val="28"/>
          <w:szCs w:val="28"/>
          <w:lang w:val="es-AR"/>
        </w:rPr>
        <w:t>el dinero</w:t>
      </w:r>
      <w:r w:rsidR="00E41648" w:rsidRPr="00033866">
        <w:rPr>
          <w:rFonts w:ascii="Arial" w:hAnsi="Arial" w:cs="Arial"/>
          <w:sz w:val="28"/>
          <w:szCs w:val="28"/>
          <w:lang w:val="es-AR"/>
        </w:rPr>
        <w:t xml:space="preserve"> para efectuar el pago se la dieron </w:t>
      </w:r>
      <w:r w:rsidR="00D845FF" w:rsidRPr="00033866">
        <w:rPr>
          <w:rFonts w:ascii="Arial" w:hAnsi="Arial" w:cs="Arial"/>
          <w:sz w:val="28"/>
          <w:szCs w:val="28"/>
          <w:lang w:val="es-AR"/>
        </w:rPr>
        <w:t xml:space="preserve">los imputados Rubén Alberto </w:t>
      </w:r>
      <w:r w:rsidR="00E41648" w:rsidRPr="00033866">
        <w:rPr>
          <w:rFonts w:ascii="Arial" w:hAnsi="Arial" w:cs="Arial"/>
          <w:sz w:val="28"/>
          <w:szCs w:val="28"/>
          <w:lang w:val="es-AR"/>
        </w:rPr>
        <w:t xml:space="preserve">GALVARINI y GÓMEZ, y que ambos tenían el mismo poder de decisión. </w:t>
      </w:r>
      <w:r w:rsidR="00D845FF" w:rsidRPr="00033866">
        <w:rPr>
          <w:rFonts w:ascii="Arial" w:hAnsi="Arial" w:cs="Arial"/>
          <w:sz w:val="28"/>
          <w:szCs w:val="28"/>
          <w:lang w:val="es-AR"/>
        </w:rPr>
        <w:t>Que, fue e</w:t>
      </w:r>
      <w:r w:rsidR="00E41648" w:rsidRPr="00033866">
        <w:rPr>
          <w:rFonts w:ascii="Arial" w:hAnsi="Arial" w:cs="Arial"/>
          <w:sz w:val="28"/>
          <w:szCs w:val="28"/>
          <w:lang w:val="es-AR"/>
        </w:rPr>
        <w:t xml:space="preserve">n base a los elementos de juicio colectados en autos, </w:t>
      </w:r>
      <w:r w:rsidR="00D845FF" w:rsidRPr="00033866">
        <w:rPr>
          <w:rFonts w:ascii="Arial" w:hAnsi="Arial" w:cs="Arial"/>
          <w:sz w:val="28"/>
          <w:szCs w:val="28"/>
          <w:lang w:val="es-AR"/>
        </w:rPr>
        <w:t xml:space="preserve">que </w:t>
      </w:r>
      <w:r w:rsidR="00E41648" w:rsidRPr="00033866">
        <w:rPr>
          <w:rFonts w:ascii="Arial" w:hAnsi="Arial" w:cs="Arial"/>
          <w:sz w:val="28"/>
          <w:szCs w:val="28"/>
          <w:lang w:val="es-AR"/>
        </w:rPr>
        <w:t>los acusadores llegan a las presunciones de que GÓMEZ</w:t>
      </w:r>
      <w:r w:rsidR="00D845FF" w:rsidRPr="00033866">
        <w:rPr>
          <w:rFonts w:ascii="Arial" w:hAnsi="Arial" w:cs="Arial"/>
          <w:sz w:val="28"/>
          <w:szCs w:val="28"/>
          <w:lang w:val="es-AR"/>
        </w:rPr>
        <w:t xml:space="preserve"> tenía</w:t>
      </w:r>
      <w:r w:rsidR="00E41648" w:rsidRPr="00033866">
        <w:rPr>
          <w:rFonts w:ascii="Arial" w:hAnsi="Arial" w:cs="Arial"/>
          <w:sz w:val="28"/>
          <w:szCs w:val="28"/>
          <w:lang w:val="es-AR"/>
        </w:rPr>
        <w:t xml:space="preserve"> que saber lo que pasaba dentro del deposito </w:t>
      </w:r>
      <w:r w:rsidR="00D845FF" w:rsidRPr="00033866">
        <w:rPr>
          <w:rFonts w:ascii="Arial" w:hAnsi="Arial" w:cs="Arial"/>
          <w:sz w:val="28"/>
          <w:szCs w:val="28"/>
          <w:lang w:val="es-AR"/>
        </w:rPr>
        <w:t xml:space="preserve">Fiscal </w:t>
      </w:r>
      <w:r w:rsidR="00E41648" w:rsidRPr="00033866">
        <w:rPr>
          <w:rFonts w:ascii="Arial" w:hAnsi="Arial" w:cs="Arial"/>
          <w:sz w:val="28"/>
          <w:szCs w:val="28"/>
          <w:lang w:val="es-AR"/>
        </w:rPr>
        <w:t xml:space="preserve">y que </w:t>
      </w:r>
      <w:smartTag w:uri="urn:schemas-microsoft-com:office:smarttags" w:element="PersonName">
        <w:smartTagPr>
          <w:attr w:name="ProductID" w:val="la EFEDRINA"/>
        </w:smartTagPr>
        <w:r w:rsidR="00E41648" w:rsidRPr="00033866">
          <w:rPr>
            <w:rFonts w:ascii="Arial" w:hAnsi="Arial" w:cs="Arial"/>
            <w:sz w:val="28"/>
            <w:szCs w:val="28"/>
            <w:lang w:val="es-AR"/>
          </w:rPr>
          <w:t xml:space="preserve">la </w:t>
        </w:r>
        <w:r w:rsidR="00D845FF" w:rsidRPr="00033866">
          <w:rPr>
            <w:rFonts w:ascii="Arial" w:hAnsi="Arial" w:cs="Arial"/>
            <w:sz w:val="28"/>
            <w:szCs w:val="28"/>
            <w:lang w:val="es-AR"/>
          </w:rPr>
          <w:t>EFEDRINA</w:t>
        </w:r>
      </w:smartTag>
      <w:r w:rsidR="00E41648" w:rsidRPr="00033866">
        <w:rPr>
          <w:rFonts w:ascii="Arial" w:hAnsi="Arial" w:cs="Arial"/>
          <w:sz w:val="28"/>
          <w:szCs w:val="28"/>
          <w:lang w:val="es-AR"/>
        </w:rPr>
        <w:t>, tuvo que ser necesariamente incorporada en el mismo. Agregaron que</w:t>
      </w:r>
      <w:r w:rsidR="00D845FF" w:rsidRPr="00033866">
        <w:rPr>
          <w:rFonts w:ascii="Arial" w:hAnsi="Arial" w:cs="Arial"/>
          <w:sz w:val="28"/>
          <w:szCs w:val="28"/>
          <w:lang w:val="es-AR"/>
        </w:rPr>
        <w:t>,</w:t>
      </w:r>
      <w:r w:rsidR="00E41648" w:rsidRPr="00033866">
        <w:rPr>
          <w:rFonts w:ascii="Arial" w:hAnsi="Arial" w:cs="Arial"/>
          <w:sz w:val="28"/>
          <w:szCs w:val="28"/>
          <w:lang w:val="es-AR"/>
        </w:rPr>
        <w:t xml:space="preserve"> </w:t>
      </w:r>
      <w:r w:rsidR="00D845FF" w:rsidRPr="00033866">
        <w:rPr>
          <w:rFonts w:ascii="Arial" w:hAnsi="Arial" w:cs="Arial"/>
          <w:sz w:val="28"/>
          <w:szCs w:val="28"/>
          <w:lang w:val="es-AR"/>
        </w:rPr>
        <w:t xml:space="preserve">su asistido </w:t>
      </w:r>
      <w:r w:rsidR="00E41648" w:rsidRPr="00033866">
        <w:rPr>
          <w:rFonts w:ascii="Arial" w:hAnsi="Arial" w:cs="Arial"/>
          <w:sz w:val="28"/>
          <w:szCs w:val="28"/>
          <w:lang w:val="es-AR"/>
        </w:rPr>
        <w:t>GÓMEZ</w:t>
      </w:r>
      <w:r w:rsidR="00D845FF" w:rsidRPr="00033866">
        <w:rPr>
          <w:rFonts w:ascii="Arial" w:hAnsi="Arial" w:cs="Arial"/>
          <w:sz w:val="28"/>
          <w:szCs w:val="28"/>
          <w:lang w:val="es-AR"/>
        </w:rPr>
        <w:t xml:space="preserve"> se profugó, por</w:t>
      </w:r>
      <w:r w:rsidR="00E41648" w:rsidRPr="00033866">
        <w:rPr>
          <w:rFonts w:ascii="Arial" w:hAnsi="Arial" w:cs="Arial"/>
          <w:sz w:val="28"/>
          <w:szCs w:val="28"/>
          <w:lang w:val="es-AR"/>
        </w:rPr>
        <w:t xml:space="preserve">que conocía la existencia de </w:t>
      </w:r>
      <w:smartTag w:uri="urn:schemas-microsoft-com:office:smarttags" w:element="PersonName">
        <w:smartTagPr>
          <w:attr w:name="ProductID" w:val="la EFEDRINA. Que"/>
        </w:smartTagPr>
        <w:r w:rsidR="00E41648" w:rsidRPr="00033866">
          <w:rPr>
            <w:rFonts w:ascii="Arial" w:hAnsi="Arial" w:cs="Arial"/>
            <w:sz w:val="28"/>
            <w:szCs w:val="28"/>
            <w:lang w:val="es-AR"/>
          </w:rPr>
          <w:t xml:space="preserve">la </w:t>
        </w:r>
        <w:r w:rsidR="00D845FF" w:rsidRPr="00033866">
          <w:rPr>
            <w:rFonts w:ascii="Arial" w:hAnsi="Arial" w:cs="Arial"/>
            <w:sz w:val="28"/>
            <w:szCs w:val="28"/>
            <w:lang w:val="es-AR"/>
          </w:rPr>
          <w:t>EFEDRINA</w:t>
        </w:r>
        <w:r w:rsidR="00E41648" w:rsidRPr="00033866">
          <w:rPr>
            <w:rFonts w:ascii="Arial" w:hAnsi="Arial" w:cs="Arial"/>
            <w:sz w:val="28"/>
            <w:szCs w:val="28"/>
            <w:lang w:val="es-AR"/>
          </w:rPr>
          <w:t xml:space="preserve">. </w:t>
        </w:r>
        <w:r w:rsidR="00D845FF" w:rsidRPr="00033866">
          <w:rPr>
            <w:rFonts w:ascii="Arial" w:hAnsi="Arial" w:cs="Arial"/>
            <w:sz w:val="28"/>
            <w:szCs w:val="28"/>
            <w:lang w:val="es-AR"/>
          </w:rPr>
          <w:t>Que</w:t>
        </w:r>
      </w:smartTag>
      <w:r w:rsidR="00D845FF" w:rsidRPr="00033866">
        <w:rPr>
          <w:rFonts w:ascii="Arial" w:hAnsi="Arial" w:cs="Arial"/>
          <w:sz w:val="28"/>
          <w:szCs w:val="28"/>
          <w:lang w:val="es-AR"/>
        </w:rPr>
        <w:t xml:space="preserve">, </w:t>
      </w:r>
      <w:r w:rsidR="00A54C85" w:rsidRPr="00033866">
        <w:rPr>
          <w:rFonts w:ascii="Arial" w:hAnsi="Arial" w:cs="Arial"/>
          <w:sz w:val="28"/>
          <w:szCs w:val="28"/>
          <w:lang w:val="es-AR"/>
        </w:rPr>
        <w:t>para justificar dicha aseveració</w:t>
      </w:r>
      <w:r w:rsidR="00D845FF" w:rsidRPr="00033866">
        <w:rPr>
          <w:rFonts w:ascii="Arial" w:hAnsi="Arial" w:cs="Arial"/>
          <w:sz w:val="28"/>
          <w:szCs w:val="28"/>
          <w:lang w:val="es-AR"/>
        </w:rPr>
        <w:t>n</w:t>
      </w:r>
      <w:r w:rsidR="00E41648" w:rsidRPr="00033866">
        <w:rPr>
          <w:rFonts w:ascii="Arial" w:hAnsi="Arial" w:cs="Arial"/>
          <w:sz w:val="28"/>
          <w:szCs w:val="28"/>
          <w:lang w:val="es-AR"/>
        </w:rPr>
        <w:t xml:space="preserve">,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D845FF" w:rsidRPr="00033866">
        <w:rPr>
          <w:rFonts w:ascii="Arial" w:hAnsi="Arial" w:cs="Arial"/>
          <w:sz w:val="28"/>
          <w:szCs w:val="28"/>
          <w:lang w:val="es-AR"/>
        </w:rPr>
        <w:t xml:space="preserve"> dijo</w:t>
      </w:r>
      <w:r w:rsidR="00E41648" w:rsidRPr="00033866">
        <w:rPr>
          <w:rFonts w:ascii="Arial" w:hAnsi="Arial" w:cs="Arial"/>
          <w:sz w:val="28"/>
          <w:szCs w:val="28"/>
          <w:lang w:val="es-AR"/>
        </w:rPr>
        <w:t xml:space="preserve"> que el </w:t>
      </w:r>
      <w:r w:rsidR="00D845FF" w:rsidRPr="00033866">
        <w:rPr>
          <w:rFonts w:ascii="Arial" w:hAnsi="Arial" w:cs="Arial"/>
          <w:sz w:val="28"/>
          <w:szCs w:val="28"/>
          <w:lang w:val="es-AR"/>
        </w:rPr>
        <w:t>D</w:t>
      </w:r>
      <w:r w:rsidR="00E41648" w:rsidRPr="00033866">
        <w:rPr>
          <w:rFonts w:ascii="Arial" w:hAnsi="Arial" w:cs="Arial"/>
          <w:sz w:val="28"/>
          <w:szCs w:val="28"/>
          <w:lang w:val="es-AR"/>
        </w:rPr>
        <w:t xml:space="preserve">epósito </w:t>
      </w:r>
      <w:r w:rsidR="00D845FF" w:rsidRPr="00033866">
        <w:rPr>
          <w:rFonts w:ascii="Arial" w:hAnsi="Arial" w:cs="Arial"/>
          <w:sz w:val="28"/>
          <w:szCs w:val="28"/>
          <w:lang w:val="es-AR"/>
        </w:rPr>
        <w:t xml:space="preserve">Fiscal </w:t>
      </w:r>
      <w:r w:rsidR="00E41648" w:rsidRPr="00033866">
        <w:rPr>
          <w:rFonts w:ascii="Arial" w:hAnsi="Arial" w:cs="Arial"/>
          <w:sz w:val="28"/>
          <w:szCs w:val="28"/>
          <w:lang w:val="es-AR"/>
        </w:rPr>
        <w:t xml:space="preserve">era chico y controlable. </w:t>
      </w:r>
      <w:r w:rsidR="00D845FF" w:rsidRPr="00033866">
        <w:rPr>
          <w:rFonts w:ascii="Arial" w:hAnsi="Arial" w:cs="Arial"/>
          <w:sz w:val="28"/>
          <w:szCs w:val="28"/>
          <w:lang w:val="es-AR"/>
        </w:rPr>
        <w:t>Empero consideró que, p</w:t>
      </w:r>
      <w:r w:rsidR="00E41648" w:rsidRPr="00033866">
        <w:rPr>
          <w:rFonts w:ascii="Arial" w:hAnsi="Arial" w:cs="Arial"/>
          <w:sz w:val="28"/>
          <w:szCs w:val="28"/>
          <w:lang w:val="es-AR"/>
        </w:rPr>
        <w:t>ese al ingenio demostrado por los acusadores, no llegaron al extremo de presumir como, cuando y quien realizó la sustitución</w:t>
      </w:r>
      <w:r w:rsidR="00D845FF" w:rsidRPr="00033866">
        <w:rPr>
          <w:rFonts w:ascii="Arial" w:hAnsi="Arial" w:cs="Arial"/>
          <w:sz w:val="28"/>
          <w:szCs w:val="28"/>
          <w:lang w:val="es-AR"/>
        </w:rPr>
        <w:t xml:space="preserve"> del azúcar por </w:t>
      </w:r>
      <w:smartTag w:uri="urn:schemas-microsoft-com:office:smarttags" w:element="PersonName">
        <w:smartTagPr>
          <w:attr w:name="ProductID" w:val="la EFEDRINA. Sostuvo"/>
        </w:smartTagPr>
        <w:r w:rsidR="00D845FF" w:rsidRPr="00033866">
          <w:rPr>
            <w:rFonts w:ascii="Arial" w:hAnsi="Arial" w:cs="Arial"/>
            <w:sz w:val="28"/>
            <w:szCs w:val="28"/>
            <w:lang w:val="es-AR"/>
          </w:rPr>
          <w:t>la EFEDRINA. Sostuvo</w:t>
        </w:r>
      </w:smartTag>
      <w:r w:rsidR="00D845FF" w:rsidRPr="00033866">
        <w:rPr>
          <w:rFonts w:ascii="Arial" w:hAnsi="Arial" w:cs="Arial"/>
          <w:sz w:val="28"/>
          <w:szCs w:val="28"/>
          <w:lang w:val="es-AR"/>
        </w:rPr>
        <w:t xml:space="preserve"> que, </w:t>
      </w:r>
      <w:r w:rsidR="00E41648" w:rsidRPr="00033866">
        <w:rPr>
          <w:rFonts w:ascii="Arial" w:hAnsi="Arial" w:cs="Arial"/>
          <w:sz w:val="28"/>
          <w:szCs w:val="28"/>
          <w:lang w:val="es-AR"/>
        </w:rPr>
        <w:t xml:space="preserve">GÓMEZ desde siempre reconoció haber tramitado la compra del azúcar, pero no por decisión propia sino por orden de </w:t>
      </w:r>
      <w:r w:rsidR="00E746F3" w:rsidRPr="00033866">
        <w:rPr>
          <w:rFonts w:ascii="Arial" w:hAnsi="Arial" w:cs="Arial"/>
          <w:sz w:val="28"/>
          <w:szCs w:val="28"/>
          <w:lang w:val="es-AR"/>
        </w:rPr>
        <w:t>Rubén Alberto GALVARINI</w:t>
      </w:r>
      <w:r w:rsidR="00E41648" w:rsidRPr="00033866">
        <w:rPr>
          <w:rFonts w:ascii="Arial" w:hAnsi="Arial" w:cs="Arial"/>
          <w:sz w:val="28"/>
          <w:szCs w:val="28"/>
          <w:lang w:val="es-AR"/>
        </w:rPr>
        <w:t xml:space="preserve">. </w:t>
      </w:r>
      <w:r w:rsidR="001E6392" w:rsidRPr="00033866">
        <w:rPr>
          <w:rFonts w:ascii="Arial" w:hAnsi="Arial" w:cs="Arial"/>
          <w:sz w:val="28"/>
          <w:szCs w:val="28"/>
          <w:lang w:val="es-AR"/>
        </w:rPr>
        <w:t>Recordó que, s</w:t>
      </w:r>
      <w:r w:rsidR="00E41648" w:rsidRPr="00033866">
        <w:rPr>
          <w:rFonts w:ascii="Arial" w:hAnsi="Arial" w:cs="Arial"/>
          <w:sz w:val="28"/>
          <w:szCs w:val="28"/>
          <w:lang w:val="es-AR"/>
        </w:rPr>
        <w:t xml:space="preserve">u asistido destacó que desde el </w:t>
      </w:r>
      <w:r w:rsidR="001E6392" w:rsidRPr="00033866">
        <w:rPr>
          <w:rFonts w:ascii="Arial" w:hAnsi="Arial" w:cs="Arial"/>
          <w:sz w:val="28"/>
          <w:szCs w:val="28"/>
          <w:lang w:val="es-AR"/>
        </w:rPr>
        <w:t xml:space="preserve">año </w:t>
      </w:r>
      <w:r w:rsidR="00E41648" w:rsidRPr="00033866">
        <w:rPr>
          <w:rFonts w:ascii="Arial" w:hAnsi="Arial" w:cs="Arial"/>
          <w:sz w:val="28"/>
          <w:szCs w:val="28"/>
          <w:lang w:val="es-AR"/>
        </w:rPr>
        <w:t>2006 había renunciado al cargo de vicepresidente de la firma</w:t>
      </w:r>
      <w:r w:rsidR="001E6392" w:rsidRPr="00033866">
        <w:rPr>
          <w:rFonts w:ascii="Arial" w:hAnsi="Arial" w:cs="Arial"/>
          <w:sz w:val="28"/>
          <w:szCs w:val="28"/>
          <w:lang w:val="es-AR"/>
        </w:rPr>
        <w:t xml:space="preserve"> “SADOCKS SA”</w:t>
      </w:r>
      <w:r w:rsidR="00E41648" w:rsidRPr="00033866">
        <w:rPr>
          <w:rFonts w:ascii="Arial" w:hAnsi="Arial" w:cs="Arial"/>
          <w:sz w:val="28"/>
          <w:szCs w:val="28"/>
          <w:lang w:val="es-AR"/>
        </w:rPr>
        <w:t xml:space="preserve">. </w:t>
      </w:r>
      <w:r w:rsidR="001E6392" w:rsidRPr="00033866">
        <w:rPr>
          <w:rFonts w:ascii="Arial" w:hAnsi="Arial" w:cs="Arial"/>
          <w:sz w:val="28"/>
          <w:szCs w:val="28"/>
          <w:lang w:val="es-AR"/>
        </w:rPr>
        <w:t xml:space="preserve">Que, era </w:t>
      </w:r>
      <w:r w:rsidR="00E41648" w:rsidRPr="00033866">
        <w:rPr>
          <w:rFonts w:ascii="Arial" w:hAnsi="Arial" w:cs="Arial"/>
          <w:sz w:val="28"/>
          <w:szCs w:val="28"/>
          <w:lang w:val="es-AR"/>
        </w:rPr>
        <w:t>e</w:t>
      </w:r>
      <w:r w:rsidR="001E6392" w:rsidRPr="00033866">
        <w:rPr>
          <w:rFonts w:ascii="Arial" w:hAnsi="Arial" w:cs="Arial"/>
          <w:sz w:val="28"/>
          <w:szCs w:val="28"/>
          <w:lang w:val="es-AR"/>
        </w:rPr>
        <w:t xml:space="preserve">vidente que comprar azúcar no era delito. Que, </w:t>
      </w:r>
      <w:r w:rsidR="00E41648" w:rsidRPr="00033866">
        <w:rPr>
          <w:rFonts w:ascii="Arial" w:hAnsi="Arial" w:cs="Arial"/>
          <w:sz w:val="28"/>
          <w:szCs w:val="28"/>
          <w:lang w:val="es-AR"/>
        </w:rPr>
        <w:t>se suma</w:t>
      </w:r>
      <w:r w:rsidR="001E6392" w:rsidRPr="00033866">
        <w:rPr>
          <w:rFonts w:ascii="Arial" w:hAnsi="Arial" w:cs="Arial"/>
          <w:sz w:val="28"/>
          <w:szCs w:val="28"/>
          <w:lang w:val="es-AR"/>
        </w:rPr>
        <w:t>ban</w:t>
      </w:r>
      <w:r w:rsidR="00E41648" w:rsidRPr="00033866">
        <w:rPr>
          <w:rFonts w:ascii="Arial" w:hAnsi="Arial" w:cs="Arial"/>
          <w:sz w:val="28"/>
          <w:szCs w:val="28"/>
          <w:lang w:val="es-AR"/>
        </w:rPr>
        <w:t xml:space="preserve"> los dichos del imputado IÑURRUTEGUI en</w:t>
      </w:r>
      <w:r w:rsidRPr="00033866">
        <w:rPr>
          <w:rFonts w:ascii="Arial" w:hAnsi="Arial" w:cs="Arial"/>
          <w:sz w:val="28"/>
          <w:szCs w:val="28"/>
          <w:lang w:val="es-AR"/>
        </w:rPr>
        <w:t xml:space="preserve"> el sentido de que el negocio -</w:t>
      </w:r>
      <w:r w:rsidR="001E6392"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1E6392" w:rsidRPr="00033866">
        <w:rPr>
          <w:rFonts w:ascii="Arial" w:hAnsi="Arial" w:cs="Arial"/>
          <w:sz w:val="28"/>
          <w:szCs w:val="28"/>
          <w:lang w:val="es-AR"/>
        </w:rPr>
        <w:t>3</w:t>
      </w:r>
      <w:r w:rsidR="00E41648" w:rsidRPr="00033866">
        <w:rPr>
          <w:rFonts w:ascii="Arial" w:hAnsi="Arial" w:cs="Arial"/>
          <w:sz w:val="28"/>
          <w:szCs w:val="28"/>
          <w:lang w:val="es-AR"/>
        </w:rPr>
        <w:t xml:space="preserve">- se lo llevó GALVARINI padre. </w:t>
      </w:r>
      <w:r w:rsidR="001E6392" w:rsidRPr="00033866">
        <w:rPr>
          <w:rFonts w:ascii="Arial" w:hAnsi="Arial" w:cs="Arial"/>
          <w:sz w:val="28"/>
          <w:szCs w:val="28"/>
          <w:lang w:val="es-AR"/>
        </w:rPr>
        <w:t xml:space="preserve">Que, </w:t>
      </w:r>
      <w:r w:rsidR="00E41648" w:rsidRPr="00033866">
        <w:rPr>
          <w:rFonts w:ascii="Arial" w:hAnsi="Arial" w:cs="Arial"/>
          <w:sz w:val="28"/>
          <w:szCs w:val="28"/>
          <w:lang w:val="es-AR"/>
        </w:rPr>
        <w:t xml:space="preserve">GÓMEZ era socio minoritario sin poder de decisión sobre el devenir de la empresa. </w:t>
      </w:r>
      <w:r w:rsidR="0090044D" w:rsidRPr="00033866">
        <w:rPr>
          <w:rFonts w:ascii="Arial" w:hAnsi="Arial" w:cs="Arial"/>
          <w:sz w:val="28"/>
          <w:szCs w:val="28"/>
          <w:lang w:val="es-AR"/>
        </w:rPr>
        <w:t>Agregó que, e</w:t>
      </w:r>
      <w:r w:rsidR="00E41648" w:rsidRPr="00033866">
        <w:rPr>
          <w:rFonts w:ascii="Arial" w:hAnsi="Arial" w:cs="Arial"/>
          <w:sz w:val="28"/>
          <w:szCs w:val="28"/>
          <w:lang w:val="es-AR"/>
        </w:rPr>
        <w:t>ra un hombre netamente o</w:t>
      </w:r>
      <w:r w:rsidR="0090044D" w:rsidRPr="00033866">
        <w:rPr>
          <w:rFonts w:ascii="Arial" w:hAnsi="Arial" w:cs="Arial"/>
          <w:sz w:val="28"/>
          <w:szCs w:val="28"/>
          <w:lang w:val="es-AR"/>
        </w:rPr>
        <w:t xml:space="preserve">perativo tal como lo reconoció GALVARINI padre y </w:t>
      </w:r>
      <w:r w:rsidR="00E41648" w:rsidRPr="00033866">
        <w:rPr>
          <w:rFonts w:ascii="Arial" w:hAnsi="Arial" w:cs="Arial"/>
          <w:sz w:val="28"/>
          <w:szCs w:val="28"/>
          <w:lang w:val="es-AR"/>
        </w:rPr>
        <w:t xml:space="preserve">los empleados de </w:t>
      </w:r>
      <w:r w:rsidR="0090044D" w:rsidRPr="00033866">
        <w:rPr>
          <w:rFonts w:ascii="Arial" w:hAnsi="Arial" w:cs="Arial"/>
          <w:sz w:val="28"/>
          <w:szCs w:val="28"/>
          <w:lang w:val="es-AR"/>
        </w:rPr>
        <w:t>“</w:t>
      </w:r>
      <w:r w:rsidR="00E41648" w:rsidRPr="00033866">
        <w:rPr>
          <w:rFonts w:ascii="Arial" w:hAnsi="Arial" w:cs="Arial"/>
          <w:sz w:val="28"/>
          <w:szCs w:val="28"/>
          <w:lang w:val="es-AR"/>
        </w:rPr>
        <w:t>SADOCKS</w:t>
      </w:r>
      <w:r w:rsidR="0090044D" w:rsidRPr="00033866">
        <w:rPr>
          <w:rFonts w:ascii="Arial" w:hAnsi="Arial" w:cs="Arial"/>
          <w:sz w:val="28"/>
          <w:szCs w:val="28"/>
          <w:lang w:val="es-AR"/>
        </w:rPr>
        <w:t xml:space="preserve"> SA”. Destacó que, </w:t>
      </w:r>
      <w:r w:rsidR="00E41648" w:rsidRPr="00033866">
        <w:rPr>
          <w:rFonts w:ascii="Arial" w:hAnsi="Arial" w:cs="Arial"/>
          <w:sz w:val="28"/>
          <w:szCs w:val="28"/>
          <w:lang w:val="es-AR"/>
        </w:rPr>
        <w:t>el hecho de que su asistido hubiese participado en</w:t>
      </w:r>
      <w:r w:rsidR="0090044D" w:rsidRPr="00033866">
        <w:rPr>
          <w:rFonts w:ascii="Arial" w:hAnsi="Arial" w:cs="Arial"/>
          <w:sz w:val="28"/>
          <w:szCs w:val="28"/>
          <w:lang w:val="es-AR"/>
        </w:rPr>
        <w:t xml:space="preserve"> la compra del azúcar no permitía</w:t>
      </w:r>
      <w:r w:rsidR="00E41648" w:rsidRPr="00033866">
        <w:rPr>
          <w:rFonts w:ascii="Arial" w:hAnsi="Arial" w:cs="Arial"/>
          <w:sz w:val="28"/>
          <w:szCs w:val="28"/>
          <w:lang w:val="es-AR"/>
        </w:rPr>
        <w:t xml:space="preserve"> inferir que supiese sobre la existencia de </w:t>
      </w:r>
      <w:smartTag w:uri="urn:schemas-microsoft-com:office:smarttags" w:element="PersonName">
        <w:smartTagPr>
          <w:attr w:name="ProductID" w:val="la EFEDRINA"/>
        </w:smartTagPr>
        <w:r w:rsidR="00E41648" w:rsidRPr="00033866">
          <w:rPr>
            <w:rFonts w:ascii="Arial" w:hAnsi="Arial" w:cs="Arial"/>
            <w:sz w:val="28"/>
            <w:szCs w:val="28"/>
            <w:lang w:val="es-AR"/>
          </w:rPr>
          <w:t xml:space="preserve">la </w:t>
        </w:r>
        <w:r w:rsidR="0090044D" w:rsidRPr="00033866">
          <w:rPr>
            <w:rFonts w:ascii="Arial" w:hAnsi="Arial" w:cs="Arial"/>
            <w:sz w:val="28"/>
            <w:szCs w:val="28"/>
            <w:lang w:val="es-AR"/>
          </w:rPr>
          <w:t>EFEDRINA</w:t>
        </w:r>
      </w:smartTag>
      <w:r w:rsidR="0090044D" w:rsidRPr="00033866">
        <w:rPr>
          <w:rFonts w:ascii="Arial" w:hAnsi="Arial" w:cs="Arial"/>
          <w:sz w:val="28"/>
          <w:szCs w:val="28"/>
          <w:lang w:val="es-AR"/>
        </w:rPr>
        <w:t>, de haber</w:t>
      </w:r>
      <w:r w:rsidR="00E41648" w:rsidRPr="00033866">
        <w:rPr>
          <w:rFonts w:ascii="Arial" w:hAnsi="Arial" w:cs="Arial"/>
          <w:sz w:val="28"/>
          <w:szCs w:val="28"/>
          <w:lang w:val="es-AR"/>
        </w:rPr>
        <w:t>lo sabido no hubiera realizado personalmente dicha gestión. Agregó que</w:t>
      </w:r>
      <w:r w:rsidR="00223310" w:rsidRPr="00033866">
        <w:rPr>
          <w:rFonts w:ascii="Arial" w:hAnsi="Arial" w:cs="Arial"/>
          <w:sz w:val="28"/>
          <w:szCs w:val="28"/>
          <w:lang w:val="es-AR"/>
        </w:rPr>
        <w:t>,</w:t>
      </w:r>
      <w:r w:rsidR="00E41648" w:rsidRPr="00033866">
        <w:rPr>
          <w:rFonts w:ascii="Arial" w:hAnsi="Arial" w:cs="Arial"/>
          <w:sz w:val="28"/>
          <w:szCs w:val="28"/>
          <w:lang w:val="es-AR"/>
        </w:rPr>
        <w:t xml:space="preserve"> GÓMEZ conoció a</w:t>
      </w:r>
      <w:r w:rsidR="00223310" w:rsidRPr="00033866">
        <w:rPr>
          <w:rFonts w:ascii="Arial" w:hAnsi="Arial" w:cs="Arial"/>
          <w:sz w:val="28"/>
          <w:szCs w:val="28"/>
          <w:lang w:val="es-AR"/>
        </w:rPr>
        <w:t>l imputado</w:t>
      </w:r>
      <w:r w:rsidR="00E41648" w:rsidRPr="00033866">
        <w:rPr>
          <w:rFonts w:ascii="Arial" w:hAnsi="Arial" w:cs="Arial"/>
          <w:sz w:val="28"/>
          <w:szCs w:val="28"/>
          <w:lang w:val="es-AR"/>
        </w:rPr>
        <w:t xml:space="preserve"> SEGOVIA porque </w:t>
      </w:r>
      <w:r w:rsidR="00223310" w:rsidRPr="00033866">
        <w:rPr>
          <w:rFonts w:ascii="Arial" w:hAnsi="Arial" w:cs="Arial"/>
          <w:sz w:val="28"/>
          <w:szCs w:val="28"/>
          <w:lang w:val="es-AR"/>
        </w:rPr>
        <w:t xml:space="preserve">se lo presento GALVARINI padre. Remarcó que, los testigos </w:t>
      </w:r>
      <w:r w:rsidR="00E41648" w:rsidRPr="00033866">
        <w:rPr>
          <w:rFonts w:ascii="Arial" w:hAnsi="Arial" w:cs="Arial"/>
          <w:sz w:val="28"/>
          <w:szCs w:val="28"/>
          <w:lang w:val="es-AR"/>
        </w:rPr>
        <w:t>V</w:t>
      </w:r>
      <w:r w:rsidR="00223310" w:rsidRPr="00033866">
        <w:rPr>
          <w:rFonts w:ascii="Arial" w:hAnsi="Arial" w:cs="Arial"/>
          <w:sz w:val="28"/>
          <w:szCs w:val="28"/>
          <w:lang w:val="es-AR"/>
        </w:rPr>
        <w:t>ivas y Ahumada</w:t>
      </w:r>
      <w:r w:rsidR="00E41648" w:rsidRPr="00033866">
        <w:rPr>
          <w:rFonts w:ascii="Arial" w:hAnsi="Arial" w:cs="Arial"/>
          <w:sz w:val="28"/>
          <w:szCs w:val="28"/>
          <w:lang w:val="es-AR"/>
        </w:rPr>
        <w:t xml:space="preserve"> empleados de </w:t>
      </w:r>
      <w:r w:rsidR="00223310" w:rsidRPr="00033866">
        <w:rPr>
          <w:rFonts w:ascii="Arial" w:hAnsi="Arial" w:cs="Arial"/>
          <w:sz w:val="28"/>
          <w:szCs w:val="28"/>
          <w:lang w:val="es-AR"/>
        </w:rPr>
        <w:t>“</w:t>
      </w:r>
      <w:r w:rsidR="00E41648" w:rsidRPr="00033866">
        <w:rPr>
          <w:rFonts w:ascii="Arial" w:hAnsi="Arial" w:cs="Arial"/>
          <w:sz w:val="28"/>
          <w:szCs w:val="28"/>
          <w:lang w:val="es-AR"/>
        </w:rPr>
        <w:t>SADOCKS</w:t>
      </w:r>
      <w:r w:rsidR="00223310" w:rsidRPr="00033866">
        <w:rPr>
          <w:rFonts w:ascii="Arial" w:hAnsi="Arial" w:cs="Arial"/>
          <w:sz w:val="28"/>
          <w:szCs w:val="28"/>
          <w:lang w:val="es-AR"/>
        </w:rPr>
        <w:t xml:space="preserve"> SA”, señalaron a Mario Bernardi</w:t>
      </w:r>
      <w:r w:rsidR="00E41648" w:rsidRPr="00033866">
        <w:rPr>
          <w:rFonts w:ascii="Arial" w:hAnsi="Arial" w:cs="Arial"/>
          <w:sz w:val="28"/>
          <w:szCs w:val="28"/>
          <w:lang w:val="es-AR"/>
        </w:rPr>
        <w:t xml:space="preserve"> como q</w:t>
      </w:r>
      <w:r w:rsidR="00223310" w:rsidRPr="00033866">
        <w:rPr>
          <w:rFonts w:ascii="Arial" w:hAnsi="Arial" w:cs="Arial"/>
          <w:sz w:val="28"/>
          <w:szCs w:val="28"/>
          <w:lang w:val="es-AR"/>
        </w:rPr>
        <w:t>uien daba las directivas en el D</w:t>
      </w:r>
      <w:r w:rsidR="00E41648" w:rsidRPr="00033866">
        <w:rPr>
          <w:rFonts w:ascii="Arial" w:hAnsi="Arial" w:cs="Arial"/>
          <w:sz w:val="28"/>
          <w:szCs w:val="28"/>
          <w:lang w:val="es-AR"/>
        </w:rPr>
        <w:t>epósito</w:t>
      </w:r>
      <w:r w:rsidR="00223310" w:rsidRPr="00033866">
        <w:rPr>
          <w:rFonts w:ascii="Arial" w:hAnsi="Arial" w:cs="Arial"/>
          <w:sz w:val="28"/>
          <w:szCs w:val="28"/>
          <w:lang w:val="es-AR"/>
        </w:rPr>
        <w:t xml:space="preserve"> aludido</w:t>
      </w:r>
      <w:r w:rsidR="00E41648" w:rsidRPr="00033866">
        <w:rPr>
          <w:rFonts w:ascii="Arial" w:hAnsi="Arial" w:cs="Arial"/>
          <w:sz w:val="28"/>
          <w:szCs w:val="28"/>
          <w:lang w:val="es-AR"/>
        </w:rPr>
        <w:t xml:space="preserve">. </w:t>
      </w:r>
      <w:r w:rsidR="00223310" w:rsidRPr="00033866">
        <w:rPr>
          <w:rFonts w:ascii="Arial" w:hAnsi="Arial" w:cs="Arial"/>
          <w:sz w:val="28"/>
          <w:szCs w:val="28"/>
          <w:lang w:val="es-AR"/>
        </w:rPr>
        <w:t>Consideró que, é</w:t>
      </w:r>
      <w:r w:rsidR="00E41648" w:rsidRPr="00033866">
        <w:rPr>
          <w:rFonts w:ascii="Arial" w:hAnsi="Arial" w:cs="Arial"/>
          <w:sz w:val="28"/>
          <w:szCs w:val="28"/>
          <w:lang w:val="es-AR"/>
        </w:rPr>
        <w:t>sto explica</w:t>
      </w:r>
      <w:r w:rsidR="00223310" w:rsidRPr="00033866">
        <w:rPr>
          <w:rFonts w:ascii="Arial" w:hAnsi="Arial" w:cs="Arial"/>
          <w:sz w:val="28"/>
          <w:szCs w:val="28"/>
          <w:lang w:val="es-AR"/>
        </w:rPr>
        <w:t>ba</w:t>
      </w:r>
      <w:r w:rsidR="00E41648" w:rsidRPr="00033866">
        <w:rPr>
          <w:rFonts w:ascii="Arial" w:hAnsi="Arial" w:cs="Arial"/>
          <w:sz w:val="28"/>
          <w:szCs w:val="28"/>
          <w:lang w:val="es-AR"/>
        </w:rPr>
        <w:t xml:space="preserve"> porque el hallazgo de la mercadería </w:t>
      </w:r>
      <w:r w:rsidR="00E41648" w:rsidRPr="00033866">
        <w:rPr>
          <w:rFonts w:ascii="Arial" w:hAnsi="Arial" w:cs="Arial"/>
          <w:sz w:val="28"/>
          <w:szCs w:val="28"/>
          <w:lang w:val="es-AR"/>
        </w:rPr>
        <w:lastRenderedPageBreak/>
        <w:t>en el segundo allanamiento fue gracias a</w:t>
      </w:r>
      <w:r w:rsidR="00223310" w:rsidRPr="00033866">
        <w:rPr>
          <w:rFonts w:ascii="Arial" w:hAnsi="Arial" w:cs="Arial"/>
          <w:sz w:val="28"/>
          <w:szCs w:val="28"/>
          <w:lang w:val="es-AR"/>
        </w:rPr>
        <w:t>l nombrado</w:t>
      </w:r>
      <w:r w:rsidR="00E41648" w:rsidRPr="00033866">
        <w:rPr>
          <w:rFonts w:ascii="Arial" w:hAnsi="Arial" w:cs="Arial"/>
          <w:sz w:val="28"/>
          <w:szCs w:val="28"/>
          <w:lang w:val="es-AR"/>
        </w:rPr>
        <w:t xml:space="preserve"> B</w:t>
      </w:r>
      <w:r w:rsidR="00223310" w:rsidRPr="00033866">
        <w:rPr>
          <w:rFonts w:ascii="Arial" w:hAnsi="Arial" w:cs="Arial"/>
          <w:sz w:val="28"/>
          <w:szCs w:val="28"/>
          <w:lang w:val="es-AR"/>
        </w:rPr>
        <w:t>ernardi</w:t>
      </w:r>
      <w:r w:rsidR="00E41648" w:rsidRPr="00033866">
        <w:rPr>
          <w:rFonts w:ascii="Arial" w:hAnsi="Arial" w:cs="Arial"/>
          <w:sz w:val="28"/>
          <w:szCs w:val="28"/>
          <w:lang w:val="es-AR"/>
        </w:rPr>
        <w:t xml:space="preserve"> que indicó el lugar de estibaje</w:t>
      </w:r>
      <w:r w:rsidR="00DB4E62" w:rsidRPr="00033866">
        <w:rPr>
          <w:rFonts w:ascii="Arial" w:hAnsi="Arial" w:cs="Arial"/>
          <w:sz w:val="28"/>
          <w:szCs w:val="28"/>
          <w:lang w:val="es-AR"/>
        </w:rPr>
        <w:t>. Sostuvo que, el azúcar venía</w:t>
      </w:r>
      <w:r w:rsidR="00E41648" w:rsidRPr="00033866">
        <w:rPr>
          <w:rFonts w:ascii="Arial" w:hAnsi="Arial" w:cs="Arial"/>
          <w:sz w:val="28"/>
          <w:szCs w:val="28"/>
          <w:lang w:val="es-AR"/>
        </w:rPr>
        <w:t xml:space="preserve"> con el termosellado </w:t>
      </w:r>
      <w:r w:rsidR="00DB4E62" w:rsidRPr="00033866">
        <w:rPr>
          <w:rFonts w:ascii="Arial" w:hAnsi="Arial" w:cs="Arial"/>
          <w:sz w:val="28"/>
          <w:szCs w:val="28"/>
          <w:lang w:val="es-AR"/>
        </w:rPr>
        <w:t xml:space="preserve">desde su origen en el “Ingenio </w:t>
      </w:r>
      <w:r w:rsidR="00E41648" w:rsidRPr="00033866">
        <w:rPr>
          <w:rFonts w:ascii="Arial" w:hAnsi="Arial" w:cs="Arial"/>
          <w:sz w:val="28"/>
          <w:szCs w:val="28"/>
          <w:lang w:val="es-AR"/>
        </w:rPr>
        <w:t>Ñuñorco</w:t>
      </w:r>
      <w:r w:rsidR="00DB4E62" w:rsidRPr="00033866">
        <w:rPr>
          <w:rFonts w:ascii="Arial" w:hAnsi="Arial" w:cs="Arial"/>
          <w:sz w:val="28"/>
          <w:szCs w:val="28"/>
          <w:lang w:val="es-AR"/>
        </w:rPr>
        <w:t xml:space="preserve">”. Que, </w:t>
      </w:r>
      <w:r w:rsidR="00E41648" w:rsidRPr="00033866">
        <w:rPr>
          <w:rFonts w:ascii="Arial" w:hAnsi="Arial" w:cs="Arial"/>
          <w:sz w:val="28"/>
          <w:szCs w:val="28"/>
          <w:lang w:val="es-AR"/>
        </w:rPr>
        <w:t xml:space="preserve">el perito Bongiovani dijo que no se podía asegurar que hubiese habido un termosellado con una maquina casera y que para imprimir </w:t>
      </w:r>
      <w:r w:rsidR="00DB4E62" w:rsidRPr="00033866">
        <w:rPr>
          <w:rFonts w:ascii="Arial" w:hAnsi="Arial" w:cs="Arial"/>
          <w:sz w:val="28"/>
          <w:szCs w:val="28"/>
          <w:lang w:val="es-AR"/>
        </w:rPr>
        <w:t>la marca “</w:t>
      </w:r>
      <w:r w:rsidR="00E41648" w:rsidRPr="00033866">
        <w:rPr>
          <w:rFonts w:ascii="Arial" w:hAnsi="Arial" w:cs="Arial"/>
          <w:sz w:val="28"/>
          <w:szCs w:val="28"/>
          <w:lang w:val="es-AR"/>
        </w:rPr>
        <w:t>M&amp;K</w:t>
      </w:r>
      <w:r w:rsidR="00DB4E62" w:rsidRPr="00033866">
        <w:rPr>
          <w:rFonts w:ascii="Arial" w:hAnsi="Arial" w:cs="Arial"/>
          <w:sz w:val="28"/>
          <w:szCs w:val="28"/>
          <w:lang w:val="es-AR"/>
        </w:rPr>
        <w:t>”</w:t>
      </w:r>
      <w:r w:rsidR="00E41648" w:rsidRPr="00033866">
        <w:rPr>
          <w:rFonts w:ascii="Arial" w:hAnsi="Arial" w:cs="Arial"/>
          <w:sz w:val="28"/>
          <w:szCs w:val="28"/>
          <w:lang w:val="es-AR"/>
        </w:rPr>
        <w:t xml:space="preserve"> era necesaria una maquina flexográfica muy grande, que no hubiese pasado desapercibida y, tal como surgió de este juicio, nadie vio nada ni se encontra</w:t>
      </w:r>
      <w:r w:rsidR="00DB4E62" w:rsidRPr="00033866">
        <w:rPr>
          <w:rFonts w:ascii="Arial" w:hAnsi="Arial" w:cs="Arial"/>
          <w:sz w:val="28"/>
          <w:szCs w:val="28"/>
          <w:lang w:val="es-AR"/>
        </w:rPr>
        <w:t xml:space="preserve">ron restos de azúcar. Señaló que, </w:t>
      </w:r>
      <w:r w:rsidR="00E41648" w:rsidRPr="00033866">
        <w:rPr>
          <w:rFonts w:ascii="Arial" w:hAnsi="Arial" w:cs="Arial"/>
          <w:sz w:val="28"/>
          <w:szCs w:val="28"/>
          <w:lang w:val="es-AR"/>
        </w:rPr>
        <w:t xml:space="preserve">el </w:t>
      </w:r>
      <w:r w:rsidR="00DB4E62" w:rsidRPr="00033866">
        <w:rPr>
          <w:rFonts w:ascii="Arial" w:hAnsi="Arial" w:cs="Arial"/>
          <w:sz w:val="28"/>
          <w:szCs w:val="28"/>
          <w:lang w:val="es-AR"/>
        </w:rPr>
        <w:t>D</w:t>
      </w:r>
      <w:r w:rsidR="00E41648" w:rsidRPr="00033866">
        <w:rPr>
          <w:rFonts w:ascii="Arial" w:hAnsi="Arial" w:cs="Arial"/>
          <w:sz w:val="28"/>
          <w:szCs w:val="28"/>
          <w:lang w:val="es-AR"/>
        </w:rPr>
        <w:t xml:space="preserve">eposito contaba con paredes de casi </w:t>
      </w:r>
      <w:r w:rsidR="00DB4E62" w:rsidRPr="00033866">
        <w:rPr>
          <w:rFonts w:ascii="Arial" w:hAnsi="Arial" w:cs="Arial"/>
          <w:sz w:val="28"/>
          <w:szCs w:val="28"/>
          <w:lang w:val="es-AR"/>
        </w:rPr>
        <w:t>veinte (</w:t>
      </w:r>
      <w:r w:rsidR="00E41648" w:rsidRPr="00033866">
        <w:rPr>
          <w:rFonts w:ascii="Arial" w:hAnsi="Arial" w:cs="Arial"/>
          <w:sz w:val="28"/>
          <w:szCs w:val="28"/>
          <w:lang w:val="es-AR"/>
        </w:rPr>
        <w:t>20</w:t>
      </w:r>
      <w:r w:rsidR="00DB4E62" w:rsidRPr="00033866">
        <w:rPr>
          <w:rFonts w:ascii="Arial" w:hAnsi="Arial" w:cs="Arial"/>
          <w:sz w:val="28"/>
          <w:szCs w:val="28"/>
          <w:lang w:val="es-AR"/>
        </w:rPr>
        <w:t>)</w:t>
      </w:r>
      <w:r w:rsidR="00E41648" w:rsidRPr="00033866">
        <w:rPr>
          <w:rFonts w:ascii="Arial" w:hAnsi="Arial" w:cs="Arial"/>
          <w:sz w:val="28"/>
          <w:szCs w:val="28"/>
          <w:lang w:val="es-AR"/>
        </w:rPr>
        <w:t xml:space="preserve"> metros y </w:t>
      </w:r>
      <w:r w:rsidR="00DB4E62" w:rsidRPr="00033866">
        <w:rPr>
          <w:rFonts w:ascii="Arial" w:hAnsi="Arial" w:cs="Arial"/>
          <w:sz w:val="28"/>
          <w:szCs w:val="28"/>
          <w:lang w:val="es-AR"/>
        </w:rPr>
        <w:t xml:space="preserve">que </w:t>
      </w:r>
      <w:r w:rsidR="00E41648" w:rsidRPr="00033866">
        <w:rPr>
          <w:rFonts w:ascii="Arial" w:hAnsi="Arial" w:cs="Arial"/>
          <w:sz w:val="28"/>
          <w:szCs w:val="28"/>
          <w:lang w:val="es-AR"/>
        </w:rPr>
        <w:t>estaba cerrado por los aduaneros que precintaban todas las puestas</w:t>
      </w:r>
      <w:r w:rsidR="00DB4E62" w:rsidRPr="00033866">
        <w:rPr>
          <w:rFonts w:ascii="Arial" w:hAnsi="Arial" w:cs="Arial"/>
          <w:sz w:val="28"/>
          <w:szCs w:val="28"/>
          <w:lang w:val="es-AR"/>
        </w:rPr>
        <w:t>. Agregó que, no había</w:t>
      </w:r>
      <w:r w:rsidR="00E41648" w:rsidRPr="00033866">
        <w:rPr>
          <w:rFonts w:ascii="Arial" w:hAnsi="Arial" w:cs="Arial"/>
          <w:sz w:val="28"/>
          <w:szCs w:val="28"/>
          <w:lang w:val="es-AR"/>
        </w:rPr>
        <w:t xml:space="preserve"> un</w:t>
      </w:r>
      <w:r w:rsidR="00DB4E62" w:rsidRPr="00033866">
        <w:rPr>
          <w:rFonts w:ascii="Arial" w:hAnsi="Arial" w:cs="Arial"/>
          <w:sz w:val="28"/>
          <w:szCs w:val="28"/>
          <w:lang w:val="es-AR"/>
        </w:rPr>
        <w:t>a sola constancia de que se hubiera</w:t>
      </w:r>
      <w:r w:rsidR="00E41648" w:rsidRPr="00033866">
        <w:rPr>
          <w:rFonts w:ascii="Arial" w:hAnsi="Arial" w:cs="Arial"/>
          <w:sz w:val="28"/>
          <w:szCs w:val="28"/>
          <w:lang w:val="es-AR"/>
        </w:rPr>
        <w:t xml:space="preserve"> violado un precinto. </w:t>
      </w:r>
      <w:r w:rsidR="00A54C85" w:rsidRPr="00033866">
        <w:rPr>
          <w:rFonts w:ascii="Arial" w:hAnsi="Arial" w:cs="Arial"/>
          <w:sz w:val="28"/>
          <w:szCs w:val="28"/>
          <w:lang w:val="es-AR"/>
        </w:rPr>
        <w:t>Manifestó que, todos estos elementos permitían</w:t>
      </w:r>
      <w:r w:rsidR="00E41648" w:rsidRPr="00033866">
        <w:rPr>
          <w:rFonts w:ascii="Arial" w:hAnsi="Arial" w:cs="Arial"/>
          <w:sz w:val="28"/>
          <w:szCs w:val="28"/>
          <w:lang w:val="es-AR"/>
        </w:rPr>
        <w:t xml:space="preserve"> desmentir la pres</w:t>
      </w:r>
      <w:r w:rsidR="00A54C85" w:rsidRPr="00033866">
        <w:rPr>
          <w:rFonts w:ascii="Arial" w:hAnsi="Arial" w:cs="Arial"/>
          <w:sz w:val="28"/>
          <w:szCs w:val="28"/>
          <w:lang w:val="es-AR"/>
        </w:rPr>
        <w:t>unción de que en el D</w:t>
      </w:r>
      <w:r w:rsidR="00E41648" w:rsidRPr="00033866">
        <w:rPr>
          <w:rFonts w:ascii="Arial" w:hAnsi="Arial" w:cs="Arial"/>
          <w:sz w:val="28"/>
          <w:szCs w:val="28"/>
          <w:lang w:val="es-AR"/>
        </w:rPr>
        <w:t xml:space="preserve">epósito </w:t>
      </w:r>
      <w:r w:rsidR="00A54C85" w:rsidRPr="00033866">
        <w:rPr>
          <w:rFonts w:ascii="Arial" w:hAnsi="Arial" w:cs="Arial"/>
          <w:sz w:val="28"/>
          <w:szCs w:val="28"/>
          <w:lang w:val="es-AR"/>
        </w:rPr>
        <w:t>Fiscal a</w:t>
      </w:r>
      <w:r w:rsidR="00C10311" w:rsidRPr="00033866">
        <w:rPr>
          <w:rFonts w:ascii="Arial" w:hAnsi="Arial" w:cs="Arial"/>
          <w:sz w:val="28"/>
          <w:szCs w:val="28"/>
          <w:lang w:val="es-AR"/>
        </w:rPr>
        <w:t>l</w:t>
      </w:r>
      <w:r w:rsidR="00A54C85" w:rsidRPr="00033866">
        <w:rPr>
          <w:rFonts w:ascii="Arial" w:hAnsi="Arial" w:cs="Arial"/>
          <w:sz w:val="28"/>
          <w:szCs w:val="28"/>
          <w:lang w:val="es-AR"/>
        </w:rPr>
        <w:t xml:space="preserve">udido </w:t>
      </w:r>
      <w:r w:rsidR="00E41648" w:rsidRPr="00033866">
        <w:rPr>
          <w:rFonts w:ascii="Arial" w:hAnsi="Arial" w:cs="Arial"/>
          <w:sz w:val="28"/>
          <w:szCs w:val="28"/>
          <w:lang w:val="es-AR"/>
        </w:rPr>
        <w:t>se produjo la sustitución</w:t>
      </w:r>
      <w:r w:rsidR="00A54C85" w:rsidRPr="00033866">
        <w:rPr>
          <w:rFonts w:ascii="Arial" w:hAnsi="Arial" w:cs="Arial"/>
          <w:sz w:val="28"/>
          <w:szCs w:val="28"/>
          <w:lang w:val="es-AR"/>
        </w:rPr>
        <w:t xml:space="preserve"> del azúcar por </w:t>
      </w:r>
      <w:smartTag w:uri="urn:schemas-microsoft-com:office:smarttags" w:element="PersonName">
        <w:smartTagPr>
          <w:attr w:name="ProductID" w:val="la EFEDRINA. Explic￳"/>
        </w:smartTagPr>
        <w:r w:rsidR="00A54C85" w:rsidRPr="00033866">
          <w:rPr>
            <w:rFonts w:ascii="Arial" w:hAnsi="Arial" w:cs="Arial"/>
            <w:sz w:val="28"/>
            <w:szCs w:val="28"/>
            <w:lang w:val="es-AR"/>
          </w:rPr>
          <w:t>la EFEDRINA</w:t>
        </w:r>
        <w:r w:rsidR="00E41648" w:rsidRPr="00033866">
          <w:rPr>
            <w:rFonts w:ascii="Arial" w:hAnsi="Arial" w:cs="Arial"/>
            <w:sz w:val="28"/>
            <w:szCs w:val="28"/>
            <w:lang w:val="es-AR"/>
          </w:rPr>
          <w:t xml:space="preserve">. </w:t>
        </w:r>
        <w:r w:rsidR="00A54C85" w:rsidRPr="00033866">
          <w:rPr>
            <w:rFonts w:ascii="Arial" w:hAnsi="Arial" w:cs="Arial"/>
            <w:sz w:val="28"/>
            <w:szCs w:val="28"/>
            <w:lang w:val="es-AR"/>
          </w:rPr>
          <w:t>Explicó</w:t>
        </w:r>
      </w:smartTag>
      <w:r w:rsidR="00A54C85" w:rsidRPr="00033866">
        <w:rPr>
          <w:rFonts w:ascii="Arial" w:hAnsi="Arial" w:cs="Arial"/>
          <w:sz w:val="28"/>
          <w:szCs w:val="28"/>
          <w:lang w:val="es-AR"/>
        </w:rPr>
        <w:t xml:space="preserve"> que, no había dudas </w:t>
      </w:r>
      <w:r w:rsidR="00E41648" w:rsidRPr="00033866">
        <w:rPr>
          <w:rFonts w:ascii="Arial" w:hAnsi="Arial" w:cs="Arial"/>
          <w:sz w:val="28"/>
          <w:szCs w:val="28"/>
          <w:lang w:val="es-AR"/>
        </w:rPr>
        <w:t xml:space="preserve">de que los acusadores </w:t>
      </w:r>
      <w:r w:rsidR="00A54C85" w:rsidRPr="00033866">
        <w:rPr>
          <w:rFonts w:ascii="Arial" w:hAnsi="Arial" w:cs="Arial"/>
          <w:sz w:val="28"/>
          <w:szCs w:val="28"/>
          <w:lang w:val="es-AR"/>
        </w:rPr>
        <w:t>efectuaron “</w:t>
      </w:r>
      <w:r w:rsidR="00E41648" w:rsidRPr="00033866">
        <w:rPr>
          <w:rFonts w:ascii="Arial" w:hAnsi="Arial" w:cs="Arial"/>
          <w:sz w:val="28"/>
          <w:szCs w:val="28"/>
          <w:lang w:val="es-AR"/>
        </w:rPr>
        <w:t>un tiro en la oscuridad</w:t>
      </w:r>
      <w:r w:rsidR="00A54C85" w:rsidRPr="00033866">
        <w:rPr>
          <w:rFonts w:ascii="Arial" w:hAnsi="Arial" w:cs="Arial"/>
          <w:sz w:val="28"/>
          <w:szCs w:val="28"/>
          <w:lang w:val="es-AR"/>
        </w:rPr>
        <w:t>”</w:t>
      </w:r>
      <w:r w:rsidR="00E41648" w:rsidRPr="00033866">
        <w:rPr>
          <w:rFonts w:ascii="Arial" w:hAnsi="Arial" w:cs="Arial"/>
          <w:sz w:val="28"/>
          <w:szCs w:val="28"/>
          <w:lang w:val="es-AR"/>
        </w:rPr>
        <w:t>, y lo hicieron ya que era necesa</w:t>
      </w:r>
      <w:r w:rsidR="00A54C85" w:rsidRPr="00033866">
        <w:rPr>
          <w:rFonts w:ascii="Arial" w:hAnsi="Arial" w:cs="Arial"/>
          <w:sz w:val="28"/>
          <w:szCs w:val="28"/>
          <w:lang w:val="es-AR"/>
        </w:rPr>
        <w:t xml:space="preserve">rio cerrar el círculo. Consideró que, </w:t>
      </w:r>
      <w:r w:rsidR="00E41648" w:rsidRPr="00033866">
        <w:rPr>
          <w:rFonts w:ascii="Arial" w:hAnsi="Arial" w:cs="Arial"/>
          <w:sz w:val="28"/>
          <w:szCs w:val="28"/>
          <w:lang w:val="es-AR"/>
        </w:rPr>
        <w:t>nunca pu</w:t>
      </w:r>
      <w:r w:rsidR="00705948" w:rsidRPr="00033866">
        <w:rPr>
          <w:rFonts w:ascii="Arial" w:hAnsi="Arial" w:cs="Arial"/>
          <w:sz w:val="28"/>
          <w:szCs w:val="28"/>
          <w:lang w:val="es-AR"/>
        </w:rPr>
        <w:t>dieron explicar como</w:t>
      </w:r>
      <w:r w:rsidR="00E41648" w:rsidRPr="00033866">
        <w:rPr>
          <w:rFonts w:ascii="Arial" w:hAnsi="Arial" w:cs="Arial"/>
          <w:sz w:val="28"/>
          <w:szCs w:val="28"/>
          <w:lang w:val="es-AR"/>
        </w:rPr>
        <w:t>, cuando, quien o quienes</w:t>
      </w:r>
      <w:r w:rsidR="00705948" w:rsidRPr="00033866">
        <w:rPr>
          <w:rFonts w:ascii="Arial" w:hAnsi="Arial" w:cs="Arial"/>
          <w:sz w:val="28"/>
          <w:szCs w:val="28"/>
          <w:lang w:val="es-AR"/>
        </w:rPr>
        <w:t xml:space="preserve"> lo hicieron</w:t>
      </w:r>
      <w:r w:rsidR="00E41648" w:rsidRPr="00033866">
        <w:rPr>
          <w:rFonts w:ascii="Arial" w:hAnsi="Arial" w:cs="Arial"/>
          <w:sz w:val="28"/>
          <w:szCs w:val="28"/>
          <w:lang w:val="es-AR"/>
        </w:rPr>
        <w:t>. Si lo hicieron en el dep</w:t>
      </w:r>
      <w:r w:rsidR="00C10311" w:rsidRPr="00033866">
        <w:rPr>
          <w:rFonts w:ascii="Arial" w:hAnsi="Arial" w:cs="Arial"/>
          <w:sz w:val="28"/>
          <w:szCs w:val="28"/>
          <w:lang w:val="es-AR"/>
        </w:rPr>
        <w:t xml:space="preserve">osito, como entraron </w:t>
      </w:r>
      <w:smartTag w:uri="urn:schemas-microsoft-com:office:smarttags" w:element="PersonName">
        <w:smartTagPr>
          <w:attr w:name="ProductID" w:val="la EFEDRINA"/>
        </w:smartTagPr>
        <w:r w:rsidR="00C10311" w:rsidRPr="00033866">
          <w:rPr>
            <w:rFonts w:ascii="Arial" w:hAnsi="Arial" w:cs="Arial"/>
            <w:sz w:val="28"/>
            <w:szCs w:val="28"/>
            <w:lang w:val="es-AR"/>
          </w:rPr>
          <w:t>la EFEDRINA</w:t>
        </w:r>
      </w:smartTag>
      <w:r w:rsidR="00E41648" w:rsidRPr="00033866">
        <w:rPr>
          <w:rFonts w:ascii="Arial" w:hAnsi="Arial" w:cs="Arial"/>
          <w:sz w:val="28"/>
          <w:szCs w:val="28"/>
          <w:lang w:val="es-AR"/>
        </w:rPr>
        <w:t xml:space="preserve"> y como se deshicieron del azúcar. </w:t>
      </w:r>
      <w:r w:rsidR="00C10311" w:rsidRPr="00033866">
        <w:rPr>
          <w:rFonts w:ascii="Arial" w:hAnsi="Arial" w:cs="Arial"/>
          <w:sz w:val="28"/>
          <w:szCs w:val="28"/>
          <w:lang w:val="es-AR"/>
        </w:rPr>
        <w:t>Agregó que, t</w:t>
      </w:r>
      <w:r w:rsidR="00E41648" w:rsidRPr="00033866">
        <w:rPr>
          <w:rFonts w:ascii="Arial" w:hAnsi="Arial" w:cs="Arial"/>
          <w:sz w:val="28"/>
          <w:szCs w:val="28"/>
          <w:lang w:val="es-AR"/>
        </w:rPr>
        <w:t>odo ese impresionante movimiento no fue visto por nadie. En ese sentido</w:t>
      </w:r>
      <w:r w:rsidR="00C10311" w:rsidRPr="00033866">
        <w:rPr>
          <w:rFonts w:ascii="Arial" w:hAnsi="Arial" w:cs="Arial"/>
          <w:sz w:val="28"/>
          <w:szCs w:val="28"/>
          <w:lang w:val="es-AR"/>
        </w:rPr>
        <w:t>, el testigo Medina</w:t>
      </w:r>
      <w:r w:rsidR="00E41648" w:rsidRPr="00033866">
        <w:rPr>
          <w:rFonts w:ascii="Arial" w:hAnsi="Arial" w:cs="Arial"/>
          <w:sz w:val="28"/>
          <w:szCs w:val="28"/>
          <w:lang w:val="es-AR"/>
        </w:rPr>
        <w:t>, quien cumplía tareas de vigilancia nocturna, nu</w:t>
      </w:r>
      <w:r w:rsidR="00C10311" w:rsidRPr="00033866">
        <w:rPr>
          <w:rFonts w:ascii="Arial" w:hAnsi="Arial" w:cs="Arial"/>
          <w:sz w:val="28"/>
          <w:szCs w:val="28"/>
          <w:lang w:val="es-AR"/>
        </w:rPr>
        <w:t>nca vio nada raro y que era un D</w:t>
      </w:r>
      <w:r w:rsidR="00E41648" w:rsidRPr="00033866">
        <w:rPr>
          <w:rFonts w:ascii="Arial" w:hAnsi="Arial" w:cs="Arial"/>
          <w:sz w:val="28"/>
          <w:szCs w:val="28"/>
          <w:lang w:val="es-AR"/>
        </w:rPr>
        <w:t>epósito seguro co</w:t>
      </w:r>
      <w:r w:rsidR="00C10311" w:rsidRPr="00033866">
        <w:rPr>
          <w:rFonts w:ascii="Arial" w:hAnsi="Arial" w:cs="Arial"/>
          <w:sz w:val="28"/>
          <w:szCs w:val="28"/>
          <w:lang w:val="es-AR"/>
        </w:rPr>
        <w:t xml:space="preserve">n una sola entrada. También cabía </w:t>
      </w:r>
      <w:r w:rsidR="00E41648" w:rsidRPr="00033866">
        <w:rPr>
          <w:rFonts w:ascii="Arial" w:hAnsi="Arial" w:cs="Arial"/>
          <w:sz w:val="28"/>
          <w:szCs w:val="28"/>
          <w:lang w:val="es-AR"/>
        </w:rPr>
        <w:t xml:space="preserve">preguntarse, como </w:t>
      </w:r>
      <w:r w:rsidR="00C10311" w:rsidRPr="00033866">
        <w:rPr>
          <w:rFonts w:ascii="Arial" w:hAnsi="Arial" w:cs="Arial"/>
          <w:sz w:val="28"/>
          <w:szCs w:val="28"/>
          <w:lang w:val="es-AR"/>
        </w:rPr>
        <w:t>y cuando ingresaron las maquina</w:t>
      </w:r>
      <w:r w:rsidR="00E41648" w:rsidRPr="00033866">
        <w:rPr>
          <w:rFonts w:ascii="Arial" w:hAnsi="Arial" w:cs="Arial"/>
          <w:sz w:val="28"/>
          <w:szCs w:val="28"/>
          <w:lang w:val="es-AR"/>
        </w:rPr>
        <w:t xml:space="preserve"> para termosellar y la </w:t>
      </w:r>
      <w:r w:rsidR="00C10311" w:rsidRPr="00033866">
        <w:rPr>
          <w:rFonts w:ascii="Arial" w:hAnsi="Arial" w:cs="Arial"/>
          <w:sz w:val="28"/>
          <w:szCs w:val="28"/>
          <w:lang w:val="es-AR"/>
        </w:rPr>
        <w:t xml:space="preserve">máquina </w:t>
      </w:r>
      <w:r w:rsidR="00E41648" w:rsidRPr="00033866">
        <w:rPr>
          <w:rFonts w:ascii="Arial" w:hAnsi="Arial" w:cs="Arial"/>
          <w:sz w:val="28"/>
          <w:szCs w:val="28"/>
          <w:lang w:val="es-AR"/>
        </w:rPr>
        <w:t xml:space="preserve">flexográfica. </w:t>
      </w:r>
      <w:r w:rsidR="00C10311" w:rsidRPr="00033866">
        <w:rPr>
          <w:rFonts w:ascii="Arial" w:hAnsi="Arial" w:cs="Arial"/>
          <w:sz w:val="28"/>
          <w:szCs w:val="28"/>
          <w:lang w:val="es-AR"/>
        </w:rPr>
        <w:t>Sostuvo que, t</w:t>
      </w:r>
      <w:r w:rsidR="00E41648" w:rsidRPr="00033866">
        <w:rPr>
          <w:rFonts w:ascii="Arial" w:hAnsi="Arial" w:cs="Arial"/>
          <w:sz w:val="28"/>
          <w:szCs w:val="28"/>
          <w:lang w:val="es-AR"/>
        </w:rPr>
        <w:t>ampoco se ha</w:t>
      </w:r>
      <w:r w:rsidR="00C10311" w:rsidRPr="00033866">
        <w:rPr>
          <w:rFonts w:ascii="Arial" w:hAnsi="Arial" w:cs="Arial"/>
          <w:sz w:val="28"/>
          <w:szCs w:val="28"/>
          <w:lang w:val="es-AR"/>
        </w:rPr>
        <w:t>bía</w:t>
      </w:r>
      <w:r w:rsidR="00E41648" w:rsidRPr="00033866">
        <w:rPr>
          <w:rFonts w:ascii="Arial" w:hAnsi="Arial" w:cs="Arial"/>
          <w:sz w:val="28"/>
          <w:szCs w:val="28"/>
          <w:lang w:val="es-AR"/>
        </w:rPr>
        <w:t xml:space="preserve"> acreditado que </w:t>
      </w:r>
      <w:r w:rsidR="00C10311" w:rsidRPr="00033866">
        <w:rPr>
          <w:rFonts w:ascii="Arial" w:hAnsi="Arial" w:cs="Arial"/>
          <w:sz w:val="28"/>
          <w:szCs w:val="28"/>
          <w:lang w:val="es-AR"/>
        </w:rPr>
        <w:t xml:space="preserve">el imputado </w:t>
      </w:r>
      <w:r w:rsidR="00E41648" w:rsidRPr="00033866">
        <w:rPr>
          <w:rFonts w:ascii="Arial" w:hAnsi="Arial" w:cs="Arial"/>
          <w:sz w:val="28"/>
          <w:szCs w:val="28"/>
          <w:lang w:val="es-AR"/>
        </w:rPr>
        <w:t xml:space="preserve">GÓMEZ supiera de la </w:t>
      </w:r>
      <w:r w:rsidR="00921BBB" w:rsidRPr="00033866">
        <w:rPr>
          <w:rFonts w:ascii="Arial" w:hAnsi="Arial" w:cs="Arial"/>
          <w:sz w:val="28"/>
          <w:szCs w:val="28"/>
          <w:lang w:val="es-AR"/>
        </w:rPr>
        <w:t xml:space="preserve">existencia de </w:t>
      </w:r>
      <w:smartTag w:uri="urn:schemas-microsoft-com:office:smarttags" w:element="PersonName">
        <w:smartTagPr>
          <w:attr w:name="ProductID" w:val="la EFEDRINA"/>
        </w:smartTagPr>
        <w:r w:rsidR="00921BBB" w:rsidRPr="00033866">
          <w:rPr>
            <w:rFonts w:ascii="Arial" w:hAnsi="Arial" w:cs="Arial"/>
            <w:sz w:val="28"/>
            <w:szCs w:val="28"/>
            <w:lang w:val="es-AR"/>
          </w:rPr>
          <w:t>la EFEDRINA</w:t>
        </w:r>
      </w:smartTag>
      <w:r w:rsidR="00921BBB" w:rsidRPr="00033866">
        <w:rPr>
          <w:rFonts w:ascii="Arial" w:hAnsi="Arial" w:cs="Arial"/>
          <w:sz w:val="28"/>
          <w:szCs w:val="28"/>
          <w:lang w:val="es-AR"/>
        </w:rPr>
        <w:t xml:space="preserve"> en el D</w:t>
      </w:r>
      <w:r w:rsidR="00E41648" w:rsidRPr="00033866">
        <w:rPr>
          <w:rFonts w:ascii="Arial" w:hAnsi="Arial" w:cs="Arial"/>
          <w:sz w:val="28"/>
          <w:szCs w:val="28"/>
          <w:lang w:val="es-AR"/>
        </w:rPr>
        <w:t>epósito</w:t>
      </w:r>
      <w:r w:rsidR="00921BBB" w:rsidRPr="00033866">
        <w:rPr>
          <w:rFonts w:ascii="Arial" w:hAnsi="Arial" w:cs="Arial"/>
          <w:sz w:val="28"/>
          <w:szCs w:val="28"/>
          <w:lang w:val="es-AR"/>
        </w:rPr>
        <w:t xml:space="preserve"> Fiscal, mas aú</w:t>
      </w:r>
      <w:r w:rsidR="00E41648" w:rsidRPr="00033866">
        <w:rPr>
          <w:rFonts w:ascii="Arial" w:hAnsi="Arial" w:cs="Arial"/>
          <w:sz w:val="28"/>
          <w:szCs w:val="28"/>
          <w:lang w:val="es-AR"/>
        </w:rPr>
        <w:t xml:space="preserve">n ni el Fiscal </w:t>
      </w:r>
      <w:r w:rsidR="00921BBB" w:rsidRPr="00033866">
        <w:rPr>
          <w:rFonts w:ascii="Arial" w:hAnsi="Arial" w:cs="Arial"/>
          <w:sz w:val="28"/>
          <w:szCs w:val="28"/>
          <w:lang w:val="es-AR"/>
        </w:rPr>
        <w:t xml:space="preserve">General </w:t>
      </w:r>
      <w:r w:rsidR="00E41648" w:rsidRPr="00033866">
        <w:rPr>
          <w:rFonts w:ascii="Arial" w:hAnsi="Arial" w:cs="Arial"/>
          <w:sz w:val="28"/>
          <w:szCs w:val="28"/>
          <w:lang w:val="es-AR"/>
        </w:rPr>
        <w:t xml:space="preserve">ni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921BBB" w:rsidRPr="00033866">
        <w:rPr>
          <w:rFonts w:ascii="Arial" w:hAnsi="Arial" w:cs="Arial"/>
          <w:sz w:val="28"/>
          <w:szCs w:val="28"/>
          <w:lang w:val="es-AR"/>
        </w:rPr>
        <w:t xml:space="preserve"> se explayaron sobre ese </w:t>
      </w:r>
      <w:r w:rsidR="00E41648" w:rsidRPr="00033866">
        <w:rPr>
          <w:rFonts w:ascii="Arial" w:hAnsi="Arial" w:cs="Arial"/>
          <w:sz w:val="28"/>
          <w:szCs w:val="28"/>
          <w:lang w:val="es-AR"/>
        </w:rPr>
        <w:t>tema</w:t>
      </w:r>
      <w:r w:rsidR="00921BBB" w:rsidRPr="00033866">
        <w:rPr>
          <w:rFonts w:ascii="Arial" w:hAnsi="Arial" w:cs="Arial"/>
          <w:sz w:val="28"/>
          <w:szCs w:val="28"/>
          <w:lang w:val="es-AR"/>
        </w:rPr>
        <w:t>, Que, los acusadores</w:t>
      </w:r>
      <w:r w:rsidR="00E41648" w:rsidRPr="00033866">
        <w:rPr>
          <w:rFonts w:ascii="Arial" w:hAnsi="Arial" w:cs="Arial"/>
          <w:sz w:val="28"/>
          <w:szCs w:val="28"/>
          <w:lang w:val="es-AR"/>
        </w:rPr>
        <w:t xml:space="preserve"> solamente realizaron simples presunciones </w:t>
      </w:r>
      <w:r w:rsidR="00921BBB" w:rsidRPr="00033866">
        <w:rPr>
          <w:rFonts w:ascii="Arial" w:hAnsi="Arial" w:cs="Arial"/>
          <w:sz w:val="28"/>
          <w:szCs w:val="28"/>
          <w:lang w:val="es-AR"/>
        </w:rPr>
        <w:t>tales como “tení</w:t>
      </w:r>
      <w:r w:rsidR="00E41648" w:rsidRPr="00033866">
        <w:rPr>
          <w:rFonts w:ascii="Arial" w:hAnsi="Arial" w:cs="Arial"/>
          <w:sz w:val="28"/>
          <w:szCs w:val="28"/>
          <w:lang w:val="es-AR"/>
        </w:rPr>
        <w:t xml:space="preserve">a que saber” </w:t>
      </w:r>
      <w:r w:rsidR="00921BBB" w:rsidRPr="00033866">
        <w:rPr>
          <w:rFonts w:ascii="Arial" w:hAnsi="Arial" w:cs="Arial"/>
          <w:sz w:val="28"/>
          <w:szCs w:val="28"/>
          <w:lang w:val="es-AR"/>
        </w:rPr>
        <w:t>o “no podía no saber”, etc. Señaló que, a</w:t>
      </w:r>
      <w:r w:rsidR="00E41648" w:rsidRPr="00033866">
        <w:rPr>
          <w:rFonts w:ascii="Arial" w:hAnsi="Arial" w:cs="Arial"/>
          <w:sz w:val="28"/>
          <w:szCs w:val="28"/>
          <w:lang w:val="es-AR"/>
        </w:rPr>
        <w:t>nte la orfandad probatoria, los</w:t>
      </w:r>
      <w:r w:rsidR="00921BBB" w:rsidRPr="00033866">
        <w:rPr>
          <w:rFonts w:ascii="Arial" w:hAnsi="Arial" w:cs="Arial"/>
          <w:sz w:val="28"/>
          <w:szCs w:val="28"/>
          <w:lang w:val="es-AR"/>
        </w:rPr>
        <w:t xml:space="preserve"> acusadores cayeron</w:t>
      </w:r>
      <w:r w:rsidR="00E41648" w:rsidRPr="00033866">
        <w:rPr>
          <w:rFonts w:ascii="Arial" w:hAnsi="Arial" w:cs="Arial"/>
          <w:sz w:val="28"/>
          <w:szCs w:val="28"/>
          <w:lang w:val="es-AR"/>
        </w:rPr>
        <w:t xml:space="preserve"> en generalizaciones confundiendo a las personas físicas con la jurídica, y endilga</w:t>
      </w:r>
      <w:r w:rsidR="00921BBB" w:rsidRPr="00033866">
        <w:rPr>
          <w:rFonts w:ascii="Arial" w:hAnsi="Arial" w:cs="Arial"/>
          <w:sz w:val="28"/>
          <w:szCs w:val="28"/>
          <w:lang w:val="es-AR"/>
        </w:rPr>
        <w:t>ro</w:t>
      </w:r>
      <w:r w:rsidR="00E41648" w:rsidRPr="00033866">
        <w:rPr>
          <w:rFonts w:ascii="Arial" w:hAnsi="Arial" w:cs="Arial"/>
          <w:sz w:val="28"/>
          <w:szCs w:val="28"/>
          <w:lang w:val="es-AR"/>
        </w:rPr>
        <w:t>n responsabilidades sin sustento l</w:t>
      </w:r>
      <w:r w:rsidR="00921BBB" w:rsidRPr="00033866">
        <w:rPr>
          <w:rFonts w:ascii="Arial" w:hAnsi="Arial" w:cs="Arial"/>
          <w:sz w:val="28"/>
          <w:szCs w:val="28"/>
          <w:lang w:val="es-AR"/>
        </w:rPr>
        <w:t xml:space="preserve">egal. Consideró </w:t>
      </w:r>
      <w:r w:rsidR="00E41648" w:rsidRPr="00033866">
        <w:rPr>
          <w:rFonts w:ascii="Arial" w:hAnsi="Arial" w:cs="Arial"/>
          <w:sz w:val="28"/>
          <w:szCs w:val="28"/>
          <w:lang w:val="es-AR"/>
        </w:rPr>
        <w:t xml:space="preserve">útil señalar, como demostró </w:t>
      </w:r>
      <w:smartTag w:uri="urn:schemas-microsoft-com:office:smarttags" w:element="PersonName">
        <w:smartTagPr>
          <w:attr w:name="ProductID" w:val="la Defensora Oficial"/>
        </w:smartTagPr>
        <w:r w:rsidR="00E41648" w:rsidRPr="00033866">
          <w:rPr>
            <w:rFonts w:ascii="Arial" w:hAnsi="Arial" w:cs="Arial"/>
            <w:sz w:val="28"/>
            <w:szCs w:val="28"/>
            <w:lang w:val="es-AR"/>
          </w:rPr>
          <w:t xml:space="preserve">la </w:t>
        </w:r>
        <w:r w:rsidR="00921BBB" w:rsidRPr="00033866">
          <w:rPr>
            <w:rFonts w:ascii="Arial" w:hAnsi="Arial" w:cs="Arial"/>
            <w:sz w:val="28"/>
            <w:szCs w:val="28"/>
            <w:lang w:val="es-AR"/>
          </w:rPr>
          <w:t>Defensora Oficial</w:t>
        </w:r>
      </w:smartTag>
      <w:r w:rsidR="00921BBB" w:rsidRPr="00033866">
        <w:rPr>
          <w:rFonts w:ascii="Arial" w:hAnsi="Arial" w:cs="Arial"/>
          <w:sz w:val="28"/>
          <w:szCs w:val="28"/>
          <w:lang w:val="es-AR"/>
        </w:rPr>
        <w:t xml:space="preserve"> </w:t>
      </w:r>
      <w:r w:rsidR="00E41648" w:rsidRPr="00033866">
        <w:rPr>
          <w:rFonts w:ascii="Arial" w:hAnsi="Arial" w:cs="Arial"/>
          <w:sz w:val="28"/>
          <w:szCs w:val="28"/>
          <w:lang w:val="es-AR"/>
        </w:rPr>
        <w:t>Dra. G</w:t>
      </w:r>
      <w:r w:rsidRPr="00033866">
        <w:rPr>
          <w:rFonts w:ascii="Arial" w:hAnsi="Arial" w:cs="Arial"/>
          <w:sz w:val="28"/>
          <w:szCs w:val="28"/>
          <w:lang w:val="es-AR"/>
        </w:rPr>
        <w:t>arnero</w:t>
      </w:r>
      <w:r w:rsidR="00E41648" w:rsidRPr="00033866">
        <w:rPr>
          <w:rFonts w:ascii="Arial" w:hAnsi="Arial" w:cs="Arial"/>
          <w:sz w:val="28"/>
          <w:szCs w:val="28"/>
          <w:lang w:val="es-AR"/>
        </w:rPr>
        <w:t xml:space="preserve">, que en toda la documentación, aparece a nombre de </w:t>
      </w:r>
      <w:r w:rsidR="00921BBB" w:rsidRPr="00033866">
        <w:rPr>
          <w:rFonts w:ascii="Arial" w:hAnsi="Arial" w:cs="Arial"/>
          <w:sz w:val="28"/>
          <w:szCs w:val="28"/>
          <w:lang w:val="es-AR"/>
        </w:rPr>
        <w:t>la persona jurídica “</w:t>
      </w:r>
      <w:r w:rsidR="00E41648" w:rsidRPr="00033866">
        <w:rPr>
          <w:rFonts w:ascii="Arial" w:hAnsi="Arial" w:cs="Arial"/>
          <w:sz w:val="28"/>
          <w:szCs w:val="28"/>
          <w:lang w:val="es-AR"/>
        </w:rPr>
        <w:t>E</w:t>
      </w:r>
      <w:r w:rsidRPr="00033866">
        <w:rPr>
          <w:rFonts w:ascii="Arial" w:hAnsi="Arial" w:cs="Arial"/>
          <w:sz w:val="28"/>
          <w:szCs w:val="28"/>
          <w:lang w:val="es-AR"/>
        </w:rPr>
        <w:t>uromac</w:t>
      </w:r>
      <w:r w:rsidR="00855ED2" w:rsidRPr="00033866">
        <w:rPr>
          <w:rFonts w:ascii="Arial" w:hAnsi="Arial" w:cs="Arial"/>
          <w:sz w:val="28"/>
          <w:szCs w:val="28"/>
          <w:lang w:val="es-AR"/>
        </w:rPr>
        <w:t xml:space="preserve"> SRL</w:t>
      </w:r>
      <w:r w:rsidR="00921BBB" w:rsidRPr="00033866">
        <w:rPr>
          <w:rFonts w:ascii="Arial" w:hAnsi="Arial" w:cs="Arial"/>
          <w:sz w:val="28"/>
          <w:szCs w:val="28"/>
          <w:lang w:val="es-AR"/>
        </w:rPr>
        <w:t>”</w:t>
      </w:r>
      <w:r w:rsidR="00E41648" w:rsidRPr="00033866">
        <w:rPr>
          <w:rFonts w:ascii="Arial" w:hAnsi="Arial" w:cs="Arial"/>
          <w:sz w:val="28"/>
          <w:szCs w:val="28"/>
          <w:lang w:val="es-AR"/>
        </w:rPr>
        <w:t xml:space="preserve">. En cuanto al </w:t>
      </w:r>
      <w:r w:rsidR="00921BBB" w:rsidRPr="00033866">
        <w:rPr>
          <w:rFonts w:ascii="Arial" w:hAnsi="Arial" w:cs="Arial"/>
          <w:sz w:val="28"/>
          <w:szCs w:val="28"/>
          <w:lang w:val="es-AR"/>
        </w:rPr>
        <w:t>e</w:t>
      </w:r>
      <w:r w:rsidR="00E41648" w:rsidRPr="00033866">
        <w:rPr>
          <w:rFonts w:ascii="Arial" w:hAnsi="Arial" w:cs="Arial"/>
          <w:sz w:val="28"/>
          <w:szCs w:val="28"/>
          <w:lang w:val="es-AR"/>
        </w:rPr>
        <w:t xml:space="preserve">mail sobre los datos de la compra del azúcar, donde mencionan a </w:t>
      </w:r>
      <w:r w:rsidR="00921BBB" w:rsidRPr="00033866">
        <w:rPr>
          <w:rFonts w:ascii="Arial" w:hAnsi="Arial" w:cs="Arial"/>
          <w:sz w:val="28"/>
          <w:szCs w:val="28"/>
          <w:lang w:val="es-AR"/>
        </w:rPr>
        <w:t>“JORGE”</w:t>
      </w:r>
      <w:r w:rsidR="00E41648" w:rsidRPr="00033866">
        <w:rPr>
          <w:rFonts w:ascii="Arial" w:hAnsi="Arial" w:cs="Arial"/>
          <w:sz w:val="28"/>
          <w:szCs w:val="28"/>
          <w:lang w:val="es-AR"/>
        </w:rPr>
        <w:t>, esto no le puede llamar la atención a nadie, ya que</w:t>
      </w:r>
      <w:r w:rsidR="00921BBB" w:rsidRPr="00033866">
        <w:rPr>
          <w:rFonts w:ascii="Arial" w:hAnsi="Arial" w:cs="Arial"/>
          <w:sz w:val="28"/>
          <w:szCs w:val="28"/>
          <w:lang w:val="es-AR"/>
        </w:rPr>
        <w:t xml:space="preserve"> </w:t>
      </w:r>
      <w:r w:rsidR="00921BBB" w:rsidRPr="00033866">
        <w:rPr>
          <w:rFonts w:ascii="Arial" w:hAnsi="Arial" w:cs="Arial"/>
          <w:sz w:val="28"/>
          <w:szCs w:val="28"/>
          <w:lang w:val="es-AR"/>
        </w:rPr>
        <w:lastRenderedPageBreak/>
        <w:t>el propio</w:t>
      </w:r>
      <w:r w:rsidR="00E41648" w:rsidRPr="00033866">
        <w:rPr>
          <w:rFonts w:ascii="Arial" w:hAnsi="Arial" w:cs="Arial"/>
          <w:sz w:val="28"/>
          <w:szCs w:val="28"/>
          <w:lang w:val="es-AR"/>
        </w:rPr>
        <w:t xml:space="preserve"> GÓMEZ reconoció la compra del azúcar. </w:t>
      </w:r>
      <w:r w:rsidR="00921BBB" w:rsidRPr="00033866">
        <w:rPr>
          <w:rFonts w:ascii="Arial" w:hAnsi="Arial" w:cs="Arial"/>
          <w:sz w:val="28"/>
          <w:szCs w:val="28"/>
          <w:lang w:val="es-AR"/>
        </w:rPr>
        <w:t xml:space="preserve">Menciono que hubiera sido diferente </w:t>
      </w:r>
      <w:r w:rsidR="00E41648" w:rsidRPr="00033866">
        <w:rPr>
          <w:rFonts w:ascii="Arial" w:hAnsi="Arial" w:cs="Arial"/>
          <w:sz w:val="28"/>
          <w:szCs w:val="28"/>
          <w:lang w:val="es-AR"/>
        </w:rPr>
        <w:t xml:space="preserve">si </w:t>
      </w:r>
      <w:r w:rsidR="00921BBB" w:rsidRPr="00033866">
        <w:rPr>
          <w:rFonts w:ascii="Arial" w:hAnsi="Arial" w:cs="Arial"/>
          <w:sz w:val="28"/>
          <w:szCs w:val="28"/>
          <w:lang w:val="es-AR"/>
        </w:rPr>
        <w:t xml:space="preserve">su asistido </w:t>
      </w:r>
      <w:r w:rsidR="00E41648" w:rsidRPr="00033866">
        <w:rPr>
          <w:rFonts w:ascii="Arial" w:hAnsi="Arial" w:cs="Arial"/>
          <w:sz w:val="28"/>
          <w:szCs w:val="28"/>
          <w:lang w:val="es-AR"/>
        </w:rPr>
        <w:t xml:space="preserve">hubiera negado la compra, en ese caso, dicho </w:t>
      </w:r>
      <w:r w:rsidR="00921BBB" w:rsidRPr="00033866">
        <w:rPr>
          <w:rFonts w:ascii="Arial" w:hAnsi="Arial" w:cs="Arial"/>
          <w:sz w:val="28"/>
          <w:szCs w:val="28"/>
          <w:lang w:val="es-AR"/>
        </w:rPr>
        <w:t>e</w:t>
      </w:r>
      <w:r w:rsidR="00E41648" w:rsidRPr="00033866">
        <w:rPr>
          <w:rFonts w:ascii="Arial" w:hAnsi="Arial" w:cs="Arial"/>
          <w:sz w:val="28"/>
          <w:szCs w:val="28"/>
          <w:lang w:val="es-AR"/>
        </w:rPr>
        <w:t>mail cuestionaría la po</w:t>
      </w:r>
      <w:r w:rsidR="00921BBB" w:rsidRPr="00033866">
        <w:rPr>
          <w:rFonts w:ascii="Arial" w:hAnsi="Arial" w:cs="Arial"/>
          <w:sz w:val="28"/>
          <w:szCs w:val="28"/>
          <w:lang w:val="es-AR"/>
        </w:rPr>
        <w:t xml:space="preserve">stura defensista. Manifestó que, el azúcar hubiera </w:t>
      </w:r>
      <w:r w:rsidR="00E41648" w:rsidRPr="00033866">
        <w:rPr>
          <w:rFonts w:ascii="Arial" w:hAnsi="Arial" w:cs="Arial"/>
          <w:sz w:val="28"/>
          <w:szCs w:val="28"/>
          <w:lang w:val="es-AR"/>
        </w:rPr>
        <w:t xml:space="preserve">quedado en </w:t>
      </w:r>
      <w:r w:rsidR="00921BBB" w:rsidRPr="00033866">
        <w:rPr>
          <w:rFonts w:ascii="Arial" w:hAnsi="Arial" w:cs="Arial"/>
          <w:sz w:val="28"/>
          <w:szCs w:val="28"/>
          <w:lang w:val="es-AR"/>
        </w:rPr>
        <w:t>el D</w:t>
      </w:r>
      <w:r w:rsidR="00E41648" w:rsidRPr="00033866">
        <w:rPr>
          <w:rFonts w:ascii="Arial" w:hAnsi="Arial" w:cs="Arial"/>
          <w:sz w:val="28"/>
          <w:szCs w:val="28"/>
          <w:lang w:val="es-AR"/>
        </w:rPr>
        <w:t xml:space="preserve">epósito </w:t>
      </w:r>
      <w:r w:rsidR="00921BBB" w:rsidRPr="00033866">
        <w:rPr>
          <w:rFonts w:ascii="Arial" w:hAnsi="Arial" w:cs="Arial"/>
          <w:sz w:val="28"/>
          <w:szCs w:val="28"/>
          <w:lang w:val="es-AR"/>
        </w:rPr>
        <w:t xml:space="preserve">aludido varios meses, tampoco podía </w:t>
      </w:r>
      <w:r w:rsidR="00E41648" w:rsidRPr="00033866">
        <w:rPr>
          <w:rFonts w:ascii="Arial" w:hAnsi="Arial" w:cs="Arial"/>
          <w:sz w:val="28"/>
          <w:szCs w:val="28"/>
          <w:lang w:val="es-AR"/>
        </w:rPr>
        <w:t xml:space="preserve">llamar la atención, porque </w:t>
      </w:r>
      <w:r w:rsidR="00921BBB" w:rsidRPr="00033866">
        <w:rPr>
          <w:rFonts w:ascii="Arial" w:hAnsi="Arial" w:cs="Arial"/>
          <w:sz w:val="28"/>
          <w:szCs w:val="28"/>
          <w:lang w:val="es-AR"/>
        </w:rPr>
        <w:t>esa justamente era la actividad de un D</w:t>
      </w:r>
      <w:r w:rsidR="00E41648" w:rsidRPr="00033866">
        <w:rPr>
          <w:rFonts w:ascii="Arial" w:hAnsi="Arial" w:cs="Arial"/>
          <w:sz w:val="28"/>
          <w:szCs w:val="28"/>
          <w:lang w:val="es-AR"/>
        </w:rPr>
        <w:t xml:space="preserve">epósito. </w:t>
      </w:r>
      <w:r w:rsidR="00921BBB" w:rsidRPr="00033866">
        <w:rPr>
          <w:rFonts w:ascii="Arial" w:hAnsi="Arial" w:cs="Arial"/>
          <w:sz w:val="28"/>
          <w:szCs w:val="28"/>
          <w:lang w:val="es-AR"/>
        </w:rPr>
        <w:t xml:space="preserve">Resaltó que, </w:t>
      </w:r>
      <w:r w:rsidR="00E41648" w:rsidRPr="00033866">
        <w:rPr>
          <w:rFonts w:ascii="Arial" w:hAnsi="Arial" w:cs="Arial"/>
          <w:sz w:val="28"/>
          <w:szCs w:val="28"/>
          <w:lang w:val="es-AR"/>
        </w:rPr>
        <w:t xml:space="preserve">ni </w:t>
      </w:r>
      <w:smartTag w:uri="urn:schemas-microsoft-com:office:smarttags" w:element="PersonName">
        <w:smartTagPr>
          <w:attr w:name="ProductID" w:val="la Querella"/>
        </w:smartTagPr>
        <w:r w:rsidR="00E41648" w:rsidRPr="00033866">
          <w:rPr>
            <w:rFonts w:ascii="Arial" w:hAnsi="Arial" w:cs="Arial"/>
            <w:sz w:val="28"/>
            <w:szCs w:val="28"/>
            <w:lang w:val="es-AR"/>
          </w:rPr>
          <w:t>la Querella</w:t>
        </w:r>
      </w:smartTag>
      <w:r w:rsidR="00910F0D" w:rsidRPr="00033866">
        <w:rPr>
          <w:rFonts w:ascii="Arial" w:hAnsi="Arial" w:cs="Arial"/>
          <w:sz w:val="28"/>
          <w:szCs w:val="28"/>
          <w:lang w:val="es-AR"/>
        </w:rPr>
        <w:t xml:space="preserve"> ni el Fisca</w:t>
      </w:r>
      <w:r w:rsidR="00E41648" w:rsidRPr="00033866">
        <w:rPr>
          <w:rFonts w:ascii="Arial" w:hAnsi="Arial" w:cs="Arial"/>
          <w:sz w:val="28"/>
          <w:szCs w:val="28"/>
          <w:lang w:val="es-AR"/>
        </w:rPr>
        <w:t>l</w:t>
      </w:r>
      <w:r w:rsidR="00921BBB" w:rsidRPr="00033866">
        <w:rPr>
          <w:rFonts w:ascii="Arial" w:hAnsi="Arial" w:cs="Arial"/>
          <w:sz w:val="28"/>
          <w:szCs w:val="28"/>
          <w:lang w:val="es-AR"/>
        </w:rPr>
        <w:t xml:space="preserve"> General</w:t>
      </w:r>
      <w:r w:rsidR="00E41648" w:rsidRPr="00033866">
        <w:rPr>
          <w:rFonts w:ascii="Arial" w:hAnsi="Arial" w:cs="Arial"/>
          <w:sz w:val="28"/>
          <w:szCs w:val="28"/>
          <w:lang w:val="es-AR"/>
        </w:rPr>
        <w:t xml:space="preserve">, valoraron la renuncia de GÓMEZ como vicepresidente </w:t>
      </w:r>
      <w:r w:rsidR="00921BBB" w:rsidRPr="00033866">
        <w:rPr>
          <w:rFonts w:ascii="Arial" w:hAnsi="Arial" w:cs="Arial"/>
          <w:sz w:val="28"/>
          <w:szCs w:val="28"/>
          <w:lang w:val="es-AR"/>
        </w:rPr>
        <w:t xml:space="preserve">de la firma “SADOCKS SA” </w:t>
      </w:r>
      <w:r w:rsidR="00E41648" w:rsidRPr="00033866">
        <w:rPr>
          <w:rFonts w:ascii="Arial" w:hAnsi="Arial" w:cs="Arial"/>
          <w:sz w:val="28"/>
          <w:szCs w:val="28"/>
          <w:lang w:val="es-AR"/>
        </w:rPr>
        <w:t xml:space="preserve">en el </w:t>
      </w:r>
      <w:r w:rsidR="00921BBB" w:rsidRPr="00033866">
        <w:rPr>
          <w:rFonts w:ascii="Arial" w:hAnsi="Arial" w:cs="Arial"/>
          <w:sz w:val="28"/>
          <w:szCs w:val="28"/>
          <w:lang w:val="es-AR"/>
        </w:rPr>
        <w:t xml:space="preserve">año </w:t>
      </w:r>
      <w:r w:rsidR="00E41648" w:rsidRPr="00033866">
        <w:rPr>
          <w:rFonts w:ascii="Arial" w:hAnsi="Arial" w:cs="Arial"/>
          <w:sz w:val="28"/>
          <w:szCs w:val="28"/>
          <w:lang w:val="es-AR"/>
        </w:rPr>
        <w:t xml:space="preserve">2006. </w:t>
      </w:r>
      <w:r w:rsidR="00921BBB" w:rsidRPr="00033866">
        <w:rPr>
          <w:rFonts w:ascii="Arial" w:hAnsi="Arial" w:cs="Arial"/>
          <w:sz w:val="28"/>
          <w:szCs w:val="28"/>
          <w:lang w:val="es-AR"/>
        </w:rPr>
        <w:t xml:space="preserve">Manifestó </w:t>
      </w:r>
      <w:r w:rsidR="00E41648" w:rsidRPr="00033866">
        <w:rPr>
          <w:rFonts w:ascii="Arial" w:hAnsi="Arial" w:cs="Arial"/>
          <w:sz w:val="28"/>
          <w:szCs w:val="28"/>
          <w:lang w:val="es-AR"/>
        </w:rPr>
        <w:t>que</w:t>
      </w:r>
      <w:r w:rsidR="00921BBB" w:rsidRPr="00033866">
        <w:rPr>
          <w:rFonts w:ascii="Arial" w:hAnsi="Arial" w:cs="Arial"/>
          <w:sz w:val="28"/>
          <w:szCs w:val="28"/>
          <w:lang w:val="es-AR"/>
        </w:rPr>
        <w:t>, no podía</w:t>
      </w:r>
      <w:r w:rsidR="00E41648" w:rsidRPr="00033866">
        <w:rPr>
          <w:rFonts w:ascii="Arial" w:hAnsi="Arial" w:cs="Arial"/>
          <w:sz w:val="28"/>
          <w:szCs w:val="28"/>
          <w:lang w:val="es-AR"/>
        </w:rPr>
        <w:t xml:space="preserve"> dejar de referirse a la actuación del Dr. LÓPEZ</w:t>
      </w:r>
      <w:r w:rsidR="00921BBB" w:rsidRPr="00033866">
        <w:rPr>
          <w:rFonts w:ascii="Arial" w:hAnsi="Arial" w:cs="Arial"/>
          <w:sz w:val="28"/>
          <w:szCs w:val="28"/>
          <w:lang w:val="es-AR"/>
        </w:rPr>
        <w:t xml:space="preserve"> </w:t>
      </w:r>
      <w:r w:rsidR="00E41648" w:rsidRPr="00033866">
        <w:rPr>
          <w:rFonts w:ascii="Arial" w:hAnsi="Arial" w:cs="Arial"/>
          <w:sz w:val="28"/>
          <w:szCs w:val="28"/>
          <w:lang w:val="es-AR"/>
        </w:rPr>
        <w:t xml:space="preserve">quien asistió y firmó la denuncia junto con </w:t>
      </w:r>
      <w:r w:rsidR="00921BBB" w:rsidRPr="00033866">
        <w:rPr>
          <w:rFonts w:ascii="Arial" w:hAnsi="Arial" w:cs="Arial"/>
          <w:sz w:val="28"/>
          <w:szCs w:val="28"/>
          <w:lang w:val="es-AR"/>
        </w:rPr>
        <w:t xml:space="preserve">el imputado </w:t>
      </w:r>
      <w:r w:rsidR="00E41648" w:rsidRPr="00033866">
        <w:rPr>
          <w:rFonts w:ascii="Arial" w:hAnsi="Arial" w:cs="Arial"/>
          <w:sz w:val="28"/>
          <w:szCs w:val="28"/>
          <w:lang w:val="es-AR"/>
        </w:rPr>
        <w:t>IÑURRUTEGUI</w:t>
      </w:r>
      <w:r w:rsidR="00921BBB" w:rsidRPr="00033866">
        <w:rPr>
          <w:rFonts w:ascii="Arial" w:hAnsi="Arial" w:cs="Arial"/>
          <w:sz w:val="28"/>
          <w:szCs w:val="28"/>
          <w:lang w:val="es-AR"/>
        </w:rPr>
        <w:t xml:space="preserve"> respecto del HECHO </w:t>
      </w:r>
      <w:r w:rsidR="00E63124" w:rsidRPr="00033866">
        <w:rPr>
          <w:rFonts w:ascii="Arial" w:hAnsi="Arial" w:cs="Arial"/>
          <w:sz w:val="28"/>
          <w:szCs w:val="28"/>
          <w:lang w:val="es-AR"/>
        </w:rPr>
        <w:t xml:space="preserve">n° </w:t>
      </w:r>
      <w:r w:rsidR="00921BBB" w:rsidRPr="00033866">
        <w:rPr>
          <w:rFonts w:ascii="Arial" w:hAnsi="Arial" w:cs="Arial"/>
          <w:sz w:val="28"/>
          <w:szCs w:val="28"/>
          <w:lang w:val="es-AR"/>
        </w:rPr>
        <w:t>4</w:t>
      </w:r>
      <w:r w:rsidR="00E41648" w:rsidRPr="00033866">
        <w:rPr>
          <w:rFonts w:ascii="Arial" w:hAnsi="Arial" w:cs="Arial"/>
          <w:sz w:val="28"/>
          <w:szCs w:val="28"/>
          <w:lang w:val="es-AR"/>
        </w:rPr>
        <w:t xml:space="preserve">, siendo a la época, apoderado de </w:t>
      </w:r>
      <w:r w:rsidR="00921BBB" w:rsidRPr="00033866">
        <w:rPr>
          <w:rFonts w:ascii="Arial" w:hAnsi="Arial" w:cs="Arial"/>
          <w:sz w:val="28"/>
          <w:szCs w:val="28"/>
          <w:lang w:val="es-AR"/>
        </w:rPr>
        <w:t>“</w:t>
      </w:r>
      <w:r w:rsidR="00E41648" w:rsidRPr="00033866">
        <w:rPr>
          <w:rFonts w:ascii="Arial" w:hAnsi="Arial" w:cs="Arial"/>
          <w:sz w:val="28"/>
          <w:szCs w:val="28"/>
          <w:lang w:val="es-AR"/>
        </w:rPr>
        <w:t>SADOCKS</w:t>
      </w:r>
      <w:r w:rsidR="00921BBB" w:rsidRPr="00033866">
        <w:rPr>
          <w:rFonts w:ascii="Arial" w:hAnsi="Arial" w:cs="Arial"/>
          <w:sz w:val="28"/>
          <w:szCs w:val="28"/>
          <w:lang w:val="es-AR"/>
        </w:rPr>
        <w:t xml:space="preserve"> SA”</w:t>
      </w:r>
      <w:r w:rsidR="00E41648" w:rsidRPr="00033866">
        <w:rPr>
          <w:rFonts w:ascii="Arial" w:hAnsi="Arial" w:cs="Arial"/>
          <w:sz w:val="28"/>
          <w:szCs w:val="28"/>
          <w:lang w:val="es-AR"/>
        </w:rPr>
        <w:t xml:space="preserve">. </w:t>
      </w:r>
      <w:r w:rsidR="007F232A" w:rsidRPr="00033866">
        <w:rPr>
          <w:rFonts w:ascii="Arial" w:hAnsi="Arial" w:cs="Arial"/>
          <w:sz w:val="28"/>
          <w:szCs w:val="28"/>
          <w:lang w:val="es-AR"/>
        </w:rPr>
        <w:t xml:space="preserve">Sostuvo que, el Dr. LOPEZ durante mucho tiempo </w:t>
      </w:r>
      <w:r w:rsidR="00E41648" w:rsidRPr="00033866">
        <w:rPr>
          <w:rFonts w:ascii="Arial" w:hAnsi="Arial" w:cs="Arial"/>
          <w:sz w:val="28"/>
          <w:szCs w:val="28"/>
          <w:lang w:val="es-AR"/>
        </w:rPr>
        <w:t xml:space="preserve">no anotició de esta circunstancia a los directivos de </w:t>
      </w:r>
      <w:r w:rsidR="007F232A" w:rsidRPr="00033866">
        <w:rPr>
          <w:rFonts w:ascii="Arial" w:hAnsi="Arial" w:cs="Arial"/>
          <w:sz w:val="28"/>
          <w:szCs w:val="28"/>
          <w:lang w:val="es-AR"/>
        </w:rPr>
        <w:t>“</w:t>
      </w:r>
      <w:r w:rsidR="00E41648" w:rsidRPr="00033866">
        <w:rPr>
          <w:rFonts w:ascii="Arial" w:hAnsi="Arial" w:cs="Arial"/>
          <w:sz w:val="28"/>
          <w:szCs w:val="28"/>
          <w:lang w:val="es-AR"/>
        </w:rPr>
        <w:t xml:space="preserve">SADOCKS </w:t>
      </w:r>
      <w:r w:rsidR="007F232A" w:rsidRPr="00033866">
        <w:rPr>
          <w:rFonts w:ascii="Arial" w:hAnsi="Arial" w:cs="Arial"/>
          <w:sz w:val="28"/>
          <w:szCs w:val="28"/>
          <w:lang w:val="es-AR"/>
        </w:rPr>
        <w:t xml:space="preserve">SA” y tampoco </w:t>
      </w:r>
      <w:r w:rsidR="00E41648" w:rsidRPr="00033866">
        <w:rPr>
          <w:rFonts w:ascii="Arial" w:hAnsi="Arial" w:cs="Arial"/>
          <w:sz w:val="28"/>
          <w:szCs w:val="28"/>
          <w:lang w:val="es-AR"/>
        </w:rPr>
        <w:t>renunció al poder que tenia</w:t>
      </w:r>
      <w:r w:rsidR="007F232A" w:rsidRPr="00033866">
        <w:rPr>
          <w:rFonts w:ascii="Arial" w:hAnsi="Arial" w:cs="Arial"/>
          <w:sz w:val="28"/>
          <w:szCs w:val="28"/>
          <w:lang w:val="es-AR"/>
        </w:rPr>
        <w:t xml:space="preserve"> otorgado por la persona jurídica. Expreso que, l</w:t>
      </w:r>
      <w:r w:rsidR="00E41648" w:rsidRPr="00033866">
        <w:rPr>
          <w:rFonts w:ascii="Arial" w:hAnsi="Arial" w:cs="Arial"/>
          <w:sz w:val="28"/>
          <w:szCs w:val="28"/>
          <w:lang w:val="es-AR"/>
        </w:rPr>
        <w:t>os faxes cita</w:t>
      </w:r>
      <w:r w:rsidR="007F232A" w:rsidRPr="00033866">
        <w:rPr>
          <w:rFonts w:ascii="Arial" w:hAnsi="Arial" w:cs="Arial"/>
          <w:sz w:val="28"/>
          <w:szCs w:val="28"/>
          <w:lang w:val="es-AR"/>
        </w:rPr>
        <w:t xml:space="preserve">dos por los acusadores, no podían </w:t>
      </w:r>
      <w:r w:rsidR="00E41648" w:rsidRPr="00033866">
        <w:rPr>
          <w:rFonts w:ascii="Arial" w:hAnsi="Arial" w:cs="Arial"/>
          <w:sz w:val="28"/>
          <w:szCs w:val="28"/>
          <w:lang w:val="es-AR"/>
        </w:rPr>
        <w:t>endilga</w:t>
      </w:r>
      <w:r w:rsidR="007F232A" w:rsidRPr="00033866">
        <w:rPr>
          <w:rFonts w:ascii="Arial" w:hAnsi="Arial" w:cs="Arial"/>
          <w:sz w:val="28"/>
          <w:szCs w:val="28"/>
          <w:lang w:val="es-AR"/>
        </w:rPr>
        <w:t xml:space="preserve">rse </w:t>
      </w:r>
      <w:r w:rsidR="00E41648" w:rsidRPr="00033866">
        <w:rPr>
          <w:rFonts w:ascii="Arial" w:hAnsi="Arial" w:cs="Arial"/>
          <w:sz w:val="28"/>
          <w:szCs w:val="28"/>
          <w:lang w:val="es-AR"/>
        </w:rPr>
        <w:t>a GÓMEZ, porque como ha</w:t>
      </w:r>
      <w:r w:rsidR="000B59AB" w:rsidRPr="00033866">
        <w:rPr>
          <w:rFonts w:ascii="Arial" w:hAnsi="Arial" w:cs="Arial"/>
          <w:sz w:val="28"/>
          <w:szCs w:val="28"/>
          <w:lang w:val="es-AR"/>
        </w:rPr>
        <w:t>bía</w:t>
      </w:r>
      <w:r w:rsidR="00E41648" w:rsidRPr="00033866">
        <w:rPr>
          <w:rFonts w:ascii="Arial" w:hAnsi="Arial" w:cs="Arial"/>
          <w:sz w:val="28"/>
          <w:szCs w:val="28"/>
          <w:lang w:val="es-AR"/>
        </w:rPr>
        <w:t xml:space="preserve"> quedado demostrado, no solo el personal de </w:t>
      </w:r>
      <w:r w:rsidR="000B59AB" w:rsidRPr="00033866">
        <w:rPr>
          <w:rFonts w:ascii="Arial" w:hAnsi="Arial" w:cs="Arial"/>
          <w:sz w:val="28"/>
          <w:szCs w:val="28"/>
          <w:lang w:val="es-AR"/>
        </w:rPr>
        <w:t>“</w:t>
      </w:r>
      <w:r w:rsidR="00E41648" w:rsidRPr="00033866">
        <w:rPr>
          <w:rFonts w:ascii="Arial" w:hAnsi="Arial" w:cs="Arial"/>
          <w:sz w:val="28"/>
          <w:szCs w:val="28"/>
          <w:lang w:val="es-AR"/>
        </w:rPr>
        <w:t>SADOCKS</w:t>
      </w:r>
      <w:r w:rsidR="000B59AB" w:rsidRPr="00033866">
        <w:rPr>
          <w:rFonts w:ascii="Arial" w:hAnsi="Arial" w:cs="Arial"/>
          <w:sz w:val="28"/>
          <w:szCs w:val="28"/>
          <w:lang w:val="es-AR"/>
        </w:rPr>
        <w:t xml:space="preserve"> SA”</w:t>
      </w:r>
      <w:r w:rsidR="00E41648" w:rsidRPr="00033866">
        <w:rPr>
          <w:rFonts w:ascii="Arial" w:hAnsi="Arial" w:cs="Arial"/>
          <w:sz w:val="28"/>
          <w:szCs w:val="28"/>
          <w:lang w:val="es-AR"/>
        </w:rPr>
        <w:t xml:space="preserve"> tenía acceso a enviarlos, sino que</w:t>
      </w:r>
      <w:r w:rsidR="000B59AB" w:rsidRPr="00033866">
        <w:rPr>
          <w:rFonts w:ascii="Arial" w:hAnsi="Arial" w:cs="Arial"/>
          <w:sz w:val="28"/>
          <w:szCs w:val="28"/>
          <w:lang w:val="es-AR"/>
        </w:rPr>
        <w:t xml:space="preserve"> era utilizado por </w:t>
      </w:r>
      <w:r w:rsidR="00E41648" w:rsidRPr="00033866">
        <w:rPr>
          <w:rFonts w:ascii="Arial" w:hAnsi="Arial" w:cs="Arial"/>
          <w:sz w:val="28"/>
          <w:szCs w:val="28"/>
          <w:lang w:val="es-AR"/>
        </w:rPr>
        <w:t>d</w:t>
      </w:r>
      <w:r w:rsidR="000B59AB" w:rsidRPr="00033866">
        <w:rPr>
          <w:rFonts w:ascii="Arial" w:hAnsi="Arial" w:cs="Arial"/>
          <w:sz w:val="28"/>
          <w:szCs w:val="28"/>
          <w:lang w:val="es-AR"/>
        </w:rPr>
        <w:t xml:space="preserve">espachantes y otras personas. Consideró que, </w:t>
      </w:r>
      <w:r w:rsidR="00E41648" w:rsidRPr="00033866">
        <w:rPr>
          <w:rFonts w:ascii="Arial" w:hAnsi="Arial" w:cs="Arial"/>
          <w:sz w:val="28"/>
          <w:szCs w:val="28"/>
          <w:lang w:val="es-AR"/>
        </w:rPr>
        <w:t>lo único que esta</w:t>
      </w:r>
      <w:r w:rsidR="000B59AB" w:rsidRPr="00033866">
        <w:rPr>
          <w:rFonts w:ascii="Arial" w:hAnsi="Arial" w:cs="Arial"/>
          <w:sz w:val="28"/>
          <w:szCs w:val="28"/>
          <w:lang w:val="es-AR"/>
        </w:rPr>
        <w:t>ba probado era</w:t>
      </w:r>
      <w:r w:rsidR="00E41648" w:rsidRPr="00033866">
        <w:rPr>
          <w:rFonts w:ascii="Arial" w:hAnsi="Arial" w:cs="Arial"/>
          <w:sz w:val="28"/>
          <w:szCs w:val="28"/>
          <w:lang w:val="es-AR"/>
        </w:rPr>
        <w:t xml:space="preserve"> </w:t>
      </w:r>
      <w:r w:rsidR="000B59AB" w:rsidRPr="00033866">
        <w:rPr>
          <w:rFonts w:ascii="Arial" w:hAnsi="Arial" w:cs="Arial"/>
          <w:sz w:val="28"/>
          <w:szCs w:val="28"/>
          <w:lang w:val="es-AR"/>
        </w:rPr>
        <w:t xml:space="preserve">aquello que había reconocido </w:t>
      </w:r>
      <w:r w:rsidR="00E41648" w:rsidRPr="00033866">
        <w:rPr>
          <w:rFonts w:ascii="Arial" w:hAnsi="Arial" w:cs="Arial"/>
          <w:sz w:val="28"/>
          <w:szCs w:val="28"/>
          <w:lang w:val="es-AR"/>
        </w:rPr>
        <w:t>GÓMEZ</w:t>
      </w:r>
      <w:r w:rsidR="000B59AB" w:rsidRPr="00033866">
        <w:rPr>
          <w:rFonts w:ascii="Arial" w:hAnsi="Arial" w:cs="Arial"/>
          <w:sz w:val="28"/>
          <w:szCs w:val="28"/>
          <w:lang w:val="es-AR"/>
        </w:rPr>
        <w:t xml:space="preserve"> vale decir </w:t>
      </w:r>
      <w:r w:rsidR="00E41648" w:rsidRPr="00033866">
        <w:rPr>
          <w:rFonts w:ascii="Arial" w:hAnsi="Arial" w:cs="Arial"/>
          <w:sz w:val="28"/>
          <w:szCs w:val="28"/>
          <w:lang w:val="es-AR"/>
        </w:rPr>
        <w:t xml:space="preserve">la compra del azúcar por orden de </w:t>
      </w:r>
      <w:r w:rsidR="000B59AB" w:rsidRPr="00033866">
        <w:rPr>
          <w:rFonts w:ascii="Arial" w:hAnsi="Arial" w:cs="Arial"/>
          <w:sz w:val="28"/>
          <w:szCs w:val="28"/>
          <w:lang w:val="es-AR"/>
        </w:rPr>
        <w:t>Rubén Alberto GALVARINI</w:t>
      </w:r>
      <w:r w:rsidR="00E41648" w:rsidRPr="00033866">
        <w:rPr>
          <w:rFonts w:ascii="Arial" w:hAnsi="Arial" w:cs="Arial"/>
          <w:sz w:val="28"/>
          <w:szCs w:val="28"/>
          <w:lang w:val="es-AR"/>
        </w:rPr>
        <w:t xml:space="preserve">. </w:t>
      </w:r>
      <w:r w:rsidR="000B59AB" w:rsidRPr="00033866">
        <w:rPr>
          <w:rFonts w:ascii="Arial" w:hAnsi="Arial" w:cs="Arial"/>
          <w:sz w:val="28"/>
          <w:szCs w:val="28"/>
          <w:lang w:val="es-AR"/>
        </w:rPr>
        <w:t xml:space="preserve">Destacó que, en el HECHO </w:t>
      </w:r>
      <w:r w:rsidR="00E63124" w:rsidRPr="00033866">
        <w:rPr>
          <w:rFonts w:ascii="Arial" w:hAnsi="Arial" w:cs="Arial"/>
          <w:sz w:val="28"/>
          <w:szCs w:val="28"/>
          <w:lang w:val="es-AR"/>
        </w:rPr>
        <w:t xml:space="preserve">n° </w:t>
      </w:r>
      <w:r w:rsidR="000B59AB" w:rsidRPr="00033866">
        <w:rPr>
          <w:rFonts w:ascii="Arial" w:hAnsi="Arial" w:cs="Arial"/>
          <w:sz w:val="28"/>
          <w:szCs w:val="28"/>
          <w:lang w:val="es-AR"/>
        </w:rPr>
        <w:t xml:space="preserve">3 como en el HECHO </w:t>
      </w:r>
      <w:r w:rsidR="00E63124" w:rsidRPr="00033866">
        <w:rPr>
          <w:rFonts w:ascii="Arial" w:hAnsi="Arial" w:cs="Arial"/>
          <w:sz w:val="28"/>
          <w:szCs w:val="28"/>
          <w:lang w:val="es-AR"/>
        </w:rPr>
        <w:t xml:space="preserve">n° </w:t>
      </w:r>
      <w:r w:rsidR="000B59AB" w:rsidRPr="00033866">
        <w:rPr>
          <w:rFonts w:ascii="Arial" w:hAnsi="Arial" w:cs="Arial"/>
          <w:sz w:val="28"/>
          <w:szCs w:val="28"/>
          <w:lang w:val="es-AR"/>
        </w:rPr>
        <w:t>4 no había prueba que vinculara</w:t>
      </w:r>
      <w:r w:rsidR="00E41648" w:rsidRPr="00033866">
        <w:rPr>
          <w:rFonts w:ascii="Arial" w:hAnsi="Arial" w:cs="Arial"/>
          <w:sz w:val="28"/>
          <w:szCs w:val="28"/>
          <w:lang w:val="es-AR"/>
        </w:rPr>
        <w:t xml:space="preserve"> a su asistido con la compra, traslado, almacenamiento o tenencia de </w:t>
      </w:r>
      <w:r w:rsidR="000B59AB" w:rsidRPr="00033866">
        <w:rPr>
          <w:rFonts w:ascii="Arial" w:hAnsi="Arial" w:cs="Arial"/>
          <w:sz w:val="28"/>
          <w:szCs w:val="28"/>
          <w:lang w:val="es-AR"/>
        </w:rPr>
        <w:t>EFEDRINA</w:t>
      </w:r>
      <w:r w:rsidR="00E41648" w:rsidRPr="00033866">
        <w:rPr>
          <w:rFonts w:ascii="Arial" w:hAnsi="Arial" w:cs="Arial"/>
          <w:sz w:val="28"/>
          <w:szCs w:val="28"/>
          <w:lang w:val="es-AR"/>
        </w:rPr>
        <w:t xml:space="preserve">. </w:t>
      </w:r>
      <w:r w:rsidR="000B59AB" w:rsidRPr="00033866">
        <w:rPr>
          <w:rFonts w:ascii="Arial" w:hAnsi="Arial" w:cs="Arial"/>
          <w:sz w:val="28"/>
          <w:szCs w:val="28"/>
          <w:lang w:val="es-AR"/>
        </w:rPr>
        <w:t xml:space="preserve">Expresó que, no había </w:t>
      </w:r>
      <w:r w:rsidR="00E41648" w:rsidRPr="00033866">
        <w:rPr>
          <w:rFonts w:ascii="Arial" w:hAnsi="Arial" w:cs="Arial"/>
          <w:sz w:val="28"/>
          <w:szCs w:val="28"/>
          <w:lang w:val="es-AR"/>
        </w:rPr>
        <w:t xml:space="preserve"> testimonio, documentación, </w:t>
      </w:r>
      <w:r w:rsidR="000B59AB" w:rsidRPr="00033866">
        <w:rPr>
          <w:rFonts w:ascii="Arial" w:hAnsi="Arial" w:cs="Arial"/>
          <w:sz w:val="28"/>
          <w:szCs w:val="28"/>
          <w:lang w:val="es-AR"/>
        </w:rPr>
        <w:t>e</w:t>
      </w:r>
      <w:r w:rsidR="00E41648" w:rsidRPr="00033866">
        <w:rPr>
          <w:rFonts w:ascii="Arial" w:hAnsi="Arial" w:cs="Arial"/>
          <w:sz w:val="28"/>
          <w:szCs w:val="28"/>
          <w:lang w:val="es-AR"/>
        </w:rPr>
        <w:t xml:space="preserve">mail, fax o llamada </w:t>
      </w:r>
      <w:r w:rsidR="000B59AB" w:rsidRPr="00033866">
        <w:rPr>
          <w:rFonts w:ascii="Arial" w:hAnsi="Arial" w:cs="Arial"/>
          <w:sz w:val="28"/>
          <w:szCs w:val="28"/>
          <w:lang w:val="es-AR"/>
        </w:rPr>
        <w:t>telefónica que ligara</w:t>
      </w:r>
      <w:r w:rsidR="00E41648" w:rsidRPr="00033866">
        <w:rPr>
          <w:rFonts w:ascii="Arial" w:hAnsi="Arial" w:cs="Arial"/>
          <w:sz w:val="28"/>
          <w:szCs w:val="28"/>
          <w:lang w:val="es-AR"/>
        </w:rPr>
        <w:t xml:space="preserve"> a GÓMEZ con </w:t>
      </w:r>
      <w:smartTag w:uri="urn:schemas-microsoft-com:office:smarttags" w:element="PersonName">
        <w:smartTagPr>
          <w:attr w:name="ProductID" w:val="la EFEDRINA. Pregunt￳"/>
        </w:smartTagPr>
        <w:r w:rsidR="00E41648" w:rsidRPr="00033866">
          <w:rPr>
            <w:rFonts w:ascii="Arial" w:hAnsi="Arial" w:cs="Arial"/>
            <w:sz w:val="28"/>
            <w:szCs w:val="28"/>
            <w:lang w:val="es-AR"/>
          </w:rPr>
          <w:t xml:space="preserve">la </w:t>
        </w:r>
        <w:r w:rsidR="000B59AB" w:rsidRPr="00033866">
          <w:rPr>
            <w:rFonts w:ascii="Arial" w:hAnsi="Arial" w:cs="Arial"/>
            <w:sz w:val="28"/>
            <w:szCs w:val="28"/>
            <w:lang w:val="es-AR"/>
          </w:rPr>
          <w:t>EFEDRINA</w:t>
        </w:r>
        <w:r w:rsidR="00E41648" w:rsidRPr="00033866">
          <w:rPr>
            <w:rFonts w:ascii="Arial" w:hAnsi="Arial" w:cs="Arial"/>
            <w:sz w:val="28"/>
            <w:szCs w:val="28"/>
            <w:lang w:val="es-AR"/>
          </w:rPr>
          <w:t xml:space="preserve">. </w:t>
        </w:r>
        <w:r w:rsidR="000B59AB" w:rsidRPr="00033866">
          <w:rPr>
            <w:rFonts w:ascii="Arial" w:hAnsi="Arial" w:cs="Arial"/>
            <w:sz w:val="28"/>
            <w:szCs w:val="28"/>
            <w:lang w:val="es-AR"/>
          </w:rPr>
          <w:t>Preguntó</w:t>
        </w:r>
      </w:smartTag>
      <w:r w:rsidR="000B59AB" w:rsidRPr="00033866">
        <w:rPr>
          <w:rFonts w:ascii="Arial" w:hAnsi="Arial" w:cs="Arial"/>
          <w:sz w:val="28"/>
          <w:szCs w:val="28"/>
          <w:lang w:val="es-AR"/>
        </w:rPr>
        <w:t xml:space="preserve"> </w:t>
      </w:r>
      <w:r w:rsidR="00E41648" w:rsidRPr="00033866">
        <w:rPr>
          <w:rFonts w:ascii="Arial" w:hAnsi="Arial" w:cs="Arial"/>
          <w:sz w:val="28"/>
          <w:szCs w:val="28"/>
          <w:lang w:val="es-AR"/>
        </w:rPr>
        <w:t xml:space="preserve">si </w:t>
      </w:r>
      <w:smartTag w:uri="urn:schemas-microsoft-com:office:smarttags" w:element="PersonName">
        <w:smartTagPr>
          <w:attr w:name="ProductID" w:val="la EFEDINA"/>
        </w:smartTagPr>
        <w:r w:rsidR="00E41648" w:rsidRPr="00033866">
          <w:rPr>
            <w:rFonts w:ascii="Arial" w:hAnsi="Arial" w:cs="Arial"/>
            <w:sz w:val="28"/>
            <w:szCs w:val="28"/>
            <w:lang w:val="es-AR"/>
          </w:rPr>
          <w:t xml:space="preserve">la </w:t>
        </w:r>
        <w:r w:rsidR="000B59AB" w:rsidRPr="00033866">
          <w:rPr>
            <w:rFonts w:ascii="Arial" w:hAnsi="Arial" w:cs="Arial"/>
            <w:sz w:val="28"/>
            <w:szCs w:val="28"/>
            <w:lang w:val="es-AR"/>
          </w:rPr>
          <w:t>EFEDINA</w:t>
        </w:r>
      </w:smartTag>
      <w:r w:rsidR="000B59AB" w:rsidRPr="00033866">
        <w:rPr>
          <w:rFonts w:ascii="Arial" w:hAnsi="Arial" w:cs="Arial"/>
          <w:sz w:val="28"/>
          <w:szCs w:val="28"/>
          <w:lang w:val="es-AR"/>
        </w:rPr>
        <w:t xml:space="preserve"> era una sustancia prohibida. Señaló que, es</w:t>
      </w:r>
      <w:r w:rsidR="00E41648" w:rsidRPr="00033866">
        <w:rPr>
          <w:rFonts w:ascii="Arial" w:hAnsi="Arial" w:cs="Arial"/>
          <w:sz w:val="28"/>
          <w:szCs w:val="28"/>
          <w:lang w:val="es-AR"/>
        </w:rPr>
        <w:t>a pregunta fue contestada por los testigos A</w:t>
      </w:r>
      <w:r w:rsidR="000B59AB" w:rsidRPr="00033866">
        <w:rPr>
          <w:rFonts w:ascii="Arial" w:hAnsi="Arial" w:cs="Arial"/>
          <w:sz w:val="28"/>
          <w:szCs w:val="28"/>
          <w:lang w:val="es-AR"/>
        </w:rPr>
        <w:t>bud y Donzelli</w:t>
      </w:r>
      <w:r w:rsidR="00E41648" w:rsidRPr="00033866">
        <w:rPr>
          <w:rFonts w:ascii="Arial" w:hAnsi="Arial" w:cs="Arial"/>
          <w:sz w:val="28"/>
          <w:szCs w:val="28"/>
          <w:lang w:val="es-AR"/>
        </w:rPr>
        <w:t xml:space="preserve"> quienes claramente dijeron que a la </w:t>
      </w:r>
      <w:r w:rsidR="00061A1D" w:rsidRPr="00033866">
        <w:rPr>
          <w:rFonts w:ascii="Arial" w:hAnsi="Arial" w:cs="Arial"/>
          <w:sz w:val="28"/>
          <w:szCs w:val="28"/>
          <w:lang w:val="es-AR"/>
        </w:rPr>
        <w:t xml:space="preserve">fecha de los hechos, </w:t>
      </w:r>
      <w:smartTag w:uri="urn:schemas-microsoft-com:office:smarttags" w:element="PersonName">
        <w:smartTagPr>
          <w:attr w:name="ProductID" w:val="la EFEDRINA"/>
        </w:smartTagPr>
        <w:r w:rsidR="00061A1D" w:rsidRPr="00033866">
          <w:rPr>
            <w:rFonts w:ascii="Arial" w:hAnsi="Arial" w:cs="Arial"/>
            <w:sz w:val="28"/>
            <w:szCs w:val="28"/>
            <w:lang w:val="es-AR"/>
          </w:rPr>
          <w:t>la EFEDRINA</w:t>
        </w:r>
      </w:smartTag>
      <w:r w:rsidR="00E41648" w:rsidRPr="00033866">
        <w:rPr>
          <w:rFonts w:ascii="Arial" w:hAnsi="Arial" w:cs="Arial"/>
          <w:sz w:val="28"/>
          <w:szCs w:val="28"/>
          <w:lang w:val="es-AR"/>
        </w:rPr>
        <w:t xml:space="preserve"> no era objeto de prohibición legal, tan solo había ciertos requisitos de carácter administrativo. </w:t>
      </w:r>
      <w:r w:rsidR="009C535D" w:rsidRPr="00033866">
        <w:rPr>
          <w:rFonts w:ascii="Arial" w:hAnsi="Arial" w:cs="Arial"/>
          <w:sz w:val="28"/>
          <w:szCs w:val="28"/>
          <w:lang w:val="es-AR"/>
        </w:rPr>
        <w:t>Reseñó que, ambos d</w:t>
      </w:r>
      <w:r w:rsidR="00E41648" w:rsidRPr="00033866">
        <w:rPr>
          <w:rFonts w:ascii="Arial" w:hAnsi="Arial" w:cs="Arial"/>
          <w:sz w:val="28"/>
          <w:szCs w:val="28"/>
          <w:lang w:val="es-AR"/>
        </w:rPr>
        <w:t>ijeron que era una sustancia lícita y controlada,</w:t>
      </w:r>
      <w:r w:rsidR="009C535D" w:rsidRPr="00033866">
        <w:rPr>
          <w:rFonts w:ascii="Arial" w:hAnsi="Arial" w:cs="Arial"/>
          <w:sz w:val="28"/>
          <w:szCs w:val="28"/>
          <w:lang w:val="es-AR"/>
        </w:rPr>
        <w:t xml:space="preserve"> y que para operar con EFEDRINA </w:t>
      </w:r>
      <w:r w:rsidR="00E41648" w:rsidRPr="00033866">
        <w:rPr>
          <w:rFonts w:ascii="Arial" w:hAnsi="Arial" w:cs="Arial"/>
          <w:sz w:val="28"/>
          <w:szCs w:val="28"/>
          <w:lang w:val="es-AR"/>
        </w:rPr>
        <w:t xml:space="preserve">se debía inscribir en un registro. </w:t>
      </w:r>
      <w:r w:rsidR="009C535D" w:rsidRPr="00033866">
        <w:rPr>
          <w:rFonts w:ascii="Arial" w:hAnsi="Arial" w:cs="Arial"/>
          <w:sz w:val="28"/>
          <w:szCs w:val="28"/>
          <w:lang w:val="es-AR"/>
        </w:rPr>
        <w:t>Señaló que, e</w:t>
      </w:r>
      <w:r w:rsidR="00E41648" w:rsidRPr="00033866">
        <w:rPr>
          <w:rFonts w:ascii="Arial" w:hAnsi="Arial" w:cs="Arial"/>
          <w:sz w:val="28"/>
          <w:szCs w:val="28"/>
          <w:lang w:val="es-AR"/>
        </w:rPr>
        <w:t>l testigo A</w:t>
      </w:r>
      <w:r w:rsidR="009C535D" w:rsidRPr="00033866">
        <w:rPr>
          <w:rFonts w:ascii="Arial" w:hAnsi="Arial" w:cs="Arial"/>
          <w:sz w:val="28"/>
          <w:szCs w:val="28"/>
          <w:lang w:val="es-AR"/>
        </w:rPr>
        <w:t>bud</w:t>
      </w:r>
      <w:r w:rsidR="00E41648" w:rsidRPr="00033866">
        <w:rPr>
          <w:rFonts w:ascii="Arial" w:hAnsi="Arial" w:cs="Arial"/>
          <w:sz w:val="28"/>
          <w:szCs w:val="28"/>
          <w:lang w:val="es-AR"/>
        </w:rPr>
        <w:t xml:space="preserve"> agregó que en nuestro país </w:t>
      </w:r>
      <w:smartTag w:uri="urn:schemas-microsoft-com:office:smarttags" w:element="PersonName">
        <w:smartTagPr>
          <w:attr w:name="ProductID" w:val="la EFEDRINA"/>
        </w:smartTagPr>
        <w:r w:rsidR="00E41648" w:rsidRPr="00033866">
          <w:rPr>
            <w:rFonts w:ascii="Arial" w:hAnsi="Arial" w:cs="Arial"/>
            <w:sz w:val="28"/>
            <w:szCs w:val="28"/>
            <w:lang w:val="es-AR"/>
          </w:rPr>
          <w:t xml:space="preserve">la </w:t>
        </w:r>
        <w:r w:rsidR="009C535D" w:rsidRPr="00033866">
          <w:rPr>
            <w:rFonts w:ascii="Arial" w:hAnsi="Arial" w:cs="Arial"/>
            <w:sz w:val="28"/>
            <w:szCs w:val="28"/>
            <w:lang w:val="es-AR"/>
          </w:rPr>
          <w:t>EFEDRINA</w:t>
        </w:r>
      </w:smartTag>
      <w:r w:rsidR="009C535D" w:rsidRPr="00033866">
        <w:rPr>
          <w:rFonts w:ascii="Arial" w:hAnsi="Arial" w:cs="Arial"/>
          <w:sz w:val="28"/>
          <w:szCs w:val="28"/>
          <w:lang w:val="es-AR"/>
        </w:rPr>
        <w:t xml:space="preserve"> </w:t>
      </w:r>
      <w:r w:rsidR="00E41648" w:rsidRPr="00033866">
        <w:rPr>
          <w:rFonts w:ascii="Arial" w:hAnsi="Arial" w:cs="Arial"/>
          <w:sz w:val="28"/>
          <w:szCs w:val="28"/>
          <w:lang w:val="es-AR"/>
        </w:rPr>
        <w:t xml:space="preserve">no era un estupefaciente. </w:t>
      </w:r>
      <w:r w:rsidR="009C535D" w:rsidRPr="00033866">
        <w:rPr>
          <w:rFonts w:ascii="Arial" w:hAnsi="Arial" w:cs="Arial"/>
          <w:sz w:val="28"/>
          <w:szCs w:val="28"/>
          <w:lang w:val="es-AR"/>
        </w:rPr>
        <w:t xml:space="preserve">Respecto al HECHO </w:t>
      </w:r>
      <w:r w:rsidR="00E63124" w:rsidRPr="00033866">
        <w:rPr>
          <w:rFonts w:ascii="Arial" w:hAnsi="Arial" w:cs="Arial"/>
          <w:sz w:val="28"/>
          <w:szCs w:val="28"/>
          <w:lang w:val="es-AR"/>
        </w:rPr>
        <w:t xml:space="preserve">n° </w:t>
      </w:r>
      <w:r w:rsidR="009C535D" w:rsidRPr="00033866">
        <w:rPr>
          <w:rFonts w:ascii="Arial" w:hAnsi="Arial" w:cs="Arial"/>
          <w:sz w:val="28"/>
          <w:szCs w:val="28"/>
          <w:lang w:val="es-AR"/>
        </w:rPr>
        <w:t xml:space="preserve">3 sostuvo que </w:t>
      </w:r>
      <w:r w:rsidR="00E41648" w:rsidRPr="00033866">
        <w:rPr>
          <w:rFonts w:ascii="Arial" w:hAnsi="Arial" w:cs="Arial"/>
          <w:sz w:val="28"/>
          <w:szCs w:val="28"/>
          <w:lang w:val="es-AR"/>
        </w:rPr>
        <w:t>nunca sabr</w:t>
      </w:r>
      <w:r w:rsidR="009C535D" w:rsidRPr="00033866">
        <w:rPr>
          <w:rFonts w:ascii="Arial" w:hAnsi="Arial" w:cs="Arial"/>
          <w:sz w:val="28"/>
          <w:szCs w:val="28"/>
          <w:lang w:val="es-AR"/>
        </w:rPr>
        <w:t>íamos fehacientemente si se trató o no de EFEDRINA</w:t>
      </w:r>
      <w:r w:rsidR="00E41648" w:rsidRPr="00033866">
        <w:rPr>
          <w:rFonts w:ascii="Arial" w:hAnsi="Arial" w:cs="Arial"/>
          <w:sz w:val="28"/>
          <w:szCs w:val="28"/>
          <w:lang w:val="es-AR"/>
        </w:rPr>
        <w:t xml:space="preserve">. </w:t>
      </w:r>
      <w:r w:rsidR="009C535D" w:rsidRPr="00033866">
        <w:rPr>
          <w:rFonts w:ascii="Arial" w:hAnsi="Arial" w:cs="Arial"/>
          <w:sz w:val="28"/>
          <w:szCs w:val="28"/>
          <w:lang w:val="es-AR"/>
        </w:rPr>
        <w:t>Agregó que, e</w:t>
      </w:r>
      <w:r w:rsidR="00E41648" w:rsidRPr="00033866">
        <w:rPr>
          <w:rFonts w:ascii="Arial" w:hAnsi="Arial" w:cs="Arial"/>
          <w:sz w:val="28"/>
          <w:szCs w:val="28"/>
          <w:lang w:val="es-AR"/>
        </w:rPr>
        <w:t xml:space="preserve">n cambio, para el </w:t>
      </w:r>
      <w:r w:rsidR="009C535D"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9C535D" w:rsidRPr="00033866">
        <w:rPr>
          <w:rFonts w:ascii="Arial" w:hAnsi="Arial" w:cs="Arial"/>
          <w:sz w:val="28"/>
          <w:szCs w:val="28"/>
          <w:lang w:val="es-AR"/>
        </w:rPr>
        <w:t>4</w:t>
      </w:r>
      <w:r w:rsidR="00E41648" w:rsidRPr="00033866">
        <w:rPr>
          <w:rFonts w:ascii="Arial" w:hAnsi="Arial" w:cs="Arial"/>
          <w:sz w:val="28"/>
          <w:szCs w:val="28"/>
          <w:lang w:val="es-AR"/>
        </w:rPr>
        <w:t>, si se torna</w:t>
      </w:r>
      <w:r w:rsidR="009C535D" w:rsidRPr="00033866">
        <w:rPr>
          <w:rFonts w:ascii="Arial" w:hAnsi="Arial" w:cs="Arial"/>
          <w:sz w:val="28"/>
          <w:szCs w:val="28"/>
          <w:lang w:val="es-AR"/>
        </w:rPr>
        <w:t>ba interesante el tema de ¿que era</w:t>
      </w:r>
      <w:r w:rsidR="00E41648" w:rsidRPr="00033866">
        <w:rPr>
          <w:rFonts w:ascii="Arial" w:hAnsi="Arial" w:cs="Arial"/>
          <w:sz w:val="28"/>
          <w:szCs w:val="28"/>
          <w:lang w:val="es-AR"/>
        </w:rPr>
        <w:t xml:space="preserve"> </w:t>
      </w:r>
      <w:smartTag w:uri="urn:schemas-microsoft-com:office:smarttags" w:element="PersonName">
        <w:smartTagPr>
          <w:attr w:name="ProductID" w:val="la EFEDRINA"/>
        </w:smartTagPr>
        <w:r w:rsidR="00E41648" w:rsidRPr="00033866">
          <w:rPr>
            <w:rFonts w:ascii="Arial" w:hAnsi="Arial" w:cs="Arial"/>
            <w:sz w:val="28"/>
            <w:szCs w:val="28"/>
            <w:lang w:val="es-AR"/>
          </w:rPr>
          <w:t xml:space="preserve">la </w:t>
        </w:r>
        <w:r w:rsidR="009C535D" w:rsidRPr="00033866">
          <w:rPr>
            <w:rFonts w:ascii="Arial" w:hAnsi="Arial" w:cs="Arial"/>
            <w:sz w:val="28"/>
            <w:szCs w:val="28"/>
            <w:lang w:val="es-AR"/>
          </w:rPr>
          <w:t>EFEDRINA</w:t>
        </w:r>
      </w:smartTag>
      <w:r w:rsidR="009C535D" w:rsidRPr="00033866">
        <w:rPr>
          <w:rFonts w:ascii="Arial" w:hAnsi="Arial" w:cs="Arial"/>
          <w:sz w:val="28"/>
          <w:szCs w:val="28"/>
          <w:lang w:val="es-AR"/>
        </w:rPr>
        <w:t xml:space="preserve">?. Planteó </w:t>
      </w:r>
      <w:r w:rsidR="00E41648" w:rsidRPr="00033866">
        <w:rPr>
          <w:rFonts w:ascii="Arial" w:hAnsi="Arial" w:cs="Arial"/>
          <w:sz w:val="28"/>
          <w:szCs w:val="28"/>
          <w:lang w:val="es-AR"/>
        </w:rPr>
        <w:t xml:space="preserve">se planteó la </w:t>
      </w:r>
      <w:r w:rsidR="00E41648" w:rsidRPr="00033866">
        <w:rPr>
          <w:rFonts w:ascii="Arial" w:hAnsi="Arial" w:cs="Arial"/>
          <w:sz w:val="28"/>
          <w:szCs w:val="28"/>
          <w:lang w:val="es-AR"/>
        </w:rPr>
        <w:lastRenderedPageBreak/>
        <w:t xml:space="preserve">nulidad de </w:t>
      </w:r>
      <w:r w:rsidR="009C535D" w:rsidRPr="00033866">
        <w:rPr>
          <w:rFonts w:ascii="Arial" w:hAnsi="Arial" w:cs="Arial"/>
          <w:sz w:val="28"/>
          <w:szCs w:val="28"/>
          <w:lang w:val="es-AR"/>
        </w:rPr>
        <w:t>la</w:t>
      </w:r>
      <w:r w:rsidR="00E41648" w:rsidRPr="00033866">
        <w:rPr>
          <w:rFonts w:ascii="Arial" w:hAnsi="Arial" w:cs="Arial"/>
          <w:sz w:val="28"/>
          <w:szCs w:val="28"/>
          <w:lang w:val="es-AR"/>
        </w:rPr>
        <w:t xml:space="preserve"> acusación </w:t>
      </w:r>
      <w:r w:rsidR="009C535D" w:rsidRPr="00033866">
        <w:rPr>
          <w:rFonts w:ascii="Arial" w:hAnsi="Arial" w:cs="Arial"/>
          <w:sz w:val="28"/>
          <w:szCs w:val="28"/>
          <w:lang w:val="es-AR"/>
        </w:rPr>
        <w:t xml:space="preserve">de </w:t>
      </w:r>
      <w:smartTag w:uri="urn:schemas-microsoft-com:office:smarttags" w:element="PersonName">
        <w:smartTagPr>
          <w:attr w:name="ProductID" w:val="la Querella"/>
        </w:smartTagPr>
        <w:r w:rsidR="009C535D" w:rsidRPr="00033866">
          <w:rPr>
            <w:rFonts w:ascii="Arial" w:hAnsi="Arial" w:cs="Arial"/>
            <w:sz w:val="28"/>
            <w:szCs w:val="28"/>
            <w:lang w:val="es-AR"/>
          </w:rPr>
          <w:t>la Querella</w:t>
        </w:r>
      </w:smartTag>
      <w:r w:rsidR="009C535D" w:rsidRPr="00033866">
        <w:rPr>
          <w:rFonts w:ascii="Arial" w:hAnsi="Arial" w:cs="Arial"/>
          <w:sz w:val="28"/>
          <w:szCs w:val="28"/>
          <w:lang w:val="es-AR"/>
        </w:rPr>
        <w:t xml:space="preserve"> </w:t>
      </w:r>
      <w:r w:rsidR="00E41648" w:rsidRPr="00033866">
        <w:rPr>
          <w:rFonts w:ascii="Arial" w:hAnsi="Arial" w:cs="Arial"/>
          <w:sz w:val="28"/>
          <w:szCs w:val="28"/>
          <w:lang w:val="es-AR"/>
        </w:rPr>
        <w:t>respecto de</w:t>
      </w:r>
      <w:r w:rsidR="009C535D" w:rsidRPr="00033866">
        <w:rPr>
          <w:rFonts w:ascii="Arial" w:hAnsi="Arial" w:cs="Arial"/>
          <w:sz w:val="28"/>
          <w:szCs w:val="28"/>
          <w:lang w:val="es-AR"/>
        </w:rPr>
        <w:t>l HECHO 4</w:t>
      </w:r>
      <w:r w:rsidR="00E41648" w:rsidRPr="00033866">
        <w:rPr>
          <w:rFonts w:ascii="Arial" w:hAnsi="Arial" w:cs="Arial"/>
          <w:sz w:val="28"/>
          <w:szCs w:val="28"/>
          <w:lang w:val="es-AR"/>
        </w:rPr>
        <w:t xml:space="preserve">. </w:t>
      </w:r>
      <w:r w:rsidR="009C535D" w:rsidRPr="00033866">
        <w:rPr>
          <w:rFonts w:ascii="Arial" w:hAnsi="Arial" w:cs="Arial"/>
          <w:sz w:val="28"/>
          <w:szCs w:val="28"/>
          <w:lang w:val="es-AR"/>
        </w:rPr>
        <w:t xml:space="preserve">Compartió </w:t>
      </w:r>
      <w:r w:rsidR="00E41648" w:rsidRPr="00033866">
        <w:rPr>
          <w:rFonts w:ascii="Arial" w:hAnsi="Arial" w:cs="Arial"/>
          <w:sz w:val="28"/>
          <w:szCs w:val="28"/>
          <w:lang w:val="es-AR"/>
        </w:rPr>
        <w:t xml:space="preserve">el criterio de </w:t>
      </w:r>
      <w:smartTag w:uri="urn:schemas-microsoft-com:office:smarttags" w:element="PersonName">
        <w:smartTagPr>
          <w:attr w:name="ProductID" w:val="la Defensora Oficial"/>
        </w:smartTagPr>
        <w:r w:rsidR="00E41648" w:rsidRPr="00033866">
          <w:rPr>
            <w:rFonts w:ascii="Arial" w:hAnsi="Arial" w:cs="Arial"/>
            <w:sz w:val="28"/>
            <w:szCs w:val="28"/>
            <w:lang w:val="es-AR"/>
          </w:rPr>
          <w:t xml:space="preserve">la </w:t>
        </w:r>
        <w:r w:rsidR="009C535D" w:rsidRPr="00033866">
          <w:rPr>
            <w:rFonts w:ascii="Arial" w:hAnsi="Arial" w:cs="Arial"/>
            <w:sz w:val="28"/>
            <w:szCs w:val="28"/>
            <w:lang w:val="es-AR"/>
          </w:rPr>
          <w:t>Defensora Oficial</w:t>
        </w:r>
      </w:smartTag>
      <w:r w:rsidR="009C535D" w:rsidRPr="00033866">
        <w:rPr>
          <w:rFonts w:ascii="Arial" w:hAnsi="Arial" w:cs="Arial"/>
          <w:sz w:val="28"/>
          <w:szCs w:val="28"/>
          <w:lang w:val="es-AR"/>
        </w:rPr>
        <w:t xml:space="preserve"> </w:t>
      </w:r>
      <w:r w:rsidR="00E41648" w:rsidRPr="00033866">
        <w:rPr>
          <w:rFonts w:ascii="Arial" w:hAnsi="Arial" w:cs="Arial"/>
          <w:sz w:val="28"/>
          <w:szCs w:val="28"/>
          <w:lang w:val="es-AR"/>
        </w:rPr>
        <w:t xml:space="preserve">Dra. </w:t>
      </w:r>
      <w:r w:rsidR="00855ED2" w:rsidRPr="00033866">
        <w:rPr>
          <w:rFonts w:ascii="Arial" w:hAnsi="Arial" w:cs="Arial"/>
          <w:sz w:val="28"/>
          <w:szCs w:val="28"/>
          <w:lang w:val="es-AR"/>
        </w:rPr>
        <w:t>GARNERO</w:t>
      </w:r>
      <w:r w:rsidR="00E41648" w:rsidRPr="00033866">
        <w:rPr>
          <w:rFonts w:ascii="Arial" w:hAnsi="Arial" w:cs="Arial"/>
          <w:sz w:val="28"/>
          <w:szCs w:val="28"/>
          <w:lang w:val="es-AR"/>
        </w:rPr>
        <w:t xml:space="preserve">, </w:t>
      </w:r>
      <w:r w:rsidR="009C535D" w:rsidRPr="00033866">
        <w:rPr>
          <w:rFonts w:ascii="Arial" w:hAnsi="Arial" w:cs="Arial"/>
          <w:sz w:val="28"/>
          <w:szCs w:val="28"/>
          <w:lang w:val="es-AR"/>
        </w:rPr>
        <w:t xml:space="preserve">al señalar que </w:t>
      </w:r>
      <w:r w:rsidR="00E41648" w:rsidRPr="00033866">
        <w:rPr>
          <w:rFonts w:ascii="Arial" w:hAnsi="Arial" w:cs="Arial"/>
          <w:sz w:val="28"/>
          <w:szCs w:val="28"/>
          <w:lang w:val="es-AR"/>
        </w:rPr>
        <w:t xml:space="preserve">estaríamos en presencia de actos preparatorios no punibles. </w:t>
      </w:r>
      <w:r w:rsidR="009C535D" w:rsidRPr="00033866">
        <w:rPr>
          <w:rFonts w:ascii="Arial" w:hAnsi="Arial" w:cs="Arial"/>
          <w:sz w:val="28"/>
          <w:szCs w:val="28"/>
          <w:lang w:val="es-AR"/>
        </w:rPr>
        <w:t xml:space="preserve">Manifestó que, </w:t>
      </w:r>
      <w:r w:rsidR="00E41648" w:rsidRPr="00033866">
        <w:rPr>
          <w:rFonts w:ascii="Arial" w:hAnsi="Arial" w:cs="Arial"/>
          <w:sz w:val="28"/>
          <w:szCs w:val="28"/>
          <w:lang w:val="es-AR"/>
        </w:rPr>
        <w:t>con rel</w:t>
      </w:r>
      <w:r w:rsidR="009C535D" w:rsidRPr="00033866">
        <w:rPr>
          <w:rFonts w:ascii="Arial" w:hAnsi="Arial" w:cs="Arial"/>
          <w:sz w:val="28"/>
          <w:szCs w:val="28"/>
          <w:lang w:val="es-AR"/>
        </w:rPr>
        <w:t>ación a la tipificación del Fiscal General -</w:t>
      </w:r>
      <w:r w:rsidR="00E41648" w:rsidRPr="00033866">
        <w:rPr>
          <w:rFonts w:ascii="Arial" w:hAnsi="Arial" w:cs="Arial"/>
          <w:sz w:val="28"/>
          <w:szCs w:val="28"/>
          <w:lang w:val="es-AR"/>
        </w:rPr>
        <w:t>art. 5</w:t>
      </w:r>
      <w:r w:rsidR="009C535D" w:rsidRPr="00033866">
        <w:rPr>
          <w:rFonts w:ascii="Arial" w:hAnsi="Arial" w:cs="Arial"/>
          <w:sz w:val="28"/>
          <w:szCs w:val="28"/>
          <w:lang w:val="es-AR"/>
        </w:rPr>
        <w:t>º</w:t>
      </w:r>
      <w:r w:rsidR="00E41648" w:rsidRPr="00033866">
        <w:rPr>
          <w:rFonts w:ascii="Arial" w:hAnsi="Arial" w:cs="Arial"/>
          <w:sz w:val="28"/>
          <w:szCs w:val="28"/>
          <w:lang w:val="es-AR"/>
        </w:rPr>
        <w:t xml:space="preserve"> inc.</w:t>
      </w:r>
      <w:r w:rsidR="009C535D" w:rsidRPr="00033866">
        <w:rPr>
          <w:rFonts w:ascii="Arial" w:hAnsi="Arial" w:cs="Arial"/>
          <w:sz w:val="28"/>
          <w:szCs w:val="28"/>
          <w:lang w:val="es-AR"/>
        </w:rPr>
        <w:t xml:space="preserve"> “c” </w:t>
      </w:r>
      <w:r w:rsidR="00E41648" w:rsidRPr="00033866">
        <w:rPr>
          <w:rFonts w:ascii="Arial" w:hAnsi="Arial" w:cs="Arial"/>
          <w:sz w:val="28"/>
          <w:szCs w:val="28"/>
          <w:lang w:val="es-AR"/>
        </w:rPr>
        <w:t>de la ley 23.737- no se aclaró cual de las conductas señaladas en dicha norma, utilizó para encuadrar los hechos que se le imputa</w:t>
      </w:r>
      <w:r w:rsidR="009C535D" w:rsidRPr="00033866">
        <w:rPr>
          <w:rFonts w:ascii="Arial" w:hAnsi="Arial" w:cs="Arial"/>
          <w:sz w:val="28"/>
          <w:szCs w:val="28"/>
          <w:lang w:val="es-AR"/>
        </w:rPr>
        <w:t>ba</w:t>
      </w:r>
      <w:r w:rsidR="00E41648" w:rsidRPr="00033866">
        <w:rPr>
          <w:rFonts w:ascii="Arial" w:hAnsi="Arial" w:cs="Arial"/>
          <w:sz w:val="28"/>
          <w:szCs w:val="28"/>
          <w:lang w:val="es-AR"/>
        </w:rPr>
        <w:t xml:space="preserve">n a GÓMEZ. </w:t>
      </w:r>
      <w:r w:rsidR="002C5DD8" w:rsidRPr="00033866">
        <w:rPr>
          <w:rFonts w:ascii="Arial" w:hAnsi="Arial" w:cs="Arial"/>
          <w:sz w:val="28"/>
          <w:szCs w:val="28"/>
          <w:lang w:val="es-AR"/>
        </w:rPr>
        <w:t>Consideró que, l</w:t>
      </w:r>
      <w:r w:rsidR="00E41648" w:rsidRPr="00033866">
        <w:rPr>
          <w:rFonts w:ascii="Arial" w:hAnsi="Arial" w:cs="Arial"/>
          <w:sz w:val="28"/>
          <w:szCs w:val="28"/>
          <w:lang w:val="es-AR"/>
        </w:rPr>
        <w:t>a falta de determinación expresa en ese sentido, atenta</w:t>
      </w:r>
      <w:r w:rsidR="002C5DD8" w:rsidRPr="00033866">
        <w:rPr>
          <w:rFonts w:ascii="Arial" w:hAnsi="Arial" w:cs="Arial"/>
          <w:sz w:val="28"/>
          <w:szCs w:val="28"/>
          <w:lang w:val="es-AR"/>
        </w:rPr>
        <w:t>ba</w:t>
      </w:r>
      <w:r w:rsidR="00E41648" w:rsidRPr="00033866">
        <w:rPr>
          <w:rFonts w:ascii="Arial" w:hAnsi="Arial" w:cs="Arial"/>
          <w:sz w:val="28"/>
          <w:szCs w:val="28"/>
          <w:lang w:val="es-AR"/>
        </w:rPr>
        <w:t xml:space="preserve"> contra el ejercicio del Derecho de Defen</w:t>
      </w:r>
      <w:r w:rsidR="002C5DD8" w:rsidRPr="00033866">
        <w:rPr>
          <w:rFonts w:ascii="Arial" w:hAnsi="Arial" w:cs="Arial"/>
          <w:sz w:val="28"/>
          <w:szCs w:val="28"/>
          <w:lang w:val="es-AR"/>
        </w:rPr>
        <w:t xml:space="preserve">sa. Criticó a los acusadores por </w:t>
      </w:r>
      <w:r w:rsidR="00E41648" w:rsidRPr="00033866">
        <w:rPr>
          <w:rFonts w:ascii="Arial" w:hAnsi="Arial" w:cs="Arial"/>
          <w:sz w:val="28"/>
          <w:szCs w:val="28"/>
          <w:lang w:val="es-AR"/>
        </w:rPr>
        <w:t>la presunció</w:t>
      </w:r>
      <w:r w:rsidR="002C5DD8" w:rsidRPr="00033866">
        <w:rPr>
          <w:rFonts w:ascii="Arial" w:hAnsi="Arial" w:cs="Arial"/>
          <w:sz w:val="28"/>
          <w:szCs w:val="28"/>
          <w:lang w:val="es-AR"/>
        </w:rPr>
        <w:t xml:space="preserve">n de dolo en su asistido. Señalo que, todos </w:t>
      </w:r>
      <w:r w:rsidR="00E41648" w:rsidRPr="00033866">
        <w:rPr>
          <w:rFonts w:ascii="Arial" w:hAnsi="Arial" w:cs="Arial"/>
          <w:sz w:val="28"/>
          <w:szCs w:val="28"/>
          <w:lang w:val="es-AR"/>
        </w:rPr>
        <w:t>l</w:t>
      </w:r>
      <w:r w:rsidR="002C5DD8" w:rsidRPr="00033866">
        <w:rPr>
          <w:rFonts w:ascii="Arial" w:hAnsi="Arial" w:cs="Arial"/>
          <w:sz w:val="28"/>
          <w:szCs w:val="28"/>
          <w:lang w:val="es-AR"/>
        </w:rPr>
        <w:t>os delitos enrostrados requerían</w:t>
      </w:r>
      <w:r w:rsidR="00E41648" w:rsidRPr="00033866">
        <w:rPr>
          <w:rFonts w:ascii="Arial" w:hAnsi="Arial" w:cs="Arial"/>
          <w:sz w:val="28"/>
          <w:szCs w:val="28"/>
          <w:lang w:val="es-AR"/>
        </w:rPr>
        <w:t xml:space="preserve"> </w:t>
      </w:r>
      <w:r w:rsidR="002C5DD8" w:rsidRPr="00033866">
        <w:rPr>
          <w:rFonts w:ascii="Arial" w:hAnsi="Arial" w:cs="Arial"/>
          <w:sz w:val="28"/>
          <w:szCs w:val="28"/>
          <w:lang w:val="es-AR"/>
        </w:rPr>
        <w:t xml:space="preserve">del </w:t>
      </w:r>
      <w:r w:rsidR="00E41648" w:rsidRPr="00033866">
        <w:rPr>
          <w:rFonts w:ascii="Arial" w:hAnsi="Arial" w:cs="Arial"/>
          <w:sz w:val="28"/>
          <w:szCs w:val="28"/>
          <w:lang w:val="es-AR"/>
        </w:rPr>
        <w:t xml:space="preserve">dolo directo. </w:t>
      </w:r>
      <w:r w:rsidR="002C5DD8" w:rsidRPr="00033866">
        <w:rPr>
          <w:rFonts w:ascii="Arial" w:hAnsi="Arial" w:cs="Arial"/>
          <w:sz w:val="28"/>
          <w:szCs w:val="28"/>
          <w:lang w:val="es-AR"/>
        </w:rPr>
        <w:t>Sostuvo que, es</w:t>
      </w:r>
      <w:r w:rsidR="00E41648" w:rsidRPr="00033866">
        <w:rPr>
          <w:rFonts w:ascii="Arial" w:hAnsi="Arial" w:cs="Arial"/>
          <w:sz w:val="28"/>
          <w:szCs w:val="28"/>
          <w:lang w:val="es-AR"/>
        </w:rPr>
        <w:t>e elemento de la teoría penal, se enco</w:t>
      </w:r>
      <w:r w:rsidR="003C78E8" w:rsidRPr="00033866">
        <w:rPr>
          <w:rFonts w:ascii="Arial" w:hAnsi="Arial" w:cs="Arial"/>
          <w:sz w:val="28"/>
          <w:szCs w:val="28"/>
          <w:lang w:val="es-AR"/>
        </w:rPr>
        <w:t xml:space="preserve">ntró ausente durante el debate dado que </w:t>
      </w:r>
      <w:r w:rsidR="00E41648" w:rsidRPr="00033866">
        <w:rPr>
          <w:rFonts w:ascii="Arial" w:hAnsi="Arial" w:cs="Arial"/>
          <w:sz w:val="28"/>
          <w:szCs w:val="28"/>
          <w:lang w:val="es-AR"/>
        </w:rPr>
        <w:t>ninguno de los acusadores lo pudo probar.</w:t>
      </w:r>
      <w:r w:rsidR="003C78E8" w:rsidRPr="00033866">
        <w:rPr>
          <w:rFonts w:ascii="Arial" w:hAnsi="Arial" w:cs="Arial"/>
          <w:sz w:val="28"/>
          <w:szCs w:val="28"/>
          <w:lang w:val="es-AR"/>
        </w:rPr>
        <w:t xml:space="preserve"> Agregó</w:t>
      </w:r>
      <w:r w:rsidR="00E41648" w:rsidRPr="00033866">
        <w:rPr>
          <w:rFonts w:ascii="Arial" w:hAnsi="Arial" w:cs="Arial"/>
          <w:sz w:val="28"/>
          <w:szCs w:val="28"/>
          <w:lang w:val="es-AR"/>
        </w:rPr>
        <w:t xml:space="preserve"> que</w:t>
      </w:r>
      <w:r w:rsidR="003C78E8" w:rsidRPr="00033866">
        <w:rPr>
          <w:rFonts w:ascii="Arial" w:hAnsi="Arial" w:cs="Arial"/>
          <w:sz w:val="28"/>
          <w:szCs w:val="28"/>
          <w:lang w:val="es-AR"/>
        </w:rPr>
        <w:t>,</w:t>
      </w:r>
      <w:r w:rsidR="00E41648" w:rsidRPr="00033866">
        <w:rPr>
          <w:rFonts w:ascii="Arial" w:hAnsi="Arial" w:cs="Arial"/>
          <w:sz w:val="28"/>
          <w:szCs w:val="28"/>
          <w:lang w:val="es-AR"/>
        </w:rPr>
        <w:t xml:space="preserve"> la presunción de que </w:t>
      </w:r>
      <w:r w:rsidR="003C78E8" w:rsidRPr="00033866">
        <w:rPr>
          <w:rFonts w:ascii="Arial" w:hAnsi="Arial" w:cs="Arial"/>
          <w:sz w:val="28"/>
          <w:szCs w:val="28"/>
          <w:lang w:val="es-AR"/>
        </w:rPr>
        <w:t xml:space="preserve">el imputado </w:t>
      </w:r>
      <w:r w:rsidR="00E41648" w:rsidRPr="00033866">
        <w:rPr>
          <w:rFonts w:ascii="Arial" w:hAnsi="Arial" w:cs="Arial"/>
          <w:sz w:val="28"/>
          <w:szCs w:val="28"/>
          <w:lang w:val="es-AR"/>
        </w:rPr>
        <w:t>GÓMEZ “no podía no saber” no alcanza</w:t>
      </w:r>
      <w:r w:rsidR="00AE1DC4" w:rsidRPr="00033866">
        <w:rPr>
          <w:rFonts w:ascii="Arial" w:hAnsi="Arial" w:cs="Arial"/>
          <w:sz w:val="28"/>
          <w:szCs w:val="28"/>
          <w:lang w:val="es-AR"/>
        </w:rPr>
        <w:t>ba</w:t>
      </w:r>
      <w:r w:rsidR="00E41648" w:rsidRPr="00033866">
        <w:rPr>
          <w:rFonts w:ascii="Arial" w:hAnsi="Arial" w:cs="Arial"/>
          <w:sz w:val="28"/>
          <w:szCs w:val="28"/>
          <w:lang w:val="es-AR"/>
        </w:rPr>
        <w:t xml:space="preserve"> para probar tan importante elemento. </w:t>
      </w:r>
      <w:r w:rsidR="00AE1DC4" w:rsidRPr="00033866">
        <w:rPr>
          <w:rFonts w:ascii="Arial" w:hAnsi="Arial" w:cs="Arial"/>
          <w:sz w:val="28"/>
          <w:szCs w:val="28"/>
          <w:lang w:val="es-AR"/>
        </w:rPr>
        <w:t xml:space="preserve">Agregó que, en esa etapa no se podía </w:t>
      </w:r>
      <w:r w:rsidR="00E41648" w:rsidRPr="00033866">
        <w:rPr>
          <w:rFonts w:ascii="Arial" w:hAnsi="Arial" w:cs="Arial"/>
          <w:sz w:val="28"/>
          <w:szCs w:val="28"/>
          <w:lang w:val="es-AR"/>
        </w:rPr>
        <w:t xml:space="preserve">suponer, </w:t>
      </w:r>
      <w:r w:rsidR="00AE1DC4" w:rsidRPr="00033866">
        <w:rPr>
          <w:rFonts w:ascii="Arial" w:hAnsi="Arial" w:cs="Arial"/>
          <w:sz w:val="28"/>
          <w:szCs w:val="28"/>
          <w:lang w:val="es-AR"/>
        </w:rPr>
        <w:t xml:space="preserve">sino que </w:t>
      </w:r>
      <w:r w:rsidR="00E41648" w:rsidRPr="00033866">
        <w:rPr>
          <w:rFonts w:ascii="Arial" w:hAnsi="Arial" w:cs="Arial"/>
          <w:sz w:val="28"/>
          <w:szCs w:val="28"/>
          <w:lang w:val="es-AR"/>
        </w:rPr>
        <w:t>se necesita</w:t>
      </w:r>
      <w:r w:rsidR="00AE1DC4" w:rsidRPr="00033866">
        <w:rPr>
          <w:rFonts w:ascii="Arial" w:hAnsi="Arial" w:cs="Arial"/>
          <w:sz w:val="28"/>
          <w:szCs w:val="28"/>
          <w:lang w:val="es-AR"/>
        </w:rPr>
        <w:t>ba</w:t>
      </w:r>
      <w:r w:rsidR="00E41648" w:rsidRPr="00033866">
        <w:rPr>
          <w:rFonts w:ascii="Arial" w:hAnsi="Arial" w:cs="Arial"/>
          <w:sz w:val="28"/>
          <w:szCs w:val="28"/>
          <w:lang w:val="es-AR"/>
        </w:rPr>
        <w:t xml:space="preserve"> una certeza absoluta (art. 3 del CPP). </w:t>
      </w:r>
      <w:r w:rsidR="00AE1DC4" w:rsidRPr="00033866">
        <w:rPr>
          <w:rFonts w:ascii="Arial" w:hAnsi="Arial" w:cs="Arial"/>
          <w:sz w:val="28"/>
          <w:szCs w:val="28"/>
          <w:lang w:val="es-AR"/>
        </w:rPr>
        <w:t>Explicó que, a</w:t>
      </w:r>
      <w:r w:rsidR="00E41648" w:rsidRPr="00033866">
        <w:rPr>
          <w:rFonts w:ascii="Arial" w:hAnsi="Arial" w:cs="Arial"/>
          <w:sz w:val="28"/>
          <w:szCs w:val="28"/>
          <w:lang w:val="es-AR"/>
        </w:rPr>
        <w:t>sí como el sobreseimiento necesita</w:t>
      </w:r>
      <w:r w:rsidR="00AE1DC4" w:rsidRPr="00033866">
        <w:rPr>
          <w:rFonts w:ascii="Arial" w:hAnsi="Arial" w:cs="Arial"/>
          <w:sz w:val="28"/>
          <w:szCs w:val="28"/>
          <w:lang w:val="es-AR"/>
        </w:rPr>
        <w:t>ba</w:t>
      </w:r>
      <w:r w:rsidR="00E41648" w:rsidRPr="00033866">
        <w:rPr>
          <w:rFonts w:ascii="Arial" w:hAnsi="Arial" w:cs="Arial"/>
          <w:sz w:val="28"/>
          <w:szCs w:val="28"/>
          <w:lang w:val="es-AR"/>
        </w:rPr>
        <w:t xml:space="preserve"> una certeza negativa, la condena necesita una certeza positiva. </w:t>
      </w:r>
      <w:r w:rsidR="00AE1DC4" w:rsidRPr="00033866">
        <w:rPr>
          <w:rFonts w:ascii="Arial" w:hAnsi="Arial" w:cs="Arial"/>
          <w:sz w:val="28"/>
          <w:szCs w:val="28"/>
          <w:lang w:val="es-AR"/>
        </w:rPr>
        <w:t xml:space="preserve">Manifestó que, no había </w:t>
      </w:r>
      <w:r w:rsidR="00E41648" w:rsidRPr="00033866">
        <w:rPr>
          <w:rFonts w:ascii="Arial" w:hAnsi="Arial" w:cs="Arial"/>
          <w:sz w:val="28"/>
          <w:szCs w:val="28"/>
          <w:lang w:val="es-AR"/>
        </w:rPr>
        <w:t>margen</w:t>
      </w:r>
      <w:r w:rsidR="00AE1DC4" w:rsidRPr="00033866">
        <w:rPr>
          <w:rFonts w:ascii="Arial" w:hAnsi="Arial" w:cs="Arial"/>
          <w:sz w:val="28"/>
          <w:szCs w:val="28"/>
          <w:lang w:val="es-AR"/>
        </w:rPr>
        <w:t xml:space="preserve"> para la duda, si la duda se co</w:t>
      </w:r>
      <w:r w:rsidR="00E41648" w:rsidRPr="00033866">
        <w:rPr>
          <w:rFonts w:ascii="Arial" w:hAnsi="Arial" w:cs="Arial"/>
          <w:sz w:val="28"/>
          <w:szCs w:val="28"/>
          <w:lang w:val="es-AR"/>
        </w:rPr>
        <w:t>la</w:t>
      </w:r>
      <w:r w:rsidR="00AE1DC4" w:rsidRPr="00033866">
        <w:rPr>
          <w:rFonts w:ascii="Arial" w:hAnsi="Arial" w:cs="Arial"/>
          <w:sz w:val="28"/>
          <w:szCs w:val="28"/>
          <w:lang w:val="es-AR"/>
        </w:rPr>
        <w:t>ba, debía</w:t>
      </w:r>
      <w:r w:rsidR="00E41648" w:rsidRPr="00033866">
        <w:rPr>
          <w:rFonts w:ascii="Arial" w:hAnsi="Arial" w:cs="Arial"/>
          <w:sz w:val="28"/>
          <w:szCs w:val="28"/>
          <w:lang w:val="es-AR"/>
        </w:rPr>
        <w:t xml:space="preserve"> jugar a favor del reo. </w:t>
      </w:r>
      <w:r w:rsidR="00AE1DC4" w:rsidRPr="00033866">
        <w:rPr>
          <w:rFonts w:ascii="Arial" w:hAnsi="Arial" w:cs="Arial"/>
          <w:sz w:val="28"/>
          <w:szCs w:val="28"/>
          <w:lang w:val="es-AR"/>
        </w:rPr>
        <w:t>Reiteró que, las suposiciones eran</w:t>
      </w:r>
      <w:r w:rsidR="00E41648" w:rsidRPr="00033866">
        <w:rPr>
          <w:rFonts w:ascii="Arial" w:hAnsi="Arial" w:cs="Arial"/>
          <w:sz w:val="28"/>
          <w:szCs w:val="28"/>
          <w:lang w:val="es-AR"/>
        </w:rPr>
        <w:t xml:space="preserve"> útiles en </w:t>
      </w:r>
      <w:r w:rsidR="00AE1DC4" w:rsidRPr="00033866">
        <w:rPr>
          <w:rFonts w:ascii="Arial" w:hAnsi="Arial" w:cs="Arial"/>
          <w:sz w:val="28"/>
          <w:szCs w:val="28"/>
          <w:lang w:val="es-AR"/>
        </w:rPr>
        <w:t xml:space="preserve">el </w:t>
      </w:r>
      <w:r w:rsidR="00E41648" w:rsidRPr="00033866">
        <w:rPr>
          <w:rFonts w:ascii="Arial" w:hAnsi="Arial" w:cs="Arial"/>
          <w:sz w:val="28"/>
          <w:szCs w:val="28"/>
          <w:lang w:val="es-AR"/>
        </w:rPr>
        <w:t xml:space="preserve">momento de </w:t>
      </w:r>
      <w:r w:rsidR="00AE1DC4" w:rsidRPr="00033866">
        <w:rPr>
          <w:rFonts w:ascii="Arial" w:hAnsi="Arial" w:cs="Arial"/>
          <w:sz w:val="28"/>
          <w:szCs w:val="28"/>
          <w:lang w:val="es-AR"/>
        </w:rPr>
        <w:t>la investigación, ya que permitían</w:t>
      </w:r>
      <w:r w:rsidR="00E41648" w:rsidRPr="00033866">
        <w:rPr>
          <w:rFonts w:ascii="Arial" w:hAnsi="Arial" w:cs="Arial"/>
          <w:sz w:val="28"/>
          <w:szCs w:val="28"/>
          <w:lang w:val="es-AR"/>
        </w:rPr>
        <w:t xml:space="preserve"> desarrollar distintas hipótesis de trabajo para poder </w:t>
      </w:r>
      <w:r w:rsidR="00AE1DC4" w:rsidRPr="00033866">
        <w:rPr>
          <w:rFonts w:ascii="Arial" w:hAnsi="Arial" w:cs="Arial"/>
          <w:sz w:val="28"/>
          <w:szCs w:val="28"/>
          <w:lang w:val="es-AR"/>
        </w:rPr>
        <w:t>buscar la verdad material. Que, en el juicio, la suposición era</w:t>
      </w:r>
      <w:r w:rsidR="00E41648" w:rsidRPr="00033866">
        <w:rPr>
          <w:rFonts w:ascii="Arial" w:hAnsi="Arial" w:cs="Arial"/>
          <w:sz w:val="28"/>
          <w:szCs w:val="28"/>
          <w:lang w:val="es-AR"/>
        </w:rPr>
        <w:t xml:space="preserve"> enemiga mortal de la certeza. </w:t>
      </w:r>
      <w:r w:rsidR="008A3B39" w:rsidRPr="00033866">
        <w:rPr>
          <w:rFonts w:ascii="Arial" w:hAnsi="Arial" w:cs="Arial"/>
          <w:sz w:val="28"/>
          <w:szCs w:val="28"/>
          <w:lang w:val="es-AR"/>
        </w:rPr>
        <w:t xml:space="preserve">Señaló que, </w:t>
      </w:r>
      <w:r w:rsidR="00E41648" w:rsidRPr="00033866">
        <w:rPr>
          <w:rFonts w:ascii="Arial" w:hAnsi="Arial" w:cs="Arial"/>
          <w:sz w:val="28"/>
          <w:szCs w:val="28"/>
          <w:lang w:val="es-AR"/>
        </w:rPr>
        <w:t>Justo en un día como hoy, en que se pretende ejercitar la memoria colectiva tenemos que entender que las suposiciones basadas en frases como “algo habrán hecho” trajeron solo problemas y no s</w:t>
      </w:r>
      <w:r w:rsidR="008A3B39" w:rsidRPr="00033866">
        <w:rPr>
          <w:rFonts w:ascii="Arial" w:hAnsi="Arial" w:cs="Arial"/>
          <w:sz w:val="28"/>
          <w:szCs w:val="28"/>
          <w:lang w:val="es-AR"/>
        </w:rPr>
        <w:t>oluciones. Dejó</w:t>
      </w:r>
      <w:r w:rsidR="00E41648" w:rsidRPr="00033866">
        <w:rPr>
          <w:rFonts w:ascii="Arial" w:hAnsi="Arial" w:cs="Arial"/>
          <w:sz w:val="28"/>
          <w:szCs w:val="28"/>
          <w:lang w:val="es-AR"/>
        </w:rPr>
        <w:t xml:space="preserve"> planteadas las nulidades en los puntos 1, 2 y 3. Asimismo, solicitó </w:t>
      </w:r>
      <w:smartTag w:uri="urn:schemas-microsoft-com:office:smarttags" w:element="PersonName">
        <w:smartTagPr>
          <w:attr w:name="ProductID" w:val="la ABSOLUCION DE"/>
        </w:smartTagPr>
        <w:r w:rsidR="00E41648" w:rsidRPr="00033866">
          <w:rPr>
            <w:rFonts w:ascii="Arial" w:hAnsi="Arial" w:cs="Arial"/>
            <w:sz w:val="28"/>
            <w:szCs w:val="28"/>
            <w:lang w:val="es-AR"/>
          </w:rPr>
          <w:t>la</w:t>
        </w:r>
        <w:r w:rsidR="008A3B39" w:rsidRPr="00033866">
          <w:rPr>
            <w:rFonts w:ascii="Arial" w:hAnsi="Arial" w:cs="Arial"/>
            <w:sz w:val="28"/>
            <w:szCs w:val="28"/>
            <w:lang w:val="es-AR"/>
          </w:rPr>
          <w:t xml:space="preserve"> </w:t>
        </w:r>
        <w:r w:rsidR="008A3B39" w:rsidRPr="00033866">
          <w:rPr>
            <w:rFonts w:ascii="Arial" w:hAnsi="Arial" w:cs="Arial"/>
            <w:b/>
            <w:sz w:val="28"/>
            <w:szCs w:val="28"/>
            <w:lang w:val="es-AR"/>
          </w:rPr>
          <w:t>ABSOLUCION DE</w:t>
        </w:r>
      </w:smartTag>
      <w:r w:rsidR="008A3B39" w:rsidRPr="00033866">
        <w:rPr>
          <w:rFonts w:ascii="Arial" w:hAnsi="Arial" w:cs="Arial"/>
          <w:b/>
          <w:sz w:val="28"/>
          <w:szCs w:val="28"/>
          <w:lang w:val="es-AR"/>
        </w:rPr>
        <w:t xml:space="preserve"> CULPA Y CARGO de</w:t>
      </w:r>
      <w:r w:rsidR="00E41648" w:rsidRPr="00033866">
        <w:rPr>
          <w:rFonts w:ascii="Arial" w:hAnsi="Arial" w:cs="Arial"/>
          <w:b/>
          <w:sz w:val="28"/>
          <w:szCs w:val="28"/>
          <w:lang w:val="es-AR"/>
        </w:rPr>
        <w:t xml:space="preserve"> Jorge Javier GÓMEZ</w:t>
      </w:r>
      <w:r w:rsidR="00E41648" w:rsidRPr="00033866">
        <w:rPr>
          <w:rFonts w:ascii="Arial" w:hAnsi="Arial" w:cs="Arial"/>
          <w:sz w:val="28"/>
          <w:szCs w:val="28"/>
          <w:lang w:val="es-AR"/>
        </w:rPr>
        <w:t>, en orden a los delitos que fuera acusado. Asimismo, consecuentemente, también impetró su inmediata libertad. Finalmente planteó reserva de Casación y Caso Federal, ya que se ha</w:t>
      </w:r>
      <w:r w:rsidR="008A3B39" w:rsidRPr="00033866">
        <w:rPr>
          <w:rFonts w:ascii="Arial" w:hAnsi="Arial" w:cs="Arial"/>
          <w:sz w:val="28"/>
          <w:szCs w:val="28"/>
          <w:lang w:val="es-AR"/>
        </w:rPr>
        <w:t>bía</w:t>
      </w:r>
      <w:r w:rsidR="00E41648" w:rsidRPr="00033866">
        <w:rPr>
          <w:rFonts w:ascii="Arial" w:hAnsi="Arial" w:cs="Arial"/>
          <w:sz w:val="28"/>
          <w:szCs w:val="28"/>
          <w:lang w:val="es-AR"/>
        </w:rPr>
        <w:t>n violado garantías constitucionales y se trata</w:t>
      </w:r>
      <w:r w:rsidR="008A3B39" w:rsidRPr="00033866">
        <w:rPr>
          <w:rFonts w:ascii="Arial" w:hAnsi="Arial" w:cs="Arial"/>
          <w:sz w:val="28"/>
          <w:szCs w:val="28"/>
          <w:lang w:val="es-AR"/>
        </w:rPr>
        <w:t>ban</w:t>
      </w:r>
      <w:r w:rsidR="00E41648" w:rsidRPr="00033866">
        <w:rPr>
          <w:rFonts w:ascii="Arial" w:hAnsi="Arial" w:cs="Arial"/>
          <w:sz w:val="28"/>
          <w:szCs w:val="28"/>
          <w:lang w:val="es-AR"/>
        </w:rPr>
        <w:t xml:space="preserve"> d</w:t>
      </w:r>
      <w:r w:rsidR="008A3B39" w:rsidRPr="00033866">
        <w:rPr>
          <w:rFonts w:ascii="Arial" w:hAnsi="Arial" w:cs="Arial"/>
          <w:sz w:val="28"/>
          <w:szCs w:val="28"/>
          <w:lang w:val="es-AR"/>
        </w:rPr>
        <w:t>e leyes federales. H</w:t>
      </w:r>
      <w:r w:rsidR="00E41648" w:rsidRPr="00033866">
        <w:rPr>
          <w:rFonts w:ascii="Arial" w:hAnsi="Arial" w:cs="Arial"/>
          <w:sz w:val="28"/>
          <w:szCs w:val="28"/>
          <w:lang w:val="es-AR"/>
        </w:rPr>
        <w:t xml:space="preserve">izo reserva de llevar el caso a </w:t>
      </w:r>
      <w:smartTag w:uri="urn:schemas-microsoft-com:office:smarttags" w:element="PersonName">
        <w:smartTagPr>
          <w:attr w:name="ProductID" w:val="la Corte Internacional"/>
        </w:smartTagPr>
        <w:smartTag w:uri="urn:schemas-microsoft-com:office:smarttags" w:element="PersonName">
          <w:smartTagPr>
            <w:attr w:name="ProductID" w:val="la Corte"/>
          </w:smartTagPr>
          <w:r w:rsidR="00E41648" w:rsidRPr="00033866">
            <w:rPr>
              <w:rFonts w:ascii="Arial" w:hAnsi="Arial" w:cs="Arial"/>
              <w:sz w:val="28"/>
              <w:szCs w:val="28"/>
              <w:lang w:val="es-AR"/>
            </w:rPr>
            <w:t>la Corte</w:t>
          </w:r>
        </w:smartTag>
        <w:r w:rsidR="00E41648" w:rsidRPr="00033866">
          <w:rPr>
            <w:rFonts w:ascii="Arial" w:hAnsi="Arial" w:cs="Arial"/>
            <w:sz w:val="28"/>
            <w:szCs w:val="28"/>
            <w:lang w:val="es-AR"/>
          </w:rPr>
          <w:t xml:space="preserve"> Internacional</w:t>
        </w:r>
      </w:smartTag>
      <w:r w:rsidR="00E41648" w:rsidRPr="00033866">
        <w:rPr>
          <w:rFonts w:ascii="Arial" w:hAnsi="Arial" w:cs="Arial"/>
          <w:sz w:val="28"/>
          <w:szCs w:val="28"/>
          <w:lang w:val="es-AR"/>
        </w:rPr>
        <w:t xml:space="preserve"> de Derechos Humanos. </w:t>
      </w:r>
    </w:p>
    <w:p w:rsidR="00E41648" w:rsidRPr="00033866" w:rsidRDefault="00B04083" w:rsidP="00033866">
      <w:pPr>
        <w:spacing w:before="100" w:after="100" w:line="360" w:lineRule="auto"/>
        <w:ind w:firstLine="1416"/>
        <w:jc w:val="both"/>
        <w:rPr>
          <w:rFonts w:ascii="Arial" w:hAnsi="Arial" w:cs="Arial"/>
          <w:sz w:val="28"/>
          <w:szCs w:val="28"/>
          <w:lang w:val="es-AR"/>
        </w:rPr>
      </w:pPr>
      <w:r w:rsidRPr="00033866">
        <w:rPr>
          <w:rFonts w:ascii="Arial" w:hAnsi="Arial" w:cs="Arial"/>
          <w:b/>
          <w:sz w:val="28"/>
          <w:szCs w:val="28"/>
          <w:lang w:val="es-AR"/>
        </w:rPr>
        <w:t>1</w:t>
      </w:r>
      <w:r w:rsidR="00AF4541" w:rsidRPr="00033866">
        <w:rPr>
          <w:rFonts w:ascii="Arial" w:hAnsi="Arial" w:cs="Arial"/>
          <w:b/>
          <w:sz w:val="28"/>
          <w:szCs w:val="28"/>
          <w:lang w:val="es-AR"/>
        </w:rPr>
        <w:t>3</w:t>
      </w:r>
      <w:r w:rsidRPr="00033866">
        <w:rPr>
          <w:rFonts w:ascii="Arial" w:hAnsi="Arial" w:cs="Arial"/>
          <w:b/>
          <w:sz w:val="28"/>
          <w:szCs w:val="28"/>
          <w:lang w:val="es-AR"/>
        </w:rPr>
        <w:t xml:space="preserve">. Que, durante su alegato el Dr. Martín OROZCO letrado defensor de los imputados </w:t>
      </w:r>
      <w:r w:rsidR="00E41648" w:rsidRPr="00033866">
        <w:rPr>
          <w:rFonts w:ascii="Arial" w:hAnsi="Arial" w:cs="Arial"/>
          <w:b/>
          <w:sz w:val="28"/>
          <w:szCs w:val="28"/>
          <w:lang w:val="es-AR"/>
        </w:rPr>
        <w:t xml:space="preserve">Maximiliano Damian </w:t>
      </w:r>
      <w:r w:rsidRPr="00033866">
        <w:rPr>
          <w:rFonts w:ascii="Arial" w:hAnsi="Arial" w:cs="Arial"/>
          <w:b/>
          <w:sz w:val="28"/>
          <w:szCs w:val="28"/>
          <w:lang w:val="es-AR"/>
        </w:rPr>
        <w:t xml:space="preserve">IÑURRUTEGUI, Alicia </w:t>
      </w:r>
      <w:r w:rsidRPr="00033866">
        <w:rPr>
          <w:rFonts w:ascii="Arial" w:hAnsi="Arial" w:cs="Arial"/>
          <w:b/>
          <w:sz w:val="28"/>
          <w:szCs w:val="28"/>
          <w:lang w:val="es-AR"/>
        </w:rPr>
        <w:lastRenderedPageBreak/>
        <w:t>COLANGELO y la persona jurídica “EUROMAC SRL”</w:t>
      </w:r>
      <w:r w:rsidR="00E41648" w:rsidRPr="00033866">
        <w:rPr>
          <w:rFonts w:ascii="Arial" w:hAnsi="Arial" w:cs="Arial"/>
          <w:sz w:val="28"/>
          <w:szCs w:val="28"/>
          <w:lang w:val="es-AR"/>
        </w:rPr>
        <w:t xml:space="preserve"> manife</w:t>
      </w:r>
      <w:r w:rsidRPr="00033866">
        <w:rPr>
          <w:rFonts w:ascii="Arial" w:hAnsi="Arial" w:cs="Arial"/>
          <w:sz w:val="28"/>
          <w:szCs w:val="28"/>
          <w:lang w:val="es-AR"/>
        </w:rPr>
        <w:t>stó que quería</w:t>
      </w:r>
      <w:r w:rsidR="00E41648" w:rsidRPr="00033866">
        <w:rPr>
          <w:rFonts w:ascii="Arial" w:hAnsi="Arial" w:cs="Arial"/>
          <w:sz w:val="28"/>
          <w:szCs w:val="28"/>
          <w:lang w:val="es-AR"/>
        </w:rPr>
        <w:t xml:space="preserve"> destacar que s</w:t>
      </w:r>
      <w:r w:rsidRPr="00033866">
        <w:rPr>
          <w:rFonts w:ascii="Arial" w:hAnsi="Arial" w:cs="Arial"/>
          <w:sz w:val="28"/>
          <w:szCs w:val="28"/>
          <w:lang w:val="es-AR"/>
        </w:rPr>
        <w:t>iendo letrado defensor de los tres imputados aludidos, no existí</w:t>
      </w:r>
      <w:r w:rsidR="00E41648" w:rsidRPr="00033866">
        <w:rPr>
          <w:rFonts w:ascii="Arial" w:hAnsi="Arial" w:cs="Arial"/>
          <w:sz w:val="28"/>
          <w:szCs w:val="28"/>
          <w:lang w:val="es-AR"/>
        </w:rPr>
        <w:t>an intereses contradic</w:t>
      </w:r>
      <w:r w:rsidRPr="00033866">
        <w:rPr>
          <w:rFonts w:ascii="Arial" w:hAnsi="Arial" w:cs="Arial"/>
          <w:sz w:val="28"/>
          <w:szCs w:val="28"/>
          <w:lang w:val="es-AR"/>
        </w:rPr>
        <w:t>torios entre ellos toda vez que, como había</w:t>
      </w:r>
      <w:r w:rsidR="00E41648" w:rsidRPr="00033866">
        <w:rPr>
          <w:rFonts w:ascii="Arial" w:hAnsi="Arial" w:cs="Arial"/>
          <w:sz w:val="28"/>
          <w:szCs w:val="28"/>
          <w:lang w:val="es-AR"/>
        </w:rPr>
        <w:t xml:space="preserve"> quedado ya </w:t>
      </w:r>
      <w:r w:rsidRPr="00033866">
        <w:rPr>
          <w:rFonts w:ascii="Arial" w:hAnsi="Arial" w:cs="Arial"/>
          <w:sz w:val="28"/>
          <w:szCs w:val="28"/>
          <w:lang w:val="es-AR"/>
        </w:rPr>
        <w:t xml:space="preserve">en </w:t>
      </w:r>
      <w:r w:rsidR="00E41648" w:rsidRPr="00033866">
        <w:rPr>
          <w:rFonts w:ascii="Arial" w:hAnsi="Arial" w:cs="Arial"/>
          <w:sz w:val="28"/>
          <w:szCs w:val="28"/>
          <w:lang w:val="es-AR"/>
        </w:rPr>
        <w:t xml:space="preserve">claro, </w:t>
      </w:r>
      <w:r w:rsidRPr="00033866">
        <w:rPr>
          <w:rFonts w:ascii="Arial" w:hAnsi="Arial" w:cs="Arial"/>
          <w:sz w:val="28"/>
          <w:szCs w:val="28"/>
          <w:lang w:val="es-AR"/>
        </w:rPr>
        <w:t xml:space="preserve">IÑURRUTEGUI </w:t>
      </w:r>
      <w:r w:rsidR="00E41648" w:rsidRPr="00033866">
        <w:rPr>
          <w:rFonts w:ascii="Arial" w:hAnsi="Arial" w:cs="Arial"/>
          <w:sz w:val="28"/>
          <w:szCs w:val="28"/>
          <w:lang w:val="es-AR"/>
        </w:rPr>
        <w:t xml:space="preserve">fue engañado por </w:t>
      </w:r>
      <w:r w:rsidR="00855ED2" w:rsidRPr="00033866">
        <w:rPr>
          <w:rFonts w:ascii="Arial" w:hAnsi="Arial" w:cs="Arial"/>
          <w:sz w:val="28"/>
          <w:szCs w:val="28"/>
          <w:lang w:val="es-AR"/>
        </w:rPr>
        <w:t xml:space="preserve"> </w:t>
      </w:r>
      <w:r w:rsidRPr="00033866">
        <w:rPr>
          <w:rFonts w:ascii="Arial" w:hAnsi="Arial" w:cs="Arial"/>
          <w:sz w:val="28"/>
          <w:szCs w:val="28"/>
          <w:lang w:val="es-AR"/>
        </w:rPr>
        <w:t>Rubén Alberto GALVARINI</w:t>
      </w:r>
      <w:r w:rsidR="00E41648" w:rsidRPr="00033866">
        <w:rPr>
          <w:rFonts w:ascii="Arial" w:hAnsi="Arial" w:cs="Arial"/>
          <w:sz w:val="28"/>
          <w:szCs w:val="28"/>
          <w:lang w:val="es-AR"/>
        </w:rPr>
        <w:t>, t</w:t>
      </w:r>
      <w:r w:rsidRPr="00033866">
        <w:rPr>
          <w:rFonts w:ascii="Arial" w:hAnsi="Arial" w:cs="Arial"/>
          <w:sz w:val="28"/>
          <w:szCs w:val="28"/>
          <w:lang w:val="es-AR"/>
        </w:rPr>
        <w:t>rasladándose dicho engaño tambié</w:t>
      </w:r>
      <w:r w:rsidR="00E41648" w:rsidRPr="00033866">
        <w:rPr>
          <w:rFonts w:ascii="Arial" w:hAnsi="Arial" w:cs="Arial"/>
          <w:sz w:val="28"/>
          <w:szCs w:val="28"/>
          <w:lang w:val="es-AR"/>
        </w:rPr>
        <w:t xml:space="preserve">n a </w:t>
      </w:r>
      <w:r w:rsidR="00855ED2" w:rsidRPr="00033866">
        <w:rPr>
          <w:rFonts w:ascii="Arial" w:hAnsi="Arial" w:cs="Arial"/>
          <w:sz w:val="28"/>
          <w:szCs w:val="28"/>
          <w:lang w:val="es-AR"/>
        </w:rPr>
        <w:t xml:space="preserve">Alicia </w:t>
      </w:r>
      <w:r w:rsidRPr="00033866">
        <w:rPr>
          <w:rFonts w:ascii="Arial" w:hAnsi="Arial" w:cs="Arial"/>
          <w:sz w:val="28"/>
          <w:szCs w:val="28"/>
          <w:lang w:val="es-AR"/>
        </w:rPr>
        <w:t xml:space="preserve">COLANGELO y a la firma </w:t>
      </w:r>
      <w:r w:rsidR="00AF4541" w:rsidRPr="00033866">
        <w:rPr>
          <w:rFonts w:ascii="Arial" w:hAnsi="Arial" w:cs="Arial"/>
          <w:sz w:val="28"/>
          <w:szCs w:val="28"/>
          <w:lang w:val="es-AR"/>
        </w:rPr>
        <w:t>“Euromac</w:t>
      </w:r>
      <w:r w:rsidRPr="00033866">
        <w:rPr>
          <w:rFonts w:ascii="Arial" w:hAnsi="Arial" w:cs="Arial"/>
          <w:sz w:val="28"/>
          <w:szCs w:val="28"/>
          <w:lang w:val="es-AR"/>
        </w:rPr>
        <w:t xml:space="preserve"> SRL”.</w:t>
      </w:r>
      <w:r w:rsidR="00E41648" w:rsidRPr="00033866">
        <w:rPr>
          <w:rFonts w:ascii="Arial" w:hAnsi="Arial" w:cs="Arial"/>
          <w:sz w:val="28"/>
          <w:szCs w:val="28"/>
          <w:lang w:val="es-AR"/>
        </w:rPr>
        <w:t xml:space="preserve"> </w:t>
      </w:r>
      <w:r w:rsidR="005D5118" w:rsidRPr="00033866">
        <w:rPr>
          <w:rFonts w:ascii="Arial" w:hAnsi="Arial" w:cs="Arial"/>
          <w:sz w:val="28"/>
          <w:szCs w:val="28"/>
          <w:lang w:val="es-AR"/>
        </w:rPr>
        <w:t xml:space="preserve">Señalo que, </w:t>
      </w:r>
      <w:r w:rsidR="00E41648" w:rsidRPr="00033866">
        <w:rPr>
          <w:rFonts w:ascii="Arial" w:hAnsi="Arial" w:cs="Arial"/>
          <w:sz w:val="28"/>
          <w:szCs w:val="28"/>
          <w:lang w:val="es-AR"/>
        </w:rPr>
        <w:t>de las acusaciones</w:t>
      </w:r>
      <w:r w:rsidRPr="00033866">
        <w:rPr>
          <w:rFonts w:ascii="Arial" w:hAnsi="Arial" w:cs="Arial"/>
          <w:sz w:val="28"/>
          <w:szCs w:val="28"/>
          <w:lang w:val="es-AR"/>
        </w:rPr>
        <w:t>,</w:t>
      </w:r>
      <w:r w:rsidR="00E41648" w:rsidRPr="00033866">
        <w:rPr>
          <w:rFonts w:ascii="Arial" w:hAnsi="Arial" w:cs="Arial"/>
          <w:sz w:val="28"/>
          <w:szCs w:val="28"/>
          <w:lang w:val="es-AR"/>
        </w:rPr>
        <w:t xml:space="preserve"> </w:t>
      </w:r>
      <w:r w:rsidR="005D5118" w:rsidRPr="00033866">
        <w:rPr>
          <w:rFonts w:ascii="Arial" w:hAnsi="Arial" w:cs="Arial"/>
          <w:sz w:val="28"/>
          <w:szCs w:val="28"/>
          <w:lang w:val="es-AR"/>
        </w:rPr>
        <w:t xml:space="preserve">surgía que </w:t>
      </w:r>
      <w:r w:rsidR="00E41648" w:rsidRPr="00033866">
        <w:rPr>
          <w:rFonts w:ascii="Arial" w:hAnsi="Arial" w:cs="Arial"/>
          <w:sz w:val="28"/>
          <w:szCs w:val="28"/>
          <w:lang w:val="es-AR"/>
        </w:rPr>
        <w:t xml:space="preserve">sus asistidos estaban imputados por el </w:t>
      </w:r>
      <w:r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Pr="00033866">
        <w:rPr>
          <w:rFonts w:ascii="Arial" w:hAnsi="Arial" w:cs="Arial"/>
          <w:sz w:val="28"/>
          <w:szCs w:val="28"/>
          <w:lang w:val="es-AR"/>
        </w:rPr>
        <w:t>3 de la causa nº 1909. Adhirió</w:t>
      </w:r>
      <w:r w:rsidR="00E41648" w:rsidRPr="00033866">
        <w:rPr>
          <w:rFonts w:ascii="Arial" w:hAnsi="Arial" w:cs="Arial"/>
          <w:sz w:val="28"/>
          <w:szCs w:val="28"/>
          <w:lang w:val="es-AR"/>
        </w:rPr>
        <w:t xml:space="preserve"> a los planteos de las defensas respecto </w:t>
      </w:r>
      <w:r w:rsidR="005D5118" w:rsidRPr="00033866">
        <w:rPr>
          <w:rFonts w:ascii="Arial" w:hAnsi="Arial" w:cs="Arial"/>
          <w:sz w:val="28"/>
          <w:szCs w:val="28"/>
          <w:lang w:val="es-AR"/>
        </w:rPr>
        <w:t xml:space="preserve">a la nulidad de </w:t>
      </w:r>
      <w:r w:rsidR="00E41648" w:rsidRPr="00033866">
        <w:rPr>
          <w:rFonts w:ascii="Arial" w:hAnsi="Arial" w:cs="Arial"/>
          <w:sz w:val="28"/>
          <w:szCs w:val="28"/>
          <w:lang w:val="es-AR"/>
        </w:rPr>
        <w:t>la incorpor</w:t>
      </w:r>
      <w:r w:rsidR="005D5118" w:rsidRPr="00033866">
        <w:rPr>
          <w:rFonts w:ascii="Arial" w:hAnsi="Arial" w:cs="Arial"/>
          <w:sz w:val="28"/>
          <w:szCs w:val="28"/>
          <w:lang w:val="es-AR"/>
        </w:rPr>
        <w:t>ación de las actuaciones traídas de los Estados Unidos Mexicanos</w:t>
      </w:r>
      <w:r w:rsidR="00E41648" w:rsidRPr="00033866">
        <w:rPr>
          <w:rFonts w:ascii="Arial" w:hAnsi="Arial" w:cs="Arial"/>
          <w:sz w:val="28"/>
          <w:szCs w:val="28"/>
          <w:lang w:val="es-AR"/>
        </w:rPr>
        <w:t xml:space="preserve">, </w:t>
      </w:r>
      <w:r w:rsidR="005D5118" w:rsidRPr="00033866">
        <w:rPr>
          <w:rFonts w:ascii="Arial" w:hAnsi="Arial" w:cs="Arial"/>
          <w:sz w:val="28"/>
          <w:szCs w:val="28"/>
          <w:lang w:val="es-AR"/>
        </w:rPr>
        <w:t xml:space="preserve">dado que se hizo </w:t>
      </w:r>
      <w:r w:rsidR="00E41648" w:rsidRPr="00033866">
        <w:rPr>
          <w:rFonts w:ascii="Arial" w:hAnsi="Arial" w:cs="Arial"/>
          <w:sz w:val="28"/>
          <w:szCs w:val="28"/>
          <w:lang w:val="es-AR"/>
        </w:rPr>
        <w:t xml:space="preserve">sin cumplirse con </w:t>
      </w:r>
      <w:r w:rsidR="005D5118" w:rsidRPr="00033866">
        <w:rPr>
          <w:rFonts w:ascii="Arial" w:hAnsi="Arial" w:cs="Arial"/>
          <w:sz w:val="28"/>
          <w:szCs w:val="28"/>
          <w:lang w:val="es-AR"/>
        </w:rPr>
        <w:t>las formalidades del caso. R</w:t>
      </w:r>
      <w:r w:rsidR="00984466" w:rsidRPr="00033866">
        <w:rPr>
          <w:rFonts w:ascii="Arial" w:hAnsi="Arial" w:cs="Arial"/>
          <w:sz w:val="28"/>
          <w:szCs w:val="28"/>
          <w:lang w:val="es-AR"/>
        </w:rPr>
        <w:t>especto a la parte Q</w:t>
      </w:r>
      <w:r w:rsidR="00E41648" w:rsidRPr="00033866">
        <w:rPr>
          <w:rFonts w:ascii="Arial" w:hAnsi="Arial" w:cs="Arial"/>
          <w:sz w:val="28"/>
          <w:szCs w:val="28"/>
          <w:lang w:val="es-AR"/>
        </w:rPr>
        <w:t>uerellante</w:t>
      </w:r>
      <w:r w:rsidR="005D5118" w:rsidRPr="00033866">
        <w:rPr>
          <w:rFonts w:ascii="Arial" w:hAnsi="Arial" w:cs="Arial"/>
          <w:sz w:val="28"/>
          <w:szCs w:val="28"/>
          <w:lang w:val="es-AR"/>
        </w:rPr>
        <w:t>,</w:t>
      </w:r>
      <w:r w:rsidR="00E41648" w:rsidRPr="00033866">
        <w:rPr>
          <w:rFonts w:ascii="Arial" w:hAnsi="Arial" w:cs="Arial"/>
          <w:sz w:val="28"/>
          <w:szCs w:val="28"/>
          <w:lang w:val="es-AR"/>
        </w:rPr>
        <w:t xml:space="preserve"> reconoció que su rol era acusa</w:t>
      </w:r>
      <w:r w:rsidR="00984466" w:rsidRPr="00033866">
        <w:rPr>
          <w:rFonts w:ascii="Arial" w:hAnsi="Arial" w:cs="Arial"/>
          <w:sz w:val="28"/>
          <w:szCs w:val="28"/>
          <w:lang w:val="es-AR"/>
        </w:rPr>
        <w:t>r pero no así</w:t>
      </w:r>
      <w:r w:rsidR="00E41648" w:rsidRPr="00033866">
        <w:rPr>
          <w:rFonts w:ascii="Arial" w:hAnsi="Arial" w:cs="Arial"/>
          <w:sz w:val="28"/>
          <w:szCs w:val="28"/>
          <w:lang w:val="es-AR"/>
        </w:rPr>
        <w:t xml:space="preserve"> el Fiscal</w:t>
      </w:r>
      <w:r w:rsidR="00984466" w:rsidRPr="00033866">
        <w:rPr>
          <w:rFonts w:ascii="Arial" w:hAnsi="Arial" w:cs="Arial"/>
          <w:sz w:val="28"/>
          <w:szCs w:val="28"/>
          <w:lang w:val="es-AR"/>
        </w:rPr>
        <w:t xml:space="preserve"> General quien, advertía</w:t>
      </w:r>
      <w:r w:rsidR="00E41648" w:rsidRPr="00033866">
        <w:rPr>
          <w:rFonts w:ascii="Arial" w:hAnsi="Arial" w:cs="Arial"/>
          <w:sz w:val="28"/>
          <w:szCs w:val="28"/>
          <w:lang w:val="es-AR"/>
        </w:rPr>
        <w:t>, tenia una tendencia a in</w:t>
      </w:r>
      <w:r w:rsidR="00984466" w:rsidRPr="00033866">
        <w:rPr>
          <w:rFonts w:ascii="Arial" w:hAnsi="Arial" w:cs="Arial"/>
          <w:sz w:val="28"/>
          <w:szCs w:val="28"/>
          <w:lang w:val="es-AR"/>
        </w:rPr>
        <w:t>vertir la carga probatoria. Considero que, tanto el alegato del F</w:t>
      </w:r>
      <w:r w:rsidR="00E41648" w:rsidRPr="00033866">
        <w:rPr>
          <w:rFonts w:ascii="Arial" w:hAnsi="Arial" w:cs="Arial"/>
          <w:sz w:val="28"/>
          <w:szCs w:val="28"/>
          <w:lang w:val="es-AR"/>
        </w:rPr>
        <w:t xml:space="preserve">iscal </w:t>
      </w:r>
      <w:r w:rsidR="00984466" w:rsidRPr="00033866">
        <w:rPr>
          <w:rFonts w:ascii="Arial" w:hAnsi="Arial" w:cs="Arial"/>
          <w:sz w:val="28"/>
          <w:szCs w:val="28"/>
          <w:lang w:val="es-AR"/>
        </w:rPr>
        <w:t xml:space="preserve">General como de </w:t>
      </w:r>
      <w:smartTag w:uri="urn:schemas-microsoft-com:office:smarttags" w:element="PersonName">
        <w:smartTagPr>
          <w:attr w:name="ProductID" w:val="la Querella"/>
        </w:smartTagPr>
        <w:r w:rsidR="00984466" w:rsidRPr="00033866">
          <w:rPr>
            <w:rFonts w:ascii="Arial" w:hAnsi="Arial" w:cs="Arial"/>
            <w:sz w:val="28"/>
            <w:szCs w:val="28"/>
            <w:lang w:val="es-AR"/>
          </w:rPr>
          <w:t>la Querella</w:t>
        </w:r>
      </w:smartTag>
      <w:r w:rsidR="00984466" w:rsidRPr="00033866">
        <w:rPr>
          <w:rFonts w:ascii="Arial" w:hAnsi="Arial" w:cs="Arial"/>
          <w:sz w:val="28"/>
          <w:szCs w:val="28"/>
          <w:lang w:val="es-AR"/>
        </w:rPr>
        <w:t xml:space="preserve"> contení</w:t>
      </w:r>
      <w:r w:rsidR="00E41648" w:rsidRPr="00033866">
        <w:rPr>
          <w:rFonts w:ascii="Arial" w:hAnsi="Arial" w:cs="Arial"/>
          <w:sz w:val="28"/>
          <w:szCs w:val="28"/>
          <w:lang w:val="es-AR"/>
        </w:rPr>
        <w:t>an circunstancias ai</w:t>
      </w:r>
      <w:r w:rsidR="00984466" w:rsidRPr="00033866">
        <w:rPr>
          <w:rFonts w:ascii="Arial" w:hAnsi="Arial" w:cs="Arial"/>
          <w:sz w:val="28"/>
          <w:szCs w:val="28"/>
          <w:lang w:val="es-AR"/>
        </w:rPr>
        <w:t>sladas carentes de fundamento fá</w:t>
      </w:r>
      <w:r w:rsidR="00E41648" w:rsidRPr="00033866">
        <w:rPr>
          <w:rFonts w:ascii="Arial" w:hAnsi="Arial" w:cs="Arial"/>
          <w:sz w:val="28"/>
          <w:szCs w:val="28"/>
          <w:lang w:val="es-AR"/>
        </w:rPr>
        <w:t xml:space="preserve">ctico. </w:t>
      </w:r>
      <w:r w:rsidR="00984466" w:rsidRPr="00033866">
        <w:rPr>
          <w:rFonts w:ascii="Arial" w:hAnsi="Arial" w:cs="Arial"/>
          <w:sz w:val="28"/>
          <w:szCs w:val="28"/>
          <w:lang w:val="es-AR"/>
        </w:rPr>
        <w:t xml:space="preserve">Destacó que, </w:t>
      </w:r>
      <w:r w:rsidR="00E41648" w:rsidRPr="00033866">
        <w:rPr>
          <w:rFonts w:ascii="Arial" w:hAnsi="Arial" w:cs="Arial"/>
          <w:sz w:val="28"/>
          <w:szCs w:val="28"/>
          <w:lang w:val="es-AR"/>
        </w:rPr>
        <w:t>no completaron el plexo probat</w:t>
      </w:r>
      <w:r w:rsidR="00984466" w:rsidRPr="00033866">
        <w:rPr>
          <w:rFonts w:ascii="Arial" w:hAnsi="Arial" w:cs="Arial"/>
          <w:sz w:val="28"/>
          <w:szCs w:val="28"/>
          <w:lang w:val="es-AR"/>
        </w:rPr>
        <w:t>orio para arribar a una acusació</w:t>
      </w:r>
      <w:r w:rsidR="00E41648" w:rsidRPr="00033866">
        <w:rPr>
          <w:rFonts w:ascii="Arial" w:hAnsi="Arial" w:cs="Arial"/>
          <w:sz w:val="28"/>
          <w:szCs w:val="28"/>
          <w:lang w:val="es-AR"/>
        </w:rPr>
        <w:t xml:space="preserve">n sino que se basaron en meras descripción de los hechos. </w:t>
      </w:r>
      <w:r w:rsidR="00984466" w:rsidRPr="00033866">
        <w:rPr>
          <w:rFonts w:ascii="Arial" w:hAnsi="Arial" w:cs="Arial"/>
          <w:sz w:val="28"/>
          <w:szCs w:val="28"/>
          <w:lang w:val="es-AR"/>
        </w:rPr>
        <w:t>Expresó que, asistido IÑURRUTEGUI</w:t>
      </w:r>
      <w:r w:rsidR="00E41648" w:rsidRPr="00033866">
        <w:rPr>
          <w:rFonts w:ascii="Arial" w:hAnsi="Arial" w:cs="Arial"/>
          <w:sz w:val="28"/>
          <w:szCs w:val="28"/>
          <w:lang w:val="es-AR"/>
        </w:rPr>
        <w:t xml:space="preserve"> apenas anoticionado de la </w:t>
      </w:r>
      <w:r w:rsidR="00984466" w:rsidRPr="00033866">
        <w:rPr>
          <w:rFonts w:ascii="Arial" w:hAnsi="Arial" w:cs="Arial"/>
          <w:sz w:val="28"/>
          <w:szCs w:val="28"/>
          <w:lang w:val="es-AR"/>
        </w:rPr>
        <w:t>existencia de sustancia EFEDRINA</w:t>
      </w:r>
      <w:r w:rsidR="00E41648" w:rsidRPr="00033866">
        <w:rPr>
          <w:rFonts w:ascii="Arial" w:hAnsi="Arial" w:cs="Arial"/>
          <w:sz w:val="28"/>
          <w:szCs w:val="28"/>
          <w:lang w:val="es-AR"/>
        </w:rPr>
        <w:t xml:space="preserve"> en el cargamento de </w:t>
      </w:r>
      <w:r w:rsidR="00984466" w:rsidRPr="00033866">
        <w:rPr>
          <w:rFonts w:ascii="Arial" w:hAnsi="Arial" w:cs="Arial"/>
          <w:sz w:val="28"/>
          <w:szCs w:val="28"/>
          <w:lang w:val="es-AR"/>
        </w:rPr>
        <w:t>azú</w:t>
      </w:r>
      <w:r w:rsidR="00E41648" w:rsidRPr="00033866">
        <w:rPr>
          <w:rFonts w:ascii="Arial" w:hAnsi="Arial" w:cs="Arial"/>
          <w:sz w:val="28"/>
          <w:szCs w:val="28"/>
          <w:lang w:val="es-AR"/>
        </w:rPr>
        <w:t>car en el cual interviniera com</w:t>
      </w:r>
      <w:r w:rsidR="00984466" w:rsidRPr="00033866">
        <w:rPr>
          <w:rFonts w:ascii="Arial" w:hAnsi="Arial" w:cs="Arial"/>
          <w:sz w:val="28"/>
          <w:szCs w:val="28"/>
          <w:lang w:val="es-AR"/>
        </w:rPr>
        <w:t>o despachante de aduana, realizó la denuncia que permitió</w:t>
      </w:r>
      <w:r w:rsidR="00E41648" w:rsidRPr="00033866">
        <w:rPr>
          <w:rFonts w:ascii="Arial" w:hAnsi="Arial" w:cs="Arial"/>
          <w:sz w:val="28"/>
          <w:szCs w:val="28"/>
          <w:lang w:val="es-AR"/>
        </w:rPr>
        <w:t xml:space="preserve"> la investigación del </w:t>
      </w:r>
      <w:r w:rsidR="00984466"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984466" w:rsidRPr="00033866">
        <w:rPr>
          <w:rFonts w:ascii="Arial" w:hAnsi="Arial" w:cs="Arial"/>
          <w:sz w:val="28"/>
          <w:szCs w:val="28"/>
          <w:lang w:val="es-AR"/>
        </w:rPr>
        <w:t>4. Manifestó que, IÑURRUTEGUI realizó todos los trámites atinentes a la exportación del cargamento de azú</w:t>
      </w:r>
      <w:r w:rsidR="00E41648" w:rsidRPr="00033866">
        <w:rPr>
          <w:rFonts w:ascii="Arial" w:hAnsi="Arial" w:cs="Arial"/>
          <w:sz w:val="28"/>
          <w:szCs w:val="28"/>
          <w:lang w:val="es-AR"/>
        </w:rPr>
        <w:t xml:space="preserve">car que </w:t>
      </w:r>
      <w:r w:rsidR="00984466" w:rsidRPr="00033866">
        <w:rPr>
          <w:rFonts w:ascii="Arial" w:hAnsi="Arial" w:cs="Arial"/>
          <w:sz w:val="28"/>
          <w:szCs w:val="28"/>
          <w:lang w:val="es-AR"/>
        </w:rPr>
        <w:t>fuera  encontrado</w:t>
      </w:r>
      <w:r w:rsidR="00E41648" w:rsidRPr="00033866">
        <w:rPr>
          <w:rFonts w:ascii="Arial" w:hAnsi="Arial" w:cs="Arial"/>
          <w:sz w:val="28"/>
          <w:szCs w:val="28"/>
          <w:lang w:val="es-AR"/>
        </w:rPr>
        <w:t xml:space="preserve"> en </w:t>
      </w:r>
      <w:r w:rsidR="00984466" w:rsidRPr="00033866">
        <w:rPr>
          <w:rFonts w:ascii="Arial" w:hAnsi="Arial" w:cs="Arial"/>
          <w:sz w:val="28"/>
          <w:szCs w:val="28"/>
          <w:lang w:val="es-AR"/>
        </w:rPr>
        <w:t>los Estados Unidos Mexicanos</w:t>
      </w:r>
      <w:r w:rsidR="00E41648" w:rsidRPr="00033866">
        <w:rPr>
          <w:rFonts w:ascii="Arial" w:hAnsi="Arial" w:cs="Arial"/>
          <w:sz w:val="28"/>
          <w:szCs w:val="28"/>
          <w:lang w:val="es-AR"/>
        </w:rPr>
        <w:t xml:space="preserve">. </w:t>
      </w:r>
      <w:r w:rsidR="00984466" w:rsidRPr="00033866">
        <w:rPr>
          <w:rFonts w:ascii="Arial" w:hAnsi="Arial" w:cs="Arial"/>
          <w:sz w:val="28"/>
          <w:szCs w:val="28"/>
          <w:lang w:val="es-AR"/>
        </w:rPr>
        <w:t xml:space="preserve">Agregó que, </w:t>
      </w:r>
      <w:r w:rsidR="00E41648" w:rsidRPr="00033866">
        <w:rPr>
          <w:rFonts w:ascii="Arial" w:hAnsi="Arial" w:cs="Arial"/>
          <w:sz w:val="28"/>
          <w:szCs w:val="28"/>
          <w:lang w:val="es-AR"/>
        </w:rPr>
        <w:t>dicho despacho</w:t>
      </w:r>
      <w:r w:rsidR="00984466" w:rsidRPr="00033866">
        <w:rPr>
          <w:rFonts w:ascii="Arial" w:hAnsi="Arial" w:cs="Arial"/>
          <w:sz w:val="28"/>
          <w:szCs w:val="28"/>
          <w:lang w:val="es-AR"/>
        </w:rPr>
        <w:t xml:space="preserve"> se efectuó de acuerdo a la nor</w:t>
      </w:r>
      <w:r w:rsidR="00E41648" w:rsidRPr="00033866">
        <w:rPr>
          <w:rFonts w:ascii="Arial" w:hAnsi="Arial" w:cs="Arial"/>
          <w:sz w:val="28"/>
          <w:szCs w:val="28"/>
          <w:lang w:val="es-AR"/>
        </w:rPr>
        <w:t>m</w:t>
      </w:r>
      <w:r w:rsidR="00984466" w:rsidRPr="00033866">
        <w:rPr>
          <w:rFonts w:ascii="Arial" w:hAnsi="Arial" w:cs="Arial"/>
          <w:sz w:val="28"/>
          <w:szCs w:val="28"/>
          <w:lang w:val="es-AR"/>
        </w:rPr>
        <w:t>ativa que establecía el Có</w:t>
      </w:r>
      <w:r w:rsidR="00855ED2" w:rsidRPr="00033866">
        <w:rPr>
          <w:rFonts w:ascii="Arial" w:hAnsi="Arial" w:cs="Arial"/>
          <w:sz w:val="28"/>
          <w:szCs w:val="28"/>
          <w:lang w:val="es-AR"/>
        </w:rPr>
        <w:t xml:space="preserve">digo Aduanero. </w:t>
      </w:r>
      <w:r w:rsidR="00984466" w:rsidRPr="00033866">
        <w:rPr>
          <w:rFonts w:ascii="Arial" w:hAnsi="Arial" w:cs="Arial"/>
          <w:sz w:val="28"/>
          <w:szCs w:val="28"/>
          <w:lang w:val="es-AR"/>
        </w:rPr>
        <w:t>Afirmó que, le sorprendía</w:t>
      </w:r>
      <w:r w:rsidR="00E41648" w:rsidRPr="00033866">
        <w:rPr>
          <w:rFonts w:ascii="Arial" w:hAnsi="Arial" w:cs="Arial"/>
          <w:sz w:val="28"/>
          <w:szCs w:val="28"/>
          <w:lang w:val="es-AR"/>
        </w:rPr>
        <w:t xml:space="preserve"> que la acusación tomara como elemento de cargo e</w:t>
      </w:r>
      <w:r w:rsidR="00984466" w:rsidRPr="00033866">
        <w:rPr>
          <w:rFonts w:ascii="Arial" w:hAnsi="Arial" w:cs="Arial"/>
          <w:sz w:val="28"/>
          <w:szCs w:val="28"/>
          <w:lang w:val="es-AR"/>
        </w:rPr>
        <w:t>l haber sido diligente en el trá</w:t>
      </w:r>
      <w:r w:rsidR="00E41648" w:rsidRPr="00033866">
        <w:rPr>
          <w:rFonts w:ascii="Arial" w:hAnsi="Arial" w:cs="Arial"/>
          <w:sz w:val="28"/>
          <w:szCs w:val="28"/>
          <w:lang w:val="es-AR"/>
        </w:rPr>
        <w:t xml:space="preserve">mite de </w:t>
      </w:r>
      <w:r w:rsidR="00984466" w:rsidRPr="00033866">
        <w:rPr>
          <w:rFonts w:ascii="Arial" w:hAnsi="Arial" w:cs="Arial"/>
          <w:sz w:val="28"/>
          <w:szCs w:val="28"/>
          <w:lang w:val="es-AR"/>
        </w:rPr>
        <w:t xml:space="preserve">la </w:t>
      </w:r>
      <w:r w:rsidR="00E41648" w:rsidRPr="00033866">
        <w:rPr>
          <w:rFonts w:ascii="Arial" w:hAnsi="Arial" w:cs="Arial"/>
          <w:sz w:val="28"/>
          <w:szCs w:val="28"/>
          <w:lang w:val="es-AR"/>
        </w:rPr>
        <w:t xml:space="preserve">exportación. Destacó cual era el trabajo de un despachante de aduana. </w:t>
      </w:r>
      <w:r w:rsidR="00984466" w:rsidRPr="00033866">
        <w:rPr>
          <w:rFonts w:ascii="Arial" w:hAnsi="Arial" w:cs="Arial"/>
          <w:sz w:val="28"/>
          <w:szCs w:val="28"/>
          <w:lang w:val="es-AR"/>
        </w:rPr>
        <w:t>Agregó q</w:t>
      </w:r>
      <w:r w:rsidR="00E41648" w:rsidRPr="00033866">
        <w:rPr>
          <w:rFonts w:ascii="Arial" w:hAnsi="Arial" w:cs="Arial"/>
          <w:sz w:val="28"/>
          <w:szCs w:val="28"/>
          <w:lang w:val="es-AR"/>
        </w:rPr>
        <w:t>ue</w:t>
      </w:r>
      <w:r w:rsidR="00984466" w:rsidRPr="00033866">
        <w:rPr>
          <w:rFonts w:ascii="Arial" w:hAnsi="Arial" w:cs="Arial"/>
          <w:sz w:val="28"/>
          <w:szCs w:val="28"/>
          <w:lang w:val="es-AR"/>
        </w:rPr>
        <w:t xml:space="preserve">, no existía </w:t>
      </w:r>
      <w:r w:rsidR="00E41648" w:rsidRPr="00033866">
        <w:rPr>
          <w:rFonts w:ascii="Arial" w:hAnsi="Arial" w:cs="Arial"/>
          <w:sz w:val="28"/>
          <w:szCs w:val="28"/>
          <w:lang w:val="es-AR"/>
        </w:rPr>
        <w:t>otro elemento que permit</w:t>
      </w:r>
      <w:r w:rsidR="00984466" w:rsidRPr="00033866">
        <w:rPr>
          <w:rFonts w:ascii="Arial" w:hAnsi="Arial" w:cs="Arial"/>
          <w:sz w:val="28"/>
          <w:szCs w:val="28"/>
          <w:lang w:val="es-AR"/>
        </w:rPr>
        <w:t>ier</w:t>
      </w:r>
      <w:r w:rsidR="00E41648" w:rsidRPr="00033866">
        <w:rPr>
          <w:rFonts w:ascii="Arial" w:hAnsi="Arial" w:cs="Arial"/>
          <w:sz w:val="28"/>
          <w:szCs w:val="28"/>
          <w:lang w:val="es-AR"/>
        </w:rPr>
        <w:t xml:space="preserve">a atribuir a </w:t>
      </w:r>
      <w:r w:rsidR="00984466" w:rsidRPr="00033866">
        <w:rPr>
          <w:rFonts w:ascii="Arial" w:hAnsi="Arial" w:cs="Arial"/>
          <w:sz w:val="28"/>
          <w:szCs w:val="28"/>
          <w:lang w:val="es-AR"/>
        </w:rPr>
        <w:t>IÑURRUTEGUI</w:t>
      </w:r>
      <w:r w:rsidR="00E41648" w:rsidRPr="00033866">
        <w:rPr>
          <w:rFonts w:ascii="Arial" w:hAnsi="Arial" w:cs="Arial"/>
          <w:sz w:val="28"/>
          <w:szCs w:val="28"/>
          <w:lang w:val="es-AR"/>
        </w:rPr>
        <w:t xml:space="preserve"> otr</w:t>
      </w:r>
      <w:r w:rsidR="00984466" w:rsidRPr="00033866">
        <w:rPr>
          <w:rFonts w:ascii="Arial" w:hAnsi="Arial" w:cs="Arial"/>
          <w:sz w:val="28"/>
          <w:szCs w:val="28"/>
          <w:lang w:val="es-AR"/>
        </w:rPr>
        <w:t>a cosa que una gestió</w:t>
      </w:r>
      <w:r w:rsidR="00E41648" w:rsidRPr="00033866">
        <w:rPr>
          <w:rFonts w:ascii="Arial" w:hAnsi="Arial" w:cs="Arial"/>
          <w:sz w:val="28"/>
          <w:szCs w:val="28"/>
          <w:lang w:val="es-AR"/>
        </w:rPr>
        <w:t>n normal de</w:t>
      </w:r>
      <w:r w:rsidR="00984466" w:rsidRPr="00033866">
        <w:rPr>
          <w:rFonts w:ascii="Arial" w:hAnsi="Arial" w:cs="Arial"/>
          <w:sz w:val="28"/>
          <w:szCs w:val="28"/>
          <w:lang w:val="es-AR"/>
        </w:rPr>
        <w:t>l trá</w:t>
      </w:r>
      <w:r w:rsidR="00E41648" w:rsidRPr="00033866">
        <w:rPr>
          <w:rFonts w:ascii="Arial" w:hAnsi="Arial" w:cs="Arial"/>
          <w:sz w:val="28"/>
          <w:szCs w:val="28"/>
          <w:lang w:val="es-AR"/>
        </w:rPr>
        <w:t>mite aduanero, resultando victima de la maniob</w:t>
      </w:r>
      <w:r w:rsidR="00984466" w:rsidRPr="00033866">
        <w:rPr>
          <w:rFonts w:ascii="Arial" w:hAnsi="Arial" w:cs="Arial"/>
          <w:sz w:val="28"/>
          <w:szCs w:val="28"/>
          <w:lang w:val="es-AR"/>
        </w:rPr>
        <w:t xml:space="preserve">ra pergeñada por Rubén Alberto GALVARINI. Analizó el fax que se agregó </w:t>
      </w:r>
      <w:r w:rsidR="00E41648" w:rsidRPr="00033866">
        <w:rPr>
          <w:rFonts w:ascii="Arial" w:hAnsi="Arial" w:cs="Arial"/>
          <w:sz w:val="28"/>
          <w:szCs w:val="28"/>
          <w:lang w:val="es-AR"/>
        </w:rPr>
        <w:t xml:space="preserve">en ocasión de denunciar ante </w:t>
      </w:r>
      <w:smartTag w:uri="urn:schemas-microsoft-com:office:smarttags" w:element="PersonName">
        <w:smartTagPr>
          <w:attr w:name="ProductID" w:val="la Aduana"/>
        </w:smartTagPr>
        <w:r w:rsidR="00E41648" w:rsidRPr="00033866">
          <w:rPr>
            <w:rFonts w:ascii="Arial" w:hAnsi="Arial" w:cs="Arial"/>
            <w:sz w:val="28"/>
            <w:szCs w:val="28"/>
            <w:lang w:val="es-AR"/>
          </w:rPr>
          <w:t>la Aduana</w:t>
        </w:r>
      </w:smartTag>
      <w:r w:rsidR="00E41648" w:rsidRPr="00033866">
        <w:rPr>
          <w:rFonts w:ascii="Arial" w:hAnsi="Arial" w:cs="Arial"/>
          <w:sz w:val="28"/>
          <w:szCs w:val="28"/>
          <w:lang w:val="es-AR"/>
        </w:rPr>
        <w:t xml:space="preserve"> el </w:t>
      </w:r>
      <w:r w:rsidR="00984466" w:rsidRPr="00033866">
        <w:rPr>
          <w:rFonts w:ascii="Arial" w:hAnsi="Arial" w:cs="Arial"/>
          <w:sz w:val="28"/>
          <w:szCs w:val="28"/>
          <w:lang w:val="es-AR"/>
        </w:rPr>
        <w:t xml:space="preserve">HECHO </w:t>
      </w:r>
      <w:r w:rsidR="00E63124" w:rsidRPr="00033866">
        <w:rPr>
          <w:rFonts w:ascii="Arial" w:hAnsi="Arial" w:cs="Arial"/>
          <w:sz w:val="28"/>
          <w:szCs w:val="28"/>
          <w:lang w:val="es-AR"/>
        </w:rPr>
        <w:t xml:space="preserve">n° </w:t>
      </w:r>
      <w:r w:rsidR="00984466" w:rsidRPr="00033866">
        <w:rPr>
          <w:rFonts w:ascii="Arial" w:hAnsi="Arial" w:cs="Arial"/>
          <w:sz w:val="28"/>
          <w:szCs w:val="28"/>
          <w:lang w:val="es-AR"/>
        </w:rPr>
        <w:t>4</w:t>
      </w:r>
      <w:r w:rsidR="00E41648" w:rsidRPr="00033866">
        <w:rPr>
          <w:rFonts w:ascii="Arial" w:hAnsi="Arial" w:cs="Arial"/>
          <w:sz w:val="28"/>
          <w:szCs w:val="28"/>
          <w:lang w:val="es-AR"/>
        </w:rPr>
        <w:t>. Dijo que</w:t>
      </w:r>
      <w:r w:rsidR="00984466" w:rsidRPr="00033866">
        <w:rPr>
          <w:rFonts w:ascii="Arial" w:hAnsi="Arial" w:cs="Arial"/>
          <w:sz w:val="28"/>
          <w:szCs w:val="28"/>
          <w:lang w:val="es-AR"/>
        </w:rPr>
        <w:t>,</w:t>
      </w:r>
      <w:r w:rsidR="00E41648" w:rsidRPr="00033866">
        <w:rPr>
          <w:rFonts w:ascii="Arial" w:hAnsi="Arial" w:cs="Arial"/>
          <w:sz w:val="28"/>
          <w:szCs w:val="28"/>
          <w:lang w:val="es-AR"/>
        </w:rPr>
        <w:t xml:space="preserve"> el fax enviado a </w:t>
      </w:r>
      <w:r w:rsidR="00984466" w:rsidRPr="00033866">
        <w:rPr>
          <w:rFonts w:ascii="Arial" w:hAnsi="Arial" w:cs="Arial"/>
          <w:sz w:val="28"/>
          <w:szCs w:val="28"/>
          <w:lang w:val="es-AR"/>
        </w:rPr>
        <w:t>IÑURRUTEGUI</w:t>
      </w:r>
      <w:r w:rsidR="00D1367F" w:rsidRPr="00033866">
        <w:rPr>
          <w:rFonts w:ascii="Arial" w:hAnsi="Arial" w:cs="Arial"/>
          <w:sz w:val="28"/>
          <w:szCs w:val="28"/>
          <w:lang w:val="es-AR"/>
        </w:rPr>
        <w:t xml:space="preserve"> </w:t>
      </w:r>
      <w:r w:rsidR="00E41648" w:rsidRPr="00033866">
        <w:rPr>
          <w:rFonts w:ascii="Arial" w:hAnsi="Arial" w:cs="Arial"/>
          <w:sz w:val="28"/>
          <w:szCs w:val="28"/>
          <w:lang w:val="es-AR"/>
        </w:rPr>
        <w:t xml:space="preserve">no </w:t>
      </w:r>
      <w:r w:rsidR="007A6159" w:rsidRPr="00033866">
        <w:rPr>
          <w:rFonts w:ascii="Arial" w:hAnsi="Arial" w:cs="Arial"/>
          <w:sz w:val="28"/>
          <w:szCs w:val="28"/>
          <w:lang w:val="es-AR"/>
        </w:rPr>
        <w:t xml:space="preserve">confirmaba la operación. Consideró que, </w:t>
      </w:r>
      <w:r w:rsidR="00E41648" w:rsidRPr="00033866">
        <w:rPr>
          <w:rFonts w:ascii="Arial" w:hAnsi="Arial" w:cs="Arial"/>
          <w:sz w:val="28"/>
          <w:szCs w:val="28"/>
          <w:lang w:val="es-AR"/>
        </w:rPr>
        <w:t xml:space="preserve">lo que mandaba </w:t>
      </w:r>
      <w:r w:rsidR="007A6159" w:rsidRPr="00033866">
        <w:rPr>
          <w:rFonts w:ascii="Arial" w:hAnsi="Arial" w:cs="Arial"/>
          <w:sz w:val="28"/>
          <w:szCs w:val="28"/>
          <w:lang w:val="es-AR"/>
        </w:rPr>
        <w:t xml:space="preserve">Ruben Alberto GALVARINI </w:t>
      </w:r>
      <w:r w:rsidR="00E41648" w:rsidRPr="00033866">
        <w:rPr>
          <w:rFonts w:ascii="Arial" w:hAnsi="Arial" w:cs="Arial"/>
          <w:sz w:val="28"/>
          <w:szCs w:val="28"/>
          <w:lang w:val="es-AR"/>
        </w:rPr>
        <w:t xml:space="preserve">ese 12 de noviembre era el detalle de lo pagado y lo que faltaba pagar. </w:t>
      </w:r>
      <w:r w:rsidR="007A6159" w:rsidRPr="00033866">
        <w:rPr>
          <w:rFonts w:ascii="Arial" w:hAnsi="Arial" w:cs="Arial"/>
          <w:sz w:val="28"/>
          <w:szCs w:val="28"/>
          <w:lang w:val="es-AR"/>
        </w:rPr>
        <w:t>Señaló que, o</w:t>
      </w:r>
      <w:r w:rsidR="00E41648" w:rsidRPr="00033866">
        <w:rPr>
          <w:rFonts w:ascii="Arial" w:hAnsi="Arial" w:cs="Arial"/>
          <w:sz w:val="28"/>
          <w:szCs w:val="28"/>
          <w:lang w:val="es-AR"/>
        </w:rPr>
        <w:t xml:space="preserve">tro elemento </w:t>
      </w:r>
      <w:r w:rsidR="00E41648" w:rsidRPr="00033866">
        <w:rPr>
          <w:rFonts w:ascii="Arial" w:hAnsi="Arial" w:cs="Arial"/>
          <w:sz w:val="28"/>
          <w:szCs w:val="28"/>
          <w:lang w:val="es-AR"/>
        </w:rPr>
        <w:lastRenderedPageBreak/>
        <w:t>era la habitu</w:t>
      </w:r>
      <w:r w:rsidR="007A6159" w:rsidRPr="00033866">
        <w:rPr>
          <w:rFonts w:ascii="Arial" w:hAnsi="Arial" w:cs="Arial"/>
          <w:sz w:val="28"/>
          <w:szCs w:val="28"/>
          <w:lang w:val="es-AR"/>
        </w:rPr>
        <w:t>alidad con la que IÑURRUTEGUI concurría</w:t>
      </w:r>
      <w:r w:rsidR="00E41648" w:rsidRPr="00033866">
        <w:rPr>
          <w:rFonts w:ascii="Arial" w:hAnsi="Arial" w:cs="Arial"/>
          <w:sz w:val="28"/>
          <w:szCs w:val="28"/>
          <w:lang w:val="es-AR"/>
        </w:rPr>
        <w:t xml:space="preserve"> </w:t>
      </w:r>
      <w:r w:rsidR="007A6159" w:rsidRPr="00033866">
        <w:rPr>
          <w:rFonts w:ascii="Arial" w:hAnsi="Arial" w:cs="Arial"/>
          <w:sz w:val="28"/>
          <w:szCs w:val="28"/>
          <w:lang w:val="es-AR"/>
        </w:rPr>
        <w:t>al Depósito Fiscal “SADOCKS SA”</w:t>
      </w:r>
      <w:r w:rsidR="00E41648" w:rsidRPr="00033866">
        <w:rPr>
          <w:rFonts w:ascii="Arial" w:hAnsi="Arial" w:cs="Arial"/>
          <w:sz w:val="28"/>
          <w:szCs w:val="28"/>
          <w:lang w:val="es-AR"/>
        </w:rPr>
        <w:t xml:space="preserve">. </w:t>
      </w:r>
      <w:r w:rsidR="007A6159" w:rsidRPr="00033866">
        <w:rPr>
          <w:rFonts w:ascii="Arial" w:hAnsi="Arial" w:cs="Arial"/>
          <w:sz w:val="28"/>
          <w:szCs w:val="28"/>
          <w:lang w:val="es-AR"/>
        </w:rPr>
        <w:t xml:space="preserve">Dijo que, </w:t>
      </w:r>
      <w:r w:rsidR="00795187" w:rsidRPr="00033866">
        <w:rPr>
          <w:rFonts w:ascii="Arial" w:hAnsi="Arial" w:cs="Arial"/>
          <w:sz w:val="28"/>
          <w:szCs w:val="28"/>
          <w:lang w:val="es-AR"/>
        </w:rPr>
        <w:t xml:space="preserve">el imputado </w:t>
      </w:r>
      <w:r w:rsidR="007A6159" w:rsidRPr="00033866">
        <w:rPr>
          <w:rFonts w:ascii="Arial" w:hAnsi="Arial" w:cs="Arial"/>
          <w:sz w:val="28"/>
          <w:szCs w:val="28"/>
          <w:lang w:val="es-AR"/>
        </w:rPr>
        <w:t>IÑURRUTEGUI conocía</w:t>
      </w:r>
      <w:r w:rsidR="00E41648" w:rsidRPr="00033866">
        <w:rPr>
          <w:rFonts w:ascii="Arial" w:hAnsi="Arial" w:cs="Arial"/>
          <w:sz w:val="28"/>
          <w:szCs w:val="28"/>
          <w:lang w:val="es-AR"/>
        </w:rPr>
        <w:t xml:space="preserve"> al personal de </w:t>
      </w:r>
      <w:r w:rsidR="007A6159" w:rsidRPr="00033866">
        <w:rPr>
          <w:rFonts w:ascii="Arial" w:hAnsi="Arial" w:cs="Arial"/>
          <w:sz w:val="28"/>
          <w:szCs w:val="28"/>
          <w:lang w:val="es-AR"/>
        </w:rPr>
        <w:t>“SADOCKS SA”</w:t>
      </w:r>
      <w:r w:rsidR="00E41648" w:rsidRPr="00033866">
        <w:rPr>
          <w:rFonts w:ascii="Arial" w:hAnsi="Arial" w:cs="Arial"/>
          <w:sz w:val="28"/>
          <w:szCs w:val="28"/>
          <w:lang w:val="es-AR"/>
        </w:rPr>
        <w:t xml:space="preserve"> con motivo de</w:t>
      </w:r>
      <w:r w:rsidR="00795187" w:rsidRPr="00033866">
        <w:rPr>
          <w:rFonts w:ascii="Arial" w:hAnsi="Arial" w:cs="Arial"/>
          <w:sz w:val="28"/>
          <w:szCs w:val="28"/>
          <w:lang w:val="es-AR"/>
        </w:rPr>
        <w:t xml:space="preserve"> su actividad como despachante. Agregó </w:t>
      </w:r>
      <w:r w:rsidR="00E41648" w:rsidRPr="00033866">
        <w:rPr>
          <w:rFonts w:ascii="Arial" w:hAnsi="Arial" w:cs="Arial"/>
          <w:sz w:val="28"/>
          <w:szCs w:val="28"/>
          <w:lang w:val="es-AR"/>
        </w:rPr>
        <w:t>que</w:t>
      </w:r>
      <w:r w:rsidR="00795187" w:rsidRPr="00033866">
        <w:rPr>
          <w:rFonts w:ascii="Arial" w:hAnsi="Arial" w:cs="Arial"/>
          <w:sz w:val="28"/>
          <w:szCs w:val="28"/>
          <w:lang w:val="es-AR"/>
        </w:rPr>
        <w:t>,</w:t>
      </w:r>
      <w:r w:rsidR="00E41648" w:rsidRPr="00033866">
        <w:rPr>
          <w:rFonts w:ascii="Arial" w:hAnsi="Arial" w:cs="Arial"/>
          <w:sz w:val="28"/>
          <w:szCs w:val="28"/>
          <w:lang w:val="es-AR"/>
        </w:rPr>
        <w:t xml:space="preserve"> iba a dicho lugar en tal caráct</w:t>
      </w:r>
      <w:r w:rsidR="00795187" w:rsidRPr="00033866">
        <w:rPr>
          <w:rFonts w:ascii="Arial" w:hAnsi="Arial" w:cs="Arial"/>
          <w:sz w:val="28"/>
          <w:szCs w:val="28"/>
          <w:lang w:val="es-AR"/>
        </w:rPr>
        <w:t>er ya que con anterioridad había</w:t>
      </w:r>
      <w:r w:rsidR="00E41648" w:rsidRPr="00033866">
        <w:rPr>
          <w:rFonts w:ascii="Arial" w:hAnsi="Arial" w:cs="Arial"/>
          <w:sz w:val="28"/>
          <w:szCs w:val="28"/>
          <w:lang w:val="es-AR"/>
        </w:rPr>
        <w:t xml:space="preserve"> efectuado numerosas operaciones de </w:t>
      </w:r>
      <w:r w:rsidR="00795187" w:rsidRPr="00033866">
        <w:rPr>
          <w:rFonts w:ascii="Arial" w:hAnsi="Arial" w:cs="Arial"/>
          <w:sz w:val="28"/>
          <w:szCs w:val="28"/>
          <w:lang w:val="es-AR"/>
        </w:rPr>
        <w:t xml:space="preserve">importación en “SADOCKS SA”. </w:t>
      </w:r>
      <w:r w:rsidR="00950305" w:rsidRPr="00033866">
        <w:rPr>
          <w:rFonts w:ascii="Arial" w:hAnsi="Arial" w:cs="Arial"/>
          <w:sz w:val="28"/>
          <w:szCs w:val="28"/>
          <w:lang w:val="es-AR"/>
        </w:rPr>
        <w:t xml:space="preserve">Consideró que, </w:t>
      </w:r>
      <w:r w:rsidR="00795187" w:rsidRPr="00033866">
        <w:rPr>
          <w:rFonts w:ascii="Arial" w:hAnsi="Arial" w:cs="Arial"/>
          <w:sz w:val="28"/>
          <w:szCs w:val="28"/>
          <w:lang w:val="es-AR"/>
        </w:rPr>
        <w:t>IÑURRUTEGUI</w:t>
      </w:r>
      <w:r w:rsidR="00E41648" w:rsidRPr="00033866">
        <w:rPr>
          <w:rFonts w:ascii="Arial" w:hAnsi="Arial" w:cs="Arial"/>
          <w:sz w:val="28"/>
          <w:szCs w:val="28"/>
          <w:lang w:val="es-AR"/>
        </w:rPr>
        <w:t xml:space="preserve"> fue usado por</w:t>
      </w:r>
      <w:r w:rsidR="00950305" w:rsidRPr="00033866">
        <w:rPr>
          <w:rFonts w:ascii="Arial" w:hAnsi="Arial" w:cs="Arial"/>
          <w:sz w:val="28"/>
          <w:szCs w:val="28"/>
          <w:lang w:val="es-AR"/>
        </w:rPr>
        <w:t xml:space="preserve"> Rubén Alberto GALVARINI destacando que su asistido </w:t>
      </w:r>
      <w:r w:rsidR="00E41648" w:rsidRPr="00033866">
        <w:rPr>
          <w:rFonts w:ascii="Arial" w:hAnsi="Arial" w:cs="Arial"/>
          <w:sz w:val="28"/>
          <w:szCs w:val="28"/>
          <w:lang w:val="es-AR"/>
        </w:rPr>
        <w:t xml:space="preserve">sólo tenia cuatro años de profesión mientras que </w:t>
      </w:r>
      <w:r w:rsidR="00950305" w:rsidRPr="00033866">
        <w:rPr>
          <w:rFonts w:ascii="Arial" w:hAnsi="Arial" w:cs="Arial"/>
          <w:sz w:val="28"/>
          <w:szCs w:val="28"/>
          <w:lang w:val="es-AR"/>
        </w:rPr>
        <w:t>el nombrado GALVARINI</w:t>
      </w:r>
      <w:r w:rsidR="00E41648" w:rsidRPr="00033866">
        <w:rPr>
          <w:rFonts w:ascii="Arial" w:hAnsi="Arial" w:cs="Arial"/>
          <w:sz w:val="28"/>
          <w:szCs w:val="28"/>
          <w:lang w:val="es-AR"/>
        </w:rPr>
        <w:t xml:space="preserve"> </w:t>
      </w:r>
      <w:r w:rsidR="00950305" w:rsidRPr="00033866">
        <w:rPr>
          <w:rFonts w:ascii="Arial" w:hAnsi="Arial" w:cs="Arial"/>
          <w:sz w:val="28"/>
          <w:szCs w:val="28"/>
          <w:lang w:val="es-AR"/>
        </w:rPr>
        <w:t xml:space="preserve">se trataba de una persona de </w:t>
      </w:r>
      <w:r w:rsidR="00E41648" w:rsidRPr="00033866">
        <w:rPr>
          <w:rFonts w:ascii="Arial" w:hAnsi="Arial" w:cs="Arial"/>
          <w:sz w:val="28"/>
          <w:szCs w:val="28"/>
          <w:lang w:val="es-AR"/>
        </w:rPr>
        <w:t xml:space="preserve">sesenta años con una carrera como </w:t>
      </w:r>
      <w:r w:rsidR="00950305" w:rsidRPr="00033866">
        <w:rPr>
          <w:rFonts w:ascii="Arial" w:hAnsi="Arial" w:cs="Arial"/>
          <w:sz w:val="28"/>
          <w:szCs w:val="28"/>
          <w:lang w:val="es-AR"/>
        </w:rPr>
        <w:t xml:space="preserve">extensa </w:t>
      </w:r>
      <w:r w:rsidR="00E41648" w:rsidRPr="00033866">
        <w:rPr>
          <w:rFonts w:ascii="Arial" w:hAnsi="Arial" w:cs="Arial"/>
          <w:sz w:val="28"/>
          <w:szCs w:val="28"/>
          <w:lang w:val="es-AR"/>
        </w:rPr>
        <w:t>comerciante extensa co</w:t>
      </w:r>
      <w:r w:rsidR="00950305" w:rsidRPr="00033866">
        <w:rPr>
          <w:rFonts w:ascii="Arial" w:hAnsi="Arial" w:cs="Arial"/>
          <w:sz w:val="28"/>
          <w:szCs w:val="28"/>
          <w:lang w:val="es-AR"/>
        </w:rPr>
        <w:t>n</w:t>
      </w:r>
      <w:r w:rsidR="00E41648" w:rsidRPr="00033866">
        <w:rPr>
          <w:rFonts w:ascii="Arial" w:hAnsi="Arial" w:cs="Arial"/>
          <w:sz w:val="28"/>
          <w:szCs w:val="28"/>
          <w:lang w:val="es-AR"/>
        </w:rPr>
        <w:t>forme s</w:t>
      </w:r>
      <w:r w:rsidR="000956B1" w:rsidRPr="00033866">
        <w:rPr>
          <w:rFonts w:ascii="Arial" w:hAnsi="Arial" w:cs="Arial"/>
          <w:sz w:val="28"/>
          <w:szCs w:val="28"/>
          <w:lang w:val="es-AR"/>
        </w:rPr>
        <w:t>urgía</w:t>
      </w:r>
      <w:r w:rsidR="00E41648" w:rsidRPr="00033866">
        <w:rPr>
          <w:rFonts w:ascii="Arial" w:hAnsi="Arial" w:cs="Arial"/>
          <w:sz w:val="28"/>
          <w:szCs w:val="28"/>
          <w:lang w:val="es-AR"/>
        </w:rPr>
        <w:t xml:space="preserve"> de su declaración, </w:t>
      </w:r>
      <w:r w:rsidR="000956B1" w:rsidRPr="00033866">
        <w:rPr>
          <w:rFonts w:ascii="Arial" w:hAnsi="Arial" w:cs="Arial"/>
          <w:sz w:val="28"/>
          <w:szCs w:val="28"/>
          <w:lang w:val="es-AR"/>
        </w:rPr>
        <w:t>y que junto con que el imputado GOMEZ eran dueños de un Deposito F</w:t>
      </w:r>
      <w:r w:rsidR="00E41648" w:rsidRPr="00033866">
        <w:rPr>
          <w:rFonts w:ascii="Arial" w:hAnsi="Arial" w:cs="Arial"/>
          <w:sz w:val="28"/>
          <w:szCs w:val="28"/>
          <w:lang w:val="es-AR"/>
        </w:rPr>
        <w:t xml:space="preserve">iscal. </w:t>
      </w:r>
      <w:r w:rsidR="00D01E79" w:rsidRPr="00033866">
        <w:rPr>
          <w:rFonts w:ascii="Arial" w:hAnsi="Arial" w:cs="Arial"/>
          <w:sz w:val="28"/>
          <w:szCs w:val="28"/>
          <w:lang w:val="es-AR"/>
        </w:rPr>
        <w:t xml:space="preserve">Que, otro elemento que se había destacado era que </w:t>
      </w:r>
      <w:r w:rsidR="00E41648" w:rsidRPr="00033866">
        <w:rPr>
          <w:rFonts w:ascii="Arial" w:hAnsi="Arial" w:cs="Arial"/>
          <w:sz w:val="28"/>
          <w:szCs w:val="28"/>
          <w:lang w:val="es-AR"/>
        </w:rPr>
        <w:t>el valor d</w:t>
      </w:r>
      <w:r w:rsidR="00D01E79" w:rsidRPr="00033866">
        <w:rPr>
          <w:rFonts w:ascii="Arial" w:hAnsi="Arial" w:cs="Arial"/>
          <w:sz w:val="28"/>
          <w:szCs w:val="28"/>
          <w:lang w:val="es-AR"/>
        </w:rPr>
        <w:t xml:space="preserve">e la operatoria en cuestión </w:t>
      </w:r>
      <w:r w:rsidR="00E41648" w:rsidRPr="00033866">
        <w:rPr>
          <w:rFonts w:ascii="Arial" w:hAnsi="Arial" w:cs="Arial"/>
          <w:sz w:val="28"/>
          <w:szCs w:val="28"/>
          <w:lang w:val="es-AR"/>
        </w:rPr>
        <w:t xml:space="preserve">notoriamente daba perdida. </w:t>
      </w:r>
      <w:r w:rsidR="00D01E79" w:rsidRPr="00033866">
        <w:rPr>
          <w:rFonts w:ascii="Arial" w:hAnsi="Arial" w:cs="Arial"/>
          <w:sz w:val="28"/>
          <w:szCs w:val="28"/>
          <w:lang w:val="es-AR"/>
        </w:rPr>
        <w:t xml:space="preserve">Explicó </w:t>
      </w:r>
      <w:r w:rsidR="00E41648" w:rsidRPr="00033866">
        <w:rPr>
          <w:rFonts w:ascii="Arial" w:hAnsi="Arial" w:cs="Arial"/>
          <w:sz w:val="28"/>
          <w:szCs w:val="28"/>
          <w:lang w:val="es-AR"/>
        </w:rPr>
        <w:t>en ese sentido</w:t>
      </w:r>
      <w:r w:rsidR="00D01E79" w:rsidRPr="00033866">
        <w:rPr>
          <w:rFonts w:ascii="Arial" w:hAnsi="Arial" w:cs="Arial"/>
          <w:sz w:val="28"/>
          <w:szCs w:val="28"/>
          <w:lang w:val="es-AR"/>
        </w:rPr>
        <w:t xml:space="preserve"> los valores del caso y </w:t>
      </w:r>
      <w:r w:rsidR="00E41648" w:rsidRPr="00033866">
        <w:rPr>
          <w:rFonts w:ascii="Arial" w:hAnsi="Arial" w:cs="Arial"/>
          <w:sz w:val="28"/>
          <w:szCs w:val="28"/>
          <w:lang w:val="es-AR"/>
        </w:rPr>
        <w:t xml:space="preserve">que oficializó en dicha fecha ya que </w:t>
      </w:r>
      <w:r w:rsidR="00D01E79" w:rsidRPr="00033866">
        <w:rPr>
          <w:rFonts w:ascii="Arial" w:hAnsi="Arial" w:cs="Arial"/>
          <w:sz w:val="28"/>
          <w:szCs w:val="28"/>
          <w:lang w:val="es-AR"/>
        </w:rPr>
        <w:t>el nombrado GALVARINI le había dicho que así no se perdía</w:t>
      </w:r>
      <w:r w:rsidR="00E41648" w:rsidRPr="00033866">
        <w:rPr>
          <w:rFonts w:ascii="Arial" w:hAnsi="Arial" w:cs="Arial"/>
          <w:sz w:val="28"/>
          <w:szCs w:val="28"/>
          <w:lang w:val="es-AR"/>
        </w:rPr>
        <w:t xml:space="preserve"> el cupo que tenia en </w:t>
      </w:r>
      <w:r w:rsidR="00D01E79" w:rsidRPr="00033866">
        <w:rPr>
          <w:rFonts w:ascii="Arial" w:hAnsi="Arial" w:cs="Arial"/>
          <w:sz w:val="28"/>
          <w:szCs w:val="28"/>
          <w:lang w:val="es-AR"/>
        </w:rPr>
        <w:t>los Est</w:t>
      </w:r>
      <w:r w:rsidR="0022016D" w:rsidRPr="00033866">
        <w:rPr>
          <w:rFonts w:ascii="Arial" w:hAnsi="Arial" w:cs="Arial"/>
          <w:sz w:val="28"/>
          <w:szCs w:val="28"/>
          <w:lang w:val="es-AR"/>
        </w:rPr>
        <w:t>ados Unidos Mexicanos. Consideró</w:t>
      </w:r>
      <w:r w:rsidR="00D01E79" w:rsidRPr="00033866">
        <w:rPr>
          <w:rFonts w:ascii="Arial" w:hAnsi="Arial" w:cs="Arial"/>
          <w:sz w:val="28"/>
          <w:szCs w:val="28"/>
          <w:lang w:val="es-AR"/>
        </w:rPr>
        <w:t xml:space="preserve"> que, Rubén Alberto GALVARINI</w:t>
      </w:r>
      <w:r w:rsidR="00E41648" w:rsidRPr="00033866">
        <w:rPr>
          <w:rFonts w:ascii="Arial" w:hAnsi="Arial" w:cs="Arial"/>
          <w:sz w:val="28"/>
          <w:szCs w:val="28"/>
          <w:lang w:val="es-AR"/>
        </w:rPr>
        <w:t xml:space="preserve"> ignoró los valores originales ya que en realidad lo que</w:t>
      </w:r>
      <w:r w:rsidR="0022016D" w:rsidRPr="00033866">
        <w:rPr>
          <w:rFonts w:ascii="Arial" w:hAnsi="Arial" w:cs="Arial"/>
          <w:sz w:val="28"/>
          <w:szCs w:val="28"/>
          <w:lang w:val="es-AR"/>
        </w:rPr>
        <w:t xml:space="preserve"> interesaba no era la exportación de azú</w:t>
      </w:r>
      <w:r w:rsidR="00E41648" w:rsidRPr="00033866">
        <w:rPr>
          <w:rFonts w:ascii="Arial" w:hAnsi="Arial" w:cs="Arial"/>
          <w:sz w:val="28"/>
          <w:szCs w:val="28"/>
          <w:lang w:val="es-AR"/>
        </w:rPr>
        <w:t xml:space="preserve">car sino </w:t>
      </w:r>
      <w:r w:rsidR="0022016D" w:rsidRPr="00033866">
        <w:rPr>
          <w:rFonts w:ascii="Arial" w:hAnsi="Arial" w:cs="Arial"/>
          <w:sz w:val="28"/>
          <w:szCs w:val="28"/>
          <w:lang w:val="es-AR"/>
        </w:rPr>
        <w:t>EFEDRINA</w:t>
      </w:r>
      <w:r w:rsidR="00E41648" w:rsidRPr="00033866">
        <w:rPr>
          <w:rFonts w:ascii="Arial" w:hAnsi="Arial" w:cs="Arial"/>
          <w:sz w:val="28"/>
          <w:szCs w:val="28"/>
          <w:lang w:val="es-AR"/>
        </w:rPr>
        <w:t xml:space="preserve">. </w:t>
      </w:r>
      <w:r w:rsidR="00473213" w:rsidRPr="00033866">
        <w:rPr>
          <w:rFonts w:ascii="Arial" w:hAnsi="Arial" w:cs="Arial"/>
          <w:sz w:val="28"/>
          <w:szCs w:val="28"/>
          <w:lang w:val="es-AR"/>
        </w:rPr>
        <w:t>Destacó que, IÑURRUTEGUI</w:t>
      </w:r>
      <w:r w:rsidR="00E41648" w:rsidRPr="00033866">
        <w:rPr>
          <w:rFonts w:ascii="Arial" w:hAnsi="Arial" w:cs="Arial"/>
          <w:sz w:val="28"/>
          <w:szCs w:val="28"/>
          <w:lang w:val="es-AR"/>
        </w:rPr>
        <w:t xml:space="preserve"> cobraba </w:t>
      </w:r>
      <w:r w:rsidR="00473213" w:rsidRPr="00033866">
        <w:rPr>
          <w:rFonts w:ascii="Arial" w:hAnsi="Arial" w:cs="Arial"/>
          <w:sz w:val="28"/>
          <w:szCs w:val="28"/>
          <w:lang w:val="es-AR"/>
        </w:rPr>
        <w:t>por cada despacho trescientos dó</w:t>
      </w:r>
      <w:r w:rsidR="00E41648" w:rsidRPr="00033866">
        <w:rPr>
          <w:rFonts w:ascii="Arial" w:hAnsi="Arial" w:cs="Arial"/>
          <w:sz w:val="28"/>
          <w:szCs w:val="28"/>
          <w:lang w:val="es-AR"/>
        </w:rPr>
        <w:t xml:space="preserve">lares </w:t>
      </w:r>
      <w:r w:rsidR="00473213" w:rsidRPr="00033866">
        <w:rPr>
          <w:rFonts w:ascii="Arial" w:hAnsi="Arial" w:cs="Arial"/>
          <w:sz w:val="28"/>
          <w:szCs w:val="28"/>
          <w:lang w:val="es-AR"/>
        </w:rPr>
        <w:t xml:space="preserve">(u$s 300) asi que nadie perdía. Señaló que, </w:t>
      </w:r>
      <w:r w:rsidR="00E41648" w:rsidRPr="00033866">
        <w:rPr>
          <w:rFonts w:ascii="Arial" w:hAnsi="Arial" w:cs="Arial"/>
          <w:sz w:val="28"/>
          <w:szCs w:val="28"/>
          <w:lang w:val="es-AR"/>
        </w:rPr>
        <w:t>estaba clara la falta de dolo en</w:t>
      </w:r>
      <w:r w:rsidR="00473213" w:rsidRPr="00033866">
        <w:rPr>
          <w:rFonts w:ascii="Arial" w:hAnsi="Arial" w:cs="Arial"/>
          <w:sz w:val="28"/>
          <w:szCs w:val="28"/>
          <w:lang w:val="es-AR"/>
        </w:rPr>
        <w:t xml:space="preserve"> el accionar de su asistido. Refirió al aná</w:t>
      </w:r>
      <w:r w:rsidR="00E41648" w:rsidRPr="00033866">
        <w:rPr>
          <w:rFonts w:ascii="Arial" w:hAnsi="Arial" w:cs="Arial"/>
          <w:sz w:val="28"/>
          <w:szCs w:val="28"/>
          <w:lang w:val="es-AR"/>
        </w:rPr>
        <w:t>lisis efectu</w:t>
      </w:r>
      <w:r w:rsidR="00473213" w:rsidRPr="00033866">
        <w:rPr>
          <w:rFonts w:ascii="Arial" w:hAnsi="Arial" w:cs="Arial"/>
          <w:sz w:val="28"/>
          <w:szCs w:val="28"/>
          <w:lang w:val="es-AR"/>
        </w:rPr>
        <w:t>a</w:t>
      </w:r>
      <w:r w:rsidR="00E41648" w:rsidRPr="00033866">
        <w:rPr>
          <w:rFonts w:ascii="Arial" w:hAnsi="Arial" w:cs="Arial"/>
          <w:sz w:val="28"/>
          <w:szCs w:val="28"/>
          <w:lang w:val="es-AR"/>
        </w:rPr>
        <w:t xml:space="preserve">do por </w:t>
      </w:r>
      <w:smartTag w:uri="urn:schemas-microsoft-com:office:smarttags" w:element="PersonName">
        <w:smartTagPr>
          <w:attr w:name="ProductID" w:val="la Defensora Oficial"/>
        </w:smartTagPr>
        <w:r w:rsidR="00E41648" w:rsidRPr="00033866">
          <w:rPr>
            <w:rFonts w:ascii="Arial" w:hAnsi="Arial" w:cs="Arial"/>
            <w:sz w:val="28"/>
            <w:szCs w:val="28"/>
            <w:lang w:val="es-AR"/>
          </w:rPr>
          <w:t xml:space="preserve">la </w:t>
        </w:r>
        <w:r w:rsidR="00473213" w:rsidRPr="00033866">
          <w:rPr>
            <w:rFonts w:ascii="Arial" w:hAnsi="Arial" w:cs="Arial"/>
            <w:sz w:val="28"/>
            <w:szCs w:val="28"/>
            <w:lang w:val="es-AR"/>
          </w:rPr>
          <w:t>Defensora Oficial</w:t>
        </w:r>
      </w:smartTag>
      <w:r w:rsidR="00473213" w:rsidRPr="00033866">
        <w:rPr>
          <w:rFonts w:ascii="Arial" w:hAnsi="Arial" w:cs="Arial"/>
          <w:sz w:val="28"/>
          <w:szCs w:val="28"/>
          <w:lang w:val="es-AR"/>
        </w:rPr>
        <w:t xml:space="preserve"> Dra. GARNERO respecto a los emails </w:t>
      </w:r>
      <w:r w:rsidR="00E41648" w:rsidRPr="00033866">
        <w:rPr>
          <w:rFonts w:ascii="Arial" w:hAnsi="Arial" w:cs="Arial"/>
          <w:sz w:val="28"/>
          <w:szCs w:val="28"/>
          <w:lang w:val="es-AR"/>
        </w:rPr>
        <w:t>remitidos con anterioridad a la operator</w:t>
      </w:r>
      <w:r w:rsidR="00473213" w:rsidRPr="00033866">
        <w:rPr>
          <w:rFonts w:ascii="Arial" w:hAnsi="Arial" w:cs="Arial"/>
          <w:sz w:val="28"/>
          <w:szCs w:val="28"/>
          <w:lang w:val="es-AR"/>
        </w:rPr>
        <w:t>ia. Respecto a la compra del azú</w:t>
      </w:r>
      <w:r w:rsidR="00E41648" w:rsidRPr="00033866">
        <w:rPr>
          <w:rFonts w:ascii="Arial" w:hAnsi="Arial" w:cs="Arial"/>
          <w:sz w:val="28"/>
          <w:szCs w:val="28"/>
          <w:lang w:val="es-AR"/>
        </w:rPr>
        <w:t xml:space="preserve">car dijo fue abonada por </w:t>
      </w:r>
      <w:r w:rsidR="007310F3" w:rsidRPr="00033866">
        <w:rPr>
          <w:rFonts w:ascii="Arial" w:hAnsi="Arial" w:cs="Arial"/>
          <w:sz w:val="28"/>
          <w:szCs w:val="28"/>
          <w:lang w:val="es-AR"/>
        </w:rPr>
        <w:t>Rubé</w:t>
      </w:r>
      <w:r w:rsidR="00473213" w:rsidRPr="00033866">
        <w:rPr>
          <w:rFonts w:ascii="Arial" w:hAnsi="Arial" w:cs="Arial"/>
          <w:sz w:val="28"/>
          <w:szCs w:val="28"/>
          <w:lang w:val="es-AR"/>
        </w:rPr>
        <w:t xml:space="preserve">n Alberto GALVARINI </w:t>
      </w:r>
      <w:r w:rsidR="00E41648" w:rsidRPr="00033866">
        <w:rPr>
          <w:rFonts w:ascii="Arial" w:hAnsi="Arial" w:cs="Arial"/>
          <w:sz w:val="28"/>
          <w:szCs w:val="28"/>
          <w:lang w:val="es-AR"/>
        </w:rPr>
        <w:t xml:space="preserve"> conforme dichos de</w:t>
      </w:r>
      <w:r w:rsidR="00473213" w:rsidRPr="00033866">
        <w:rPr>
          <w:rFonts w:ascii="Arial" w:hAnsi="Arial" w:cs="Arial"/>
          <w:sz w:val="28"/>
          <w:szCs w:val="28"/>
          <w:lang w:val="es-AR"/>
        </w:rPr>
        <w:t xml:space="preserve">l testigo Iñigo. Manifestó que, </w:t>
      </w:r>
      <w:r w:rsidR="00E41648" w:rsidRPr="00033866">
        <w:rPr>
          <w:rFonts w:ascii="Arial" w:hAnsi="Arial" w:cs="Arial"/>
          <w:sz w:val="28"/>
          <w:szCs w:val="28"/>
          <w:lang w:val="es-AR"/>
        </w:rPr>
        <w:t xml:space="preserve">toda vez que </w:t>
      </w:r>
      <w:r w:rsidR="00473213" w:rsidRPr="00033866">
        <w:rPr>
          <w:rFonts w:ascii="Arial" w:hAnsi="Arial" w:cs="Arial"/>
          <w:sz w:val="28"/>
          <w:szCs w:val="28"/>
          <w:lang w:val="es-AR"/>
        </w:rPr>
        <w:t>la persona jurídica “E</w:t>
      </w:r>
      <w:r w:rsidR="00AF4541" w:rsidRPr="00033866">
        <w:rPr>
          <w:rFonts w:ascii="Arial" w:hAnsi="Arial" w:cs="Arial"/>
          <w:sz w:val="28"/>
          <w:szCs w:val="28"/>
          <w:lang w:val="es-AR"/>
        </w:rPr>
        <w:t>urom</w:t>
      </w:r>
      <w:r w:rsidR="00E63124" w:rsidRPr="00033866">
        <w:rPr>
          <w:rFonts w:ascii="Arial" w:hAnsi="Arial" w:cs="Arial"/>
          <w:sz w:val="28"/>
          <w:szCs w:val="28"/>
          <w:lang w:val="es-AR"/>
        </w:rPr>
        <w:t>a</w:t>
      </w:r>
      <w:r w:rsidR="00AF4541" w:rsidRPr="00033866">
        <w:rPr>
          <w:rFonts w:ascii="Arial" w:hAnsi="Arial" w:cs="Arial"/>
          <w:sz w:val="28"/>
          <w:szCs w:val="28"/>
          <w:lang w:val="es-AR"/>
        </w:rPr>
        <w:t>c</w:t>
      </w:r>
      <w:r w:rsidR="00473213" w:rsidRPr="00033866">
        <w:rPr>
          <w:rFonts w:ascii="Arial" w:hAnsi="Arial" w:cs="Arial"/>
          <w:sz w:val="28"/>
          <w:szCs w:val="28"/>
          <w:lang w:val="es-AR"/>
        </w:rPr>
        <w:t xml:space="preserve"> SRL” era la firma exportadora,</w:t>
      </w:r>
      <w:r w:rsidR="00E41648" w:rsidRPr="00033866">
        <w:rPr>
          <w:rFonts w:ascii="Arial" w:hAnsi="Arial" w:cs="Arial"/>
          <w:sz w:val="28"/>
          <w:szCs w:val="28"/>
          <w:lang w:val="es-AR"/>
        </w:rPr>
        <w:t xml:space="preserve"> la documentación </w:t>
      </w:r>
      <w:r w:rsidR="00473213" w:rsidRPr="00033866">
        <w:rPr>
          <w:rFonts w:ascii="Arial" w:hAnsi="Arial" w:cs="Arial"/>
          <w:sz w:val="28"/>
          <w:szCs w:val="28"/>
          <w:lang w:val="es-AR"/>
        </w:rPr>
        <w:t>del caso necesariamente tenía</w:t>
      </w:r>
      <w:r w:rsidR="00E41648" w:rsidRPr="00033866">
        <w:rPr>
          <w:rFonts w:ascii="Arial" w:hAnsi="Arial" w:cs="Arial"/>
          <w:sz w:val="28"/>
          <w:szCs w:val="28"/>
          <w:lang w:val="es-AR"/>
        </w:rPr>
        <w:t xml:space="preserve"> que estar a su nombre. </w:t>
      </w:r>
      <w:r w:rsidR="00473213" w:rsidRPr="00033866">
        <w:rPr>
          <w:rFonts w:ascii="Arial" w:hAnsi="Arial" w:cs="Arial"/>
          <w:sz w:val="28"/>
          <w:szCs w:val="28"/>
          <w:lang w:val="es-AR"/>
        </w:rPr>
        <w:t xml:space="preserve">Sostuvo que, </w:t>
      </w:r>
      <w:r w:rsidR="00E41648" w:rsidRPr="00033866">
        <w:rPr>
          <w:rFonts w:ascii="Arial" w:hAnsi="Arial" w:cs="Arial"/>
          <w:sz w:val="28"/>
          <w:szCs w:val="28"/>
          <w:lang w:val="es-AR"/>
        </w:rPr>
        <w:t xml:space="preserve">una de las tareas de </w:t>
      </w:r>
      <w:r w:rsidR="00473213" w:rsidRPr="00033866">
        <w:rPr>
          <w:rFonts w:ascii="Arial" w:hAnsi="Arial" w:cs="Arial"/>
          <w:sz w:val="28"/>
          <w:szCs w:val="28"/>
          <w:lang w:val="es-AR"/>
        </w:rPr>
        <w:t>IÑURRUTEGUI</w:t>
      </w:r>
      <w:r w:rsidR="00E41648" w:rsidRPr="00033866">
        <w:rPr>
          <w:rFonts w:ascii="Arial" w:hAnsi="Arial" w:cs="Arial"/>
          <w:sz w:val="28"/>
          <w:szCs w:val="28"/>
          <w:lang w:val="es-AR"/>
        </w:rPr>
        <w:t xml:space="preserve"> era contratar una emp</w:t>
      </w:r>
      <w:r w:rsidR="007310F3" w:rsidRPr="00033866">
        <w:rPr>
          <w:rFonts w:ascii="Arial" w:hAnsi="Arial" w:cs="Arial"/>
          <w:sz w:val="28"/>
          <w:szCs w:val="28"/>
          <w:lang w:val="es-AR"/>
        </w:rPr>
        <w:t>r</w:t>
      </w:r>
      <w:r w:rsidR="00E41648" w:rsidRPr="00033866">
        <w:rPr>
          <w:rFonts w:ascii="Arial" w:hAnsi="Arial" w:cs="Arial"/>
          <w:sz w:val="28"/>
          <w:szCs w:val="28"/>
          <w:lang w:val="es-AR"/>
        </w:rPr>
        <w:t>esa exportadora q</w:t>
      </w:r>
      <w:r w:rsidR="007310F3" w:rsidRPr="00033866">
        <w:rPr>
          <w:rFonts w:ascii="Arial" w:hAnsi="Arial" w:cs="Arial"/>
          <w:sz w:val="28"/>
          <w:szCs w:val="28"/>
          <w:lang w:val="es-AR"/>
        </w:rPr>
        <w:t>ue pudiera realizar la exportación del azú</w:t>
      </w:r>
      <w:r w:rsidR="00E41648" w:rsidRPr="00033866">
        <w:rPr>
          <w:rFonts w:ascii="Arial" w:hAnsi="Arial" w:cs="Arial"/>
          <w:sz w:val="28"/>
          <w:szCs w:val="28"/>
          <w:lang w:val="es-AR"/>
        </w:rPr>
        <w:t>car.  Destacó  la</w:t>
      </w:r>
      <w:r w:rsidR="007310F3" w:rsidRPr="00033866">
        <w:rPr>
          <w:rFonts w:ascii="Arial" w:hAnsi="Arial" w:cs="Arial"/>
          <w:sz w:val="28"/>
          <w:szCs w:val="28"/>
          <w:lang w:val="es-AR"/>
        </w:rPr>
        <w:t>s</w:t>
      </w:r>
      <w:r w:rsidR="00E41648" w:rsidRPr="00033866">
        <w:rPr>
          <w:rFonts w:ascii="Arial" w:hAnsi="Arial" w:cs="Arial"/>
          <w:sz w:val="28"/>
          <w:szCs w:val="28"/>
          <w:lang w:val="es-AR"/>
        </w:rPr>
        <w:t xml:space="preserve"> contradicciones en que incurrió el testigo R</w:t>
      </w:r>
      <w:r w:rsidR="00AF4541" w:rsidRPr="00033866">
        <w:rPr>
          <w:rFonts w:ascii="Arial" w:hAnsi="Arial" w:cs="Arial"/>
          <w:sz w:val="28"/>
          <w:szCs w:val="28"/>
          <w:lang w:val="es-AR"/>
        </w:rPr>
        <w:t xml:space="preserve">amayon. </w:t>
      </w:r>
      <w:r w:rsidR="007310F3" w:rsidRPr="00033866">
        <w:rPr>
          <w:rFonts w:ascii="Arial" w:hAnsi="Arial" w:cs="Arial"/>
          <w:sz w:val="28"/>
          <w:szCs w:val="28"/>
          <w:lang w:val="es-AR"/>
        </w:rPr>
        <w:t xml:space="preserve">Agrego que, </w:t>
      </w:r>
      <w:r w:rsidR="00E41648" w:rsidRPr="00033866">
        <w:rPr>
          <w:rFonts w:ascii="Arial" w:hAnsi="Arial" w:cs="Arial"/>
          <w:sz w:val="28"/>
          <w:szCs w:val="28"/>
          <w:lang w:val="es-AR"/>
        </w:rPr>
        <w:t>la factu</w:t>
      </w:r>
      <w:r w:rsidR="007310F3" w:rsidRPr="00033866">
        <w:rPr>
          <w:rFonts w:ascii="Arial" w:hAnsi="Arial" w:cs="Arial"/>
          <w:sz w:val="28"/>
          <w:szCs w:val="28"/>
          <w:lang w:val="es-AR"/>
        </w:rPr>
        <w:t>ra original de la compra del azúcar se secuestró</w:t>
      </w:r>
      <w:r w:rsidR="00E41648" w:rsidRPr="00033866">
        <w:rPr>
          <w:rFonts w:ascii="Arial" w:hAnsi="Arial" w:cs="Arial"/>
          <w:sz w:val="28"/>
          <w:szCs w:val="28"/>
          <w:lang w:val="es-AR"/>
        </w:rPr>
        <w:t xml:space="preserve"> meses después en </w:t>
      </w:r>
      <w:r w:rsidR="007310F3" w:rsidRPr="00033866">
        <w:rPr>
          <w:rFonts w:ascii="Arial" w:hAnsi="Arial" w:cs="Arial"/>
          <w:sz w:val="28"/>
          <w:szCs w:val="28"/>
          <w:lang w:val="es-AR"/>
        </w:rPr>
        <w:t xml:space="preserve">el Depósito Fiscal “SADOCKS SA”. </w:t>
      </w:r>
      <w:r w:rsidR="00E41648" w:rsidRPr="00033866">
        <w:rPr>
          <w:rFonts w:ascii="Arial" w:hAnsi="Arial" w:cs="Arial"/>
          <w:sz w:val="28"/>
          <w:szCs w:val="28"/>
          <w:lang w:val="es-AR"/>
        </w:rPr>
        <w:t xml:space="preserve">Exhibió un cuadro </w:t>
      </w:r>
      <w:r w:rsidR="007310F3" w:rsidRPr="00033866">
        <w:rPr>
          <w:rFonts w:ascii="Arial" w:hAnsi="Arial" w:cs="Arial"/>
          <w:sz w:val="28"/>
          <w:szCs w:val="28"/>
          <w:lang w:val="es-AR"/>
        </w:rPr>
        <w:t xml:space="preserve">explicativo </w:t>
      </w:r>
      <w:r w:rsidR="00E41648" w:rsidRPr="00033866">
        <w:rPr>
          <w:rFonts w:ascii="Arial" w:hAnsi="Arial" w:cs="Arial"/>
          <w:sz w:val="28"/>
          <w:szCs w:val="28"/>
          <w:lang w:val="es-AR"/>
        </w:rPr>
        <w:t>a los fines de probar que sus asistido</w:t>
      </w:r>
      <w:r w:rsidR="00373B8D" w:rsidRPr="00033866">
        <w:rPr>
          <w:rFonts w:ascii="Arial" w:hAnsi="Arial" w:cs="Arial"/>
          <w:sz w:val="28"/>
          <w:szCs w:val="28"/>
          <w:lang w:val="es-AR"/>
        </w:rPr>
        <w:t xml:space="preserve">s </w:t>
      </w:r>
      <w:r w:rsidR="00E41648" w:rsidRPr="00033866">
        <w:rPr>
          <w:rFonts w:ascii="Arial" w:hAnsi="Arial" w:cs="Arial"/>
          <w:sz w:val="28"/>
          <w:szCs w:val="28"/>
          <w:lang w:val="es-AR"/>
        </w:rPr>
        <w:t xml:space="preserve">fueron victimas de la maniobra de </w:t>
      </w:r>
      <w:r w:rsidR="00373B8D" w:rsidRPr="00033866">
        <w:rPr>
          <w:rFonts w:ascii="Arial" w:hAnsi="Arial" w:cs="Arial"/>
          <w:sz w:val="28"/>
          <w:szCs w:val="28"/>
          <w:lang w:val="es-AR"/>
        </w:rPr>
        <w:t>Rubén Alberto GALVARINI</w:t>
      </w:r>
      <w:r w:rsidR="00E41648" w:rsidRPr="00033866">
        <w:rPr>
          <w:rFonts w:ascii="Arial" w:hAnsi="Arial" w:cs="Arial"/>
          <w:sz w:val="28"/>
          <w:szCs w:val="28"/>
          <w:lang w:val="es-AR"/>
        </w:rPr>
        <w:t xml:space="preserve">.  </w:t>
      </w:r>
      <w:r w:rsidR="00373B8D" w:rsidRPr="00033866">
        <w:rPr>
          <w:rFonts w:ascii="Arial" w:hAnsi="Arial" w:cs="Arial"/>
          <w:sz w:val="28"/>
          <w:szCs w:val="28"/>
          <w:lang w:val="es-AR"/>
        </w:rPr>
        <w:t>Manifestó que, en relació</w:t>
      </w:r>
      <w:r w:rsidR="00E41648" w:rsidRPr="00033866">
        <w:rPr>
          <w:rFonts w:ascii="Arial" w:hAnsi="Arial" w:cs="Arial"/>
          <w:sz w:val="28"/>
          <w:szCs w:val="28"/>
          <w:lang w:val="es-AR"/>
        </w:rPr>
        <w:t xml:space="preserve">n a </w:t>
      </w:r>
      <w:r w:rsidR="00373B8D" w:rsidRPr="00033866">
        <w:rPr>
          <w:rFonts w:ascii="Arial" w:hAnsi="Arial" w:cs="Arial"/>
          <w:sz w:val="28"/>
          <w:szCs w:val="28"/>
          <w:lang w:val="es-AR"/>
        </w:rPr>
        <w:t>la imputada COLANGELO no cabía</w:t>
      </w:r>
      <w:r w:rsidR="00E41648" w:rsidRPr="00033866">
        <w:rPr>
          <w:rFonts w:ascii="Arial" w:hAnsi="Arial" w:cs="Arial"/>
          <w:sz w:val="28"/>
          <w:szCs w:val="28"/>
          <w:lang w:val="es-AR"/>
        </w:rPr>
        <w:t xml:space="preserve"> ninguna duda en</w:t>
      </w:r>
      <w:r w:rsidR="00373B8D" w:rsidRPr="00033866">
        <w:rPr>
          <w:rFonts w:ascii="Arial" w:hAnsi="Arial" w:cs="Arial"/>
          <w:sz w:val="28"/>
          <w:szCs w:val="28"/>
          <w:lang w:val="es-AR"/>
        </w:rPr>
        <w:t xml:space="preserve"> cuanto a su </w:t>
      </w:r>
      <w:r w:rsidR="00373B8D" w:rsidRPr="00033866">
        <w:rPr>
          <w:rFonts w:ascii="Arial" w:hAnsi="Arial" w:cs="Arial"/>
          <w:sz w:val="28"/>
          <w:szCs w:val="28"/>
          <w:lang w:val="es-AR"/>
        </w:rPr>
        <w:lastRenderedPageBreak/>
        <w:t xml:space="preserve">participación. Destacó que, su asistida </w:t>
      </w:r>
      <w:r w:rsidR="00E41648" w:rsidRPr="00033866">
        <w:rPr>
          <w:rFonts w:ascii="Arial" w:hAnsi="Arial" w:cs="Arial"/>
          <w:sz w:val="28"/>
          <w:szCs w:val="28"/>
          <w:lang w:val="es-AR"/>
        </w:rPr>
        <w:t xml:space="preserve">intervino en una operación normal de exportación con la finalidad de ingresar en el mercado mexicano y en calidad de socia gerente de la firma </w:t>
      </w:r>
      <w:r w:rsidR="00D353B2" w:rsidRPr="00033866">
        <w:rPr>
          <w:rFonts w:ascii="Arial" w:hAnsi="Arial" w:cs="Arial"/>
          <w:sz w:val="28"/>
          <w:szCs w:val="28"/>
          <w:lang w:val="es-AR"/>
        </w:rPr>
        <w:t>“Euromac</w:t>
      </w:r>
      <w:r w:rsidR="00373B8D" w:rsidRPr="00033866">
        <w:rPr>
          <w:rFonts w:ascii="Arial" w:hAnsi="Arial" w:cs="Arial"/>
          <w:sz w:val="28"/>
          <w:szCs w:val="28"/>
          <w:lang w:val="es-AR"/>
        </w:rPr>
        <w:t xml:space="preserve"> SRL”</w:t>
      </w:r>
      <w:r w:rsidR="00E41648" w:rsidRPr="00033866">
        <w:rPr>
          <w:rFonts w:ascii="Arial" w:hAnsi="Arial" w:cs="Arial"/>
          <w:sz w:val="28"/>
          <w:szCs w:val="28"/>
          <w:lang w:val="es-AR"/>
        </w:rPr>
        <w:t xml:space="preserve">. </w:t>
      </w:r>
      <w:r w:rsidR="00373B8D" w:rsidRPr="00033866">
        <w:rPr>
          <w:rFonts w:ascii="Arial" w:hAnsi="Arial" w:cs="Arial"/>
          <w:sz w:val="28"/>
          <w:szCs w:val="28"/>
          <w:lang w:val="es-AR"/>
        </w:rPr>
        <w:t xml:space="preserve">Agregó que, </w:t>
      </w:r>
      <w:r w:rsidR="00E41648" w:rsidRPr="00033866">
        <w:rPr>
          <w:rFonts w:ascii="Arial" w:hAnsi="Arial" w:cs="Arial"/>
          <w:sz w:val="28"/>
          <w:szCs w:val="28"/>
          <w:lang w:val="es-AR"/>
        </w:rPr>
        <w:t xml:space="preserve">ninguno </w:t>
      </w:r>
      <w:r w:rsidR="00373B8D" w:rsidRPr="00033866">
        <w:rPr>
          <w:rFonts w:ascii="Arial" w:hAnsi="Arial" w:cs="Arial"/>
          <w:sz w:val="28"/>
          <w:szCs w:val="28"/>
          <w:lang w:val="es-AR"/>
        </w:rPr>
        <w:t xml:space="preserve">de los otros intervinientes en </w:t>
      </w:r>
      <w:r w:rsidR="00E41648" w:rsidRPr="00033866">
        <w:rPr>
          <w:rFonts w:ascii="Arial" w:hAnsi="Arial" w:cs="Arial"/>
          <w:sz w:val="28"/>
          <w:szCs w:val="28"/>
          <w:lang w:val="es-AR"/>
        </w:rPr>
        <w:t>l</w:t>
      </w:r>
      <w:r w:rsidR="00373B8D" w:rsidRPr="00033866">
        <w:rPr>
          <w:rFonts w:ascii="Arial" w:hAnsi="Arial" w:cs="Arial"/>
          <w:sz w:val="28"/>
          <w:szCs w:val="28"/>
          <w:lang w:val="es-AR"/>
        </w:rPr>
        <w:t>a causa reconoció</w:t>
      </w:r>
      <w:r w:rsidR="00E41648" w:rsidRPr="00033866">
        <w:rPr>
          <w:rFonts w:ascii="Arial" w:hAnsi="Arial" w:cs="Arial"/>
          <w:sz w:val="28"/>
          <w:szCs w:val="28"/>
          <w:lang w:val="es-AR"/>
        </w:rPr>
        <w:t xml:space="preserve"> conocerla</w:t>
      </w:r>
      <w:r w:rsidR="00373B8D" w:rsidRPr="00033866">
        <w:rPr>
          <w:rFonts w:ascii="Arial" w:hAnsi="Arial" w:cs="Arial"/>
          <w:sz w:val="28"/>
          <w:szCs w:val="28"/>
          <w:lang w:val="es-AR"/>
        </w:rPr>
        <w:t xml:space="preserve"> a COLANGELO. Señaló que, resultaba claro que su asistida </w:t>
      </w:r>
      <w:r w:rsidR="00E41648" w:rsidRPr="00033866">
        <w:rPr>
          <w:rFonts w:ascii="Arial" w:hAnsi="Arial" w:cs="Arial"/>
          <w:sz w:val="28"/>
          <w:szCs w:val="28"/>
          <w:lang w:val="es-AR"/>
        </w:rPr>
        <w:t xml:space="preserve">prestó la firma a </w:t>
      </w:r>
      <w:r w:rsidR="00373B8D" w:rsidRPr="00033866">
        <w:rPr>
          <w:rFonts w:ascii="Arial" w:hAnsi="Arial" w:cs="Arial"/>
          <w:sz w:val="28"/>
          <w:szCs w:val="28"/>
          <w:lang w:val="es-AR"/>
        </w:rPr>
        <w:t>IÑURRUTEGUI en virtud de la re</w:t>
      </w:r>
      <w:r w:rsidR="00E41648" w:rsidRPr="00033866">
        <w:rPr>
          <w:rFonts w:ascii="Arial" w:hAnsi="Arial" w:cs="Arial"/>
          <w:sz w:val="28"/>
          <w:szCs w:val="28"/>
          <w:lang w:val="es-AR"/>
        </w:rPr>
        <w:t>l</w:t>
      </w:r>
      <w:r w:rsidR="00373B8D" w:rsidRPr="00033866">
        <w:rPr>
          <w:rFonts w:ascii="Arial" w:hAnsi="Arial" w:cs="Arial"/>
          <w:sz w:val="28"/>
          <w:szCs w:val="28"/>
          <w:lang w:val="es-AR"/>
        </w:rPr>
        <w:t>ación que los unía</w:t>
      </w:r>
      <w:r w:rsidR="00E41648" w:rsidRPr="00033866">
        <w:rPr>
          <w:rFonts w:ascii="Arial" w:hAnsi="Arial" w:cs="Arial"/>
          <w:sz w:val="28"/>
          <w:szCs w:val="28"/>
          <w:lang w:val="es-AR"/>
        </w:rPr>
        <w:t xml:space="preserve"> tanto personal como comercial</w:t>
      </w:r>
      <w:r w:rsidR="00373B8D" w:rsidRPr="00033866">
        <w:rPr>
          <w:rFonts w:ascii="Arial" w:hAnsi="Arial" w:cs="Arial"/>
          <w:sz w:val="28"/>
          <w:szCs w:val="28"/>
          <w:lang w:val="es-AR"/>
        </w:rPr>
        <w:t>mente</w:t>
      </w:r>
      <w:r w:rsidR="00E41648" w:rsidRPr="00033866">
        <w:rPr>
          <w:rFonts w:ascii="Arial" w:hAnsi="Arial" w:cs="Arial"/>
          <w:sz w:val="28"/>
          <w:szCs w:val="28"/>
          <w:lang w:val="es-AR"/>
        </w:rPr>
        <w:t xml:space="preserve">. </w:t>
      </w:r>
      <w:r w:rsidR="00373B8D" w:rsidRPr="00033866">
        <w:rPr>
          <w:rFonts w:ascii="Arial" w:hAnsi="Arial" w:cs="Arial"/>
          <w:sz w:val="28"/>
          <w:szCs w:val="28"/>
          <w:lang w:val="es-AR"/>
        </w:rPr>
        <w:t xml:space="preserve">Reiteró que, así </w:t>
      </w:r>
      <w:r w:rsidR="00E41648" w:rsidRPr="00033866">
        <w:rPr>
          <w:rFonts w:ascii="Arial" w:hAnsi="Arial" w:cs="Arial"/>
          <w:sz w:val="28"/>
          <w:szCs w:val="28"/>
          <w:lang w:val="es-AR"/>
        </w:rPr>
        <w:t xml:space="preserve">como </w:t>
      </w:r>
      <w:r w:rsidR="00373B8D" w:rsidRPr="00033866">
        <w:rPr>
          <w:rFonts w:ascii="Arial" w:hAnsi="Arial" w:cs="Arial"/>
          <w:sz w:val="28"/>
          <w:szCs w:val="28"/>
          <w:lang w:val="es-AR"/>
        </w:rPr>
        <w:t>IÑURRUTEGUI fue engañado tambié</w:t>
      </w:r>
      <w:r w:rsidR="00E41648" w:rsidRPr="00033866">
        <w:rPr>
          <w:rFonts w:ascii="Arial" w:hAnsi="Arial" w:cs="Arial"/>
          <w:sz w:val="28"/>
          <w:szCs w:val="28"/>
          <w:lang w:val="es-AR"/>
        </w:rPr>
        <w:t xml:space="preserve">n </w:t>
      </w:r>
      <w:r w:rsidR="00373B8D" w:rsidRPr="00033866">
        <w:rPr>
          <w:rFonts w:ascii="Arial" w:hAnsi="Arial" w:cs="Arial"/>
          <w:sz w:val="28"/>
          <w:szCs w:val="28"/>
          <w:lang w:val="es-AR"/>
        </w:rPr>
        <w:t xml:space="preserve">fue </w:t>
      </w:r>
      <w:r w:rsidR="00E41648" w:rsidRPr="00033866">
        <w:rPr>
          <w:rFonts w:ascii="Arial" w:hAnsi="Arial" w:cs="Arial"/>
          <w:sz w:val="28"/>
          <w:szCs w:val="28"/>
          <w:lang w:val="es-AR"/>
        </w:rPr>
        <w:t xml:space="preserve">engañada </w:t>
      </w:r>
      <w:r w:rsidR="00373B8D" w:rsidRPr="00033866">
        <w:rPr>
          <w:rFonts w:ascii="Arial" w:hAnsi="Arial" w:cs="Arial"/>
          <w:sz w:val="28"/>
          <w:szCs w:val="28"/>
          <w:lang w:val="es-AR"/>
        </w:rPr>
        <w:t>COLANGELO</w:t>
      </w:r>
      <w:r w:rsidR="00E41648" w:rsidRPr="00033866">
        <w:rPr>
          <w:rFonts w:ascii="Arial" w:hAnsi="Arial" w:cs="Arial"/>
          <w:sz w:val="28"/>
          <w:szCs w:val="28"/>
          <w:lang w:val="es-AR"/>
        </w:rPr>
        <w:t xml:space="preserve">. </w:t>
      </w:r>
      <w:r w:rsidR="00373B8D" w:rsidRPr="00033866">
        <w:rPr>
          <w:rFonts w:ascii="Arial" w:hAnsi="Arial" w:cs="Arial"/>
          <w:sz w:val="28"/>
          <w:szCs w:val="28"/>
          <w:lang w:val="es-AR"/>
        </w:rPr>
        <w:t xml:space="preserve">Manifestó que, efectivamente su asistida </w:t>
      </w:r>
      <w:r w:rsidR="00E41648" w:rsidRPr="00033866">
        <w:rPr>
          <w:rFonts w:ascii="Arial" w:hAnsi="Arial" w:cs="Arial"/>
          <w:sz w:val="28"/>
          <w:szCs w:val="28"/>
          <w:lang w:val="es-AR"/>
        </w:rPr>
        <w:t xml:space="preserve">pago la suma de mas de tres mil </w:t>
      </w:r>
      <w:r w:rsidR="00373B8D" w:rsidRPr="00033866">
        <w:rPr>
          <w:rFonts w:ascii="Arial" w:hAnsi="Arial" w:cs="Arial"/>
          <w:sz w:val="28"/>
          <w:szCs w:val="28"/>
          <w:lang w:val="es-AR"/>
        </w:rPr>
        <w:t>pesos (</w:t>
      </w:r>
      <w:r w:rsidR="00E41648" w:rsidRPr="00033866">
        <w:rPr>
          <w:rFonts w:ascii="Arial" w:hAnsi="Arial" w:cs="Arial"/>
          <w:sz w:val="28"/>
          <w:szCs w:val="28"/>
          <w:lang w:val="es-AR"/>
        </w:rPr>
        <w:t xml:space="preserve">$ </w:t>
      </w:r>
      <w:r w:rsidR="00373B8D" w:rsidRPr="00033866">
        <w:rPr>
          <w:rFonts w:ascii="Arial" w:hAnsi="Arial" w:cs="Arial"/>
          <w:sz w:val="28"/>
          <w:szCs w:val="28"/>
          <w:lang w:val="es-AR"/>
        </w:rPr>
        <w:t>3.000)</w:t>
      </w:r>
      <w:r w:rsidR="00E41648" w:rsidRPr="00033866">
        <w:rPr>
          <w:rFonts w:ascii="Arial" w:hAnsi="Arial" w:cs="Arial"/>
          <w:sz w:val="28"/>
          <w:szCs w:val="28"/>
          <w:lang w:val="es-AR"/>
        </w:rPr>
        <w:t xml:space="preserve"> por el retraso de los contenedores pero lo hizo en una mediación ya que si </w:t>
      </w:r>
      <w:r w:rsidR="00E47255" w:rsidRPr="00033866">
        <w:rPr>
          <w:rFonts w:ascii="Arial" w:hAnsi="Arial" w:cs="Arial"/>
          <w:sz w:val="28"/>
          <w:szCs w:val="28"/>
          <w:lang w:val="es-AR"/>
        </w:rPr>
        <w:t xml:space="preserve">no pagaba le iniciaban juicio. </w:t>
      </w:r>
      <w:r w:rsidR="00E41648" w:rsidRPr="00033866">
        <w:rPr>
          <w:rFonts w:ascii="Arial" w:hAnsi="Arial" w:cs="Arial"/>
          <w:sz w:val="28"/>
          <w:szCs w:val="28"/>
          <w:lang w:val="es-AR"/>
        </w:rPr>
        <w:t xml:space="preserve">Respecto a </w:t>
      </w:r>
      <w:r w:rsidR="00D353B2" w:rsidRPr="00033866">
        <w:rPr>
          <w:rFonts w:ascii="Arial" w:hAnsi="Arial" w:cs="Arial"/>
          <w:sz w:val="28"/>
          <w:szCs w:val="28"/>
          <w:lang w:val="es-AR"/>
        </w:rPr>
        <w:t>la persona jurídica “Euromac</w:t>
      </w:r>
      <w:r w:rsidR="00E47255" w:rsidRPr="00033866">
        <w:rPr>
          <w:rFonts w:ascii="Arial" w:hAnsi="Arial" w:cs="Arial"/>
          <w:sz w:val="28"/>
          <w:szCs w:val="28"/>
          <w:lang w:val="es-AR"/>
        </w:rPr>
        <w:t xml:space="preserve"> SRL” </w:t>
      </w:r>
      <w:r w:rsidR="00E41648" w:rsidRPr="00033866">
        <w:rPr>
          <w:rFonts w:ascii="Arial" w:hAnsi="Arial" w:cs="Arial"/>
          <w:sz w:val="28"/>
          <w:szCs w:val="28"/>
          <w:lang w:val="es-AR"/>
        </w:rPr>
        <w:t>dijo que nunca fue indagada como pe</w:t>
      </w:r>
      <w:r w:rsidR="00E47255" w:rsidRPr="00033866">
        <w:rPr>
          <w:rFonts w:ascii="Arial" w:hAnsi="Arial" w:cs="Arial"/>
          <w:sz w:val="28"/>
          <w:szCs w:val="28"/>
          <w:lang w:val="es-AR"/>
        </w:rPr>
        <w:t>rsona jurí</w:t>
      </w:r>
      <w:r w:rsidR="00E41648" w:rsidRPr="00033866">
        <w:rPr>
          <w:rFonts w:ascii="Arial" w:hAnsi="Arial" w:cs="Arial"/>
          <w:sz w:val="28"/>
          <w:szCs w:val="28"/>
          <w:lang w:val="es-AR"/>
        </w:rPr>
        <w:t xml:space="preserve">dica con lo </w:t>
      </w:r>
      <w:r w:rsidR="00E47255" w:rsidRPr="00033866">
        <w:rPr>
          <w:rFonts w:ascii="Arial" w:hAnsi="Arial" w:cs="Arial"/>
          <w:sz w:val="28"/>
          <w:szCs w:val="28"/>
          <w:lang w:val="es-AR"/>
        </w:rPr>
        <w:t xml:space="preserve">cual nunca pudo defenderse. Consideró que, </w:t>
      </w:r>
      <w:r w:rsidR="00E41648" w:rsidRPr="00033866">
        <w:rPr>
          <w:rFonts w:ascii="Arial" w:hAnsi="Arial" w:cs="Arial"/>
          <w:sz w:val="28"/>
          <w:szCs w:val="28"/>
          <w:lang w:val="es-AR"/>
        </w:rPr>
        <w:t>corre</w:t>
      </w:r>
      <w:r w:rsidR="00E47255" w:rsidRPr="00033866">
        <w:rPr>
          <w:rFonts w:ascii="Arial" w:hAnsi="Arial" w:cs="Arial"/>
          <w:sz w:val="28"/>
          <w:szCs w:val="28"/>
          <w:lang w:val="es-AR"/>
        </w:rPr>
        <w:t>spondía</w:t>
      </w:r>
      <w:r w:rsidR="00E41648" w:rsidRPr="00033866">
        <w:rPr>
          <w:rFonts w:ascii="Arial" w:hAnsi="Arial" w:cs="Arial"/>
          <w:sz w:val="28"/>
          <w:szCs w:val="28"/>
          <w:lang w:val="es-AR"/>
        </w:rPr>
        <w:t xml:space="preserve"> declarar la nulidad de las acusaciones por no poder imputar a la misma ya que no pudo defenderse. Adhirió al planteo de</w:t>
      </w:r>
      <w:r w:rsidR="00E47255" w:rsidRPr="00033866">
        <w:rPr>
          <w:rFonts w:ascii="Arial" w:hAnsi="Arial" w:cs="Arial"/>
          <w:sz w:val="28"/>
          <w:szCs w:val="28"/>
          <w:lang w:val="es-AR"/>
        </w:rPr>
        <w:t xml:space="preserve">l letrado defensor Dr. </w:t>
      </w:r>
      <w:r w:rsidR="00E41648" w:rsidRPr="00033866">
        <w:rPr>
          <w:rFonts w:ascii="Arial" w:hAnsi="Arial" w:cs="Arial"/>
          <w:sz w:val="28"/>
          <w:szCs w:val="28"/>
          <w:lang w:val="es-AR"/>
        </w:rPr>
        <w:t>Zysman Q</w:t>
      </w:r>
      <w:r w:rsidR="00E47255" w:rsidRPr="00033866">
        <w:rPr>
          <w:rFonts w:ascii="Arial" w:hAnsi="Arial" w:cs="Arial"/>
          <w:sz w:val="28"/>
          <w:szCs w:val="28"/>
          <w:lang w:val="es-AR"/>
        </w:rPr>
        <w:t>uiros en relación a que no podían</w:t>
      </w:r>
      <w:r w:rsidR="00E41648" w:rsidRPr="00033866">
        <w:rPr>
          <w:rFonts w:ascii="Arial" w:hAnsi="Arial" w:cs="Arial"/>
          <w:sz w:val="28"/>
          <w:szCs w:val="28"/>
          <w:lang w:val="es-AR"/>
        </w:rPr>
        <w:t xml:space="preserve"> atribuirse responsab</w:t>
      </w:r>
      <w:r w:rsidR="00E47255" w:rsidRPr="00033866">
        <w:rPr>
          <w:rFonts w:ascii="Arial" w:hAnsi="Arial" w:cs="Arial"/>
          <w:sz w:val="28"/>
          <w:szCs w:val="28"/>
          <w:lang w:val="es-AR"/>
        </w:rPr>
        <w:t>ilidad penal a las personas jurí</w:t>
      </w:r>
      <w:r w:rsidR="00E41648" w:rsidRPr="00033866">
        <w:rPr>
          <w:rFonts w:ascii="Arial" w:hAnsi="Arial" w:cs="Arial"/>
          <w:sz w:val="28"/>
          <w:szCs w:val="28"/>
          <w:lang w:val="es-AR"/>
        </w:rPr>
        <w:t xml:space="preserve">dicas. </w:t>
      </w:r>
      <w:r w:rsidR="00E47255" w:rsidRPr="00033866">
        <w:rPr>
          <w:rFonts w:ascii="Arial" w:hAnsi="Arial" w:cs="Arial"/>
          <w:sz w:val="28"/>
          <w:szCs w:val="28"/>
          <w:lang w:val="es-AR"/>
        </w:rPr>
        <w:t xml:space="preserve">Solicitó </w:t>
      </w:r>
      <w:r w:rsidR="00E47255" w:rsidRPr="00033866">
        <w:rPr>
          <w:rFonts w:ascii="Arial" w:hAnsi="Arial" w:cs="Arial"/>
          <w:b/>
          <w:sz w:val="28"/>
          <w:szCs w:val="28"/>
          <w:lang w:val="es-AR"/>
        </w:rPr>
        <w:t>ABSOLUCIÒN DE CULPA Y CARGO de sus asistidos IÑURRUTEGUI, COLÁNGELO y la persona jurídica “EUROMAC SRL”</w:t>
      </w:r>
      <w:r w:rsidR="00E47255" w:rsidRPr="00033866">
        <w:rPr>
          <w:rFonts w:ascii="Arial" w:hAnsi="Arial" w:cs="Arial"/>
          <w:sz w:val="28"/>
          <w:szCs w:val="28"/>
          <w:lang w:val="es-AR"/>
        </w:rPr>
        <w:t xml:space="preserve"> Hizo reserva </w:t>
      </w:r>
      <w:r w:rsidR="00E41648" w:rsidRPr="00033866">
        <w:rPr>
          <w:rFonts w:ascii="Arial" w:hAnsi="Arial" w:cs="Arial"/>
          <w:sz w:val="28"/>
          <w:szCs w:val="28"/>
          <w:lang w:val="es-AR"/>
        </w:rPr>
        <w:t xml:space="preserve">del caso federal y recurrir ante la casación y </w:t>
      </w:r>
      <w:r w:rsidR="00E47255" w:rsidRPr="00033866">
        <w:rPr>
          <w:rFonts w:ascii="Arial" w:hAnsi="Arial" w:cs="Arial"/>
          <w:sz w:val="28"/>
          <w:szCs w:val="28"/>
          <w:lang w:val="es-AR"/>
        </w:rPr>
        <w:t xml:space="preserve">a </w:t>
      </w:r>
      <w:smartTag w:uri="urn:schemas-microsoft-com:office:smarttags" w:element="PersonName">
        <w:smartTagPr>
          <w:attr w:name="ProductID" w:val="la Comisi￳n"/>
        </w:smartTagPr>
        <w:r w:rsidR="00E47255" w:rsidRPr="00033866">
          <w:rPr>
            <w:rFonts w:ascii="Arial" w:hAnsi="Arial" w:cs="Arial"/>
            <w:sz w:val="28"/>
            <w:szCs w:val="28"/>
            <w:lang w:val="es-AR"/>
          </w:rPr>
          <w:t>la Comisió</w:t>
        </w:r>
        <w:r w:rsidR="00E41648" w:rsidRPr="00033866">
          <w:rPr>
            <w:rFonts w:ascii="Arial" w:hAnsi="Arial" w:cs="Arial"/>
            <w:sz w:val="28"/>
            <w:szCs w:val="28"/>
            <w:lang w:val="es-AR"/>
          </w:rPr>
          <w:t>n</w:t>
        </w:r>
      </w:smartTag>
      <w:r w:rsidR="00E41648" w:rsidRPr="00033866">
        <w:rPr>
          <w:rFonts w:ascii="Arial" w:hAnsi="Arial" w:cs="Arial"/>
          <w:sz w:val="28"/>
          <w:szCs w:val="28"/>
          <w:lang w:val="es-AR"/>
        </w:rPr>
        <w:t xml:space="preserve"> interamericana de</w:t>
      </w:r>
      <w:r w:rsidR="00E47255" w:rsidRPr="00033866">
        <w:rPr>
          <w:rFonts w:ascii="Arial" w:hAnsi="Arial" w:cs="Arial"/>
          <w:sz w:val="28"/>
          <w:szCs w:val="28"/>
          <w:lang w:val="es-AR"/>
        </w:rPr>
        <w:t xml:space="preserve"> los Derechos H</w:t>
      </w:r>
      <w:r w:rsidR="00E41648" w:rsidRPr="00033866">
        <w:rPr>
          <w:rFonts w:ascii="Arial" w:hAnsi="Arial" w:cs="Arial"/>
          <w:sz w:val="28"/>
          <w:szCs w:val="28"/>
          <w:lang w:val="es-AR"/>
        </w:rPr>
        <w:t xml:space="preserve">umanos. </w:t>
      </w:r>
    </w:p>
    <w:p w:rsidR="00056EFF" w:rsidRPr="00033866" w:rsidRDefault="007136D2" w:rsidP="00033866">
      <w:pPr>
        <w:spacing w:before="100" w:after="100" w:line="360" w:lineRule="auto"/>
        <w:ind w:firstLine="1416"/>
        <w:jc w:val="both"/>
        <w:rPr>
          <w:rFonts w:ascii="Arial" w:hAnsi="Arial" w:cs="Arial"/>
          <w:sz w:val="28"/>
          <w:szCs w:val="28"/>
          <w:lang w:val="es-ES"/>
        </w:rPr>
      </w:pPr>
      <w:r w:rsidRPr="00033866">
        <w:rPr>
          <w:rFonts w:ascii="Arial" w:hAnsi="Arial" w:cs="Arial"/>
          <w:b/>
          <w:sz w:val="28"/>
          <w:szCs w:val="28"/>
          <w:lang w:val="es-AR"/>
        </w:rPr>
        <w:t>14</w:t>
      </w:r>
      <w:r w:rsidR="00F9129B" w:rsidRPr="00033866">
        <w:rPr>
          <w:rFonts w:ascii="Arial" w:hAnsi="Arial" w:cs="Arial"/>
          <w:b/>
          <w:sz w:val="28"/>
          <w:szCs w:val="28"/>
          <w:lang w:val="es-AR"/>
        </w:rPr>
        <w:t xml:space="preserve">. Que, </w:t>
      </w:r>
      <w:r w:rsidRPr="00033866">
        <w:rPr>
          <w:rFonts w:ascii="Arial" w:hAnsi="Arial" w:cs="Arial"/>
          <w:b/>
          <w:sz w:val="28"/>
          <w:szCs w:val="28"/>
          <w:lang w:val="es-AR"/>
        </w:rPr>
        <w:t xml:space="preserve">durante su alegato </w:t>
      </w:r>
      <w:r w:rsidR="00F9129B" w:rsidRPr="00033866">
        <w:rPr>
          <w:rFonts w:ascii="Arial" w:hAnsi="Arial" w:cs="Arial"/>
          <w:b/>
          <w:sz w:val="28"/>
          <w:szCs w:val="28"/>
          <w:lang w:val="es-AR"/>
        </w:rPr>
        <w:t xml:space="preserve">los Dres. Carlos BROITMAN y Héctor AMARELLE, letrados defensores del imputado Andrés ENRICCI </w:t>
      </w:r>
      <w:r w:rsidR="00E41648" w:rsidRPr="00033866">
        <w:rPr>
          <w:rFonts w:ascii="Arial" w:hAnsi="Arial" w:cs="Arial"/>
          <w:b/>
          <w:sz w:val="28"/>
          <w:szCs w:val="28"/>
          <w:lang w:val="es-AR"/>
        </w:rPr>
        <w:t>aludieron a las acusaciones</w:t>
      </w:r>
      <w:r w:rsidR="00E41648" w:rsidRPr="00033866">
        <w:rPr>
          <w:rFonts w:ascii="Arial" w:hAnsi="Arial" w:cs="Arial"/>
          <w:sz w:val="28"/>
          <w:szCs w:val="28"/>
          <w:lang w:val="es-AR"/>
        </w:rPr>
        <w:t>. Consideraron que</w:t>
      </w:r>
      <w:r w:rsidR="00F9129B" w:rsidRPr="00033866">
        <w:rPr>
          <w:rFonts w:ascii="Arial" w:hAnsi="Arial" w:cs="Arial"/>
          <w:sz w:val="28"/>
          <w:szCs w:val="28"/>
          <w:lang w:val="es-AR"/>
        </w:rPr>
        <w:t>,</w:t>
      </w:r>
      <w:r w:rsidR="00E41648" w:rsidRPr="00033866">
        <w:rPr>
          <w:rFonts w:ascii="Arial" w:hAnsi="Arial" w:cs="Arial"/>
          <w:sz w:val="28"/>
          <w:szCs w:val="28"/>
          <w:lang w:val="es-AR"/>
        </w:rPr>
        <w:t xml:space="preserve"> no cumplió la acusación con la fundamentación para tener una concreta valoración de la prueba y he</w:t>
      </w:r>
      <w:r w:rsidR="00F9129B" w:rsidRPr="00033866">
        <w:rPr>
          <w:rFonts w:ascii="Arial" w:hAnsi="Arial" w:cs="Arial"/>
          <w:sz w:val="28"/>
          <w:szCs w:val="28"/>
          <w:lang w:val="es-AR"/>
        </w:rPr>
        <w:t xml:space="preserve">cho. Sostuvieron que, </w:t>
      </w:r>
      <w:r w:rsidR="00571426" w:rsidRPr="00033866">
        <w:rPr>
          <w:rFonts w:ascii="Arial" w:hAnsi="Arial" w:cs="Arial"/>
          <w:sz w:val="28"/>
          <w:szCs w:val="28"/>
          <w:lang w:val="es-AR"/>
        </w:rPr>
        <w:t xml:space="preserve">el imputado </w:t>
      </w:r>
      <w:r w:rsidR="00F9129B" w:rsidRPr="00033866">
        <w:rPr>
          <w:rFonts w:ascii="Arial" w:hAnsi="Arial" w:cs="Arial"/>
          <w:sz w:val="28"/>
          <w:szCs w:val="28"/>
          <w:lang w:val="es-AR"/>
        </w:rPr>
        <w:t xml:space="preserve">ENRICCI trató </w:t>
      </w:r>
      <w:r w:rsidR="00E41648" w:rsidRPr="00033866">
        <w:rPr>
          <w:rFonts w:ascii="Arial" w:hAnsi="Arial" w:cs="Arial"/>
          <w:sz w:val="28"/>
          <w:szCs w:val="28"/>
          <w:lang w:val="es-AR"/>
        </w:rPr>
        <w:t xml:space="preserve">por todos los medios de cumplir con su deber. Describió </w:t>
      </w:r>
      <w:r w:rsidR="00F9129B" w:rsidRPr="00033866">
        <w:rPr>
          <w:rFonts w:ascii="Arial" w:hAnsi="Arial" w:cs="Arial"/>
          <w:sz w:val="28"/>
          <w:szCs w:val="28"/>
          <w:lang w:val="es-AR"/>
        </w:rPr>
        <w:t xml:space="preserve">cuales eran </w:t>
      </w:r>
      <w:r w:rsidR="00E41648" w:rsidRPr="00033866">
        <w:rPr>
          <w:rFonts w:ascii="Arial" w:hAnsi="Arial" w:cs="Arial"/>
          <w:sz w:val="28"/>
          <w:szCs w:val="28"/>
          <w:lang w:val="es-AR"/>
        </w:rPr>
        <w:t xml:space="preserve">las funciones del personal aduanero en un </w:t>
      </w:r>
      <w:r w:rsidR="00F9129B" w:rsidRPr="00033866">
        <w:rPr>
          <w:rFonts w:ascii="Arial" w:hAnsi="Arial" w:cs="Arial"/>
          <w:sz w:val="28"/>
          <w:szCs w:val="28"/>
          <w:lang w:val="es-AR"/>
        </w:rPr>
        <w:t xml:space="preserve">Depósito Fiscal. Refirieron a las diversas testimoniales </w:t>
      </w:r>
      <w:r w:rsidR="00E41648" w:rsidRPr="00033866">
        <w:rPr>
          <w:rFonts w:ascii="Arial" w:hAnsi="Arial" w:cs="Arial"/>
          <w:sz w:val="28"/>
          <w:szCs w:val="28"/>
          <w:lang w:val="es-AR"/>
        </w:rPr>
        <w:t xml:space="preserve">vertidas en el </w:t>
      </w:r>
      <w:r w:rsidR="00F9129B" w:rsidRPr="00033866">
        <w:rPr>
          <w:rFonts w:ascii="Arial" w:hAnsi="Arial" w:cs="Arial"/>
          <w:sz w:val="28"/>
          <w:szCs w:val="28"/>
          <w:lang w:val="es-AR"/>
        </w:rPr>
        <w:t xml:space="preserve">curso </w:t>
      </w:r>
      <w:r w:rsidR="00E41648" w:rsidRPr="00033866">
        <w:rPr>
          <w:rFonts w:ascii="Arial" w:hAnsi="Arial" w:cs="Arial"/>
          <w:sz w:val="28"/>
          <w:szCs w:val="28"/>
          <w:lang w:val="es-AR"/>
        </w:rPr>
        <w:t>debate. Consideraron que</w:t>
      </w:r>
      <w:r w:rsidR="00F9129B" w:rsidRPr="00033866">
        <w:rPr>
          <w:rFonts w:ascii="Arial" w:hAnsi="Arial" w:cs="Arial"/>
          <w:sz w:val="28"/>
          <w:szCs w:val="28"/>
          <w:lang w:val="es-AR"/>
        </w:rPr>
        <w:t>, la imputación a su asis</w:t>
      </w:r>
      <w:r w:rsidR="00E41648" w:rsidRPr="00033866">
        <w:rPr>
          <w:rFonts w:ascii="Arial" w:hAnsi="Arial" w:cs="Arial"/>
          <w:sz w:val="28"/>
          <w:szCs w:val="28"/>
          <w:lang w:val="es-AR"/>
        </w:rPr>
        <w:t xml:space="preserve">tido no era </w:t>
      </w:r>
      <w:r w:rsidR="00F9129B" w:rsidRPr="00033866">
        <w:rPr>
          <w:rFonts w:ascii="Arial" w:hAnsi="Arial" w:cs="Arial"/>
          <w:sz w:val="28"/>
          <w:szCs w:val="28"/>
          <w:lang w:val="es-AR"/>
        </w:rPr>
        <w:t>ajustada en derecho. Destacó que, conductas no correspondía</w:t>
      </w:r>
      <w:r w:rsidR="00E41648" w:rsidRPr="00033866">
        <w:rPr>
          <w:rFonts w:ascii="Arial" w:hAnsi="Arial" w:cs="Arial"/>
          <w:sz w:val="28"/>
          <w:szCs w:val="28"/>
          <w:lang w:val="es-AR"/>
        </w:rPr>
        <w:t>n a las funciones de</w:t>
      </w:r>
      <w:r w:rsidR="00F9129B" w:rsidRPr="00033866">
        <w:rPr>
          <w:rFonts w:ascii="Arial" w:hAnsi="Arial" w:cs="Arial"/>
          <w:sz w:val="28"/>
          <w:szCs w:val="28"/>
          <w:lang w:val="es-AR"/>
        </w:rPr>
        <w:t>l imputado ENRICCI</w:t>
      </w:r>
      <w:r w:rsidR="00E41648" w:rsidRPr="00033866">
        <w:rPr>
          <w:rFonts w:ascii="Arial" w:hAnsi="Arial" w:cs="Arial"/>
          <w:sz w:val="28"/>
          <w:szCs w:val="28"/>
          <w:lang w:val="es-AR"/>
        </w:rPr>
        <w:t>. Dijo que</w:t>
      </w:r>
      <w:r w:rsidR="0018564B" w:rsidRPr="00033866">
        <w:rPr>
          <w:rFonts w:ascii="Arial" w:hAnsi="Arial" w:cs="Arial"/>
          <w:sz w:val="28"/>
          <w:szCs w:val="28"/>
          <w:lang w:val="es-AR"/>
        </w:rPr>
        <w:t>,</w:t>
      </w:r>
      <w:r w:rsidR="00E41648" w:rsidRPr="00033866">
        <w:rPr>
          <w:rFonts w:ascii="Arial" w:hAnsi="Arial" w:cs="Arial"/>
          <w:sz w:val="28"/>
          <w:szCs w:val="28"/>
          <w:lang w:val="es-AR"/>
        </w:rPr>
        <w:t xml:space="preserve"> no existió una omisión voluntaria por parte de</w:t>
      </w:r>
      <w:r w:rsidR="0018564B" w:rsidRPr="00033866">
        <w:rPr>
          <w:rFonts w:ascii="Arial" w:hAnsi="Arial" w:cs="Arial"/>
          <w:sz w:val="28"/>
          <w:szCs w:val="28"/>
          <w:lang w:val="es-AR"/>
        </w:rPr>
        <w:t xml:space="preserve"> su asistido y que por otro lado dicha omisió</w:t>
      </w:r>
      <w:r w:rsidR="00E41648" w:rsidRPr="00033866">
        <w:rPr>
          <w:rFonts w:ascii="Arial" w:hAnsi="Arial" w:cs="Arial"/>
          <w:sz w:val="28"/>
          <w:szCs w:val="28"/>
          <w:lang w:val="es-AR"/>
        </w:rPr>
        <w:t>n no pudo probarse en el debate. Destacaron que</w:t>
      </w:r>
      <w:r w:rsidR="0018564B" w:rsidRPr="00033866">
        <w:rPr>
          <w:rFonts w:ascii="Arial" w:hAnsi="Arial" w:cs="Arial"/>
          <w:sz w:val="28"/>
          <w:szCs w:val="28"/>
          <w:lang w:val="es-AR"/>
        </w:rPr>
        <w:t>,</w:t>
      </w:r>
      <w:r w:rsidR="00E41648" w:rsidRPr="00033866">
        <w:rPr>
          <w:rFonts w:ascii="Arial" w:hAnsi="Arial" w:cs="Arial"/>
          <w:sz w:val="28"/>
          <w:szCs w:val="28"/>
          <w:lang w:val="es-AR"/>
        </w:rPr>
        <w:t xml:space="preserve"> los </w:t>
      </w:r>
      <w:r w:rsidR="0018564B" w:rsidRPr="00033866">
        <w:rPr>
          <w:rFonts w:ascii="Arial" w:hAnsi="Arial" w:cs="Arial"/>
          <w:sz w:val="28"/>
          <w:szCs w:val="28"/>
          <w:lang w:val="es-AR"/>
        </w:rPr>
        <w:t>denominados “</w:t>
      </w:r>
      <w:r w:rsidR="00E41648" w:rsidRPr="00033866">
        <w:rPr>
          <w:rFonts w:ascii="Arial" w:hAnsi="Arial" w:cs="Arial"/>
          <w:sz w:val="28"/>
          <w:szCs w:val="28"/>
          <w:lang w:val="es-AR"/>
        </w:rPr>
        <w:t>tickets balanza</w:t>
      </w:r>
      <w:r w:rsidR="0018564B" w:rsidRPr="00033866">
        <w:rPr>
          <w:rFonts w:ascii="Arial" w:hAnsi="Arial" w:cs="Arial"/>
          <w:sz w:val="28"/>
          <w:szCs w:val="28"/>
          <w:lang w:val="es-AR"/>
        </w:rPr>
        <w:t>”</w:t>
      </w:r>
      <w:r w:rsidR="00E41648" w:rsidRPr="00033866">
        <w:rPr>
          <w:rFonts w:ascii="Arial" w:hAnsi="Arial" w:cs="Arial"/>
          <w:sz w:val="28"/>
          <w:szCs w:val="28"/>
          <w:lang w:val="es-AR"/>
        </w:rPr>
        <w:t xml:space="preserve"> y las planillas estaban en poder del depositario </w:t>
      </w:r>
      <w:r w:rsidR="0018564B" w:rsidRPr="00033866">
        <w:rPr>
          <w:rFonts w:ascii="Arial" w:hAnsi="Arial" w:cs="Arial"/>
          <w:sz w:val="28"/>
          <w:szCs w:val="28"/>
          <w:lang w:val="es-AR"/>
        </w:rPr>
        <w:t xml:space="preserve">y </w:t>
      </w:r>
      <w:r w:rsidR="00E41648" w:rsidRPr="00033866">
        <w:rPr>
          <w:rFonts w:ascii="Arial" w:hAnsi="Arial" w:cs="Arial"/>
          <w:sz w:val="28"/>
          <w:szCs w:val="28"/>
          <w:lang w:val="es-AR"/>
        </w:rPr>
        <w:t xml:space="preserve">no del </w:t>
      </w:r>
      <w:r w:rsidR="00E41648" w:rsidRPr="00033866">
        <w:rPr>
          <w:rFonts w:ascii="Arial" w:hAnsi="Arial" w:cs="Arial"/>
          <w:sz w:val="28"/>
          <w:szCs w:val="28"/>
          <w:lang w:val="es-AR"/>
        </w:rPr>
        <w:lastRenderedPageBreak/>
        <w:t xml:space="preserve">personal de </w:t>
      </w:r>
      <w:r w:rsidR="0018564B" w:rsidRPr="00033866">
        <w:rPr>
          <w:rFonts w:ascii="Arial" w:hAnsi="Arial" w:cs="Arial"/>
          <w:sz w:val="28"/>
          <w:szCs w:val="28"/>
          <w:lang w:val="es-AR"/>
        </w:rPr>
        <w:t xml:space="preserve">la </w:t>
      </w:r>
      <w:r w:rsidR="00E41648" w:rsidRPr="00033866">
        <w:rPr>
          <w:rFonts w:ascii="Arial" w:hAnsi="Arial" w:cs="Arial"/>
          <w:sz w:val="28"/>
          <w:szCs w:val="28"/>
          <w:lang w:val="es-AR"/>
        </w:rPr>
        <w:t>aduana. Descr</w:t>
      </w:r>
      <w:r w:rsidR="0018564B" w:rsidRPr="00033866">
        <w:rPr>
          <w:rFonts w:ascii="Arial" w:hAnsi="Arial" w:cs="Arial"/>
          <w:sz w:val="28"/>
          <w:szCs w:val="28"/>
          <w:lang w:val="es-AR"/>
        </w:rPr>
        <w:t>ibieron y exhibieron fotografías del D</w:t>
      </w:r>
      <w:r w:rsidR="00E41648" w:rsidRPr="00033866">
        <w:rPr>
          <w:rFonts w:ascii="Arial" w:hAnsi="Arial" w:cs="Arial"/>
          <w:sz w:val="28"/>
          <w:szCs w:val="28"/>
          <w:lang w:val="es-AR"/>
        </w:rPr>
        <w:t>eposito</w:t>
      </w:r>
      <w:r w:rsidR="0018564B" w:rsidRPr="00033866">
        <w:rPr>
          <w:rFonts w:ascii="Arial" w:hAnsi="Arial" w:cs="Arial"/>
          <w:sz w:val="28"/>
          <w:szCs w:val="28"/>
          <w:lang w:val="es-AR"/>
        </w:rPr>
        <w:t xml:space="preserve"> Fiscal “SADOCKS SA”. Destacaron </w:t>
      </w:r>
      <w:r w:rsidR="00E41648" w:rsidRPr="00033866">
        <w:rPr>
          <w:rFonts w:ascii="Arial" w:hAnsi="Arial" w:cs="Arial"/>
          <w:sz w:val="28"/>
          <w:szCs w:val="28"/>
          <w:lang w:val="es-AR"/>
        </w:rPr>
        <w:t>que</w:t>
      </w:r>
      <w:r w:rsidR="0018564B" w:rsidRPr="00033866">
        <w:rPr>
          <w:rFonts w:ascii="Arial" w:hAnsi="Arial" w:cs="Arial"/>
          <w:sz w:val="28"/>
          <w:szCs w:val="28"/>
          <w:lang w:val="es-AR"/>
        </w:rPr>
        <w:t xml:space="preserve">, ENRICCI </w:t>
      </w:r>
      <w:r w:rsidR="00E41648" w:rsidRPr="00033866">
        <w:rPr>
          <w:rFonts w:ascii="Arial" w:hAnsi="Arial" w:cs="Arial"/>
          <w:sz w:val="28"/>
          <w:szCs w:val="28"/>
          <w:lang w:val="es-AR"/>
        </w:rPr>
        <w:t xml:space="preserve">no intervino en </w:t>
      </w:r>
      <w:r w:rsidR="003C3889" w:rsidRPr="00033866">
        <w:rPr>
          <w:rFonts w:ascii="Arial" w:hAnsi="Arial" w:cs="Arial"/>
          <w:sz w:val="28"/>
          <w:szCs w:val="28"/>
          <w:lang w:val="es-AR"/>
        </w:rPr>
        <w:t>la confección d</w:t>
      </w:r>
      <w:r w:rsidR="00E41648" w:rsidRPr="00033866">
        <w:rPr>
          <w:rFonts w:ascii="Arial" w:hAnsi="Arial" w:cs="Arial"/>
          <w:sz w:val="28"/>
          <w:szCs w:val="28"/>
          <w:lang w:val="es-AR"/>
        </w:rPr>
        <w:t xml:space="preserve">el </w:t>
      </w:r>
      <w:r w:rsidR="003C3889" w:rsidRPr="00033866">
        <w:rPr>
          <w:rFonts w:ascii="Arial" w:hAnsi="Arial" w:cs="Arial"/>
          <w:sz w:val="28"/>
          <w:szCs w:val="28"/>
          <w:lang w:val="es-AR"/>
        </w:rPr>
        <w:t>“</w:t>
      </w:r>
      <w:r w:rsidR="00E41648" w:rsidRPr="00033866">
        <w:rPr>
          <w:rFonts w:ascii="Arial" w:hAnsi="Arial" w:cs="Arial"/>
          <w:sz w:val="28"/>
          <w:szCs w:val="28"/>
          <w:lang w:val="es-AR"/>
        </w:rPr>
        <w:t>ticket balanza</w:t>
      </w:r>
      <w:r w:rsidR="003C3889" w:rsidRPr="00033866">
        <w:rPr>
          <w:rFonts w:ascii="Arial" w:hAnsi="Arial" w:cs="Arial"/>
          <w:sz w:val="28"/>
          <w:szCs w:val="28"/>
          <w:lang w:val="es-AR"/>
        </w:rPr>
        <w:t>” ni en el HECHO</w:t>
      </w:r>
      <w:r w:rsidR="00E63124" w:rsidRPr="00033866">
        <w:rPr>
          <w:rFonts w:ascii="Arial" w:hAnsi="Arial" w:cs="Arial"/>
          <w:sz w:val="28"/>
          <w:szCs w:val="28"/>
          <w:lang w:val="es-AR"/>
        </w:rPr>
        <w:t xml:space="preserve"> n° </w:t>
      </w:r>
      <w:r w:rsidR="003C3889" w:rsidRPr="00033866">
        <w:rPr>
          <w:rFonts w:ascii="Arial" w:hAnsi="Arial" w:cs="Arial"/>
          <w:sz w:val="28"/>
          <w:szCs w:val="28"/>
          <w:lang w:val="es-AR"/>
        </w:rPr>
        <w:t xml:space="preserve">3 ni en el HECHO </w:t>
      </w:r>
      <w:r w:rsidR="00E63124" w:rsidRPr="00033866">
        <w:rPr>
          <w:rFonts w:ascii="Arial" w:hAnsi="Arial" w:cs="Arial"/>
          <w:sz w:val="28"/>
          <w:szCs w:val="28"/>
          <w:lang w:val="es-AR"/>
        </w:rPr>
        <w:t xml:space="preserve">n° </w:t>
      </w:r>
      <w:r w:rsidR="003C3889" w:rsidRPr="00033866">
        <w:rPr>
          <w:rFonts w:ascii="Arial" w:hAnsi="Arial" w:cs="Arial"/>
          <w:sz w:val="28"/>
          <w:szCs w:val="28"/>
          <w:lang w:val="es-AR"/>
        </w:rPr>
        <w:t>4</w:t>
      </w:r>
      <w:r w:rsidR="00E41648" w:rsidRPr="00033866">
        <w:rPr>
          <w:rFonts w:ascii="Arial" w:hAnsi="Arial" w:cs="Arial"/>
          <w:sz w:val="28"/>
          <w:szCs w:val="28"/>
          <w:lang w:val="es-AR"/>
        </w:rPr>
        <w:t>. Destacaron que</w:t>
      </w:r>
      <w:r w:rsidR="003C3889" w:rsidRPr="00033866">
        <w:rPr>
          <w:rFonts w:ascii="Arial" w:hAnsi="Arial" w:cs="Arial"/>
          <w:sz w:val="28"/>
          <w:szCs w:val="28"/>
          <w:lang w:val="es-AR"/>
        </w:rPr>
        <w:t>,</w:t>
      </w:r>
      <w:r w:rsidR="00E41648" w:rsidRPr="00033866">
        <w:rPr>
          <w:rFonts w:ascii="Arial" w:hAnsi="Arial" w:cs="Arial"/>
          <w:sz w:val="28"/>
          <w:szCs w:val="28"/>
          <w:lang w:val="es-AR"/>
        </w:rPr>
        <w:t xml:space="preserve"> los rezagos de importación no existían.</w:t>
      </w:r>
      <w:r w:rsidR="00F72DAA" w:rsidRPr="00033866">
        <w:rPr>
          <w:rFonts w:ascii="Arial" w:hAnsi="Arial" w:cs="Arial"/>
          <w:sz w:val="28"/>
          <w:szCs w:val="28"/>
          <w:lang w:val="es-AR"/>
        </w:rPr>
        <w:t xml:space="preserve"> D</w:t>
      </w:r>
      <w:r w:rsidR="00F72DAA" w:rsidRPr="00033866">
        <w:rPr>
          <w:rFonts w:ascii="Arial" w:hAnsi="Arial" w:cs="Arial"/>
          <w:sz w:val="28"/>
          <w:szCs w:val="28"/>
          <w:lang w:val="es-ES"/>
        </w:rPr>
        <w:t>estacaron que, el testigo Avilan era empleado del Deposito Fiscal “SADOCKS SA” de lunes a viernes pero que los fines de semana hacia guardias de vigilancia. Mencionaron que, Avilan, dentro del Depósito cumplía todas las actividades, que incluso fue testigo en el primer allanamiento a la sede del Depósito Fiscal aludido. Exhibieron fotografías del procedimiento efectuado en el citado Depósito en el cual apareció el testigo Avilan. C</w:t>
      </w:r>
      <w:r w:rsidR="0001350D" w:rsidRPr="00033866">
        <w:rPr>
          <w:rFonts w:ascii="Arial" w:hAnsi="Arial" w:cs="Arial"/>
          <w:sz w:val="28"/>
          <w:szCs w:val="28"/>
          <w:lang w:val="es-ES"/>
        </w:rPr>
        <w:t>uestionaron</w:t>
      </w:r>
      <w:r w:rsidR="00F72DAA" w:rsidRPr="00033866">
        <w:rPr>
          <w:rFonts w:ascii="Arial" w:hAnsi="Arial" w:cs="Arial"/>
          <w:sz w:val="28"/>
          <w:szCs w:val="28"/>
          <w:lang w:val="es-ES"/>
        </w:rPr>
        <w:t xml:space="preserve"> la actuación de Mario Bernardi dado que consideró que resultaba no estaba clara y tendría que haber estado presente en este debate. Explicaron dónde se guardaban los “tickets balanza” del Depósito aludido, cuestionando porque motivo no fueron habidas las planillas. Cuestionaron la conducta desplegada por los nombrados Avilan y Bernardi. Solicitaron que, se investigara la actuación de Avilan en los hechos remitiéndose testimonios a la instrucción. Refirió al testimonio del camionero Ramayon. Adhirieron a las nulidades planteadas respecto a: a) la denuncia formulada ante </w:t>
      </w:r>
      <w:smartTag w:uri="urn:schemas-microsoft-com:office:smarttags" w:element="PersonName">
        <w:smartTagPr>
          <w:attr w:name="ProductID" w:val="la Aduana"/>
        </w:smartTagPr>
        <w:r w:rsidR="00F72DAA" w:rsidRPr="00033866">
          <w:rPr>
            <w:rFonts w:ascii="Arial" w:hAnsi="Arial" w:cs="Arial"/>
            <w:sz w:val="28"/>
            <w:szCs w:val="28"/>
            <w:lang w:val="es-ES"/>
          </w:rPr>
          <w:t>la Aduana</w:t>
        </w:r>
      </w:smartTag>
      <w:r w:rsidR="00F72DAA" w:rsidRPr="00033866">
        <w:rPr>
          <w:rFonts w:ascii="Arial" w:hAnsi="Arial" w:cs="Arial"/>
          <w:sz w:val="28"/>
          <w:szCs w:val="28"/>
          <w:lang w:val="es-ES"/>
        </w:rPr>
        <w:t xml:space="preserve"> por el imputado IÑURRUTEGUI, b) la incorporación de la documentación de los Estados Unidos Mexicanos y c) el alegato de la parte Querellante. En relación al se</w:t>
      </w:r>
      <w:r w:rsidR="00056EFF" w:rsidRPr="00033866">
        <w:rPr>
          <w:rFonts w:ascii="Arial" w:hAnsi="Arial" w:cs="Arial"/>
          <w:sz w:val="28"/>
          <w:szCs w:val="28"/>
          <w:lang w:val="es-ES"/>
        </w:rPr>
        <w:t>cuestro de la mercadería en el Depó</w:t>
      </w:r>
      <w:r w:rsidR="00F72DAA" w:rsidRPr="00033866">
        <w:rPr>
          <w:rFonts w:ascii="Arial" w:hAnsi="Arial" w:cs="Arial"/>
          <w:sz w:val="28"/>
          <w:szCs w:val="28"/>
          <w:lang w:val="es-ES"/>
        </w:rPr>
        <w:t xml:space="preserve">sito </w:t>
      </w:r>
      <w:r w:rsidR="00056EFF" w:rsidRPr="00033866">
        <w:rPr>
          <w:rFonts w:ascii="Arial" w:hAnsi="Arial" w:cs="Arial"/>
          <w:sz w:val="28"/>
          <w:szCs w:val="28"/>
          <w:lang w:val="es-ES"/>
        </w:rPr>
        <w:t>Fiscal aludido manifestó que surgían</w:t>
      </w:r>
      <w:r w:rsidR="00F72DAA" w:rsidRPr="00033866">
        <w:rPr>
          <w:rFonts w:ascii="Arial" w:hAnsi="Arial" w:cs="Arial"/>
          <w:sz w:val="28"/>
          <w:szCs w:val="28"/>
          <w:lang w:val="es-ES"/>
        </w:rPr>
        <w:t xml:space="preserve"> del conteo de las bolsas de azúcar </w:t>
      </w:r>
      <w:r w:rsidR="00056EFF" w:rsidRPr="00033866">
        <w:rPr>
          <w:rFonts w:ascii="Arial" w:hAnsi="Arial" w:cs="Arial"/>
          <w:sz w:val="28"/>
          <w:szCs w:val="28"/>
          <w:lang w:val="es-ES"/>
        </w:rPr>
        <w:t>un total de quinientas setenta y cuatro (</w:t>
      </w:r>
      <w:r w:rsidR="00F72DAA" w:rsidRPr="00033866">
        <w:rPr>
          <w:rFonts w:ascii="Arial" w:hAnsi="Arial" w:cs="Arial"/>
          <w:sz w:val="28"/>
          <w:szCs w:val="28"/>
          <w:lang w:val="es-ES"/>
        </w:rPr>
        <w:t>574</w:t>
      </w:r>
      <w:r w:rsidR="00056EFF" w:rsidRPr="00033866">
        <w:rPr>
          <w:rFonts w:ascii="Arial" w:hAnsi="Arial" w:cs="Arial"/>
          <w:sz w:val="28"/>
          <w:szCs w:val="28"/>
          <w:lang w:val="es-ES"/>
        </w:rPr>
        <w:t xml:space="preserve">) bolsas de más </w:t>
      </w:r>
      <w:r w:rsidR="00F72DAA" w:rsidRPr="00033866">
        <w:rPr>
          <w:rFonts w:ascii="Arial" w:hAnsi="Arial" w:cs="Arial"/>
          <w:sz w:val="28"/>
          <w:szCs w:val="28"/>
          <w:lang w:val="es-ES"/>
        </w:rPr>
        <w:t>conforme documentación que obra</w:t>
      </w:r>
      <w:r w:rsidR="00056EFF" w:rsidRPr="00033866">
        <w:rPr>
          <w:rFonts w:ascii="Arial" w:hAnsi="Arial" w:cs="Arial"/>
          <w:sz w:val="28"/>
          <w:szCs w:val="28"/>
          <w:lang w:val="es-ES"/>
        </w:rPr>
        <w:t>ba en autos.</w:t>
      </w:r>
      <w:r w:rsidR="00571426" w:rsidRPr="00033866">
        <w:rPr>
          <w:rFonts w:ascii="Arial" w:hAnsi="Arial" w:cs="Arial"/>
          <w:sz w:val="28"/>
          <w:szCs w:val="28"/>
          <w:lang w:val="es-ES"/>
        </w:rPr>
        <w:t xml:space="preserve"> </w:t>
      </w:r>
      <w:r w:rsidR="00F72DAA" w:rsidRPr="00033866">
        <w:rPr>
          <w:rFonts w:ascii="Arial" w:hAnsi="Arial" w:cs="Arial"/>
          <w:sz w:val="28"/>
          <w:szCs w:val="28"/>
          <w:lang w:val="es-ES"/>
        </w:rPr>
        <w:t>Adhirieron al planteo de nu</w:t>
      </w:r>
      <w:r w:rsidR="00056EFF" w:rsidRPr="00033866">
        <w:rPr>
          <w:rFonts w:ascii="Arial" w:hAnsi="Arial" w:cs="Arial"/>
          <w:sz w:val="28"/>
          <w:szCs w:val="28"/>
          <w:lang w:val="es-ES"/>
        </w:rPr>
        <w:t xml:space="preserve">lidad respecto al apartamiento </w:t>
      </w:r>
      <w:r w:rsidR="00F72DAA" w:rsidRPr="00033866">
        <w:rPr>
          <w:rFonts w:ascii="Arial" w:hAnsi="Arial" w:cs="Arial"/>
          <w:sz w:val="28"/>
          <w:szCs w:val="28"/>
          <w:lang w:val="es-ES"/>
        </w:rPr>
        <w:t xml:space="preserve">de la querella. </w:t>
      </w:r>
      <w:r w:rsidR="00056EFF" w:rsidRPr="00033866">
        <w:rPr>
          <w:rFonts w:ascii="Arial" w:hAnsi="Arial" w:cs="Arial"/>
          <w:sz w:val="28"/>
          <w:szCs w:val="28"/>
          <w:lang w:val="es-ES"/>
        </w:rPr>
        <w:t>Brindaron su hipótesis de los hechos de autos.</w:t>
      </w:r>
      <w:r w:rsidR="00F72DAA" w:rsidRPr="00033866">
        <w:rPr>
          <w:rFonts w:ascii="Arial" w:hAnsi="Arial" w:cs="Arial"/>
          <w:sz w:val="28"/>
          <w:szCs w:val="28"/>
          <w:lang w:val="es-ES"/>
        </w:rPr>
        <w:t xml:space="preserve"> Conside</w:t>
      </w:r>
      <w:r w:rsidR="00056EFF" w:rsidRPr="00033866">
        <w:rPr>
          <w:rFonts w:ascii="Arial" w:hAnsi="Arial" w:cs="Arial"/>
          <w:sz w:val="28"/>
          <w:szCs w:val="28"/>
          <w:lang w:val="es-ES"/>
        </w:rPr>
        <w:t>raron atí</w:t>
      </w:r>
      <w:r w:rsidR="00F72DAA" w:rsidRPr="00033866">
        <w:rPr>
          <w:rFonts w:ascii="Arial" w:hAnsi="Arial" w:cs="Arial"/>
          <w:sz w:val="28"/>
          <w:szCs w:val="28"/>
          <w:lang w:val="es-ES"/>
        </w:rPr>
        <w:t>pica la conducta de su asistido. Solicit</w:t>
      </w:r>
      <w:r w:rsidR="00056EFF" w:rsidRPr="00033866">
        <w:rPr>
          <w:rFonts w:ascii="Arial" w:hAnsi="Arial" w:cs="Arial"/>
          <w:sz w:val="28"/>
          <w:szCs w:val="28"/>
          <w:lang w:val="es-ES"/>
        </w:rPr>
        <w:t xml:space="preserve">aron </w:t>
      </w:r>
      <w:r w:rsidR="00F72DAA" w:rsidRPr="00033866">
        <w:rPr>
          <w:rFonts w:ascii="Arial" w:hAnsi="Arial" w:cs="Arial"/>
          <w:sz w:val="28"/>
          <w:szCs w:val="28"/>
          <w:lang w:val="es-ES"/>
        </w:rPr>
        <w:t>respecto a</w:t>
      </w:r>
      <w:r w:rsidR="00056EFF" w:rsidRPr="00033866">
        <w:rPr>
          <w:rFonts w:ascii="Arial" w:hAnsi="Arial" w:cs="Arial"/>
          <w:sz w:val="28"/>
          <w:szCs w:val="28"/>
          <w:lang w:val="es-ES"/>
        </w:rPr>
        <w:t>l testigo</w:t>
      </w:r>
      <w:r w:rsidR="00F72DAA" w:rsidRPr="00033866">
        <w:rPr>
          <w:rFonts w:ascii="Arial" w:hAnsi="Arial" w:cs="Arial"/>
          <w:sz w:val="28"/>
          <w:szCs w:val="28"/>
          <w:lang w:val="es-ES"/>
        </w:rPr>
        <w:t xml:space="preserve"> Avilan </w:t>
      </w:r>
      <w:r w:rsidR="00056EFF" w:rsidRPr="00033866">
        <w:rPr>
          <w:rFonts w:ascii="Arial" w:hAnsi="Arial" w:cs="Arial"/>
          <w:sz w:val="28"/>
          <w:szCs w:val="28"/>
          <w:lang w:val="es-ES"/>
        </w:rPr>
        <w:t>que se extrajeran</w:t>
      </w:r>
      <w:r w:rsidR="00F72DAA" w:rsidRPr="00033866">
        <w:rPr>
          <w:rFonts w:ascii="Arial" w:hAnsi="Arial" w:cs="Arial"/>
          <w:sz w:val="28"/>
          <w:szCs w:val="28"/>
          <w:lang w:val="es-ES"/>
        </w:rPr>
        <w:t xml:space="preserve"> testimonios para investigar su conducta porque</w:t>
      </w:r>
      <w:r w:rsidR="00056EFF" w:rsidRPr="00033866">
        <w:rPr>
          <w:rFonts w:ascii="Arial" w:hAnsi="Arial" w:cs="Arial"/>
          <w:sz w:val="28"/>
          <w:szCs w:val="28"/>
          <w:lang w:val="es-ES"/>
        </w:rPr>
        <w:t>, a su criterio,</w:t>
      </w:r>
      <w:r w:rsidR="00F72DAA" w:rsidRPr="00033866">
        <w:rPr>
          <w:rFonts w:ascii="Arial" w:hAnsi="Arial" w:cs="Arial"/>
          <w:sz w:val="28"/>
          <w:szCs w:val="28"/>
          <w:lang w:val="es-ES"/>
        </w:rPr>
        <w:t xml:space="preserve"> mintió y fue reticente </w:t>
      </w:r>
      <w:r w:rsidR="00056EFF" w:rsidRPr="00033866">
        <w:rPr>
          <w:rFonts w:ascii="Arial" w:hAnsi="Arial" w:cs="Arial"/>
          <w:sz w:val="28"/>
          <w:szCs w:val="28"/>
          <w:lang w:val="es-ES"/>
        </w:rPr>
        <w:t>por lo que debía investigarse</w:t>
      </w:r>
      <w:r w:rsidR="00F72DAA" w:rsidRPr="00033866">
        <w:rPr>
          <w:rFonts w:ascii="Arial" w:hAnsi="Arial" w:cs="Arial"/>
          <w:sz w:val="28"/>
          <w:szCs w:val="28"/>
          <w:lang w:val="es-ES"/>
        </w:rPr>
        <w:t xml:space="preserve"> su participación en el hecho. </w:t>
      </w:r>
      <w:r w:rsidR="00056EFF" w:rsidRPr="00033866">
        <w:rPr>
          <w:rFonts w:ascii="Arial" w:hAnsi="Arial" w:cs="Arial"/>
          <w:sz w:val="28"/>
          <w:szCs w:val="28"/>
          <w:lang w:val="es-ES"/>
        </w:rPr>
        <w:t xml:space="preserve">Solicitaron respecto al testigo Ramayon la </w:t>
      </w:r>
      <w:r w:rsidR="00F72DAA" w:rsidRPr="00033866">
        <w:rPr>
          <w:rFonts w:ascii="Arial" w:hAnsi="Arial" w:cs="Arial"/>
          <w:sz w:val="28"/>
          <w:szCs w:val="28"/>
          <w:lang w:val="es-ES"/>
        </w:rPr>
        <w:t>extracción de testimonios para que se investigue su posibl</w:t>
      </w:r>
      <w:r w:rsidR="00E63124" w:rsidRPr="00033866">
        <w:rPr>
          <w:rFonts w:ascii="Arial" w:hAnsi="Arial" w:cs="Arial"/>
          <w:sz w:val="28"/>
          <w:szCs w:val="28"/>
          <w:lang w:val="es-ES"/>
        </w:rPr>
        <w:t xml:space="preserve">e participación en los hechos. </w:t>
      </w:r>
      <w:r w:rsidR="00056EFF" w:rsidRPr="00033866">
        <w:rPr>
          <w:rFonts w:ascii="Arial" w:hAnsi="Arial" w:cs="Arial"/>
          <w:sz w:val="28"/>
          <w:szCs w:val="28"/>
          <w:lang w:val="es-ES"/>
        </w:rPr>
        <w:t>Solicitaron</w:t>
      </w:r>
      <w:r w:rsidR="00F72DAA" w:rsidRPr="00033866">
        <w:rPr>
          <w:rFonts w:ascii="Arial" w:hAnsi="Arial" w:cs="Arial"/>
          <w:sz w:val="28"/>
          <w:szCs w:val="28"/>
          <w:lang w:val="es-ES"/>
        </w:rPr>
        <w:t xml:space="preserve"> </w:t>
      </w:r>
      <w:smartTag w:uri="urn:schemas-microsoft-com:office:smarttags" w:element="PersonName">
        <w:smartTagPr>
          <w:attr w:name="ProductID" w:val="la ABSOLUCIￓN DE"/>
        </w:smartTagPr>
        <w:r w:rsidR="00F72DAA" w:rsidRPr="00033866">
          <w:rPr>
            <w:rFonts w:ascii="Arial" w:hAnsi="Arial" w:cs="Arial"/>
            <w:sz w:val="28"/>
            <w:szCs w:val="28"/>
            <w:lang w:val="es-ES"/>
          </w:rPr>
          <w:t>la</w:t>
        </w:r>
        <w:r w:rsidR="00056EFF" w:rsidRPr="00033866">
          <w:rPr>
            <w:rFonts w:ascii="Arial" w:hAnsi="Arial" w:cs="Arial"/>
            <w:sz w:val="28"/>
            <w:szCs w:val="28"/>
            <w:lang w:val="es-ES"/>
          </w:rPr>
          <w:t xml:space="preserve"> </w:t>
        </w:r>
        <w:r w:rsidR="00056EFF" w:rsidRPr="00033866">
          <w:rPr>
            <w:rFonts w:ascii="Arial" w:hAnsi="Arial" w:cs="Arial"/>
            <w:b/>
            <w:sz w:val="28"/>
            <w:szCs w:val="28"/>
            <w:lang w:val="es-ES"/>
          </w:rPr>
          <w:t>ABSOLUCI</w:t>
        </w:r>
        <w:r w:rsidR="00E63124" w:rsidRPr="00033866">
          <w:rPr>
            <w:rFonts w:ascii="Arial" w:hAnsi="Arial" w:cs="Arial"/>
            <w:b/>
            <w:sz w:val="28"/>
            <w:szCs w:val="28"/>
            <w:lang w:val="es-ES"/>
          </w:rPr>
          <w:t>Ó</w:t>
        </w:r>
        <w:r w:rsidR="00056EFF" w:rsidRPr="00033866">
          <w:rPr>
            <w:rFonts w:ascii="Arial" w:hAnsi="Arial" w:cs="Arial"/>
            <w:b/>
            <w:sz w:val="28"/>
            <w:szCs w:val="28"/>
            <w:lang w:val="es-ES"/>
          </w:rPr>
          <w:t>N DE</w:t>
        </w:r>
      </w:smartTag>
      <w:r w:rsidR="00056EFF" w:rsidRPr="00033866">
        <w:rPr>
          <w:rFonts w:ascii="Arial" w:hAnsi="Arial" w:cs="Arial"/>
          <w:b/>
          <w:sz w:val="28"/>
          <w:szCs w:val="28"/>
          <w:lang w:val="es-ES"/>
        </w:rPr>
        <w:t xml:space="preserve"> CULPA Y CARGO de Andrés ENRICCI</w:t>
      </w:r>
      <w:r w:rsidR="00056EFF" w:rsidRPr="00033866">
        <w:rPr>
          <w:rFonts w:ascii="Arial" w:hAnsi="Arial" w:cs="Arial"/>
          <w:sz w:val="28"/>
          <w:szCs w:val="28"/>
          <w:lang w:val="es-ES"/>
        </w:rPr>
        <w:t>. Hicieron reserva de casación y caso F</w:t>
      </w:r>
      <w:r w:rsidR="00F72DAA" w:rsidRPr="00033866">
        <w:rPr>
          <w:rFonts w:ascii="Arial" w:hAnsi="Arial" w:cs="Arial"/>
          <w:sz w:val="28"/>
          <w:szCs w:val="28"/>
          <w:lang w:val="es-ES"/>
        </w:rPr>
        <w:t xml:space="preserve">ederal. </w:t>
      </w:r>
    </w:p>
    <w:p w:rsidR="00781A1C" w:rsidRPr="00033866" w:rsidRDefault="0001350D" w:rsidP="00033866">
      <w:pPr>
        <w:spacing w:before="100" w:after="100" w:line="360" w:lineRule="auto"/>
        <w:ind w:firstLine="1416"/>
        <w:jc w:val="both"/>
        <w:rPr>
          <w:rFonts w:ascii="Arial" w:hAnsi="Arial" w:cs="Arial"/>
          <w:sz w:val="28"/>
          <w:szCs w:val="28"/>
          <w:lang w:val="es-ES"/>
        </w:rPr>
      </w:pPr>
      <w:r w:rsidRPr="00033866">
        <w:rPr>
          <w:rFonts w:ascii="Arial" w:hAnsi="Arial" w:cs="Arial"/>
          <w:b/>
          <w:sz w:val="28"/>
          <w:szCs w:val="28"/>
          <w:lang w:val="es-ES"/>
        </w:rPr>
        <w:lastRenderedPageBreak/>
        <w:t xml:space="preserve">15. </w:t>
      </w:r>
      <w:r w:rsidR="00056EFF" w:rsidRPr="00033866">
        <w:rPr>
          <w:rFonts w:ascii="Arial" w:hAnsi="Arial" w:cs="Arial"/>
          <w:b/>
          <w:sz w:val="28"/>
          <w:szCs w:val="28"/>
          <w:lang w:val="es-ES"/>
        </w:rPr>
        <w:t>Que</w:t>
      </w:r>
      <w:r w:rsidR="00745D9D" w:rsidRPr="00033866">
        <w:rPr>
          <w:rFonts w:ascii="Arial" w:hAnsi="Arial" w:cs="Arial"/>
          <w:b/>
          <w:sz w:val="28"/>
          <w:szCs w:val="28"/>
          <w:lang w:val="es-ES"/>
        </w:rPr>
        <w:t>, contestando</w:t>
      </w:r>
      <w:r w:rsidR="00601BE5" w:rsidRPr="00033866">
        <w:rPr>
          <w:rFonts w:ascii="Arial" w:hAnsi="Arial" w:cs="Arial"/>
          <w:b/>
          <w:sz w:val="28"/>
          <w:szCs w:val="28"/>
          <w:lang w:val="es-ES"/>
        </w:rPr>
        <w:t xml:space="preserve"> </w:t>
      </w:r>
      <w:r w:rsidR="00056EFF" w:rsidRPr="00033866">
        <w:rPr>
          <w:rFonts w:ascii="Arial" w:hAnsi="Arial" w:cs="Arial"/>
          <w:b/>
          <w:sz w:val="28"/>
          <w:szCs w:val="28"/>
          <w:lang w:val="es-ES"/>
        </w:rPr>
        <w:t>a los diversos planteos de nulidad formulados por las Defensas</w:t>
      </w:r>
      <w:r w:rsidR="00601BE5" w:rsidRPr="00033866">
        <w:rPr>
          <w:rFonts w:ascii="Arial" w:hAnsi="Arial" w:cs="Arial"/>
          <w:b/>
          <w:sz w:val="28"/>
          <w:szCs w:val="28"/>
          <w:lang w:val="es-ES"/>
        </w:rPr>
        <w:t xml:space="preserve"> durante los alegatos</w:t>
      </w:r>
      <w:r w:rsidR="00056EFF" w:rsidRPr="00033866">
        <w:rPr>
          <w:rFonts w:ascii="Arial" w:hAnsi="Arial" w:cs="Arial"/>
          <w:b/>
          <w:sz w:val="28"/>
          <w:szCs w:val="28"/>
          <w:lang w:val="es-ES"/>
        </w:rPr>
        <w:t>, el Dr. Facundo MACHESICH</w:t>
      </w:r>
      <w:r w:rsidR="00F72DAA" w:rsidRPr="00033866">
        <w:rPr>
          <w:rFonts w:ascii="Arial" w:hAnsi="Arial" w:cs="Arial"/>
          <w:b/>
          <w:sz w:val="28"/>
          <w:szCs w:val="28"/>
          <w:lang w:val="es-ES"/>
        </w:rPr>
        <w:t xml:space="preserve"> rep</w:t>
      </w:r>
      <w:r w:rsidR="00745D9D" w:rsidRPr="00033866">
        <w:rPr>
          <w:rFonts w:ascii="Arial" w:hAnsi="Arial" w:cs="Arial"/>
          <w:b/>
          <w:sz w:val="28"/>
          <w:szCs w:val="28"/>
          <w:lang w:val="es-ES"/>
        </w:rPr>
        <w:t>resentante de la querella (AFIP/DGA)</w:t>
      </w:r>
      <w:r w:rsidR="00745D9D" w:rsidRPr="00033866">
        <w:rPr>
          <w:rFonts w:ascii="Arial" w:hAnsi="Arial" w:cs="Arial"/>
          <w:sz w:val="28"/>
          <w:szCs w:val="28"/>
          <w:lang w:val="es-ES"/>
        </w:rPr>
        <w:t xml:space="preserve"> </w:t>
      </w:r>
      <w:r w:rsidR="00056EFF" w:rsidRPr="00033866">
        <w:rPr>
          <w:rFonts w:ascii="Arial" w:hAnsi="Arial" w:cs="Arial"/>
          <w:sz w:val="28"/>
          <w:szCs w:val="28"/>
          <w:lang w:val="es-ES"/>
        </w:rPr>
        <w:t xml:space="preserve">manifestó que </w:t>
      </w:r>
      <w:r w:rsidR="00F72DAA" w:rsidRPr="00033866">
        <w:rPr>
          <w:rFonts w:ascii="Arial" w:hAnsi="Arial" w:cs="Arial"/>
          <w:sz w:val="28"/>
          <w:szCs w:val="28"/>
          <w:lang w:val="es-ES"/>
        </w:rPr>
        <w:t xml:space="preserve">seguiría el orden en el cual se fueron planteando las incidencias nulificantes </w:t>
      </w:r>
      <w:r w:rsidR="00745D9D" w:rsidRPr="00033866">
        <w:rPr>
          <w:rFonts w:ascii="Arial" w:hAnsi="Arial" w:cs="Arial"/>
          <w:sz w:val="28"/>
          <w:szCs w:val="28"/>
          <w:lang w:val="es-ES"/>
        </w:rPr>
        <w:t xml:space="preserve">de los alegatos, lo cual sería </w:t>
      </w:r>
      <w:r w:rsidR="00F72DAA" w:rsidRPr="00033866">
        <w:rPr>
          <w:rFonts w:ascii="Arial" w:hAnsi="Arial" w:cs="Arial"/>
          <w:sz w:val="28"/>
          <w:szCs w:val="28"/>
          <w:lang w:val="es-ES"/>
        </w:rPr>
        <w:t xml:space="preserve">lo único que contestaría. </w:t>
      </w:r>
      <w:r w:rsidR="00677BCA" w:rsidRPr="00033866">
        <w:rPr>
          <w:rFonts w:ascii="Arial" w:hAnsi="Arial" w:cs="Arial"/>
          <w:b/>
          <w:sz w:val="28"/>
          <w:szCs w:val="28"/>
          <w:lang w:val="es-ES"/>
        </w:rPr>
        <w:t xml:space="preserve">1. </w:t>
      </w:r>
      <w:r w:rsidR="00F72DAA" w:rsidRPr="00033866">
        <w:rPr>
          <w:rFonts w:ascii="Arial" w:hAnsi="Arial" w:cs="Arial"/>
          <w:b/>
          <w:sz w:val="28"/>
          <w:szCs w:val="28"/>
          <w:u w:val="single"/>
          <w:lang w:val="es-ES"/>
        </w:rPr>
        <w:t xml:space="preserve">En relación al alegato </w:t>
      </w:r>
      <w:r w:rsidR="00745D9D" w:rsidRPr="00033866">
        <w:rPr>
          <w:rFonts w:ascii="Arial" w:hAnsi="Arial" w:cs="Arial"/>
          <w:b/>
          <w:sz w:val="28"/>
          <w:szCs w:val="28"/>
          <w:u w:val="single"/>
          <w:lang w:val="es-ES"/>
        </w:rPr>
        <w:t xml:space="preserve">del Dr. Zysman Quirós a cargo de </w:t>
      </w:r>
      <w:smartTag w:uri="urn:schemas-microsoft-com:office:smarttags" w:element="PersonName">
        <w:smartTagPr>
          <w:attr w:name="ProductID" w:val="la Defensa"/>
        </w:smartTagPr>
        <w:r w:rsidR="00745D9D" w:rsidRPr="00033866">
          <w:rPr>
            <w:rFonts w:ascii="Arial" w:hAnsi="Arial" w:cs="Arial"/>
            <w:b/>
            <w:sz w:val="28"/>
            <w:szCs w:val="28"/>
            <w:u w:val="single"/>
            <w:lang w:val="es-ES"/>
          </w:rPr>
          <w:t>la Defensa</w:t>
        </w:r>
      </w:smartTag>
      <w:r w:rsidR="00745D9D" w:rsidRPr="00033866">
        <w:rPr>
          <w:rFonts w:ascii="Arial" w:hAnsi="Arial" w:cs="Arial"/>
          <w:b/>
          <w:sz w:val="28"/>
          <w:szCs w:val="28"/>
          <w:u w:val="single"/>
          <w:lang w:val="es-ES"/>
        </w:rPr>
        <w:t xml:space="preserve"> del imputado Rubén Darí</w:t>
      </w:r>
      <w:r w:rsidR="00692AAB" w:rsidRPr="00033866">
        <w:rPr>
          <w:rFonts w:ascii="Arial" w:hAnsi="Arial" w:cs="Arial"/>
          <w:b/>
          <w:sz w:val="28"/>
          <w:szCs w:val="28"/>
          <w:u w:val="single"/>
          <w:lang w:val="es-ES"/>
        </w:rPr>
        <w:t xml:space="preserve">o </w:t>
      </w:r>
      <w:r w:rsidR="00745D9D" w:rsidRPr="00033866">
        <w:rPr>
          <w:rFonts w:ascii="Arial" w:hAnsi="Arial" w:cs="Arial"/>
          <w:b/>
          <w:sz w:val="28"/>
          <w:szCs w:val="28"/>
          <w:u w:val="single"/>
          <w:lang w:val="es-ES"/>
        </w:rPr>
        <w:t>GALVARINI</w:t>
      </w:r>
      <w:r w:rsidR="00F72DAA" w:rsidRPr="00033866">
        <w:rPr>
          <w:rFonts w:ascii="Arial" w:hAnsi="Arial" w:cs="Arial"/>
          <w:b/>
          <w:sz w:val="28"/>
          <w:szCs w:val="28"/>
          <w:u w:val="single"/>
          <w:lang w:val="es-ES"/>
        </w:rPr>
        <w:t xml:space="preserve"> y </w:t>
      </w:r>
      <w:r w:rsidR="00745D9D" w:rsidRPr="00033866">
        <w:rPr>
          <w:rFonts w:ascii="Arial" w:hAnsi="Arial" w:cs="Arial"/>
          <w:b/>
          <w:sz w:val="28"/>
          <w:szCs w:val="28"/>
          <w:u w:val="single"/>
          <w:lang w:val="es-ES"/>
        </w:rPr>
        <w:t xml:space="preserve">la persona jurídica “SADOCKS SA”, </w:t>
      </w:r>
      <w:r w:rsidR="00F72DAA" w:rsidRPr="00033866">
        <w:rPr>
          <w:rFonts w:ascii="Arial" w:hAnsi="Arial" w:cs="Arial"/>
          <w:b/>
          <w:sz w:val="28"/>
          <w:szCs w:val="28"/>
          <w:u w:val="single"/>
          <w:lang w:val="es-ES"/>
        </w:rPr>
        <w:t xml:space="preserve">al cual adhirió </w:t>
      </w:r>
      <w:smartTag w:uri="urn:schemas-microsoft-com:office:smarttags" w:element="PersonName">
        <w:smartTagPr>
          <w:attr w:name="ProductID" w:val="la Defensora Oficial"/>
        </w:smartTagPr>
        <w:r w:rsidR="00F72DAA" w:rsidRPr="00033866">
          <w:rPr>
            <w:rFonts w:ascii="Arial" w:hAnsi="Arial" w:cs="Arial"/>
            <w:b/>
            <w:sz w:val="28"/>
            <w:szCs w:val="28"/>
            <w:u w:val="single"/>
            <w:lang w:val="es-ES"/>
          </w:rPr>
          <w:t xml:space="preserve">la </w:t>
        </w:r>
        <w:r w:rsidR="00745D9D" w:rsidRPr="00033866">
          <w:rPr>
            <w:rFonts w:ascii="Arial" w:hAnsi="Arial" w:cs="Arial"/>
            <w:b/>
            <w:sz w:val="28"/>
            <w:szCs w:val="28"/>
            <w:u w:val="single"/>
            <w:lang w:val="es-ES"/>
          </w:rPr>
          <w:t>Defensora Oficial</w:t>
        </w:r>
      </w:smartTag>
      <w:r w:rsidR="00745D9D" w:rsidRPr="00033866">
        <w:rPr>
          <w:rFonts w:ascii="Arial" w:hAnsi="Arial" w:cs="Arial"/>
          <w:b/>
          <w:sz w:val="28"/>
          <w:szCs w:val="28"/>
          <w:u w:val="single"/>
          <w:lang w:val="es-ES"/>
        </w:rPr>
        <w:t xml:space="preserve"> </w:t>
      </w:r>
      <w:r w:rsidR="00587CBC" w:rsidRPr="00033866">
        <w:rPr>
          <w:rFonts w:ascii="Arial" w:hAnsi="Arial" w:cs="Arial"/>
          <w:b/>
          <w:sz w:val="28"/>
          <w:szCs w:val="28"/>
          <w:u w:val="single"/>
          <w:lang w:val="es-ES"/>
        </w:rPr>
        <w:t>Dra. Patricia Garnero.</w:t>
      </w:r>
      <w:r w:rsidR="00587CBC" w:rsidRPr="00033866">
        <w:rPr>
          <w:rFonts w:ascii="Arial" w:hAnsi="Arial" w:cs="Arial"/>
          <w:sz w:val="28"/>
          <w:szCs w:val="28"/>
          <w:lang w:val="es-ES"/>
        </w:rPr>
        <w:t xml:space="preserve"> Sostuvo que, </w:t>
      </w:r>
      <w:r w:rsidR="00F72DAA" w:rsidRPr="00033866">
        <w:rPr>
          <w:rFonts w:ascii="Arial" w:hAnsi="Arial" w:cs="Arial"/>
          <w:sz w:val="28"/>
          <w:szCs w:val="28"/>
          <w:lang w:val="es-ES"/>
        </w:rPr>
        <w:t xml:space="preserve">se planteo la nulidad de la denuncia formulada por </w:t>
      </w:r>
      <w:r w:rsidR="00587CBC" w:rsidRPr="00033866">
        <w:rPr>
          <w:rFonts w:ascii="Arial" w:hAnsi="Arial" w:cs="Arial"/>
          <w:sz w:val="28"/>
          <w:szCs w:val="28"/>
          <w:lang w:val="es-ES"/>
        </w:rPr>
        <w:t xml:space="preserve">el imputado </w:t>
      </w:r>
      <w:r w:rsidR="00F72DAA" w:rsidRPr="00033866">
        <w:rPr>
          <w:rFonts w:ascii="Arial" w:hAnsi="Arial" w:cs="Arial"/>
          <w:sz w:val="28"/>
          <w:szCs w:val="28"/>
          <w:lang w:val="es-ES"/>
        </w:rPr>
        <w:t xml:space="preserve">Maximiliano </w:t>
      </w:r>
      <w:r w:rsidR="00587CBC" w:rsidRPr="00033866">
        <w:rPr>
          <w:rFonts w:ascii="Arial" w:hAnsi="Arial" w:cs="Arial"/>
          <w:sz w:val="28"/>
          <w:szCs w:val="28"/>
          <w:lang w:val="es-ES"/>
        </w:rPr>
        <w:t>Damián IÑURRUTEGUI y todo lo actuado en consecuencia. Consideró que, bá</w:t>
      </w:r>
      <w:r w:rsidR="00F72DAA" w:rsidRPr="00033866">
        <w:rPr>
          <w:rFonts w:ascii="Arial" w:hAnsi="Arial" w:cs="Arial"/>
          <w:sz w:val="28"/>
          <w:szCs w:val="28"/>
          <w:lang w:val="es-ES"/>
        </w:rPr>
        <w:t>sica</w:t>
      </w:r>
      <w:r w:rsidR="0069401A" w:rsidRPr="00033866">
        <w:rPr>
          <w:rFonts w:ascii="Arial" w:hAnsi="Arial" w:cs="Arial"/>
          <w:sz w:val="28"/>
          <w:szCs w:val="28"/>
          <w:lang w:val="es-ES"/>
        </w:rPr>
        <w:t xml:space="preserve">mente se reiteró lo </w:t>
      </w:r>
      <w:r w:rsidR="00063283" w:rsidRPr="00033866">
        <w:rPr>
          <w:rFonts w:ascii="Arial" w:hAnsi="Arial" w:cs="Arial"/>
          <w:sz w:val="28"/>
          <w:szCs w:val="28"/>
          <w:lang w:val="es-ES"/>
        </w:rPr>
        <w:t>planteado al momento de las Cuestiones Preliminares</w:t>
      </w:r>
      <w:r w:rsidR="0069401A" w:rsidRPr="00033866">
        <w:rPr>
          <w:rFonts w:ascii="Arial" w:hAnsi="Arial" w:cs="Arial"/>
          <w:sz w:val="28"/>
          <w:szCs w:val="28"/>
          <w:lang w:val="es-ES"/>
        </w:rPr>
        <w:t xml:space="preserve">, donde se sostuvo que a fs. </w:t>
      </w:r>
      <w:r w:rsidR="00F72DAA" w:rsidRPr="00033866">
        <w:rPr>
          <w:rFonts w:ascii="Arial" w:hAnsi="Arial" w:cs="Arial"/>
          <w:sz w:val="28"/>
          <w:szCs w:val="28"/>
          <w:lang w:val="es-ES"/>
        </w:rPr>
        <w:t xml:space="preserve">109/110 </w:t>
      </w:r>
      <w:r w:rsidR="0069401A" w:rsidRPr="00033866">
        <w:rPr>
          <w:rFonts w:ascii="Arial" w:hAnsi="Arial" w:cs="Arial"/>
          <w:sz w:val="28"/>
          <w:szCs w:val="28"/>
          <w:lang w:val="es-ES"/>
        </w:rPr>
        <w:t>obraba la declaración del nombrado IÑURRUTEGUI denunciando</w:t>
      </w:r>
      <w:r w:rsidR="00F72DAA" w:rsidRPr="00033866">
        <w:rPr>
          <w:rFonts w:ascii="Arial" w:hAnsi="Arial" w:cs="Arial"/>
          <w:sz w:val="28"/>
          <w:szCs w:val="28"/>
          <w:lang w:val="es-ES"/>
        </w:rPr>
        <w:t xml:space="preserve"> un hecho ante </w:t>
      </w:r>
      <w:smartTag w:uri="urn:schemas-microsoft-com:office:smarttags" w:element="PersonName">
        <w:smartTagPr>
          <w:attr w:name="ProductID" w:val="la Aduana"/>
        </w:smartTagPr>
        <w:r w:rsidR="00F72DAA" w:rsidRPr="00033866">
          <w:rPr>
            <w:rFonts w:ascii="Arial" w:hAnsi="Arial" w:cs="Arial"/>
            <w:sz w:val="28"/>
            <w:szCs w:val="28"/>
            <w:lang w:val="es-ES"/>
          </w:rPr>
          <w:t>la Aduana</w:t>
        </w:r>
      </w:smartTag>
      <w:r w:rsidR="00F72DAA" w:rsidRPr="00033866">
        <w:rPr>
          <w:rFonts w:ascii="Arial" w:hAnsi="Arial" w:cs="Arial"/>
          <w:sz w:val="28"/>
          <w:szCs w:val="28"/>
          <w:lang w:val="es-ES"/>
        </w:rPr>
        <w:t xml:space="preserve">, por lo cual se debía </w:t>
      </w:r>
      <w:r w:rsidR="0069401A" w:rsidRPr="00033866">
        <w:rPr>
          <w:rFonts w:ascii="Arial" w:hAnsi="Arial" w:cs="Arial"/>
          <w:sz w:val="28"/>
          <w:szCs w:val="28"/>
          <w:lang w:val="es-ES"/>
        </w:rPr>
        <w:t xml:space="preserve">haber corrido </w:t>
      </w:r>
      <w:r w:rsidR="00F72DAA" w:rsidRPr="00033866">
        <w:rPr>
          <w:rFonts w:ascii="Arial" w:hAnsi="Arial" w:cs="Arial"/>
          <w:sz w:val="28"/>
          <w:szCs w:val="28"/>
          <w:lang w:val="es-ES"/>
        </w:rPr>
        <w:t xml:space="preserve">vista al Ministerio Público Fiscal </w:t>
      </w:r>
      <w:r w:rsidR="0069401A" w:rsidRPr="00033866">
        <w:rPr>
          <w:rFonts w:ascii="Arial" w:hAnsi="Arial" w:cs="Arial"/>
          <w:sz w:val="28"/>
          <w:szCs w:val="28"/>
          <w:lang w:val="es-ES"/>
        </w:rPr>
        <w:t>en los términos de los arts.</w:t>
      </w:r>
      <w:r w:rsidR="00F72DAA" w:rsidRPr="00033866">
        <w:rPr>
          <w:rFonts w:ascii="Arial" w:hAnsi="Arial" w:cs="Arial"/>
          <w:sz w:val="28"/>
          <w:szCs w:val="28"/>
          <w:lang w:val="es-ES"/>
        </w:rPr>
        <w:t xml:space="preserve"> 180 y 188 del CPPN. </w:t>
      </w:r>
      <w:r w:rsidR="0069401A" w:rsidRPr="00033866">
        <w:rPr>
          <w:rFonts w:ascii="Arial" w:hAnsi="Arial" w:cs="Arial"/>
          <w:sz w:val="28"/>
          <w:szCs w:val="28"/>
          <w:lang w:val="es-ES"/>
        </w:rPr>
        <w:t>Que, en dicho planteo se consideró que a</w:t>
      </w:r>
      <w:r w:rsidR="00F72DAA" w:rsidRPr="00033866">
        <w:rPr>
          <w:rFonts w:ascii="Arial" w:hAnsi="Arial" w:cs="Arial"/>
          <w:sz w:val="28"/>
          <w:szCs w:val="28"/>
          <w:lang w:val="es-ES"/>
        </w:rPr>
        <w:t xml:space="preserve">nte dicha omisión todo lo actuado resultaría nulo desde fs. 115 y </w:t>
      </w:r>
      <w:r w:rsidR="0069401A" w:rsidRPr="00033866">
        <w:rPr>
          <w:rFonts w:ascii="Arial" w:hAnsi="Arial" w:cs="Arial"/>
          <w:sz w:val="28"/>
          <w:szCs w:val="28"/>
          <w:lang w:val="es-ES"/>
        </w:rPr>
        <w:t xml:space="preserve">con ello, </w:t>
      </w:r>
      <w:r w:rsidR="00F72DAA" w:rsidRPr="00033866">
        <w:rPr>
          <w:rFonts w:ascii="Arial" w:hAnsi="Arial" w:cs="Arial"/>
          <w:sz w:val="28"/>
          <w:szCs w:val="28"/>
          <w:lang w:val="es-ES"/>
        </w:rPr>
        <w:t xml:space="preserve">todos los actos dictados en su consecuencia. </w:t>
      </w:r>
      <w:r w:rsidR="0069401A" w:rsidRPr="00033866">
        <w:rPr>
          <w:rFonts w:ascii="Arial" w:hAnsi="Arial" w:cs="Arial"/>
          <w:sz w:val="28"/>
          <w:szCs w:val="28"/>
          <w:lang w:val="es-ES"/>
        </w:rPr>
        <w:t>Al respecto d</w:t>
      </w:r>
      <w:r w:rsidR="00F72DAA" w:rsidRPr="00033866">
        <w:rPr>
          <w:rFonts w:ascii="Arial" w:hAnsi="Arial" w:cs="Arial"/>
          <w:sz w:val="28"/>
          <w:szCs w:val="28"/>
          <w:lang w:val="es-ES"/>
        </w:rPr>
        <w:t>ijo que</w:t>
      </w:r>
      <w:r w:rsidR="0069401A" w:rsidRPr="00033866">
        <w:rPr>
          <w:rFonts w:ascii="Arial" w:hAnsi="Arial" w:cs="Arial"/>
          <w:sz w:val="28"/>
          <w:szCs w:val="28"/>
          <w:lang w:val="es-ES"/>
        </w:rPr>
        <w:t xml:space="preserve">, en primer lugar, se debía </w:t>
      </w:r>
      <w:r w:rsidR="00F72DAA" w:rsidRPr="00033866">
        <w:rPr>
          <w:rFonts w:ascii="Arial" w:hAnsi="Arial" w:cs="Arial"/>
          <w:sz w:val="28"/>
          <w:szCs w:val="28"/>
          <w:lang w:val="es-ES"/>
        </w:rPr>
        <w:t>mencionar que el defen</w:t>
      </w:r>
      <w:r w:rsidR="0069401A" w:rsidRPr="00033866">
        <w:rPr>
          <w:rFonts w:ascii="Arial" w:hAnsi="Arial" w:cs="Arial"/>
          <w:sz w:val="28"/>
          <w:szCs w:val="28"/>
          <w:lang w:val="es-ES"/>
        </w:rPr>
        <w:t>sor no tomaba en consideración l</w:t>
      </w:r>
      <w:r w:rsidR="00F72DAA" w:rsidRPr="00033866">
        <w:rPr>
          <w:rFonts w:ascii="Arial" w:hAnsi="Arial" w:cs="Arial"/>
          <w:sz w:val="28"/>
          <w:szCs w:val="28"/>
          <w:lang w:val="es-ES"/>
        </w:rPr>
        <w:t>as facultades que el Código Aduanero le otorga</w:t>
      </w:r>
      <w:r w:rsidR="0069401A" w:rsidRPr="00033866">
        <w:rPr>
          <w:rFonts w:ascii="Arial" w:hAnsi="Arial" w:cs="Arial"/>
          <w:sz w:val="28"/>
          <w:szCs w:val="28"/>
          <w:lang w:val="es-ES"/>
        </w:rPr>
        <w:t>ba</w:t>
      </w:r>
      <w:r w:rsidR="00F72DAA" w:rsidRPr="00033866">
        <w:rPr>
          <w:rFonts w:ascii="Arial" w:hAnsi="Arial" w:cs="Arial"/>
          <w:sz w:val="28"/>
          <w:szCs w:val="28"/>
          <w:lang w:val="es-ES"/>
        </w:rPr>
        <w:t xml:space="preserve"> a </w:t>
      </w:r>
      <w:smartTag w:uri="urn:schemas-microsoft-com:office:smarttags" w:element="PersonName">
        <w:smartTagPr>
          <w:attr w:name="ProductID" w:val="la Aduana"/>
        </w:smartTagPr>
        <w:r w:rsidR="00F72DAA" w:rsidRPr="00033866">
          <w:rPr>
            <w:rFonts w:ascii="Arial" w:hAnsi="Arial" w:cs="Arial"/>
            <w:sz w:val="28"/>
            <w:szCs w:val="28"/>
            <w:lang w:val="es-ES"/>
          </w:rPr>
          <w:t>la Aduana</w:t>
        </w:r>
      </w:smartTag>
      <w:r w:rsidR="0069401A" w:rsidRPr="00033866">
        <w:rPr>
          <w:rFonts w:ascii="Arial" w:hAnsi="Arial" w:cs="Arial"/>
          <w:sz w:val="28"/>
          <w:szCs w:val="28"/>
          <w:lang w:val="es-ES"/>
        </w:rPr>
        <w:t>, en los arts.</w:t>
      </w:r>
      <w:r w:rsidR="00F72DAA" w:rsidRPr="00033866">
        <w:rPr>
          <w:rFonts w:ascii="Arial" w:hAnsi="Arial" w:cs="Arial"/>
          <w:sz w:val="28"/>
          <w:szCs w:val="28"/>
          <w:lang w:val="es-ES"/>
        </w:rPr>
        <w:t xml:space="preserve"> </w:t>
      </w:r>
      <w:smartTag w:uri="urn:schemas-microsoft-com:office:smarttags" w:element="metricconverter">
        <w:smartTagPr>
          <w:attr w:name="ProductID" w:val="1118 a"/>
        </w:smartTagPr>
        <w:r w:rsidR="00F72DAA" w:rsidRPr="00033866">
          <w:rPr>
            <w:rFonts w:ascii="Arial" w:hAnsi="Arial" w:cs="Arial"/>
            <w:sz w:val="28"/>
            <w:szCs w:val="28"/>
            <w:lang w:val="es-ES"/>
          </w:rPr>
          <w:t>1118 a</w:t>
        </w:r>
      </w:smartTag>
      <w:r w:rsidR="00F72DAA" w:rsidRPr="00033866">
        <w:rPr>
          <w:rFonts w:ascii="Arial" w:hAnsi="Arial" w:cs="Arial"/>
          <w:sz w:val="28"/>
          <w:szCs w:val="28"/>
          <w:lang w:val="es-ES"/>
        </w:rPr>
        <w:t xml:space="preserve"> 1121, d</w:t>
      </w:r>
      <w:r w:rsidR="0069401A" w:rsidRPr="00033866">
        <w:rPr>
          <w:rFonts w:ascii="Arial" w:hAnsi="Arial" w:cs="Arial"/>
          <w:sz w:val="28"/>
          <w:szCs w:val="28"/>
          <w:lang w:val="es-ES"/>
        </w:rPr>
        <w:t>onde expresamente se le reconocía</w:t>
      </w:r>
      <w:r w:rsidR="00F72DAA" w:rsidRPr="00033866">
        <w:rPr>
          <w:rFonts w:ascii="Arial" w:hAnsi="Arial" w:cs="Arial"/>
          <w:sz w:val="28"/>
          <w:szCs w:val="28"/>
          <w:lang w:val="es-ES"/>
        </w:rPr>
        <w:t xml:space="preserve"> las potestades prevencionales. Que</w:t>
      </w:r>
      <w:r w:rsidR="0069401A" w:rsidRPr="00033866">
        <w:rPr>
          <w:rFonts w:ascii="Arial" w:hAnsi="Arial" w:cs="Arial"/>
          <w:sz w:val="28"/>
          <w:szCs w:val="28"/>
          <w:lang w:val="es-ES"/>
        </w:rPr>
        <w:t xml:space="preserve">, dichas facultades eran </w:t>
      </w:r>
      <w:r w:rsidR="00F72DAA" w:rsidRPr="00033866">
        <w:rPr>
          <w:rFonts w:ascii="Arial" w:hAnsi="Arial" w:cs="Arial"/>
          <w:sz w:val="28"/>
          <w:szCs w:val="28"/>
          <w:lang w:val="es-ES"/>
        </w:rPr>
        <w:t xml:space="preserve">amplias y al momento de recibir la declaración de una persona no sabía  que le van a denunciar, si es una infracción o un delito. Ante esa situación cuando un funcionario de </w:t>
      </w:r>
      <w:smartTag w:uri="urn:schemas-microsoft-com:office:smarttags" w:element="PersonName">
        <w:smartTagPr>
          <w:attr w:name="ProductID" w:val="la Aduana"/>
        </w:smartTagPr>
        <w:r w:rsidR="00F72DAA" w:rsidRPr="00033866">
          <w:rPr>
            <w:rFonts w:ascii="Arial" w:hAnsi="Arial" w:cs="Arial"/>
            <w:sz w:val="28"/>
            <w:szCs w:val="28"/>
            <w:lang w:val="es-ES"/>
          </w:rPr>
          <w:t>la Aduana</w:t>
        </w:r>
      </w:smartTag>
      <w:r w:rsidR="0069401A" w:rsidRPr="00033866">
        <w:rPr>
          <w:rFonts w:ascii="Arial" w:hAnsi="Arial" w:cs="Arial"/>
          <w:sz w:val="28"/>
          <w:szCs w:val="28"/>
          <w:lang w:val="es-ES"/>
        </w:rPr>
        <w:t xml:space="preserve"> se lo ponía</w:t>
      </w:r>
      <w:r w:rsidR="00F72DAA" w:rsidRPr="00033866">
        <w:rPr>
          <w:rFonts w:ascii="Arial" w:hAnsi="Arial" w:cs="Arial"/>
          <w:sz w:val="28"/>
          <w:szCs w:val="28"/>
          <w:lang w:val="es-ES"/>
        </w:rPr>
        <w:t xml:space="preserve"> en conocimiento de un delito se activa</w:t>
      </w:r>
      <w:r w:rsidR="0069401A" w:rsidRPr="00033866">
        <w:rPr>
          <w:rFonts w:ascii="Arial" w:hAnsi="Arial" w:cs="Arial"/>
          <w:sz w:val="28"/>
          <w:szCs w:val="28"/>
          <w:lang w:val="es-ES"/>
        </w:rPr>
        <w:t>ban las facultades del art.</w:t>
      </w:r>
      <w:r w:rsidR="00F72DAA" w:rsidRPr="00033866">
        <w:rPr>
          <w:rFonts w:ascii="Arial" w:hAnsi="Arial" w:cs="Arial"/>
          <w:sz w:val="28"/>
          <w:szCs w:val="28"/>
          <w:lang w:val="es-ES"/>
        </w:rPr>
        <w:t xml:space="preserve"> 1118 del CA, c</w:t>
      </w:r>
      <w:r w:rsidR="00FD52B7" w:rsidRPr="00033866">
        <w:rPr>
          <w:rFonts w:ascii="Arial" w:hAnsi="Arial" w:cs="Arial"/>
          <w:sz w:val="28"/>
          <w:szCs w:val="28"/>
          <w:lang w:val="es-ES"/>
        </w:rPr>
        <w:t xml:space="preserve">itando lo normado en el art. </w:t>
      </w:r>
      <w:r w:rsidR="00F72DAA" w:rsidRPr="00033866">
        <w:rPr>
          <w:rFonts w:ascii="Arial" w:hAnsi="Arial" w:cs="Arial"/>
          <w:sz w:val="28"/>
          <w:szCs w:val="28"/>
          <w:lang w:val="es-ES"/>
        </w:rPr>
        <w:t xml:space="preserve">1120 del CA. </w:t>
      </w:r>
      <w:r w:rsidR="0069401A" w:rsidRPr="00033866">
        <w:rPr>
          <w:rFonts w:ascii="Arial" w:hAnsi="Arial" w:cs="Arial"/>
          <w:sz w:val="28"/>
          <w:szCs w:val="28"/>
          <w:lang w:val="es-ES"/>
        </w:rPr>
        <w:t>Que, a</w:t>
      </w:r>
      <w:r w:rsidR="00F72DAA" w:rsidRPr="00033866">
        <w:rPr>
          <w:rFonts w:ascii="Arial" w:hAnsi="Arial" w:cs="Arial"/>
          <w:sz w:val="28"/>
          <w:szCs w:val="28"/>
          <w:lang w:val="es-ES"/>
        </w:rPr>
        <w:t xml:space="preserve"> partir de dichas citas, se observa</w:t>
      </w:r>
      <w:r w:rsidR="0069401A" w:rsidRPr="00033866">
        <w:rPr>
          <w:rFonts w:ascii="Arial" w:hAnsi="Arial" w:cs="Arial"/>
          <w:sz w:val="28"/>
          <w:szCs w:val="28"/>
          <w:lang w:val="es-ES"/>
        </w:rPr>
        <w:t>ba</w:t>
      </w:r>
      <w:r w:rsidR="00F72DAA" w:rsidRPr="00033866">
        <w:rPr>
          <w:rFonts w:ascii="Arial" w:hAnsi="Arial" w:cs="Arial"/>
          <w:sz w:val="28"/>
          <w:szCs w:val="28"/>
          <w:lang w:val="es-ES"/>
        </w:rPr>
        <w:t xml:space="preserve"> que la actuación</w:t>
      </w:r>
      <w:r w:rsidR="0069401A" w:rsidRPr="00033866">
        <w:rPr>
          <w:rFonts w:ascii="Arial" w:hAnsi="Arial" w:cs="Arial"/>
          <w:sz w:val="28"/>
          <w:szCs w:val="28"/>
          <w:lang w:val="es-ES"/>
        </w:rPr>
        <w:t>,</w:t>
      </w:r>
      <w:r w:rsidR="00F72DAA" w:rsidRPr="00033866">
        <w:rPr>
          <w:rFonts w:ascii="Arial" w:hAnsi="Arial" w:cs="Arial"/>
          <w:sz w:val="28"/>
          <w:szCs w:val="28"/>
          <w:lang w:val="es-ES"/>
        </w:rPr>
        <w:t xml:space="preserve"> conforme la constancia de fs. 107 del 16/</w:t>
      </w:r>
      <w:r w:rsidR="0069401A" w:rsidRPr="00033866">
        <w:rPr>
          <w:rFonts w:ascii="Arial" w:hAnsi="Arial" w:cs="Arial"/>
          <w:sz w:val="28"/>
          <w:szCs w:val="28"/>
          <w:lang w:val="es-ES"/>
        </w:rPr>
        <w:t>0</w:t>
      </w:r>
      <w:r w:rsidR="00F72DAA" w:rsidRPr="00033866">
        <w:rPr>
          <w:rFonts w:ascii="Arial" w:hAnsi="Arial" w:cs="Arial"/>
          <w:sz w:val="28"/>
          <w:szCs w:val="28"/>
          <w:lang w:val="es-ES"/>
        </w:rPr>
        <w:t>5/2008</w:t>
      </w:r>
      <w:r w:rsidR="0069401A" w:rsidRPr="00033866">
        <w:rPr>
          <w:rFonts w:ascii="Arial" w:hAnsi="Arial" w:cs="Arial"/>
          <w:sz w:val="28"/>
          <w:szCs w:val="28"/>
          <w:lang w:val="es-ES"/>
        </w:rPr>
        <w:t>, cumplió</w:t>
      </w:r>
      <w:r w:rsidR="00F72DAA" w:rsidRPr="00033866">
        <w:rPr>
          <w:rFonts w:ascii="Arial" w:hAnsi="Arial" w:cs="Arial"/>
          <w:sz w:val="28"/>
          <w:szCs w:val="28"/>
          <w:lang w:val="es-ES"/>
        </w:rPr>
        <w:t xml:space="preserve"> acabadamente con las normas antes citadas, donde el Inspector H</w:t>
      </w:r>
      <w:r w:rsidR="0069401A" w:rsidRPr="00033866">
        <w:rPr>
          <w:rFonts w:ascii="Arial" w:hAnsi="Arial" w:cs="Arial"/>
          <w:sz w:val="28"/>
          <w:szCs w:val="28"/>
          <w:lang w:val="es-ES"/>
        </w:rPr>
        <w:t>éctor Fernández</w:t>
      </w:r>
      <w:r w:rsidR="00F72DAA" w:rsidRPr="00033866">
        <w:rPr>
          <w:rFonts w:ascii="Arial" w:hAnsi="Arial" w:cs="Arial"/>
          <w:sz w:val="28"/>
          <w:szCs w:val="28"/>
          <w:lang w:val="es-ES"/>
        </w:rPr>
        <w:t xml:space="preserve"> ante el conocimiento de un posib</w:t>
      </w:r>
      <w:r w:rsidR="00AB54C1" w:rsidRPr="00033866">
        <w:rPr>
          <w:rFonts w:ascii="Arial" w:hAnsi="Arial" w:cs="Arial"/>
          <w:sz w:val="28"/>
          <w:szCs w:val="28"/>
          <w:lang w:val="es-ES"/>
        </w:rPr>
        <w:t xml:space="preserve">le delito de contrabando entabló la consulta ante </w:t>
      </w:r>
      <w:smartTag w:uri="urn:schemas-microsoft-com:office:smarttags" w:element="PersonName">
        <w:smartTagPr>
          <w:attr w:name="ProductID" w:val="la Secretaria"/>
        </w:smartTagPr>
        <w:r w:rsidR="00AB54C1" w:rsidRPr="00033866">
          <w:rPr>
            <w:rFonts w:ascii="Arial" w:hAnsi="Arial" w:cs="Arial"/>
            <w:sz w:val="28"/>
            <w:szCs w:val="28"/>
            <w:lang w:val="es-ES"/>
          </w:rPr>
          <w:t>la Secretaria</w:t>
        </w:r>
      </w:smartTag>
      <w:r w:rsidR="00AB54C1" w:rsidRPr="00033866">
        <w:rPr>
          <w:rFonts w:ascii="Arial" w:hAnsi="Arial" w:cs="Arial"/>
          <w:sz w:val="28"/>
          <w:szCs w:val="28"/>
          <w:lang w:val="es-ES"/>
        </w:rPr>
        <w:t xml:space="preserve"> a cargo de </w:t>
      </w:r>
      <w:smartTag w:uri="urn:schemas-microsoft-com:office:smarttags" w:element="PersonName">
        <w:smartTagPr>
          <w:attr w:name="ProductID" w:val="la Secretar￭a"/>
        </w:smartTagPr>
        <w:r w:rsidR="00AB54C1" w:rsidRPr="00033866">
          <w:rPr>
            <w:rFonts w:ascii="Arial" w:hAnsi="Arial" w:cs="Arial"/>
            <w:sz w:val="28"/>
            <w:szCs w:val="28"/>
            <w:lang w:val="es-ES"/>
          </w:rPr>
          <w:t>la Secretaría</w:t>
        </w:r>
      </w:smartTag>
      <w:r w:rsidR="00AB54C1" w:rsidRPr="00033866">
        <w:rPr>
          <w:rFonts w:ascii="Arial" w:hAnsi="Arial" w:cs="Arial"/>
          <w:sz w:val="28"/>
          <w:szCs w:val="28"/>
          <w:lang w:val="es-ES"/>
        </w:rPr>
        <w:t xml:space="preserve"> n</w:t>
      </w:r>
      <w:r w:rsidR="00F72DAA" w:rsidRPr="00033866">
        <w:rPr>
          <w:rFonts w:ascii="Arial" w:hAnsi="Arial" w:cs="Arial"/>
          <w:sz w:val="28"/>
          <w:szCs w:val="28"/>
          <w:lang w:val="es-ES"/>
        </w:rPr>
        <w:t xml:space="preserve">° 14 </w:t>
      </w:r>
      <w:r w:rsidR="00AB54C1" w:rsidRPr="00033866">
        <w:rPr>
          <w:rFonts w:ascii="Arial" w:hAnsi="Arial" w:cs="Arial"/>
          <w:sz w:val="28"/>
          <w:szCs w:val="28"/>
          <w:lang w:val="es-ES"/>
        </w:rPr>
        <w:t xml:space="preserve">del Juzgado nº 7 del Fuero Penal Económico </w:t>
      </w:r>
      <w:r w:rsidR="00F72DAA" w:rsidRPr="00033866">
        <w:rPr>
          <w:rFonts w:ascii="Arial" w:hAnsi="Arial" w:cs="Arial"/>
          <w:sz w:val="28"/>
          <w:szCs w:val="28"/>
          <w:lang w:val="es-ES"/>
        </w:rPr>
        <w:t xml:space="preserve">y </w:t>
      </w:r>
      <w:r w:rsidR="00AB54C1" w:rsidRPr="00033866">
        <w:rPr>
          <w:rFonts w:ascii="Arial" w:hAnsi="Arial" w:cs="Arial"/>
          <w:sz w:val="28"/>
          <w:szCs w:val="28"/>
          <w:lang w:val="es-ES"/>
        </w:rPr>
        <w:t xml:space="preserve">siguió las directivas del </w:t>
      </w:r>
      <w:r w:rsidR="00F72DAA" w:rsidRPr="00033866">
        <w:rPr>
          <w:rFonts w:ascii="Arial" w:hAnsi="Arial" w:cs="Arial"/>
          <w:sz w:val="28"/>
          <w:szCs w:val="28"/>
          <w:lang w:val="es-ES"/>
        </w:rPr>
        <w:t>Juez</w:t>
      </w:r>
      <w:r w:rsidR="00AB54C1" w:rsidRPr="00033866">
        <w:rPr>
          <w:rFonts w:ascii="Arial" w:hAnsi="Arial" w:cs="Arial"/>
          <w:sz w:val="28"/>
          <w:szCs w:val="28"/>
          <w:lang w:val="es-ES"/>
        </w:rPr>
        <w:t>. Que, por ello no solo existió</w:t>
      </w:r>
      <w:r w:rsidR="00F72DAA" w:rsidRPr="00033866">
        <w:rPr>
          <w:rFonts w:ascii="Arial" w:hAnsi="Arial" w:cs="Arial"/>
          <w:sz w:val="28"/>
          <w:szCs w:val="28"/>
          <w:lang w:val="es-ES"/>
        </w:rPr>
        <w:t xml:space="preserve"> prevención sino </w:t>
      </w:r>
      <w:r w:rsidR="00AB54C1" w:rsidRPr="00033866">
        <w:rPr>
          <w:rFonts w:ascii="Arial" w:hAnsi="Arial" w:cs="Arial"/>
          <w:sz w:val="28"/>
          <w:szCs w:val="28"/>
          <w:lang w:val="es-ES"/>
        </w:rPr>
        <w:t xml:space="preserve">información policial </w:t>
      </w:r>
      <w:r w:rsidR="00F72DAA" w:rsidRPr="00033866">
        <w:rPr>
          <w:rFonts w:ascii="Arial" w:hAnsi="Arial" w:cs="Arial"/>
          <w:sz w:val="28"/>
          <w:szCs w:val="28"/>
          <w:lang w:val="es-ES"/>
        </w:rPr>
        <w:t xml:space="preserve">como dijera el Ministerio Público al momento de las cuestiones preliminares. </w:t>
      </w:r>
      <w:r w:rsidR="00AB54C1" w:rsidRPr="00033866">
        <w:rPr>
          <w:rFonts w:ascii="Arial" w:hAnsi="Arial" w:cs="Arial"/>
          <w:sz w:val="28"/>
          <w:szCs w:val="28"/>
          <w:lang w:val="es-ES"/>
        </w:rPr>
        <w:t>Que, d</w:t>
      </w:r>
      <w:r w:rsidR="00F72DAA" w:rsidRPr="00033866">
        <w:rPr>
          <w:rFonts w:ascii="Arial" w:hAnsi="Arial" w:cs="Arial"/>
          <w:sz w:val="28"/>
          <w:szCs w:val="28"/>
          <w:lang w:val="es-ES"/>
        </w:rPr>
        <w:t xml:space="preserve">el mismo modo, </w:t>
      </w:r>
      <w:r w:rsidR="00F72DAA" w:rsidRPr="00033866">
        <w:rPr>
          <w:rFonts w:ascii="Arial" w:hAnsi="Arial" w:cs="Arial"/>
          <w:sz w:val="28"/>
          <w:szCs w:val="28"/>
          <w:lang w:val="es-ES"/>
        </w:rPr>
        <w:lastRenderedPageBreak/>
        <w:t>por órdenes del Juez, a fs. 111/113 por nota de fecha 17/05/2008, el Inspector Fernández elevó el S</w:t>
      </w:r>
      <w:r w:rsidR="00AB54C1" w:rsidRPr="00033866">
        <w:rPr>
          <w:rFonts w:ascii="Arial" w:hAnsi="Arial" w:cs="Arial"/>
          <w:sz w:val="28"/>
          <w:szCs w:val="28"/>
          <w:lang w:val="es-ES"/>
        </w:rPr>
        <w:t>umario de Prevención, conforme surgía</w:t>
      </w:r>
      <w:r w:rsidR="00F72DAA" w:rsidRPr="00033866">
        <w:rPr>
          <w:rFonts w:ascii="Arial" w:hAnsi="Arial" w:cs="Arial"/>
          <w:sz w:val="28"/>
          <w:szCs w:val="28"/>
          <w:lang w:val="es-ES"/>
        </w:rPr>
        <w:t xml:space="preserve"> </w:t>
      </w:r>
      <w:r w:rsidR="00AB54C1" w:rsidRPr="00033866">
        <w:rPr>
          <w:rFonts w:ascii="Arial" w:hAnsi="Arial" w:cs="Arial"/>
          <w:sz w:val="28"/>
          <w:szCs w:val="28"/>
          <w:lang w:val="es-ES"/>
        </w:rPr>
        <w:t>d</w:t>
      </w:r>
      <w:r w:rsidR="00F72DAA" w:rsidRPr="00033866">
        <w:rPr>
          <w:rFonts w:ascii="Arial" w:hAnsi="Arial" w:cs="Arial"/>
          <w:sz w:val="28"/>
          <w:szCs w:val="28"/>
          <w:lang w:val="es-ES"/>
        </w:rPr>
        <w:t xml:space="preserve">el último párrafo de la nota antes citada. </w:t>
      </w:r>
      <w:r w:rsidR="00AB54C1" w:rsidRPr="00033866">
        <w:rPr>
          <w:rFonts w:ascii="Arial" w:hAnsi="Arial" w:cs="Arial"/>
          <w:sz w:val="28"/>
          <w:szCs w:val="28"/>
          <w:lang w:val="es-ES"/>
        </w:rPr>
        <w:t>Que, c</w:t>
      </w:r>
      <w:r w:rsidR="00F72DAA" w:rsidRPr="00033866">
        <w:rPr>
          <w:rFonts w:ascii="Arial" w:hAnsi="Arial" w:cs="Arial"/>
          <w:sz w:val="28"/>
          <w:szCs w:val="28"/>
          <w:lang w:val="es-ES"/>
        </w:rPr>
        <w:t>on esto se observa</w:t>
      </w:r>
      <w:r w:rsidR="00AB54C1" w:rsidRPr="00033866">
        <w:rPr>
          <w:rFonts w:ascii="Arial" w:hAnsi="Arial" w:cs="Arial"/>
          <w:sz w:val="28"/>
          <w:szCs w:val="28"/>
          <w:lang w:val="es-ES"/>
        </w:rPr>
        <w:t>ba</w:t>
      </w:r>
      <w:r w:rsidR="00F72DAA" w:rsidRPr="00033866">
        <w:rPr>
          <w:rFonts w:ascii="Arial" w:hAnsi="Arial" w:cs="Arial"/>
          <w:sz w:val="28"/>
          <w:szCs w:val="28"/>
          <w:lang w:val="es-ES"/>
        </w:rPr>
        <w:t xml:space="preserve"> que</w:t>
      </w:r>
      <w:r w:rsidR="00AB54C1" w:rsidRPr="00033866">
        <w:rPr>
          <w:rFonts w:ascii="Arial" w:hAnsi="Arial" w:cs="Arial"/>
          <w:sz w:val="28"/>
          <w:szCs w:val="28"/>
          <w:lang w:val="es-ES"/>
        </w:rPr>
        <w:t>,</w:t>
      </w:r>
      <w:r w:rsidR="00F72DAA" w:rsidRPr="00033866">
        <w:rPr>
          <w:rFonts w:ascii="Arial" w:hAnsi="Arial" w:cs="Arial"/>
          <w:sz w:val="28"/>
          <w:szCs w:val="28"/>
          <w:lang w:val="es-ES"/>
        </w:rPr>
        <w:t xml:space="preserve"> el decreto de fs. 115 al decir que se trata de un “sumario”, como a</w:t>
      </w:r>
      <w:r w:rsidR="00AB54C1" w:rsidRPr="00033866">
        <w:rPr>
          <w:rFonts w:ascii="Arial" w:hAnsi="Arial" w:cs="Arial"/>
          <w:sz w:val="28"/>
          <w:szCs w:val="28"/>
          <w:lang w:val="es-ES"/>
        </w:rPr>
        <w:t>sí también, “prevención” no hacía más ratificar lo que surgió</w:t>
      </w:r>
      <w:r w:rsidR="00F72DAA" w:rsidRPr="00033866">
        <w:rPr>
          <w:rFonts w:ascii="Arial" w:hAnsi="Arial" w:cs="Arial"/>
          <w:sz w:val="28"/>
          <w:szCs w:val="28"/>
          <w:lang w:val="es-ES"/>
        </w:rPr>
        <w:t xml:space="preserve"> de las constancias de fs. 107/113. </w:t>
      </w:r>
      <w:r w:rsidR="00AB54C1" w:rsidRPr="00033866">
        <w:rPr>
          <w:rFonts w:ascii="Arial" w:hAnsi="Arial" w:cs="Arial"/>
          <w:sz w:val="28"/>
          <w:szCs w:val="28"/>
          <w:lang w:val="es-ES"/>
        </w:rPr>
        <w:t xml:space="preserve">Que, </w:t>
      </w:r>
      <w:r w:rsidR="00F72DAA" w:rsidRPr="00033866">
        <w:rPr>
          <w:rFonts w:ascii="Arial" w:hAnsi="Arial" w:cs="Arial"/>
          <w:sz w:val="28"/>
          <w:szCs w:val="28"/>
          <w:lang w:val="es-ES"/>
        </w:rPr>
        <w:t>A part</w:t>
      </w:r>
      <w:r w:rsidR="00AB54C1" w:rsidRPr="00033866">
        <w:rPr>
          <w:rFonts w:ascii="Arial" w:hAnsi="Arial" w:cs="Arial"/>
          <w:sz w:val="28"/>
          <w:szCs w:val="28"/>
          <w:lang w:val="es-ES"/>
        </w:rPr>
        <w:t>ir de ello, el Juzgado en lo Penal Económico n</w:t>
      </w:r>
      <w:r w:rsidR="00F72DAA" w:rsidRPr="00033866">
        <w:rPr>
          <w:rFonts w:ascii="Arial" w:hAnsi="Arial" w:cs="Arial"/>
          <w:sz w:val="28"/>
          <w:szCs w:val="28"/>
          <w:lang w:val="es-ES"/>
        </w:rPr>
        <w:t>° 7 actuó conforme el có</w:t>
      </w:r>
      <w:r w:rsidR="00AB54C1" w:rsidRPr="00033866">
        <w:rPr>
          <w:rFonts w:ascii="Arial" w:hAnsi="Arial" w:cs="Arial"/>
          <w:sz w:val="28"/>
          <w:szCs w:val="28"/>
          <w:lang w:val="es-ES"/>
        </w:rPr>
        <w:t>digo de rito, el cual establecía</w:t>
      </w:r>
      <w:r w:rsidR="00F72DAA" w:rsidRPr="00033866">
        <w:rPr>
          <w:rFonts w:ascii="Arial" w:hAnsi="Arial" w:cs="Arial"/>
          <w:sz w:val="28"/>
          <w:szCs w:val="28"/>
          <w:lang w:val="es-ES"/>
        </w:rPr>
        <w:t xml:space="preserve"> c</w:t>
      </w:r>
      <w:r w:rsidR="00AB54C1" w:rsidRPr="00033866">
        <w:rPr>
          <w:rFonts w:ascii="Arial" w:hAnsi="Arial" w:cs="Arial"/>
          <w:sz w:val="28"/>
          <w:szCs w:val="28"/>
          <w:lang w:val="es-ES"/>
        </w:rPr>
        <w:t xml:space="preserve">laramente que la instrucción podía </w:t>
      </w:r>
      <w:r w:rsidR="00F72DAA" w:rsidRPr="00033866">
        <w:rPr>
          <w:rFonts w:ascii="Arial" w:hAnsi="Arial" w:cs="Arial"/>
          <w:sz w:val="28"/>
          <w:szCs w:val="28"/>
          <w:lang w:val="es-ES"/>
        </w:rPr>
        <w:t>ser iniciada en virtud de un requerimiento fiscal o de una prevención o información policial, seg</w:t>
      </w:r>
      <w:r w:rsidR="00AB54C1" w:rsidRPr="00033866">
        <w:rPr>
          <w:rFonts w:ascii="Arial" w:hAnsi="Arial" w:cs="Arial"/>
          <w:sz w:val="28"/>
          <w:szCs w:val="28"/>
          <w:lang w:val="es-ES"/>
        </w:rPr>
        <w:t>ún lo dispuesto en los arts.</w:t>
      </w:r>
      <w:r w:rsidR="00F72DAA" w:rsidRPr="00033866">
        <w:rPr>
          <w:rFonts w:ascii="Arial" w:hAnsi="Arial" w:cs="Arial"/>
          <w:sz w:val="28"/>
          <w:szCs w:val="28"/>
          <w:lang w:val="es-ES"/>
        </w:rPr>
        <w:t xml:space="preserve"> 188 y 186</w:t>
      </w:r>
      <w:r w:rsidR="00AB54C1" w:rsidRPr="00033866">
        <w:rPr>
          <w:rFonts w:ascii="Arial" w:hAnsi="Arial" w:cs="Arial"/>
          <w:sz w:val="28"/>
          <w:szCs w:val="28"/>
          <w:lang w:val="es-ES"/>
        </w:rPr>
        <w:t xml:space="preserve"> del CPPN</w:t>
      </w:r>
      <w:r w:rsidR="00F72DAA" w:rsidRPr="00033866">
        <w:rPr>
          <w:rFonts w:ascii="Arial" w:hAnsi="Arial" w:cs="Arial"/>
          <w:sz w:val="28"/>
          <w:szCs w:val="28"/>
          <w:lang w:val="es-ES"/>
        </w:rPr>
        <w:t>. Que</w:t>
      </w:r>
      <w:r w:rsidR="00AB54C1" w:rsidRPr="00033866">
        <w:rPr>
          <w:rFonts w:ascii="Arial" w:hAnsi="Arial" w:cs="Arial"/>
          <w:sz w:val="28"/>
          <w:szCs w:val="28"/>
          <w:lang w:val="es-ES"/>
        </w:rPr>
        <w:t xml:space="preserve">, al </w:t>
      </w:r>
      <w:r w:rsidR="00F72DAA" w:rsidRPr="00033866">
        <w:rPr>
          <w:rFonts w:ascii="Arial" w:hAnsi="Arial" w:cs="Arial"/>
          <w:sz w:val="28"/>
          <w:szCs w:val="28"/>
          <w:lang w:val="es-ES"/>
        </w:rPr>
        <w:t>existir prevenc</w:t>
      </w:r>
      <w:r w:rsidR="00677BCA" w:rsidRPr="00033866">
        <w:rPr>
          <w:rFonts w:ascii="Arial" w:hAnsi="Arial" w:cs="Arial"/>
          <w:sz w:val="28"/>
          <w:szCs w:val="28"/>
          <w:lang w:val="es-ES"/>
        </w:rPr>
        <w:t>ión en los términos del art.</w:t>
      </w:r>
      <w:r w:rsidR="00F72DAA" w:rsidRPr="00033866">
        <w:rPr>
          <w:rFonts w:ascii="Arial" w:hAnsi="Arial" w:cs="Arial"/>
          <w:sz w:val="28"/>
          <w:szCs w:val="28"/>
          <w:lang w:val="es-ES"/>
        </w:rPr>
        <w:t xml:space="preserve"> 195 del CPPN no resultaba necesaria la intervención del Ministerio Público Fiscal </w:t>
      </w:r>
      <w:r w:rsidR="00677BCA" w:rsidRPr="00033866">
        <w:rPr>
          <w:rFonts w:ascii="Arial" w:hAnsi="Arial" w:cs="Arial"/>
          <w:sz w:val="28"/>
          <w:szCs w:val="28"/>
          <w:lang w:val="es-ES"/>
        </w:rPr>
        <w:t>en los términos de los arts.</w:t>
      </w:r>
      <w:r w:rsidR="00F72DAA" w:rsidRPr="00033866">
        <w:rPr>
          <w:rFonts w:ascii="Arial" w:hAnsi="Arial" w:cs="Arial"/>
          <w:sz w:val="28"/>
          <w:szCs w:val="28"/>
          <w:lang w:val="es-ES"/>
        </w:rPr>
        <w:t xml:space="preserve"> 180 y 188 </w:t>
      </w:r>
      <w:r w:rsidR="00677BCA" w:rsidRPr="00033866">
        <w:rPr>
          <w:rFonts w:ascii="Arial" w:hAnsi="Arial" w:cs="Arial"/>
          <w:sz w:val="28"/>
          <w:szCs w:val="28"/>
          <w:lang w:val="es-ES"/>
        </w:rPr>
        <w:t>del CPPN y, por ende, no existió</w:t>
      </w:r>
      <w:r w:rsidR="00F72DAA" w:rsidRPr="00033866">
        <w:rPr>
          <w:rFonts w:ascii="Arial" w:hAnsi="Arial" w:cs="Arial"/>
          <w:sz w:val="28"/>
          <w:szCs w:val="28"/>
          <w:lang w:val="es-ES"/>
        </w:rPr>
        <w:t xml:space="preserve"> violación alguna a la normativa </w:t>
      </w:r>
      <w:r w:rsidR="00677BCA" w:rsidRPr="00033866">
        <w:rPr>
          <w:rFonts w:ascii="Arial" w:hAnsi="Arial" w:cs="Arial"/>
          <w:sz w:val="28"/>
          <w:szCs w:val="28"/>
          <w:lang w:val="es-ES"/>
        </w:rPr>
        <w:t>procesal impidiendo que se dictara la nulidad de lo actuado. Citó</w:t>
      </w:r>
      <w:r w:rsidR="00F72DAA" w:rsidRPr="00033866">
        <w:rPr>
          <w:rFonts w:ascii="Arial" w:hAnsi="Arial" w:cs="Arial"/>
          <w:sz w:val="28"/>
          <w:szCs w:val="28"/>
          <w:lang w:val="es-ES"/>
        </w:rPr>
        <w:t xml:space="preserve"> </w:t>
      </w:r>
      <w:r w:rsidR="00677BCA" w:rsidRPr="00033866">
        <w:rPr>
          <w:rFonts w:ascii="Arial" w:hAnsi="Arial" w:cs="Arial"/>
          <w:sz w:val="28"/>
          <w:szCs w:val="28"/>
          <w:lang w:val="es-ES"/>
        </w:rPr>
        <w:t xml:space="preserve">diversa </w:t>
      </w:r>
      <w:r w:rsidR="00F72DAA" w:rsidRPr="00033866">
        <w:rPr>
          <w:rFonts w:ascii="Arial" w:hAnsi="Arial" w:cs="Arial"/>
          <w:sz w:val="28"/>
          <w:szCs w:val="28"/>
          <w:lang w:val="es-ES"/>
        </w:rPr>
        <w:t>jurisprudencia</w:t>
      </w:r>
      <w:r w:rsidR="00677BCA" w:rsidRPr="00033866">
        <w:rPr>
          <w:rFonts w:ascii="Arial" w:hAnsi="Arial" w:cs="Arial"/>
          <w:sz w:val="28"/>
          <w:szCs w:val="28"/>
          <w:lang w:val="es-ES"/>
        </w:rPr>
        <w:t xml:space="preserve"> en apoyo de sus dichos</w:t>
      </w:r>
      <w:r w:rsidR="00F72DAA" w:rsidRPr="00033866">
        <w:rPr>
          <w:rFonts w:ascii="Arial" w:hAnsi="Arial" w:cs="Arial"/>
          <w:sz w:val="28"/>
          <w:szCs w:val="28"/>
          <w:lang w:val="es-ES"/>
        </w:rPr>
        <w:t>.</w:t>
      </w:r>
      <w:r w:rsidR="00692AAB" w:rsidRPr="00033866">
        <w:rPr>
          <w:rFonts w:ascii="Arial" w:hAnsi="Arial" w:cs="Arial"/>
          <w:sz w:val="28"/>
          <w:szCs w:val="28"/>
          <w:lang w:val="es-ES"/>
        </w:rPr>
        <w:t xml:space="preserve"> </w:t>
      </w:r>
      <w:r w:rsidR="00677BCA" w:rsidRPr="00033866">
        <w:rPr>
          <w:rFonts w:ascii="Arial" w:hAnsi="Arial" w:cs="Arial"/>
          <w:b/>
          <w:sz w:val="28"/>
          <w:szCs w:val="28"/>
          <w:lang w:val="es-ES"/>
        </w:rPr>
        <w:t xml:space="preserve">2. </w:t>
      </w:r>
      <w:r w:rsidR="00677BCA" w:rsidRPr="00033866">
        <w:rPr>
          <w:rFonts w:ascii="Arial" w:hAnsi="Arial" w:cs="Arial"/>
          <w:b/>
          <w:sz w:val="28"/>
          <w:szCs w:val="28"/>
          <w:u w:val="single"/>
          <w:lang w:val="es-ES"/>
        </w:rPr>
        <w:t xml:space="preserve">Apartamiento de </w:t>
      </w:r>
      <w:smartTag w:uri="urn:schemas-microsoft-com:office:smarttags" w:element="PersonName">
        <w:smartTagPr>
          <w:attr w:name="ProductID" w:val="la Querella"/>
        </w:smartTagPr>
        <w:r w:rsidR="00677BCA" w:rsidRPr="00033866">
          <w:rPr>
            <w:rFonts w:ascii="Arial" w:hAnsi="Arial" w:cs="Arial"/>
            <w:b/>
            <w:sz w:val="28"/>
            <w:szCs w:val="28"/>
            <w:u w:val="single"/>
            <w:lang w:val="es-ES"/>
          </w:rPr>
          <w:t>la Q</w:t>
        </w:r>
        <w:r w:rsidR="00F72DAA" w:rsidRPr="00033866">
          <w:rPr>
            <w:rFonts w:ascii="Arial" w:hAnsi="Arial" w:cs="Arial"/>
            <w:b/>
            <w:sz w:val="28"/>
            <w:szCs w:val="28"/>
            <w:u w:val="single"/>
            <w:lang w:val="es-ES"/>
          </w:rPr>
          <w:t>uerella</w:t>
        </w:r>
      </w:smartTag>
      <w:r w:rsidR="00F72DAA" w:rsidRPr="00033866">
        <w:rPr>
          <w:rFonts w:ascii="Arial" w:hAnsi="Arial" w:cs="Arial"/>
          <w:b/>
          <w:sz w:val="28"/>
          <w:szCs w:val="28"/>
          <w:u w:val="single"/>
          <w:lang w:val="es-ES"/>
        </w:rPr>
        <w:t xml:space="preserve"> por excepción de falta de acción respecto al </w:t>
      </w:r>
      <w:r w:rsidR="00677BCA" w:rsidRPr="00033866">
        <w:rPr>
          <w:rFonts w:ascii="Arial" w:hAnsi="Arial" w:cs="Arial"/>
          <w:b/>
          <w:sz w:val="28"/>
          <w:szCs w:val="28"/>
          <w:u w:val="single"/>
          <w:lang w:val="es-ES"/>
        </w:rPr>
        <w:t>HECHO 4 (</w:t>
      </w:r>
      <w:r w:rsidR="00F72DAA" w:rsidRPr="00033866">
        <w:rPr>
          <w:rFonts w:ascii="Arial" w:hAnsi="Arial" w:cs="Arial"/>
          <w:b/>
          <w:sz w:val="28"/>
          <w:szCs w:val="28"/>
          <w:u w:val="single"/>
          <w:lang w:val="es-ES"/>
        </w:rPr>
        <w:t>tenencia</w:t>
      </w:r>
      <w:r w:rsidR="00677BCA" w:rsidRPr="00033866">
        <w:rPr>
          <w:rFonts w:ascii="Arial" w:hAnsi="Arial" w:cs="Arial"/>
          <w:b/>
          <w:sz w:val="28"/>
          <w:szCs w:val="28"/>
          <w:u w:val="single"/>
          <w:lang w:val="es-ES"/>
        </w:rPr>
        <w:t>)</w:t>
      </w:r>
      <w:r w:rsidR="00F72DAA" w:rsidRPr="00033866">
        <w:rPr>
          <w:rFonts w:ascii="Arial" w:hAnsi="Arial" w:cs="Arial"/>
          <w:b/>
          <w:sz w:val="28"/>
          <w:szCs w:val="28"/>
          <w:u w:val="single"/>
          <w:lang w:val="es-ES"/>
        </w:rPr>
        <w:t xml:space="preserve"> y por ende la nulidad de su actuación</w:t>
      </w:r>
      <w:r w:rsidR="00F72DAA" w:rsidRPr="00033866">
        <w:rPr>
          <w:rFonts w:ascii="Arial" w:hAnsi="Arial" w:cs="Arial"/>
          <w:sz w:val="28"/>
          <w:szCs w:val="28"/>
          <w:lang w:val="es-ES"/>
        </w:rPr>
        <w:t>. Dijo que</w:t>
      </w:r>
      <w:r w:rsidR="00692AAB" w:rsidRPr="00033866">
        <w:rPr>
          <w:rFonts w:ascii="Arial" w:hAnsi="Arial" w:cs="Arial"/>
          <w:sz w:val="28"/>
          <w:szCs w:val="28"/>
          <w:lang w:val="es-ES"/>
        </w:rPr>
        <w:t>,</w:t>
      </w:r>
      <w:r w:rsidR="00F72DAA" w:rsidRPr="00033866">
        <w:rPr>
          <w:rFonts w:ascii="Arial" w:hAnsi="Arial" w:cs="Arial"/>
          <w:sz w:val="28"/>
          <w:szCs w:val="28"/>
          <w:lang w:val="es-ES"/>
        </w:rPr>
        <w:t xml:space="preserve"> </w:t>
      </w:r>
      <w:r w:rsidR="00F72DAA" w:rsidRPr="00033866">
        <w:rPr>
          <w:rFonts w:ascii="Arial" w:hAnsi="Arial" w:cs="Arial"/>
          <w:bCs/>
          <w:sz w:val="28"/>
          <w:szCs w:val="28"/>
          <w:lang w:val="es-ES"/>
        </w:rPr>
        <w:t>con rela</w:t>
      </w:r>
      <w:r w:rsidR="00692AAB" w:rsidRPr="00033866">
        <w:rPr>
          <w:rFonts w:ascii="Arial" w:hAnsi="Arial" w:cs="Arial"/>
          <w:bCs/>
          <w:sz w:val="28"/>
          <w:szCs w:val="28"/>
          <w:lang w:val="es-ES"/>
        </w:rPr>
        <w:t>ción a dicha cuestión, el letrado defensor Dr. Zysman Quirós ya la</w:t>
      </w:r>
      <w:r w:rsidR="00F72DAA" w:rsidRPr="00033866">
        <w:rPr>
          <w:rFonts w:ascii="Arial" w:hAnsi="Arial" w:cs="Arial"/>
          <w:bCs/>
          <w:sz w:val="28"/>
          <w:szCs w:val="28"/>
          <w:lang w:val="es-ES"/>
        </w:rPr>
        <w:t xml:space="preserve"> había planteado al moment</w:t>
      </w:r>
      <w:r w:rsidR="00063283" w:rsidRPr="00033866">
        <w:rPr>
          <w:rFonts w:ascii="Arial" w:hAnsi="Arial" w:cs="Arial"/>
          <w:bCs/>
          <w:sz w:val="28"/>
          <w:szCs w:val="28"/>
          <w:lang w:val="es-ES"/>
        </w:rPr>
        <w:t>o de las Cuestiones Preliminares</w:t>
      </w:r>
      <w:r w:rsidR="00692AAB" w:rsidRPr="00033866">
        <w:rPr>
          <w:rFonts w:ascii="Arial" w:hAnsi="Arial" w:cs="Arial"/>
          <w:bCs/>
          <w:sz w:val="28"/>
          <w:szCs w:val="28"/>
          <w:lang w:val="es-ES"/>
        </w:rPr>
        <w:t xml:space="preserve"> y que </w:t>
      </w:r>
      <w:r w:rsidR="00F72DAA" w:rsidRPr="00033866">
        <w:rPr>
          <w:rFonts w:ascii="Arial" w:hAnsi="Arial" w:cs="Arial"/>
          <w:bCs/>
          <w:sz w:val="28"/>
          <w:szCs w:val="28"/>
          <w:lang w:val="es-ES"/>
        </w:rPr>
        <w:t>insistiendo</w:t>
      </w:r>
      <w:r w:rsidR="00692AAB" w:rsidRPr="00033866">
        <w:rPr>
          <w:rFonts w:ascii="Arial" w:hAnsi="Arial" w:cs="Arial"/>
          <w:bCs/>
          <w:sz w:val="28"/>
          <w:szCs w:val="28"/>
          <w:lang w:val="es-ES"/>
        </w:rPr>
        <w:t xml:space="preserve"> nuevamente consideró que </w:t>
      </w:r>
      <w:smartTag w:uri="urn:schemas-microsoft-com:office:smarttags" w:element="PersonName">
        <w:smartTagPr>
          <w:attr w:name="ProductID" w:val="la Querella"/>
        </w:smartTagPr>
        <w:r w:rsidR="00692AAB" w:rsidRPr="00033866">
          <w:rPr>
            <w:rFonts w:ascii="Arial" w:hAnsi="Arial" w:cs="Arial"/>
            <w:bCs/>
            <w:sz w:val="28"/>
            <w:szCs w:val="28"/>
            <w:lang w:val="es-ES"/>
          </w:rPr>
          <w:t>la Q</w:t>
        </w:r>
        <w:r w:rsidR="00F72DAA" w:rsidRPr="00033866">
          <w:rPr>
            <w:rFonts w:ascii="Arial" w:hAnsi="Arial" w:cs="Arial"/>
            <w:bCs/>
            <w:sz w:val="28"/>
            <w:szCs w:val="28"/>
            <w:lang w:val="es-ES"/>
          </w:rPr>
          <w:t>uerella</w:t>
        </w:r>
      </w:smartTag>
      <w:r w:rsidR="00F72DAA" w:rsidRPr="00033866">
        <w:rPr>
          <w:rFonts w:ascii="Arial" w:hAnsi="Arial" w:cs="Arial"/>
          <w:bCs/>
          <w:sz w:val="28"/>
          <w:szCs w:val="28"/>
          <w:lang w:val="es-ES"/>
        </w:rPr>
        <w:t xml:space="preserve"> no tendría legitimación para estar en juicio respecto al </w:t>
      </w:r>
      <w:r w:rsidR="00692AAB" w:rsidRPr="00033866">
        <w:rPr>
          <w:rFonts w:ascii="Arial" w:hAnsi="Arial" w:cs="Arial"/>
          <w:bCs/>
          <w:sz w:val="28"/>
          <w:szCs w:val="28"/>
          <w:lang w:val="es-ES"/>
        </w:rPr>
        <w:t xml:space="preserve">HECHO 4 </w:t>
      </w:r>
      <w:r w:rsidR="00F72DAA" w:rsidRPr="00033866">
        <w:rPr>
          <w:rFonts w:ascii="Arial" w:hAnsi="Arial" w:cs="Arial"/>
          <w:bCs/>
          <w:sz w:val="28"/>
          <w:szCs w:val="28"/>
          <w:lang w:val="es-ES"/>
        </w:rPr>
        <w:t xml:space="preserve">debido a que la calificación legal adoptada por </w:t>
      </w:r>
      <w:smartTag w:uri="urn:schemas-microsoft-com:office:smarttags" w:element="PersonName">
        <w:smartTagPr>
          <w:attr w:name="ProductID" w:val="la Sala B"/>
        </w:smartTagPr>
        <w:r w:rsidR="00F72DAA" w:rsidRPr="00033866">
          <w:rPr>
            <w:rFonts w:ascii="Arial" w:hAnsi="Arial" w:cs="Arial"/>
            <w:bCs/>
            <w:sz w:val="28"/>
            <w:szCs w:val="28"/>
            <w:lang w:val="es-ES"/>
          </w:rPr>
          <w:t>la Sala B</w:t>
        </w:r>
      </w:smartTag>
      <w:r w:rsidR="00F72DAA" w:rsidRPr="00033866">
        <w:rPr>
          <w:rFonts w:ascii="Arial" w:hAnsi="Arial" w:cs="Arial"/>
          <w:bCs/>
          <w:sz w:val="28"/>
          <w:szCs w:val="28"/>
          <w:lang w:val="es-ES"/>
        </w:rPr>
        <w:t xml:space="preserve"> de </w:t>
      </w:r>
      <w:smartTag w:uri="urn:schemas-microsoft-com:office:smarttags" w:element="PersonName">
        <w:smartTagPr>
          <w:attr w:name="ProductID" w:val="la CNPE"/>
        </w:smartTagPr>
        <w:r w:rsidR="00F72DAA" w:rsidRPr="00033866">
          <w:rPr>
            <w:rFonts w:ascii="Arial" w:hAnsi="Arial" w:cs="Arial"/>
            <w:bCs/>
            <w:sz w:val="28"/>
            <w:szCs w:val="28"/>
            <w:lang w:val="es-ES"/>
          </w:rPr>
          <w:t>la CNPE</w:t>
        </w:r>
      </w:smartTag>
      <w:r w:rsidR="00692AAB" w:rsidRPr="00033866">
        <w:rPr>
          <w:rFonts w:ascii="Arial" w:hAnsi="Arial" w:cs="Arial"/>
          <w:bCs/>
          <w:sz w:val="28"/>
          <w:szCs w:val="28"/>
          <w:lang w:val="es-ES"/>
        </w:rPr>
        <w:t xml:space="preserve">, el Requerimiento de elevación </w:t>
      </w:r>
      <w:r w:rsidR="00F72DAA" w:rsidRPr="00033866">
        <w:rPr>
          <w:rFonts w:ascii="Arial" w:hAnsi="Arial" w:cs="Arial"/>
          <w:bCs/>
          <w:sz w:val="28"/>
          <w:szCs w:val="28"/>
          <w:lang w:val="es-ES"/>
        </w:rPr>
        <w:t xml:space="preserve">del Ministerio Público Fiscal y el auto </w:t>
      </w:r>
      <w:r w:rsidR="00692AAB" w:rsidRPr="00033866">
        <w:rPr>
          <w:rFonts w:ascii="Arial" w:hAnsi="Arial" w:cs="Arial"/>
          <w:bCs/>
          <w:sz w:val="28"/>
          <w:szCs w:val="28"/>
          <w:lang w:val="es-ES"/>
        </w:rPr>
        <w:t>de elevación a juicio se referían</w:t>
      </w:r>
      <w:r w:rsidR="00F72DAA" w:rsidRPr="00033866">
        <w:rPr>
          <w:rFonts w:ascii="Arial" w:hAnsi="Arial" w:cs="Arial"/>
          <w:bCs/>
          <w:sz w:val="28"/>
          <w:szCs w:val="28"/>
          <w:lang w:val="es-ES"/>
        </w:rPr>
        <w:t xml:space="preserve"> a un delito contra la sal</w:t>
      </w:r>
      <w:r w:rsidR="00692AAB" w:rsidRPr="00033866">
        <w:rPr>
          <w:rFonts w:ascii="Arial" w:hAnsi="Arial" w:cs="Arial"/>
          <w:bCs/>
          <w:sz w:val="28"/>
          <w:szCs w:val="28"/>
          <w:lang w:val="es-ES"/>
        </w:rPr>
        <w:t xml:space="preserve">ud pública y, por ende, </w:t>
      </w:r>
      <w:smartTag w:uri="urn:schemas-microsoft-com:office:smarttags" w:element="PersonName">
        <w:smartTagPr>
          <w:attr w:name="ProductID" w:val="la AFIP"/>
        </w:smartTagPr>
        <w:r w:rsidR="00692AAB" w:rsidRPr="00033866">
          <w:rPr>
            <w:rFonts w:ascii="Arial" w:hAnsi="Arial" w:cs="Arial"/>
            <w:bCs/>
            <w:sz w:val="28"/>
            <w:szCs w:val="28"/>
            <w:lang w:val="es-ES"/>
          </w:rPr>
          <w:t>la AFIP</w:t>
        </w:r>
      </w:smartTag>
      <w:r w:rsidR="00692AAB" w:rsidRPr="00033866">
        <w:rPr>
          <w:rFonts w:ascii="Arial" w:hAnsi="Arial" w:cs="Arial"/>
          <w:bCs/>
          <w:sz w:val="28"/>
          <w:szCs w:val="28"/>
          <w:lang w:val="es-ES"/>
        </w:rPr>
        <w:t>/</w:t>
      </w:r>
      <w:r w:rsidR="00F72DAA" w:rsidRPr="00033866">
        <w:rPr>
          <w:rFonts w:ascii="Arial" w:hAnsi="Arial" w:cs="Arial"/>
          <w:bCs/>
          <w:sz w:val="28"/>
          <w:szCs w:val="28"/>
          <w:lang w:val="es-ES"/>
        </w:rPr>
        <w:t xml:space="preserve">DGA no podría ser considera damnificada. Consideró </w:t>
      </w:r>
      <w:r w:rsidR="00477907" w:rsidRPr="00033866">
        <w:rPr>
          <w:rFonts w:ascii="Arial" w:hAnsi="Arial" w:cs="Arial"/>
          <w:bCs/>
          <w:sz w:val="28"/>
          <w:szCs w:val="28"/>
          <w:lang w:val="es-ES"/>
        </w:rPr>
        <w:t xml:space="preserve">que, </w:t>
      </w:r>
      <w:r w:rsidR="00F72DAA" w:rsidRPr="00033866">
        <w:rPr>
          <w:rFonts w:ascii="Arial" w:hAnsi="Arial" w:cs="Arial"/>
          <w:bCs/>
          <w:sz w:val="28"/>
          <w:szCs w:val="28"/>
          <w:lang w:val="es-ES"/>
        </w:rPr>
        <w:t xml:space="preserve">el planteo </w:t>
      </w:r>
      <w:r w:rsidR="00477907" w:rsidRPr="00033866">
        <w:rPr>
          <w:rFonts w:ascii="Arial" w:hAnsi="Arial" w:cs="Arial"/>
          <w:bCs/>
          <w:sz w:val="28"/>
          <w:szCs w:val="28"/>
          <w:lang w:val="es-ES"/>
        </w:rPr>
        <w:t xml:space="preserve">resultaba </w:t>
      </w:r>
      <w:r w:rsidR="00F72DAA" w:rsidRPr="00033866">
        <w:rPr>
          <w:rFonts w:ascii="Arial" w:hAnsi="Arial" w:cs="Arial"/>
          <w:bCs/>
          <w:sz w:val="28"/>
          <w:szCs w:val="28"/>
          <w:lang w:val="es-ES"/>
        </w:rPr>
        <w:t>inoportuno en virtud de lo norma</w:t>
      </w:r>
      <w:r w:rsidR="00477907" w:rsidRPr="00033866">
        <w:rPr>
          <w:rFonts w:ascii="Arial" w:hAnsi="Arial" w:cs="Arial"/>
          <w:bCs/>
          <w:sz w:val="28"/>
          <w:szCs w:val="28"/>
          <w:lang w:val="es-ES"/>
        </w:rPr>
        <w:t>do en el art. 358 del CPP., por lo</w:t>
      </w:r>
      <w:r w:rsidR="00F72DAA" w:rsidRPr="00033866">
        <w:rPr>
          <w:rFonts w:ascii="Arial" w:hAnsi="Arial" w:cs="Arial"/>
          <w:bCs/>
          <w:sz w:val="28"/>
          <w:szCs w:val="28"/>
          <w:lang w:val="es-ES"/>
        </w:rPr>
        <w:t xml:space="preserve"> cual la excepci</w:t>
      </w:r>
      <w:r w:rsidR="00477907" w:rsidRPr="00033866">
        <w:rPr>
          <w:rFonts w:ascii="Arial" w:hAnsi="Arial" w:cs="Arial"/>
          <w:bCs/>
          <w:sz w:val="28"/>
          <w:szCs w:val="28"/>
          <w:lang w:val="es-ES"/>
        </w:rPr>
        <w:t>ón por falta de acción se deducía</w:t>
      </w:r>
      <w:r w:rsidR="00F72DAA" w:rsidRPr="00033866">
        <w:rPr>
          <w:rFonts w:ascii="Arial" w:hAnsi="Arial" w:cs="Arial"/>
          <w:bCs/>
          <w:sz w:val="28"/>
          <w:szCs w:val="28"/>
          <w:lang w:val="es-ES"/>
        </w:rPr>
        <w:t xml:space="preserve"> que transcurrió el momento procesal</w:t>
      </w:r>
      <w:r w:rsidR="00477907" w:rsidRPr="00033866">
        <w:rPr>
          <w:rFonts w:ascii="Arial" w:hAnsi="Arial" w:cs="Arial"/>
          <w:bCs/>
          <w:sz w:val="28"/>
          <w:szCs w:val="28"/>
          <w:lang w:val="es-ES"/>
        </w:rPr>
        <w:t xml:space="preserve"> oportuno</w:t>
      </w:r>
      <w:r w:rsidR="00F72DAA" w:rsidRPr="00033866">
        <w:rPr>
          <w:rFonts w:ascii="Arial" w:hAnsi="Arial" w:cs="Arial"/>
          <w:bCs/>
          <w:sz w:val="28"/>
          <w:szCs w:val="28"/>
          <w:lang w:val="es-ES"/>
        </w:rPr>
        <w:t xml:space="preserve">. Para dar respuesta, aludió a la calificación </w:t>
      </w:r>
      <w:r w:rsidR="00477907" w:rsidRPr="00033866">
        <w:rPr>
          <w:rFonts w:ascii="Arial" w:hAnsi="Arial" w:cs="Arial"/>
          <w:bCs/>
          <w:sz w:val="28"/>
          <w:szCs w:val="28"/>
          <w:lang w:val="es-ES"/>
        </w:rPr>
        <w:t xml:space="preserve">legal del HECHO 4 </w:t>
      </w:r>
      <w:r w:rsidR="00F72DAA" w:rsidRPr="00033866">
        <w:rPr>
          <w:rFonts w:ascii="Arial" w:hAnsi="Arial" w:cs="Arial"/>
          <w:bCs/>
          <w:sz w:val="28"/>
          <w:szCs w:val="28"/>
          <w:lang w:val="es-ES"/>
        </w:rPr>
        <w:t xml:space="preserve">dada por </w:t>
      </w:r>
      <w:smartTag w:uri="urn:schemas-microsoft-com:office:smarttags" w:element="PersonName">
        <w:smartTagPr>
          <w:attr w:name="ProductID" w:val="la   Sala B"/>
        </w:smartTagPr>
        <w:r w:rsidR="00F72DAA" w:rsidRPr="00033866">
          <w:rPr>
            <w:rFonts w:ascii="Arial" w:hAnsi="Arial" w:cs="Arial"/>
            <w:bCs/>
            <w:sz w:val="28"/>
            <w:szCs w:val="28"/>
            <w:lang w:val="es-ES"/>
          </w:rPr>
          <w:t>la   Sala B</w:t>
        </w:r>
      </w:smartTag>
      <w:r w:rsidR="00F72DAA" w:rsidRPr="00033866">
        <w:rPr>
          <w:rFonts w:ascii="Arial" w:hAnsi="Arial" w:cs="Arial"/>
          <w:bCs/>
          <w:sz w:val="28"/>
          <w:szCs w:val="28"/>
          <w:lang w:val="es-ES"/>
        </w:rPr>
        <w:t xml:space="preserve"> de </w:t>
      </w:r>
      <w:smartTag w:uri="urn:schemas-microsoft-com:office:smarttags" w:element="PersonName">
        <w:smartTagPr>
          <w:attr w:name="ProductID" w:val="la CNPE"/>
        </w:smartTagPr>
        <w:r w:rsidR="00F72DAA" w:rsidRPr="00033866">
          <w:rPr>
            <w:rFonts w:ascii="Arial" w:hAnsi="Arial" w:cs="Arial"/>
            <w:bCs/>
            <w:sz w:val="28"/>
            <w:szCs w:val="28"/>
            <w:lang w:val="es-ES"/>
          </w:rPr>
          <w:t>la CNPE</w:t>
        </w:r>
      </w:smartTag>
      <w:r w:rsidR="00F72DAA" w:rsidRPr="00033866">
        <w:rPr>
          <w:rFonts w:ascii="Arial" w:hAnsi="Arial" w:cs="Arial"/>
          <w:bCs/>
          <w:sz w:val="28"/>
          <w:szCs w:val="28"/>
          <w:lang w:val="es-ES"/>
        </w:rPr>
        <w:t xml:space="preserve"> al modificar la calificación legal adoptada por el J</w:t>
      </w:r>
      <w:r w:rsidR="00477907" w:rsidRPr="00033866">
        <w:rPr>
          <w:rFonts w:ascii="Arial" w:hAnsi="Arial" w:cs="Arial"/>
          <w:bCs/>
          <w:sz w:val="28"/>
          <w:szCs w:val="28"/>
          <w:lang w:val="es-ES"/>
        </w:rPr>
        <w:t>uzgado en lo Penal Económico n° 6</w:t>
      </w:r>
      <w:r w:rsidR="00F72DAA" w:rsidRPr="00033866">
        <w:rPr>
          <w:rFonts w:ascii="Arial" w:hAnsi="Arial" w:cs="Arial"/>
          <w:bCs/>
          <w:sz w:val="28"/>
          <w:szCs w:val="28"/>
          <w:lang w:val="es-ES"/>
        </w:rPr>
        <w:t xml:space="preserve">, al requerimiento de elevación a juicio </w:t>
      </w:r>
      <w:r w:rsidR="00477907" w:rsidRPr="00033866">
        <w:rPr>
          <w:rFonts w:ascii="Arial" w:hAnsi="Arial" w:cs="Arial"/>
          <w:bCs/>
          <w:sz w:val="28"/>
          <w:szCs w:val="28"/>
          <w:lang w:val="es-ES"/>
        </w:rPr>
        <w:t xml:space="preserve">de la querella, que sostuviera </w:t>
      </w:r>
      <w:r w:rsidR="00F72DAA" w:rsidRPr="00033866">
        <w:rPr>
          <w:rFonts w:ascii="Arial" w:hAnsi="Arial" w:cs="Arial"/>
          <w:bCs/>
          <w:sz w:val="28"/>
          <w:szCs w:val="28"/>
          <w:lang w:val="es-ES"/>
        </w:rPr>
        <w:t>el encuadre legal en las n</w:t>
      </w:r>
      <w:r w:rsidR="00477907" w:rsidRPr="00033866">
        <w:rPr>
          <w:rFonts w:ascii="Arial" w:hAnsi="Arial" w:cs="Arial"/>
          <w:bCs/>
          <w:sz w:val="28"/>
          <w:szCs w:val="28"/>
          <w:lang w:val="es-ES"/>
        </w:rPr>
        <w:t xml:space="preserve">ormas de la ley 22.415. Señaló que, la </w:t>
      </w:r>
      <w:r w:rsidR="00F72DAA" w:rsidRPr="00033866">
        <w:rPr>
          <w:rFonts w:ascii="Arial" w:hAnsi="Arial" w:cs="Arial"/>
          <w:bCs/>
          <w:sz w:val="28"/>
          <w:szCs w:val="28"/>
          <w:lang w:val="es-ES"/>
        </w:rPr>
        <w:t>diferencia de calificaciones jurídicas entre el Minis</w:t>
      </w:r>
      <w:r w:rsidR="00477907" w:rsidRPr="00033866">
        <w:rPr>
          <w:rFonts w:ascii="Arial" w:hAnsi="Arial" w:cs="Arial"/>
          <w:bCs/>
          <w:sz w:val="28"/>
          <w:szCs w:val="28"/>
          <w:lang w:val="es-ES"/>
        </w:rPr>
        <w:t xml:space="preserve">terio Público Fiscal y </w:t>
      </w:r>
      <w:smartTag w:uri="urn:schemas-microsoft-com:office:smarttags" w:element="PersonName">
        <w:smartTagPr>
          <w:attr w:name="ProductID" w:val="la Querella"/>
        </w:smartTagPr>
        <w:r w:rsidR="00477907" w:rsidRPr="00033866">
          <w:rPr>
            <w:rFonts w:ascii="Arial" w:hAnsi="Arial" w:cs="Arial"/>
            <w:bCs/>
            <w:sz w:val="28"/>
            <w:szCs w:val="28"/>
            <w:lang w:val="es-ES"/>
          </w:rPr>
          <w:t>la Q</w:t>
        </w:r>
        <w:r w:rsidR="00F72DAA" w:rsidRPr="00033866">
          <w:rPr>
            <w:rFonts w:ascii="Arial" w:hAnsi="Arial" w:cs="Arial"/>
            <w:bCs/>
            <w:sz w:val="28"/>
            <w:szCs w:val="28"/>
            <w:lang w:val="es-ES"/>
          </w:rPr>
          <w:t>uerella</w:t>
        </w:r>
      </w:smartTag>
      <w:r w:rsidR="00F72DAA" w:rsidRPr="00033866">
        <w:rPr>
          <w:rFonts w:ascii="Arial" w:hAnsi="Arial" w:cs="Arial"/>
          <w:bCs/>
          <w:sz w:val="28"/>
          <w:szCs w:val="28"/>
          <w:lang w:val="es-ES"/>
        </w:rPr>
        <w:t xml:space="preserve"> se mantuvo inclusive en la exposición final de acusación</w:t>
      </w:r>
      <w:r w:rsidR="00477907" w:rsidRPr="00033866">
        <w:rPr>
          <w:rFonts w:ascii="Arial" w:hAnsi="Arial" w:cs="Arial"/>
          <w:bCs/>
          <w:sz w:val="28"/>
          <w:szCs w:val="28"/>
          <w:lang w:val="es-ES"/>
        </w:rPr>
        <w:t xml:space="preserve"> durante los alegatos</w:t>
      </w:r>
      <w:r w:rsidR="00F72DAA" w:rsidRPr="00033866">
        <w:rPr>
          <w:rFonts w:ascii="Arial" w:hAnsi="Arial" w:cs="Arial"/>
          <w:bCs/>
          <w:sz w:val="28"/>
          <w:szCs w:val="28"/>
          <w:lang w:val="es-ES"/>
        </w:rPr>
        <w:t xml:space="preserve">. Para ello, se debía </w:t>
      </w:r>
      <w:r w:rsidR="00F72DAA" w:rsidRPr="00033866">
        <w:rPr>
          <w:rFonts w:ascii="Arial" w:hAnsi="Arial" w:cs="Arial"/>
          <w:bCs/>
          <w:sz w:val="28"/>
          <w:szCs w:val="28"/>
          <w:lang w:val="es-ES"/>
        </w:rPr>
        <w:lastRenderedPageBreak/>
        <w:t xml:space="preserve">tener presente que si </w:t>
      </w:r>
      <w:smartTag w:uri="urn:schemas-microsoft-com:office:smarttags" w:element="PersonName">
        <w:smartTagPr>
          <w:attr w:name="ProductID" w:val="la CJSN"/>
        </w:smartTagPr>
        <w:r w:rsidR="00F72DAA" w:rsidRPr="00033866">
          <w:rPr>
            <w:rFonts w:ascii="Arial" w:hAnsi="Arial" w:cs="Arial"/>
            <w:bCs/>
            <w:sz w:val="28"/>
            <w:szCs w:val="28"/>
            <w:lang w:val="es-ES"/>
          </w:rPr>
          <w:t>la CJSN</w:t>
        </w:r>
      </w:smartTag>
      <w:r w:rsidR="00477907" w:rsidRPr="00033866">
        <w:rPr>
          <w:rFonts w:ascii="Arial" w:hAnsi="Arial" w:cs="Arial"/>
          <w:bCs/>
          <w:sz w:val="28"/>
          <w:szCs w:val="28"/>
          <w:lang w:val="es-ES"/>
        </w:rPr>
        <w:t xml:space="preserve"> en Fallos 327:5863 “QUIROGA” expresamente admitió que </w:t>
      </w:r>
      <w:smartTag w:uri="urn:schemas-microsoft-com:office:smarttags" w:element="PersonName">
        <w:smartTagPr>
          <w:attr w:name="ProductID" w:val="la Querella"/>
        </w:smartTagPr>
        <w:r w:rsidR="00477907" w:rsidRPr="00033866">
          <w:rPr>
            <w:rFonts w:ascii="Arial" w:hAnsi="Arial" w:cs="Arial"/>
            <w:bCs/>
            <w:sz w:val="28"/>
            <w:szCs w:val="28"/>
            <w:lang w:val="es-ES"/>
          </w:rPr>
          <w:t>la Q</w:t>
        </w:r>
        <w:r w:rsidR="00F72DAA" w:rsidRPr="00033866">
          <w:rPr>
            <w:rFonts w:ascii="Arial" w:hAnsi="Arial" w:cs="Arial"/>
            <w:bCs/>
            <w:sz w:val="28"/>
            <w:szCs w:val="28"/>
            <w:lang w:val="es-ES"/>
          </w:rPr>
          <w:t>uerella</w:t>
        </w:r>
      </w:smartTag>
      <w:r w:rsidR="00F72DAA" w:rsidRPr="00033866">
        <w:rPr>
          <w:rFonts w:ascii="Arial" w:hAnsi="Arial" w:cs="Arial"/>
          <w:bCs/>
          <w:sz w:val="28"/>
          <w:szCs w:val="28"/>
          <w:lang w:val="es-ES"/>
        </w:rPr>
        <w:t xml:space="preserve"> podía proseguir al debate oral cuando el Fiscal instaba el sobreseimiento, más aún cuando la diferencia solamente radica en el encuadre normativo provisorio, el cual se deber</w:t>
      </w:r>
      <w:r w:rsidR="00477907" w:rsidRPr="00033866">
        <w:rPr>
          <w:rFonts w:ascii="Arial" w:hAnsi="Arial" w:cs="Arial"/>
          <w:bCs/>
          <w:sz w:val="28"/>
          <w:szCs w:val="28"/>
          <w:lang w:val="es-ES"/>
        </w:rPr>
        <w:t xml:space="preserve">ía </w:t>
      </w:r>
      <w:r w:rsidR="00F72DAA" w:rsidRPr="00033866">
        <w:rPr>
          <w:rFonts w:ascii="Arial" w:hAnsi="Arial" w:cs="Arial"/>
          <w:bCs/>
          <w:sz w:val="28"/>
          <w:szCs w:val="28"/>
          <w:lang w:val="es-ES"/>
        </w:rPr>
        <w:t xml:space="preserve">dilucidar el Tribunal al momento de la sentencia. Aludió al alegato del </w:t>
      </w:r>
      <w:r w:rsidR="00477907" w:rsidRPr="00033866">
        <w:rPr>
          <w:rFonts w:ascii="Arial" w:hAnsi="Arial" w:cs="Arial"/>
          <w:bCs/>
          <w:sz w:val="28"/>
          <w:szCs w:val="28"/>
          <w:lang w:val="es-ES"/>
        </w:rPr>
        <w:t xml:space="preserve">letrado defensor Dr. .Zysman Quirós respecto al </w:t>
      </w:r>
      <w:r w:rsidRPr="00033866">
        <w:rPr>
          <w:rFonts w:ascii="Arial" w:hAnsi="Arial" w:cs="Arial"/>
          <w:bCs/>
          <w:sz w:val="28"/>
          <w:szCs w:val="28"/>
          <w:lang w:val="es-ES"/>
        </w:rPr>
        <w:t>d</w:t>
      </w:r>
      <w:r w:rsidR="00477907" w:rsidRPr="00033866">
        <w:rPr>
          <w:rFonts w:ascii="Arial" w:hAnsi="Arial" w:cs="Arial"/>
          <w:bCs/>
          <w:sz w:val="28"/>
          <w:szCs w:val="28"/>
          <w:lang w:val="es-ES"/>
        </w:rPr>
        <w:t xml:space="preserve">esestimiento voluntario. </w:t>
      </w:r>
      <w:r w:rsidR="00F72DAA" w:rsidRPr="00033866">
        <w:rPr>
          <w:rFonts w:ascii="Arial" w:hAnsi="Arial" w:cs="Arial"/>
          <w:bCs/>
          <w:sz w:val="28"/>
          <w:szCs w:val="28"/>
          <w:lang w:val="es-ES"/>
        </w:rPr>
        <w:t xml:space="preserve">Citó </w:t>
      </w:r>
      <w:r w:rsidR="00477907" w:rsidRPr="00033866">
        <w:rPr>
          <w:rFonts w:ascii="Arial" w:hAnsi="Arial" w:cs="Arial"/>
          <w:bCs/>
          <w:sz w:val="28"/>
          <w:szCs w:val="28"/>
          <w:lang w:val="es-ES"/>
        </w:rPr>
        <w:t xml:space="preserve">el fallo </w:t>
      </w:r>
      <w:r w:rsidR="00F72DAA" w:rsidRPr="00033866">
        <w:rPr>
          <w:rFonts w:ascii="Arial" w:hAnsi="Arial" w:cs="Arial"/>
          <w:bCs/>
          <w:sz w:val="28"/>
          <w:szCs w:val="28"/>
          <w:lang w:val="es-ES"/>
        </w:rPr>
        <w:t>"COZZI</w:t>
      </w:r>
      <w:r w:rsidR="00477907" w:rsidRPr="00033866">
        <w:rPr>
          <w:rFonts w:ascii="Arial" w:hAnsi="Arial" w:cs="Arial"/>
          <w:bCs/>
          <w:sz w:val="28"/>
          <w:szCs w:val="28"/>
          <w:lang w:val="es-ES"/>
        </w:rPr>
        <w:t>”, A.</w:t>
      </w:r>
      <w:r w:rsidR="00F72DAA" w:rsidRPr="00033866">
        <w:rPr>
          <w:rFonts w:ascii="Arial" w:hAnsi="Arial" w:cs="Arial"/>
          <w:bCs/>
          <w:sz w:val="28"/>
          <w:szCs w:val="28"/>
          <w:lang w:val="es-ES"/>
        </w:rPr>
        <w:t xml:space="preserve"> y O</w:t>
      </w:r>
      <w:r w:rsidR="00477907" w:rsidRPr="00033866">
        <w:rPr>
          <w:rFonts w:ascii="Arial" w:hAnsi="Arial" w:cs="Arial"/>
          <w:bCs/>
          <w:sz w:val="28"/>
          <w:szCs w:val="28"/>
          <w:lang w:val="es-ES"/>
        </w:rPr>
        <w:t>tro s/contrabando de estupefacientes”</w:t>
      </w:r>
      <w:r w:rsidR="00F72DAA" w:rsidRPr="00033866">
        <w:rPr>
          <w:rFonts w:ascii="Arial" w:hAnsi="Arial" w:cs="Arial"/>
          <w:bCs/>
          <w:sz w:val="28"/>
          <w:szCs w:val="28"/>
          <w:lang w:val="es-ES"/>
        </w:rPr>
        <w:t xml:space="preserve"> en fecha 26/08/2010 para distinguir actos de ejecuc</w:t>
      </w:r>
      <w:r w:rsidR="00477907" w:rsidRPr="00033866">
        <w:rPr>
          <w:rFonts w:ascii="Arial" w:hAnsi="Arial" w:cs="Arial"/>
          <w:bCs/>
          <w:sz w:val="28"/>
          <w:szCs w:val="28"/>
          <w:lang w:val="es-ES"/>
        </w:rPr>
        <w:t>ión de contrabando y el art.</w:t>
      </w:r>
      <w:r w:rsidR="00F72DAA" w:rsidRPr="00033866">
        <w:rPr>
          <w:rFonts w:ascii="Arial" w:hAnsi="Arial" w:cs="Arial"/>
          <w:bCs/>
          <w:sz w:val="28"/>
          <w:szCs w:val="28"/>
          <w:lang w:val="es-ES"/>
        </w:rPr>
        <w:t xml:space="preserve"> 5</w:t>
      </w:r>
      <w:r w:rsidR="00477907" w:rsidRPr="00033866">
        <w:rPr>
          <w:rFonts w:ascii="Arial" w:hAnsi="Arial" w:cs="Arial"/>
          <w:bCs/>
          <w:sz w:val="28"/>
          <w:szCs w:val="28"/>
          <w:lang w:val="es-ES"/>
        </w:rPr>
        <w:t xml:space="preserve">º de la ley 23.737 </w:t>
      </w:r>
      <w:r w:rsidR="00F72DAA" w:rsidRPr="00033866">
        <w:rPr>
          <w:rFonts w:ascii="Arial" w:hAnsi="Arial" w:cs="Arial"/>
          <w:bCs/>
          <w:sz w:val="28"/>
          <w:szCs w:val="28"/>
          <w:lang w:val="es-ES"/>
        </w:rPr>
        <w:t>y otros.  Consideró que</w:t>
      </w:r>
      <w:r w:rsidR="00477907" w:rsidRPr="00033866">
        <w:rPr>
          <w:rFonts w:ascii="Arial" w:hAnsi="Arial" w:cs="Arial"/>
          <w:bCs/>
          <w:sz w:val="28"/>
          <w:szCs w:val="28"/>
          <w:lang w:val="es-ES"/>
        </w:rPr>
        <w:t xml:space="preserve">, </w:t>
      </w:r>
      <w:r w:rsidR="00F72DAA" w:rsidRPr="00033866">
        <w:rPr>
          <w:rFonts w:ascii="Arial" w:hAnsi="Arial" w:cs="Arial"/>
          <w:bCs/>
          <w:sz w:val="28"/>
          <w:szCs w:val="28"/>
          <w:lang w:val="es-ES"/>
        </w:rPr>
        <w:t>la cuestión planteada por el Dr. Z</w:t>
      </w:r>
      <w:r w:rsidR="00477907" w:rsidRPr="00033866">
        <w:rPr>
          <w:rFonts w:ascii="Arial" w:hAnsi="Arial" w:cs="Arial"/>
          <w:bCs/>
          <w:sz w:val="28"/>
          <w:szCs w:val="28"/>
          <w:lang w:val="es-ES"/>
        </w:rPr>
        <w:t xml:space="preserve">ysman Quirós debería ser rechazada debido a que </w:t>
      </w:r>
      <w:smartTag w:uri="urn:schemas-microsoft-com:office:smarttags" w:element="PersonName">
        <w:smartTagPr>
          <w:attr w:name="ProductID" w:val="la Querella"/>
        </w:smartTagPr>
        <w:r w:rsidR="00477907" w:rsidRPr="00033866">
          <w:rPr>
            <w:rFonts w:ascii="Arial" w:hAnsi="Arial" w:cs="Arial"/>
            <w:bCs/>
            <w:sz w:val="28"/>
            <w:szCs w:val="28"/>
            <w:lang w:val="es-ES"/>
          </w:rPr>
          <w:t>la Q</w:t>
        </w:r>
        <w:r w:rsidR="00F72DAA" w:rsidRPr="00033866">
          <w:rPr>
            <w:rFonts w:ascii="Arial" w:hAnsi="Arial" w:cs="Arial"/>
            <w:bCs/>
            <w:sz w:val="28"/>
            <w:szCs w:val="28"/>
            <w:lang w:val="es-ES"/>
          </w:rPr>
          <w:t>uerella</w:t>
        </w:r>
      </w:smartTag>
      <w:r w:rsidR="00F72DAA" w:rsidRPr="00033866">
        <w:rPr>
          <w:rFonts w:ascii="Arial" w:hAnsi="Arial" w:cs="Arial"/>
          <w:bCs/>
          <w:sz w:val="28"/>
          <w:szCs w:val="28"/>
          <w:lang w:val="es-ES"/>
        </w:rPr>
        <w:t xml:space="preserve"> por la calificación legal adoptada en el requ</w:t>
      </w:r>
      <w:r w:rsidR="00477907" w:rsidRPr="00033866">
        <w:rPr>
          <w:rFonts w:ascii="Arial" w:hAnsi="Arial" w:cs="Arial"/>
          <w:bCs/>
          <w:sz w:val="28"/>
          <w:szCs w:val="28"/>
          <w:lang w:val="es-ES"/>
        </w:rPr>
        <w:t>erimiento de elevación a juicio tenía</w:t>
      </w:r>
      <w:r w:rsidR="00F72DAA" w:rsidRPr="00033866">
        <w:rPr>
          <w:rFonts w:ascii="Arial" w:hAnsi="Arial" w:cs="Arial"/>
          <w:bCs/>
          <w:sz w:val="28"/>
          <w:szCs w:val="28"/>
          <w:lang w:val="es-ES"/>
        </w:rPr>
        <w:t xml:space="preserve"> legitimación para acusar en este debate. </w:t>
      </w:r>
      <w:r w:rsidR="00477907" w:rsidRPr="00033866">
        <w:rPr>
          <w:rFonts w:ascii="Arial" w:hAnsi="Arial" w:cs="Arial"/>
          <w:b/>
          <w:sz w:val="28"/>
          <w:szCs w:val="28"/>
          <w:lang w:val="es-ES"/>
        </w:rPr>
        <w:t xml:space="preserve">3. </w:t>
      </w:r>
      <w:r w:rsidR="00F72DAA" w:rsidRPr="00033866">
        <w:rPr>
          <w:rFonts w:ascii="Arial" w:hAnsi="Arial" w:cs="Arial"/>
          <w:b/>
          <w:sz w:val="28"/>
          <w:szCs w:val="28"/>
          <w:u w:val="single"/>
          <w:lang w:val="es-ES"/>
        </w:rPr>
        <w:t xml:space="preserve">Respecto a la nulidad del alegato </w:t>
      </w:r>
      <w:r w:rsidR="00477907" w:rsidRPr="00033866">
        <w:rPr>
          <w:rFonts w:ascii="Arial" w:hAnsi="Arial" w:cs="Arial"/>
          <w:b/>
          <w:sz w:val="28"/>
          <w:szCs w:val="28"/>
          <w:u w:val="single"/>
          <w:lang w:val="es-ES"/>
        </w:rPr>
        <w:t xml:space="preserve">de </w:t>
      </w:r>
      <w:smartTag w:uri="urn:schemas-microsoft-com:office:smarttags" w:element="PersonName">
        <w:smartTagPr>
          <w:attr w:name="ProductID" w:val="la Querella"/>
        </w:smartTagPr>
        <w:r w:rsidR="00477907" w:rsidRPr="00033866">
          <w:rPr>
            <w:rFonts w:ascii="Arial" w:hAnsi="Arial" w:cs="Arial"/>
            <w:b/>
            <w:sz w:val="28"/>
            <w:szCs w:val="28"/>
            <w:u w:val="single"/>
            <w:lang w:val="es-ES"/>
          </w:rPr>
          <w:t>la Querella</w:t>
        </w:r>
      </w:smartTag>
      <w:r w:rsidR="00477907" w:rsidRPr="00033866">
        <w:rPr>
          <w:rFonts w:ascii="Arial" w:hAnsi="Arial" w:cs="Arial"/>
          <w:b/>
          <w:sz w:val="28"/>
          <w:szCs w:val="28"/>
          <w:u w:val="single"/>
          <w:lang w:val="es-ES"/>
        </w:rPr>
        <w:t xml:space="preserve"> </w:t>
      </w:r>
      <w:r w:rsidR="00F72DAA" w:rsidRPr="00033866">
        <w:rPr>
          <w:rFonts w:ascii="Arial" w:hAnsi="Arial" w:cs="Arial"/>
          <w:b/>
          <w:sz w:val="28"/>
          <w:szCs w:val="28"/>
          <w:u w:val="single"/>
          <w:lang w:val="es-ES"/>
        </w:rPr>
        <w:t>por falta de fundamentación y por considerarlo arbitrario</w:t>
      </w:r>
      <w:r w:rsidR="00477907" w:rsidRPr="00033866">
        <w:rPr>
          <w:rFonts w:ascii="Arial" w:hAnsi="Arial" w:cs="Arial"/>
          <w:b/>
          <w:sz w:val="28"/>
          <w:szCs w:val="28"/>
          <w:lang w:val="es-ES"/>
        </w:rPr>
        <w:t>.</w:t>
      </w:r>
      <w:r w:rsidR="00F72DAA" w:rsidRPr="00033866">
        <w:rPr>
          <w:rFonts w:ascii="Arial" w:hAnsi="Arial" w:cs="Arial"/>
          <w:sz w:val="28"/>
          <w:szCs w:val="28"/>
          <w:lang w:val="es-ES"/>
        </w:rPr>
        <w:t xml:space="preserve"> destacó que</w:t>
      </w:r>
      <w:r w:rsidR="00477907" w:rsidRPr="00033866">
        <w:rPr>
          <w:rFonts w:ascii="Arial" w:hAnsi="Arial" w:cs="Arial"/>
          <w:sz w:val="28"/>
          <w:szCs w:val="28"/>
          <w:lang w:val="es-ES"/>
        </w:rPr>
        <w:t xml:space="preserve"> el Dr. MACHESICH que </w:t>
      </w:r>
      <w:r w:rsidR="00F72DAA" w:rsidRPr="00033866">
        <w:rPr>
          <w:rFonts w:ascii="Arial" w:hAnsi="Arial" w:cs="Arial"/>
          <w:sz w:val="28"/>
          <w:szCs w:val="28"/>
          <w:lang w:val="es-ES"/>
        </w:rPr>
        <w:t>solamente que existía una diferencia de criterios en la valoración de los elementos de prueba, lo cual no tornaba nula la exposición final de esta parte</w:t>
      </w:r>
      <w:r w:rsidR="00477907" w:rsidRPr="00033866">
        <w:rPr>
          <w:rFonts w:ascii="Arial" w:hAnsi="Arial" w:cs="Arial"/>
          <w:sz w:val="28"/>
          <w:szCs w:val="28"/>
          <w:lang w:val="es-ES"/>
        </w:rPr>
        <w:t>. Consideró que, debía</w:t>
      </w:r>
      <w:r w:rsidR="00F72DAA" w:rsidRPr="00033866">
        <w:rPr>
          <w:rFonts w:ascii="Arial" w:hAnsi="Arial" w:cs="Arial"/>
          <w:sz w:val="28"/>
          <w:szCs w:val="28"/>
          <w:lang w:val="es-ES"/>
        </w:rPr>
        <w:t xml:space="preserve"> rech</w:t>
      </w:r>
      <w:r w:rsidR="00477907" w:rsidRPr="00033866">
        <w:rPr>
          <w:rFonts w:ascii="Arial" w:hAnsi="Arial" w:cs="Arial"/>
          <w:sz w:val="28"/>
          <w:szCs w:val="28"/>
          <w:lang w:val="es-ES"/>
        </w:rPr>
        <w:t xml:space="preserve">azarse el planteo formulado. </w:t>
      </w:r>
      <w:r w:rsidR="00477907" w:rsidRPr="00033866">
        <w:rPr>
          <w:rFonts w:ascii="Arial" w:hAnsi="Arial" w:cs="Arial"/>
          <w:b/>
          <w:sz w:val="28"/>
          <w:szCs w:val="28"/>
          <w:lang w:val="es-ES"/>
        </w:rPr>
        <w:t>4.</w:t>
      </w:r>
      <w:r w:rsidR="00F72DAA" w:rsidRPr="00033866">
        <w:rPr>
          <w:rFonts w:ascii="Arial" w:hAnsi="Arial" w:cs="Arial"/>
          <w:b/>
          <w:sz w:val="28"/>
          <w:szCs w:val="28"/>
          <w:lang w:val="es-ES"/>
        </w:rPr>
        <w:t xml:space="preserve"> </w:t>
      </w:r>
      <w:r w:rsidR="00F72DAA" w:rsidRPr="00033866">
        <w:rPr>
          <w:rFonts w:ascii="Arial" w:hAnsi="Arial" w:cs="Arial"/>
          <w:b/>
          <w:sz w:val="28"/>
          <w:szCs w:val="28"/>
          <w:u w:val="single"/>
          <w:lang w:val="es-ES"/>
        </w:rPr>
        <w:t xml:space="preserve">Sobre la nulidad plantada en relación a la incorporación por lectura de las constancias de lo actuado en </w:t>
      </w:r>
      <w:r w:rsidR="00063283" w:rsidRPr="00033866">
        <w:rPr>
          <w:rFonts w:ascii="Arial" w:hAnsi="Arial" w:cs="Arial"/>
          <w:b/>
          <w:sz w:val="28"/>
          <w:szCs w:val="28"/>
          <w:u w:val="single"/>
          <w:lang w:val="es-ES"/>
        </w:rPr>
        <w:t>los Estados Unidos Mexicanos</w:t>
      </w:r>
      <w:r w:rsidR="00063283" w:rsidRPr="00033866">
        <w:rPr>
          <w:rFonts w:ascii="Arial" w:hAnsi="Arial" w:cs="Arial"/>
          <w:sz w:val="28"/>
          <w:szCs w:val="28"/>
          <w:lang w:val="es-ES"/>
        </w:rPr>
        <w:t xml:space="preserve">. Sostuvo </w:t>
      </w:r>
      <w:r w:rsidR="00F72DAA" w:rsidRPr="00033866">
        <w:rPr>
          <w:rFonts w:ascii="Arial" w:hAnsi="Arial" w:cs="Arial"/>
          <w:sz w:val="28"/>
          <w:szCs w:val="28"/>
          <w:lang w:val="es-ES"/>
        </w:rPr>
        <w:t xml:space="preserve"> que</w:t>
      </w:r>
      <w:r w:rsidR="00063283" w:rsidRPr="00033866">
        <w:rPr>
          <w:rFonts w:ascii="Arial" w:hAnsi="Arial" w:cs="Arial"/>
          <w:sz w:val="28"/>
          <w:szCs w:val="28"/>
          <w:lang w:val="es-ES"/>
        </w:rPr>
        <w:t>,</w:t>
      </w:r>
      <w:r w:rsidR="00F72DAA" w:rsidRPr="00033866">
        <w:rPr>
          <w:rFonts w:ascii="Arial" w:hAnsi="Arial" w:cs="Arial"/>
          <w:sz w:val="28"/>
          <w:szCs w:val="28"/>
          <w:lang w:val="es-ES"/>
        </w:rPr>
        <w:t xml:space="preserve"> el </w:t>
      </w:r>
      <w:r w:rsidR="00063283" w:rsidRPr="00033866">
        <w:rPr>
          <w:rFonts w:ascii="Arial" w:hAnsi="Arial" w:cs="Arial"/>
          <w:sz w:val="28"/>
          <w:szCs w:val="28"/>
          <w:lang w:val="es-ES"/>
        </w:rPr>
        <w:t xml:space="preserve">letrado defensor </w:t>
      </w:r>
      <w:r w:rsidR="00F72DAA" w:rsidRPr="00033866">
        <w:rPr>
          <w:rFonts w:ascii="Arial" w:hAnsi="Arial" w:cs="Arial"/>
          <w:sz w:val="28"/>
          <w:szCs w:val="28"/>
          <w:lang w:val="es-ES"/>
        </w:rPr>
        <w:t>Dr. Z</w:t>
      </w:r>
      <w:r w:rsidR="00063283" w:rsidRPr="00033866">
        <w:rPr>
          <w:rFonts w:ascii="Arial" w:hAnsi="Arial" w:cs="Arial"/>
          <w:sz w:val="28"/>
          <w:szCs w:val="28"/>
          <w:lang w:val="es-ES"/>
        </w:rPr>
        <w:t xml:space="preserve">ysman Quirós </w:t>
      </w:r>
      <w:r w:rsidR="00F72DAA" w:rsidRPr="00033866">
        <w:rPr>
          <w:rFonts w:ascii="Arial" w:hAnsi="Arial" w:cs="Arial"/>
          <w:sz w:val="28"/>
          <w:szCs w:val="28"/>
          <w:lang w:val="es-ES"/>
        </w:rPr>
        <w:t>reeditó un</w:t>
      </w:r>
      <w:r w:rsidR="00063283" w:rsidRPr="00033866">
        <w:rPr>
          <w:rFonts w:ascii="Arial" w:hAnsi="Arial" w:cs="Arial"/>
          <w:sz w:val="28"/>
          <w:szCs w:val="28"/>
          <w:lang w:val="es-ES"/>
        </w:rPr>
        <w:t>a Cuestión P</w:t>
      </w:r>
      <w:r w:rsidR="00D85BCF" w:rsidRPr="00033866">
        <w:rPr>
          <w:rFonts w:ascii="Arial" w:hAnsi="Arial" w:cs="Arial"/>
          <w:sz w:val="28"/>
          <w:szCs w:val="28"/>
          <w:lang w:val="es-ES"/>
        </w:rPr>
        <w:t xml:space="preserve">reliminar en la cual dijera que </w:t>
      </w:r>
      <w:r w:rsidR="00F72DAA" w:rsidRPr="00033866">
        <w:rPr>
          <w:rFonts w:ascii="Arial" w:hAnsi="Arial" w:cs="Arial"/>
          <w:sz w:val="28"/>
          <w:szCs w:val="28"/>
          <w:lang w:val="es-ES"/>
        </w:rPr>
        <w:t>la incorporación p</w:t>
      </w:r>
      <w:r w:rsidR="00D85BCF" w:rsidRPr="00033866">
        <w:rPr>
          <w:rFonts w:ascii="Arial" w:hAnsi="Arial" w:cs="Arial"/>
          <w:sz w:val="28"/>
          <w:szCs w:val="28"/>
          <w:lang w:val="es-ES"/>
        </w:rPr>
        <w:t xml:space="preserve">or lectura había sido infundada </w:t>
      </w:r>
      <w:r w:rsidR="00F72DAA" w:rsidRPr="00033866">
        <w:rPr>
          <w:rFonts w:ascii="Arial" w:hAnsi="Arial" w:cs="Arial"/>
          <w:sz w:val="28"/>
          <w:szCs w:val="28"/>
          <w:lang w:val="es-ES"/>
        </w:rPr>
        <w:t>y, por ende, también l</w:t>
      </w:r>
      <w:r w:rsidR="00D85BCF" w:rsidRPr="00033866">
        <w:rPr>
          <w:rFonts w:ascii="Arial" w:hAnsi="Arial" w:cs="Arial"/>
          <w:sz w:val="28"/>
          <w:szCs w:val="28"/>
          <w:lang w:val="es-ES"/>
        </w:rPr>
        <w:t xml:space="preserve">as acusaciones eran infundadas </w:t>
      </w:r>
      <w:r w:rsidR="00F72DAA" w:rsidRPr="00033866">
        <w:rPr>
          <w:rFonts w:ascii="Arial" w:hAnsi="Arial" w:cs="Arial"/>
          <w:sz w:val="28"/>
          <w:szCs w:val="28"/>
          <w:lang w:val="es-ES"/>
        </w:rPr>
        <w:t xml:space="preserve">al utilizar dicho elemento de cargo. </w:t>
      </w:r>
      <w:r w:rsidR="00D85BCF" w:rsidRPr="00033866">
        <w:rPr>
          <w:rFonts w:ascii="Arial" w:hAnsi="Arial" w:cs="Arial"/>
          <w:sz w:val="28"/>
          <w:szCs w:val="28"/>
          <w:lang w:val="es-ES"/>
        </w:rPr>
        <w:t xml:space="preserve">Señaló </w:t>
      </w:r>
      <w:smartTag w:uri="urn:schemas-microsoft-com:office:smarttags" w:element="PersonName">
        <w:smartTagPr>
          <w:attr w:name="ProductID" w:val="la Querella"/>
        </w:smartTagPr>
        <w:r w:rsidR="00D85BCF" w:rsidRPr="00033866">
          <w:rPr>
            <w:rFonts w:ascii="Arial" w:hAnsi="Arial" w:cs="Arial"/>
            <w:sz w:val="28"/>
            <w:szCs w:val="28"/>
            <w:lang w:val="es-ES"/>
          </w:rPr>
          <w:t>la Querella</w:t>
        </w:r>
      </w:smartTag>
      <w:r w:rsidR="00D85BCF" w:rsidRPr="00033866">
        <w:rPr>
          <w:rFonts w:ascii="Arial" w:hAnsi="Arial" w:cs="Arial"/>
          <w:sz w:val="28"/>
          <w:szCs w:val="28"/>
          <w:lang w:val="es-ES"/>
        </w:rPr>
        <w:t xml:space="preserve"> que, l</w:t>
      </w:r>
      <w:r w:rsidR="00F72DAA" w:rsidRPr="00033866">
        <w:rPr>
          <w:rFonts w:ascii="Arial" w:hAnsi="Arial" w:cs="Arial"/>
          <w:sz w:val="28"/>
          <w:szCs w:val="28"/>
          <w:lang w:val="es-ES"/>
        </w:rPr>
        <w:t xml:space="preserve">o primero que cabía traer a colación </w:t>
      </w:r>
      <w:r w:rsidR="00D85BCF" w:rsidRPr="00033866">
        <w:rPr>
          <w:rFonts w:ascii="Arial" w:hAnsi="Arial" w:cs="Arial"/>
          <w:sz w:val="28"/>
          <w:szCs w:val="28"/>
          <w:lang w:val="es-ES"/>
        </w:rPr>
        <w:t xml:space="preserve">fue </w:t>
      </w:r>
      <w:r w:rsidR="00F72DAA" w:rsidRPr="00033866">
        <w:rPr>
          <w:rFonts w:ascii="Arial" w:hAnsi="Arial" w:cs="Arial"/>
          <w:sz w:val="28"/>
          <w:szCs w:val="28"/>
          <w:lang w:val="es-ES"/>
        </w:rPr>
        <w:t xml:space="preserve">que todas las partes consintieron el despacho de prueba y ningún recurso se interpuso contra la resolución del Tribunal.  Al momento de hacer la incorporación por lectura en el debate, el planteo de </w:t>
      </w:r>
      <w:smartTag w:uri="urn:schemas-microsoft-com:office:smarttags" w:element="PersonName">
        <w:smartTagPr>
          <w:attr w:name="ProductID" w:val="la Defensora Oficial"/>
        </w:smartTagPr>
        <w:r w:rsidR="00F72DAA" w:rsidRPr="00033866">
          <w:rPr>
            <w:rFonts w:ascii="Arial" w:hAnsi="Arial" w:cs="Arial"/>
            <w:sz w:val="28"/>
            <w:szCs w:val="28"/>
            <w:lang w:val="es-ES"/>
          </w:rPr>
          <w:t xml:space="preserve">la </w:t>
        </w:r>
        <w:r w:rsidR="00D85BCF" w:rsidRPr="00033866">
          <w:rPr>
            <w:rFonts w:ascii="Arial" w:hAnsi="Arial" w:cs="Arial"/>
            <w:sz w:val="28"/>
            <w:szCs w:val="28"/>
            <w:lang w:val="es-ES"/>
          </w:rPr>
          <w:t>Defensora Oficial</w:t>
        </w:r>
      </w:smartTag>
      <w:r w:rsidR="00D85BCF" w:rsidRPr="00033866">
        <w:rPr>
          <w:rFonts w:ascii="Arial" w:hAnsi="Arial" w:cs="Arial"/>
          <w:sz w:val="28"/>
          <w:szCs w:val="28"/>
          <w:lang w:val="es-ES"/>
        </w:rPr>
        <w:t xml:space="preserve"> </w:t>
      </w:r>
      <w:r w:rsidR="00F72DAA" w:rsidRPr="00033866">
        <w:rPr>
          <w:rFonts w:ascii="Arial" w:hAnsi="Arial" w:cs="Arial"/>
          <w:sz w:val="28"/>
          <w:szCs w:val="28"/>
          <w:lang w:val="es-ES"/>
        </w:rPr>
        <w:t>Dra. G</w:t>
      </w:r>
      <w:r w:rsidR="00D85BCF" w:rsidRPr="00033866">
        <w:rPr>
          <w:rFonts w:ascii="Arial" w:hAnsi="Arial" w:cs="Arial"/>
          <w:sz w:val="28"/>
          <w:szCs w:val="28"/>
          <w:lang w:val="es-ES"/>
        </w:rPr>
        <w:t xml:space="preserve">arnero </w:t>
      </w:r>
      <w:r w:rsidR="00F72DAA" w:rsidRPr="00033866">
        <w:rPr>
          <w:rFonts w:ascii="Arial" w:hAnsi="Arial" w:cs="Arial"/>
          <w:sz w:val="28"/>
          <w:szCs w:val="28"/>
          <w:lang w:val="es-ES"/>
        </w:rPr>
        <w:t xml:space="preserve">y las subsiguientes adhesiones habían sido extemporáneas dado que el recurso había sido interpuesto </w:t>
      </w:r>
      <w:r w:rsidR="00D85BCF" w:rsidRPr="00033866">
        <w:rPr>
          <w:rFonts w:ascii="Arial" w:hAnsi="Arial" w:cs="Arial"/>
          <w:sz w:val="28"/>
          <w:szCs w:val="28"/>
          <w:lang w:val="es-ES"/>
        </w:rPr>
        <w:t xml:space="preserve">en </w:t>
      </w:r>
      <w:r w:rsidR="00F72DAA" w:rsidRPr="00033866">
        <w:rPr>
          <w:rFonts w:ascii="Arial" w:hAnsi="Arial" w:cs="Arial"/>
          <w:sz w:val="28"/>
          <w:szCs w:val="28"/>
          <w:lang w:val="es-ES"/>
        </w:rPr>
        <w:t>una audiencia posterior cuando el Código dice que solo resultara admisible la reposición que se debe incoar inmediatamente, lo cual no se modifica por la cantidad de elementos probatorios ni por la magnitud del listado. Que</w:t>
      </w:r>
      <w:r w:rsidR="00D85BCF" w:rsidRPr="00033866">
        <w:rPr>
          <w:rFonts w:ascii="Arial" w:hAnsi="Arial" w:cs="Arial"/>
          <w:sz w:val="28"/>
          <w:szCs w:val="28"/>
          <w:lang w:val="es-ES"/>
        </w:rPr>
        <w:t>,</w:t>
      </w:r>
      <w:r w:rsidR="00F72DAA" w:rsidRPr="00033866">
        <w:rPr>
          <w:rFonts w:ascii="Arial" w:hAnsi="Arial" w:cs="Arial"/>
          <w:sz w:val="28"/>
          <w:szCs w:val="28"/>
          <w:lang w:val="es-ES"/>
        </w:rPr>
        <w:t xml:space="preserve"> </w:t>
      </w:r>
      <w:r w:rsidR="00D85BCF" w:rsidRPr="00033866">
        <w:rPr>
          <w:rFonts w:ascii="Arial" w:hAnsi="Arial" w:cs="Arial"/>
          <w:sz w:val="28"/>
          <w:szCs w:val="28"/>
          <w:lang w:val="es-ES"/>
        </w:rPr>
        <w:t xml:space="preserve">en su momento </w:t>
      </w:r>
      <w:r w:rsidR="00F72DAA" w:rsidRPr="00033866">
        <w:rPr>
          <w:rFonts w:ascii="Arial" w:hAnsi="Arial" w:cs="Arial"/>
          <w:sz w:val="28"/>
          <w:szCs w:val="28"/>
          <w:lang w:val="es-ES"/>
        </w:rPr>
        <w:t xml:space="preserve">el Tribunal resolvió rechazar el planteo de reposición y ninguna de </w:t>
      </w:r>
      <w:r w:rsidR="00D85BCF" w:rsidRPr="00033866">
        <w:rPr>
          <w:rFonts w:ascii="Arial" w:hAnsi="Arial" w:cs="Arial"/>
          <w:sz w:val="28"/>
          <w:szCs w:val="28"/>
          <w:lang w:val="es-ES"/>
        </w:rPr>
        <w:t>las partes planteo la nulidad -</w:t>
      </w:r>
      <w:r w:rsidR="00F72DAA" w:rsidRPr="00033866">
        <w:rPr>
          <w:rFonts w:ascii="Arial" w:hAnsi="Arial" w:cs="Arial"/>
          <w:sz w:val="28"/>
          <w:szCs w:val="28"/>
          <w:lang w:val="es-ES"/>
        </w:rPr>
        <w:t>como se introduce en el alegato</w:t>
      </w:r>
      <w:r w:rsidR="00D85BCF" w:rsidRPr="00033866">
        <w:rPr>
          <w:rFonts w:ascii="Arial" w:hAnsi="Arial" w:cs="Arial"/>
          <w:sz w:val="28"/>
          <w:szCs w:val="28"/>
          <w:lang w:val="es-ES"/>
        </w:rPr>
        <w:t xml:space="preserve">- </w:t>
      </w:r>
      <w:r w:rsidR="00F72DAA" w:rsidRPr="00033866">
        <w:rPr>
          <w:rFonts w:ascii="Arial" w:hAnsi="Arial" w:cs="Arial"/>
          <w:sz w:val="28"/>
          <w:szCs w:val="28"/>
          <w:lang w:val="es-ES"/>
        </w:rPr>
        <w:t xml:space="preserve">de lo </w:t>
      </w:r>
      <w:r w:rsidR="00F72DAA" w:rsidRPr="00033866">
        <w:rPr>
          <w:rFonts w:ascii="Arial" w:hAnsi="Arial" w:cs="Arial"/>
          <w:sz w:val="28"/>
          <w:szCs w:val="28"/>
          <w:lang w:val="es-ES"/>
        </w:rPr>
        <w:lastRenderedPageBreak/>
        <w:t>supuestamente resuelto infundadamen</w:t>
      </w:r>
      <w:r w:rsidR="00D85BCF" w:rsidRPr="00033866">
        <w:rPr>
          <w:rFonts w:ascii="Arial" w:hAnsi="Arial" w:cs="Arial"/>
          <w:sz w:val="28"/>
          <w:szCs w:val="28"/>
          <w:lang w:val="es-ES"/>
        </w:rPr>
        <w:t xml:space="preserve">te. Señaló que, conforme lo normado en el </w:t>
      </w:r>
      <w:r w:rsidR="00F72DAA" w:rsidRPr="00033866">
        <w:rPr>
          <w:rFonts w:ascii="Arial" w:hAnsi="Arial" w:cs="Arial"/>
          <w:sz w:val="28"/>
          <w:szCs w:val="28"/>
          <w:lang w:val="es-ES"/>
        </w:rPr>
        <w:t>apartad</w:t>
      </w:r>
      <w:r w:rsidR="00D85BCF" w:rsidRPr="00033866">
        <w:rPr>
          <w:rFonts w:ascii="Arial" w:hAnsi="Arial" w:cs="Arial"/>
          <w:sz w:val="28"/>
          <w:szCs w:val="28"/>
          <w:lang w:val="es-ES"/>
        </w:rPr>
        <w:t xml:space="preserve">o 3° del art. 170 </w:t>
      </w:r>
      <w:r w:rsidRPr="00033866">
        <w:rPr>
          <w:rFonts w:ascii="Arial" w:hAnsi="Arial" w:cs="Arial"/>
          <w:sz w:val="28"/>
          <w:szCs w:val="28"/>
          <w:lang w:val="es-ES"/>
        </w:rPr>
        <w:t xml:space="preserve">del CPP </w:t>
      </w:r>
      <w:r w:rsidR="00F72DAA" w:rsidRPr="00033866">
        <w:rPr>
          <w:rFonts w:ascii="Arial" w:hAnsi="Arial" w:cs="Arial"/>
          <w:sz w:val="28"/>
          <w:szCs w:val="28"/>
          <w:lang w:val="es-ES"/>
        </w:rPr>
        <w:t>había caducado el momento proces</w:t>
      </w:r>
      <w:r w:rsidR="00D85BCF" w:rsidRPr="00033866">
        <w:rPr>
          <w:rFonts w:ascii="Arial" w:hAnsi="Arial" w:cs="Arial"/>
          <w:sz w:val="28"/>
          <w:szCs w:val="28"/>
          <w:lang w:val="es-ES"/>
        </w:rPr>
        <w:t>al oportuno ya que no se planteó</w:t>
      </w:r>
      <w:r w:rsidR="00F72DAA" w:rsidRPr="00033866">
        <w:rPr>
          <w:rFonts w:ascii="Arial" w:hAnsi="Arial" w:cs="Arial"/>
          <w:sz w:val="28"/>
          <w:szCs w:val="28"/>
          <w:lang w:val="es-ES"/>
        </w:rPr>
        <w:t xml:space="preserve"> la nulidad inmediatamente </w:t>
      </w:r>
      <w:r w:rsidR="00D85BCF" w:rsidRPr="00033866">
        <w:rPr>
          <w:rFonts w:ascii="Arial" w:hAnsi="Arial" w:cs="Arial"/>
          <w:sz w:val="28"/>
          <w:szCs w:val="28"/>
          <w:lang w:val="es-ES"/>
        </w:rPr>
        <w:t xml:space="preserve">de </w:t>
      </w:r>
      <w:r w:rsidR="00F72DAA" w:rsidRPr="00033866">
        <w:rPr>
          <w:rFonts w:ascii="Arial" w:hAnsi="Arial" w:cs="Arial"/>
          <w:sz w:val="28"/>
          <w:szCs w:val="28"/>
          <w:lang w:val="es-ES"/>
        </w:rPr>
        <w:t xml:space="preserve">cumplido el acto. </w:t>
      </w:r>
      <w:r w:rsidR="00D85BCF" w:rsidRPr="00033866">
        <w:rPr>
          <w:rFonts w:ascii="Arial" w:hAnsi="Arial" w:cs="Arial"/>
          <w:sz w:val="28"/>
          <w:szCs w:val="28"/>
          <w:lang w:val="es-ES"/>
        </w:rPr>
        <w:t>Que, d</w:t>
      </w:r>
      <w:r w:rsidR="00F72DAA" w:rsidRPr="00033866">
        <w:rPr>
          <w:rFonts w:ascii="Arial" w:hAnsi="Arial" w:cs="Arial"/>
          <w:bCs/>
          <w:sz w:val="28"/>
          <w:szCs w:val="28"/>
          <w:lang w:val="es-ES"/>
        </w:rPr>
        <w:t xml:space="preserve">e igual modo y yendo al trámite, para rechazar dicha solicitud se debía tener en cuenta que a fs. 3170 </w:t>
      </w:r>
      <w:smartTag w:uri="urn:schemas-microsoft-com:office:smarttags" w:element="PersonName">
        <w:smartTagPr>
          <w:attr w:name="ProductID" w:val="la Directora"/>
        </w:smartTagPr>
        <w:r w:rsidR="00F72DAA" w:rsidRPr="00033866">
          <w:rPr>
            <w:rFonts w:ascii="Arial" w:hAnsi="Arial" w:cs="Arial"/>
            <w:bCs/>
            <w:sz w:val="28"/>
            <w:szCs w:val="28"/>
            <w:lang w:val="es-ES"/>
          </w:rPr>
          <w:t>la Directora</w:t>
        </w:r>
      </w:smartTag>
      <w:r w:rsidR="00F72DAA" w:rsidRPr="00033866">
        <w:rPr>
          <w:rFonts w:ascii="Arial" w:hAnsi="Arial" w:cs="Arial"/>
          <w:bCs/>
          <w:sz w:val="28"/>
          <w:szCs w:val="28"/>
          <w:lang w:val="es-ES"/>
        </w:rPr>
        <w:t xml:space="preserve"> de Asistencia Ju</w:t>
      </w:r>
      <w:r w:rsidR="00D85BCF" w:rsidRPr="00033866">
        <w:rPr>
          <w:rFonts w:ascii="Arial" w:hAnsi="Arial" w:cs="Arial"/>
          <w:bCs/>
          <w:sz w:val="28"/>
          <w:szCs w:val="28"/>
          <w:lang w:val="es-ES"/>
        </w:rPr>
        <w:t>rídica Internacional, Lic.</w:t>
      </w:r>
      <w:r w:rsidR="00F72DAA" w:rsidRPr="00033866">
        <w:rPr>
          <w:rFonts w:ascii="Arial" w:hAnsi="Arial" w:cs="Arial"/>
          <w:bCs/>
          <w:sz w:val="28"/>
          <w:szCs w:val="28"/>
          <w:lang w:val="es-ES"/>
        </w:rPr>
        <w:t xml:space="preserve"> K</w:t>
      </w:r>
      <w:r w:rsidR="00D85BCF" w:rsidRPr="00033866">
        <w:rPr>
          <w:rFonts w:ascii="Arial" w:hAnsi="Arial" w:cs="Arial"/>
          <w:bCs/>
          <w:sz w:val="28"/>
          <w:szCs w:val="28"/>
          <w:lang w:val="es-ES"/>
        </w:rPr>
        <w:t>eila</w:t>
      </w:r>
      <w:r w:rsidR="00F72DAA" w:rsidRPr="00033866">
        <w:rPr>
          <w:rFonts w:ascii="Arial" w:hAnsi="Arial" w:cs="Arial"/>
          <w:bCs/>
          <w:sz w:val="28"/>
          <w:szCs w:val="28"/>
          <w:lang w:val="es-ES"/>
        </w:rPr>
        <w:t xml:space="preserve"> R</w:t>
      </w:r>
      <w:r w:rsidR="00D85BCF" w:rsidRPr="00033866">
        <w:rPr>
          <w:rFonts w:ascii="Arial" w:hAnsi="Arial" w:cs="Arial"/>
          <w:bCs/>
          <w:sz w:val="28"/>
          <w:szCs w:val="28"/>
          <w:lang w:val="es-ES"/>
        </w:rPr>
        <w:t>omán Villegas</w:t>
      </w:r>
      <w:r w:rsidR="00F72DAA" w:rsidRPr="00033866">
        <w:rPr>
          <w:rFonts w:ascii="Arial" w:hAnsi="Arial" w:cs="Arial"/>
          <w:bCs/>
          <w:sz w:val="28"/>
          <w:szCs w:val="28"/>
          <w:lang w:val="es-ES"/>
        </w:rPr>
        <w:t>, dio curso al pedido de asistencia jurídica internacional en los siguientes términos</w:t>
      </w:r>
      <w:r w:rsidR="00F72DAA" w:rsidRPr="00033866">
        <w:rPr>
          <w:rFonts w:ascii="Arial" w:hAnsi="Arial" w:cs="Arial"/>
          <w:bCs/>
          <w:i/>
          <w:iCs/>
          <w:sz w:val="28"/>
          <w:szCs w:val="28"/>
          <w:lang w:val="es-ES"/>
        </w:rPr>
        <w:t>: “Por tal motivo</w:t>
      </w:r>
      <w:r w:rsidR="00F72DAA" w:rsidRPr="00033866">
        <w:rPr>
          <w:rFonts w:ascii="Arial" w:hAnsi="Arial" w:cs="Arial"/>
          <w:i/>
          <w:iCs/>
          <w:sz w:val="28"/>
          <w:szCs w:val="28"/>
          <w:lang w:val="es-ES"/>
        </w:rPr>
        <w:t xml:space="preserve">, y toda vez que la presente petición cumple con lo establecido en </w:t>
      </w:r>
      <w:smartTag w:uri="urn:schemas-microsoft-com:office:smarttags" w:element="PersonName">
        <w:smartTagPr>
          <w:attr w:name="ProductID" w:val="la Convenci￳n Interamericana"/>
        </w:smartTagPr>
        <w:r w:rsidR="00F72DAA" w:rsidRPr="00033866">
          <w:rPr>
            <w:rFonts w:ascii="Arial" w:hAnsi="Arial" w:cs="Arial"/>
            <w:i/>
            <w:iCs/>
            <w:sz w:val="28"/>
            <w:szCs w:val="28"/>
            <w:lang w:val="es-ES"/>
          </w:rPr>
          <w:t>la Convención Interamericana</w:t>
        </w:r>
      </w:smartTag>
      <w:r w:rsidR="00F72DAA" w:rsidRPr="00033866">
        <w:rPr>
          <w:rFonts w:ascii="Arial" w:hAnsi="Arial" w:cs="Arial"/>
          <w:i/>
          <w:iCs/>
          <w:sz w:val="28"/>
          <w:szCs w:val="28"/>
          <w:lang w:val="es-ES"/>
        </w:rPr>
        <w:t xml:space="preserve"> sobre Asistencia Mutua en Materia,</w:t>
      </w:r>
      <w:r w:rsidR="00F72DAA" w:rsidRPr="00033866">
        <w:rPr>
          <w:rFonts w:ascii="Arial" w:hAnsi="Arial" w:cs="Arial"/>
          <w:bCs/>
          <w:i/>
          <w:iCs/>
          <w:sz w:val="28"/>
          <w:szCs w:val="28"/>
          <w:lang w:val="es-ES"/>
        </w:rPr>
        <w:t xml:space="preserve"> solicito a usted girar sus apreciables instrucciones a quien corresponda, a fin de remitir copia debidamente certificada de la averiguación previa...”</w:t>
      </w:r>
      <w:r w:rsidR="00D85BCF" w:rsidRPr="00033866">
        <w:rPr>
          <w:rFonts w:ascii="Arial" w:hAnsi="Arial" w:cs="Arial"/>
          <w:bCs/>
          <w:sz w:val="28"/>
          <w:szCs w:val="28"/>
          <w:lang w:val="es-ES"/>
        </w:rPr>
        <w:t xml:space="preserve">, o </w:t>
      </w:r>
      <w:r w:rsidR="00F72DAA" w:rsidRPr="00033866">
        <w:rPr>
          <w:rFonts w:ascii="Arial" w:hAnsi="Arial" w:cs="Arial"/>
          <w:bCs/>
          <w:sz w:val="28"/>
          <w:szCs w:val="28"/>
          <w:lang w:val="es-ES"/>
        </w:rPr>
        <w:t>sea que</w:t>
      </w:r>
      <w:r w:rsidR="00D85BCF" w:rsidRPr="00033866">
        <w:rPr>
          <w:rFonts w:ascii="Arial" w:hAnsi="Arial" w:cs="Arial"/>
          <w:bCs/>
          <w:sz w:val="28"/>
          <w:szCs w:val="28"/>
          <w:lang w:val="es-ES"/>
        </w:rPr>
        <w:t xml:space="preserve">, en los Estados Unidos Mexicanos </w:t>
      </w:r>
      <w:r w:rsidR="00F72DAA" w:rsidRPr="00033866">
        <w:rPr>
          <w:rFonts w:ascii="Arial" w:hAnsi="Arial" w:cs="Arial"/>
          <w:bCs/>
          <w:sz w:val="28"/>
          <w:szCs w:val="28"/>
          <w:lang w:val="es-ES"/>
        </w:rPr>
        <w:t>hicieron el control de legalidad de la petición y le dieron curso. Que</w:t>
      </w:r>
      <w:r w:rsidR="00D85BCF" w:rsidRPr="00033866">
        <w:rPr>
          <w:rFonts w:ascii="Arial" w:hAnsi="Arial" w:cs="Arial"/>
          <w:bCs/>
          <w:sz w:val="28"/>
          <w:szCs w:val="28"/>
          <w:lang w:val="es-ES"/>
        </w:rPr>
        <w:t>,</w:t>
      </w:r>
      <w:r w:rsidR="00F72DAA" w:rsidRPr="00033866">
        <w:rPr>
          <w:rFonts w:ascii="Arial" w:hAnsi="Arial" w:cs="Arial"/>
          <w:bCs/>
          <w:sz w:val="28"/>
          <w:szCs w:val="28"/>
          <w:lang w:val="es-ES"/>
        </w:rPr>
        <w:t xml:space="preserve"> el convenio citado precisamente era la ley 26.139, sustento normativo que fuera utilizado para requerir la i</w:t>
      </w:r>
      <w:r w:rsidR="00D85BCF" w:rsidRPr="00033866">
        <w:rPr>
          <w:rFonts w:ascii="Arial" w:hAnsi="Arial" w:cs="Arial"/>
          <w:bCs/>
          <w:sz w:val="28"/>
          <w:szCs w:val="28"/>
          <w:lang w:val="es-ES"/>
        </w:rPr>
        <w:t xml:space="preserve">nformación y que en su art. </w:t>
      </w:r>
      <w:r w:rsidR="00F72DAA" w:rsidRPr="00033866">
        <w:rPr>
          <w:rFonts w:ascii="Arial" w:hAnsi="Arial" w:cs="Arial"/>
          <w:bCs/>
          <w:sz w:val="28"/>
          <w:szCs w:val="28"/>
          <w:lang w:val="es-ES"/>
        </w:rPr>
        <w:t xml:space="preserve">27 prevé que no sea necesaria “legalización o autenticación”; más allá del apostillado obrante a fs. 3168/vta. </w:t>
      </w:r>
      <w:r w:rsidR="00D85BCF" w:rsidRPr="00033866">
        <w:rPr>
          <w:rFonts w:ascii="Arial" w:hAnsi="Arial" w:cs="Arial"/>
          <w:bCs/>
          <w:sz w:val="28"/>
          <w:szCs w:val="28"/>
          <w:lang w:val="es-ES"/>
        </w:rPr>
        <w:t>Recordó que, por otro lado el Lic José Luis Á</w:t>
      </w:r>
      <w:r w:rsidR="00F72DAA" w:rsidRPr="00033866">
        <w:rPr>
          <w:rFonts w:ascii="Arial" w:hAnsi="Arial" w:cs="Arial"/>
          <w:bCs/>
          <w:sz w:val="28"/>
          <w:szCs w:val="28"/>
          <w:lang w:val="es-ES"/>
        </w:rPr>
        <w:t xml:space="preserve">ngel Zuloaga, agente del Ministerio Público, remitió </w:t>
      </w:r>
      <w:r w:rsidR="00D85BCF" w:rsidRPr="00033866">
        <w:rPr>
          <w:rFonts w:ascii="Arial" w:hAnsi="Arial" w:cs="Arial"/>
          <w:bCs/>
          <w:sz w:val="28"/>
          <w:szCs w:val="28"/>
          <w:lang w:val="es-ES"/>
        </w:rPr>
        <w:t>doscientas cuarenta y nueve (</w:t>
      </w:r>
      <w:r w:rsidR="00F72DAA" w:rsidRPr="00033866">
        <w:rPr>
          <w:rFonts w:ascii="Arial" w:hAnsi="Arial" w:cs="Arial"/>
          <w:bCs/>
          <w:sz w:val="28"/>
          <w:szCs w:val="28"/>
          <w:lang w:val="es-ES"/>
        </w:rPr>
        <w:t>249</w:t>
      </w:r>
      <w:r w:rsidR="00D85BCF" w:rsidRPr="00033866">
        <w:rPr>
          <w:rFonts w:ascii="Arial" w:hAnsi="Arial" w:cs="Arial"/>
          <w:bCs/>
          <w:sz w:val="28"/>
          <w:szCs w:val="28"/>
          <w:lang w:val="es-ES"/>
        </w:rPr>
        <w:t>)</w:t>
      </w:r>
      <w:r w:rsidR="00F72DAA" w:rsidRPr="00033866">
        <w:rPr>
          <w:rFonts w:ascii="Arial" w:hAnsi="Arial" w:cs="Arial"/>
          <w:bCs/>
          <w:sz w:val="28"/>
          <w:szCs w:val="28"/>
          <w:lang w:val="es-ES"/>
        </w:rPr>
        <w:t xml:space="preserve"> copias certificadas, dando </w:t>
      </w:r>
      <w:r w:rsidR="00D85BCF" w:rsidRPr="00033866">
        <w:rPr>
          <w:rFonts w:ascii="Arial" w:hAnsi="Arial" w:cs="Arial"/>
          <w:bCs/>
          <w:sz w:val="28"/>
          <w:szCs w:val="28"/>
          <w:lang w:val="es-ES"/>
        </w:rPr>
        <w:t xml:space="preserve">fe sobre ellas. Consideró que, </w:t>
      </w:r>
      <w:r w:rsidR="00F72DAA" w:rsidRPr="00033866">
        <w:rPr>
          <w:rFonts w:ascii="Arial" w:hAnsi="Arial" w:cs="Arial"/>
          <w:bCs/>
          <w:sz w:val="28"/>
          <w:szCs w:val="28"/>
          <w:lang w:val="es-ES"/>
        </w:rPr>
        <w:t>lo alegado por las defensas resultaba sin agravio alguno debiendo tener</w:t>
      </w:r>
      <w:r w:rsidR="00D2375F" w:rsidRPr="00033866">
        <w:rPr>
          <w:rFonts w:ascii="Arial" w:hAnsi="Arial" w:cs="Arial"/>
          <w:bCs/>
          <w:sz w:val="28"/>
          <w:szCs w:val="28"/>
          <w:lang w:val="es-ES"/>
        </w:rPr>
        <w:t>se</w:t>
      </w:r>
      <w:r w:rsidR="00F72DAA" w:rsidRPr="00033866">
        <w:rPr>
          <w:rFonts w:ascii="Arial" w:hAnsi="Arial" w:cs="Arial"/>
          <w:bCs/>
          <w:sz w:val="28"/>
          <w:szCs w:val="28"/>
          <w:lang w:val="es-ES"/>
        </w:rPr>
        <w:t xml:space="preserve"> por in</w:t>
      </w:r>
      <w:r w:rsidR="00D2375F" w:rsidRPr="00033866">
        <w:rPr>
          <w:rFonts w:ascii="Arial" w:hAnsi="Arial" w:cs="Arial"/>
          <w:bCs/>
          <w:sz w:val="28"/>
          <w:szCs w:val="28"/>
          <w:lang w:val="es-ES"/>
        </w:rPr>
        <w:t xml:space="preserve">corporados dichos elementos. </w:t>
      </w:r>
      <w:r w:rsidR="00D2375F" w:rsidRPr="00033866">
        <w:rPr>
          <w:rFonts w:ascii="Arial" w:hAnsi="Arial" w:cs="Arial"/>
          <w:b/>
          <w:bCs/>
          <w:sz w:val="28"/>
          <w:szCs w:val="28"/>
          <w:lang w:val="es-ES"/>
        </w:rPr>
        <w:t xml:space="preserve"> 5. </w:t>
      </w:r>
      <w:r w:rsidR="00D2375F" w:rsidRPr="00033866">
        <w:rPr>
          <w:rFonts w:ascii="Arial" w:hAnsi="Arial" w:cs="Arial"/>
          <w:b/>
          <w:bCs/>
          <w:sz w:val="28"/>
          <w:szCs w:val="28"/>
          <w:u w:val="single"/>
          <w:lang w:val="es-ES"/>
        </w:rPr>
        <w:t>Respecto a la imputación a la persona jurídica “</w:t>
      </w:r>
      <w:r w:rsidR="00F72DAA" w:rsidRPr="00033866">
        <w:rPr>
          <w:rFonts w:ascii="Arial" w:hAnsi="Arial" w:cs="Arial"/>
          <w:b/>
          <w:bCs/>
          <w:sz w:val="28"/>
          <w:szCs w:val="28"/>
          <w:u w:val="single"/>
          <w:lang w:val="es-ES"/>
        </w:rPr>
        <w:t>SADOCKS</w:t>
      </w:r>
      <w:r w:rsidR="00D2375F" w:rsidRPr="00033866">
        <w:rPr>
          <w:rFonts w:ascii="Arial" w:hAnsi="Arial" w:cs="Arial"/>
          <w:b/>
          <w:bCs/>
          <w:sz w:val="28"/>
          <w:szCs w:val="28"/>
          <w:u w:val="single"/>
          <w:lang w:val="es-ES"/>
        </w:rPr>
        <w:t xml:space="preserve"> SA”</w:t>
      </w:r>
      <w:r w:rsidR="001F35D9" w:rsidRPr="00033866">
        <w:rPr>
          <w:rFonts w:ascii="Arial" w:hAnsi="Arial" w:cs="Arial"/>
          <w:bCs/>
          <w:sz w:val="28"/>
          <w:szCs w:val="28"/>
          <w:lang w:val="es-ES"/>
        </w:rPr>
        <w:t xml:space="preserve"> dijo que el argumento del letrado defensor Dr.</w:t>
      </w:r>
      <w:r w:rsidR="00F72DAA" w:rsidRPr="00033866">
        <w:rPr>
          <w:rFonts w:ascii="Arial" w:hAnsi="Arial" w:cs="Arial"/>
          <w:bCs/>
          <w:sz w:val="28"/>
          <w:szCs w:val="28"/>
          <w:lang w:val="es-ES"/>
        </w:rPr>
        <w:t xml:space="preserve"> Z</w:t>
      </w:r>
      <w:r w:rsidR="001F35D9" w:rsidRPr="00033866">
        <w:rPr>
          <w:rFonts w:ascii="Arial" w:hAnsi="Arial" w:cs="Arial"/>
          <w:bCs/>
          <w:sz w:val="28"/>
          <w:szCs w:val="28"/>
          <w:lang w:val="es-ES"/>
        </w:rPr>
        <w:t xml:space="preserve">ysman Quirós era </w:t>
      </w:r>
      <w:r w:rsidR="00F72DAA" w:rsidRPr="00033866">
        <w:rPr>
          <w:rFonts w:ascii="Arial" w:hAnsi="Arial" w:cs="Arial"/>
          <w:bCs/>
          <w:sz w:val="28"/>
          <w:szCs w:val="28"/>
          <w:lang w:val="es-ES"/>
        </w:rPr>
        <w:t xml:space="preserve">reeditando </w:t>
      </w:r>
      <w:r w:rsidR="001F35D9" w:rsidRPr="00033866">
        <w:rPr>
          <w:rFonts w:ascii="Arial" w:hAnsi="Arial" w:cs="Arial"/>
          <w:bCs/>
          <w:sz w:val="28"/>
          <w:szCs w:val="28"/>
          <w:lang w:val="es-ES"/>
        </w:rPr>
        <w:t xml:space="preserve">de </w:t>
      </w:r>
      <w:r w:rsidR="00F72DAA" w:rsidRPr="00033866">
        <w:rPr>
          <w:rFonts w:ascii="Arial" w:hAnsi="Arial" w:cs="Arial"/>
          <w:bCs/>
          <w:sz w:val="28"/>
          <w:szCs w:val="28"/>
          <w:lang w:val="es-ES"/>
        </w:rPr>
        <w:t>una C</w:t>
      </w:r>
      <w:r w:rsidR="001F35D9" w:rsidRPr="00033866">
        <w:rPr>
          <w:rFonts w:ascii="Arial" w:hAnsi="Arial" w:cs="Arial"/>
          <w:bCs/>
          <w:sz w:val="28"/>
          <w:szCs w:val="28"/>
          <w:lang w:val="es-ES"/>
        </w:rPr>
        <w:t>uestión Preliminar</w:t>
      </w:r>
      <w:r w:rsidR="00F72DAA" w:rsidRPr="00033866">
        <w:rPr>
          <w:rFonts w:ascii="Arial" w:hAnsi="Arial" w:cs="Arial"/>
          <w:bCs/>
          <w:sz w:val="28"/>
          <w:szCs w:val="28"/>
          <w:lang w:val="es-ES"/>
        </w:rPr>
        <w:t xml:space="preserve"> fue que no se pudo defender materialmente citando en su apoyo diversa doct</w:t>
      </w:r>
      <w:r w:rsidR="001F35D9" w:rsidRPr="00033866">
        <w:rPr>
          <w:rFonts w:ascii="Arial" w:hAnsi="Arial" w:cs="Arial"/>
          <w:bCs/>
          <w:sz w:val="28"/>
          <w:szCs w:val="28"/>
          <w:lang w:val="es-ES"/>
        </w:rPr>
        <w:t>rina y legislación extranjera. Agregó que, c</w:t>
      </w:r>
      <w:r w:rsidR="00F72DAA" w:rsidRPr="00033866">
        <w:rPr>
          <w:rFonts w:ascii="Arial" w:hAnsi="Arial" w:cs="Arial"/>
          <w:bCs/>
          <w:sz w:val="28"/>
          <w:szCs w:val="28"/>
          <w:lang w:val="es-ES"/>
        </w:rPr>
        <w:t>on varias citas doctrinales, el Dr. Z</w:t>
      </w:r>
      <w:r w:rsidR="001F35D9" w:rsidRPr="00033866">
        <w:rPr>
          <w:rFonts w:ascii="Arial" w:hAnsi="Arial" w:cs="Arial"/>
          <w:bCs/>
          <w:sz w:val="28"/>
          <w:szCs w:val="28"/>
          <w:lang w:val="es-ES"/>
        </w:rPr>
        <w:t>ysman Quirós solicitó</w:t>
      </w:r>
      <w:r w:rsidR="00F72DAA" w:rsidRPr="00033866">
        <w:rPr>
          <w:rFonts w:ascii="Arial" w:hAnsi="Arial" w:cs="Arial"/>
          <w:bCs/>
          <w:sz w:val="28"/>
          <w:szCs w:val="28"/>
          <w:lang w:val="es-ES"/>
        </w:rPr>
        <w:t xml:space="preserve"> la nulidad de las piezas antes mencionadas por considerar que</w:t>
      </w:r>
      <w:r w:rsidR="001F35D9" w:rsidRPr="00033866">
        <w:rPr>
          <w:rFonts w:ascii="Arial" w:hAnsi="Arial" w:cs="Arial"/>
          <w:bCs/>
          <w:sz w:val="28"/>
          <w:szCs w:val="28"/>
          <w:lang w:val="es-ES"/>
        </w:rPr>
        <w:t>,</w:t>
      </w:r>
      <w:r w:rsidR="00F72DAA" w:rsidRPr="00033866">
        <w:rPr>
          <w:rFonts w:ascii="Arial" w:hAnsi="Arial" w:cs="Arial"/>
          <w:bCs/>
          <w:sz w:val="28"/>
          <w:szCs w:val="28"/>
          <w:lang w:val="es-ES"/>
        </w:rPr>
        <w:t xml:space="preserve"> a un ente ideal no podía</w:t>
      </w:r>
      <w:r w:rsidR="001F35D9" w:rsidRPr="00033866">
        <w:rPr>
          <w:rFonts w:ascii="Arial" w:hAnsi="Arial" w:cs="Arial"/>
          <w:bCs/>
          <w:sz w:val="28"/>
          <w:szCs w:val="28"/>
          <w:lang w:val="es-ES"/>
        </w:rPr>
        <w:t>n</w:t>
      </w:r>
      <w:r w:rsidR="00F72DAA" w:rsidRPr="00033866">
        <w:rPr>
          <w:rFonts w:ascii="Arial" w:hAnsi="Arial" w:cs="Arial"/>
          <w:bCs/>
          <w:sz w:val="28"/>
          <w:szCs w:val="28"/>
          <w:lang w:val="es-ES"/>
        </w:rPr>
        <w:t xml:space="preserve"> aplicarse sanciones penales y que no existí</w:t>
      </w:r>
      <w:r w:rsidR="001F35D9" w:rsidRPr="00033866">
        <w:rPr>
          <w:rFonts w:ascii="Arial" w:hAnsi="Arial" w:cs="Arial"/>
          <w:bCs/>
          <w:sz w:val="28"/>
          <w:szCs w:val="28"/>
          <w:lang w:val="es-ES"/>
        </w:rPr>
        <w:t>an en el CPPN normas que regularan</w:t>
      </w:r>
      <w:r w:rsidR="00F72DAA" w:rsidRPr="00033866">
        <w:rPr>
          <w:rFonts w:ascii="Arial" w:hAnsi="Arial" w:cs="Arial"/>
          <w:bCs/>
          <w:sz w:val="28"/>
          <w:szCs w:val="28"/>
          <w:lang w:val="es-ES"/>
        </w:rPr>
        <w:t xml:space="preserve"> como traer a proceso a la persona jurídica, por lo cual todo lo actuado respecto a </w:t>
      </w:r>
      <w:r w:rsidR="001F35D9" w:rsidRPr="00033866">
        <w:rPr>
          <w:rFonts w:ascii="Arial" w:hAnsi="Arial" w:cs="Arial"/>
          <w:bCs/>
          <w:sz w:val="28"/>
          <w:szCs w:val="28"/>
          <w:lang w:val="es-ES"/>
        </w:rPr>
        <w:t>“</w:t>
      </w:r>
      <w:r w:rsidR="00F72DAA" w:rsidRPr="00033866">
        <w:rPr>
          <w:rFonts w:ascii="Arial" w:hAnsi="Arial" w:cs="Arial"/>
          <w:bCs/>
          <w:sz w:val="28"/>
          <w:szCs w:val="28"/>
          <w:lang w:val="es-ES"/>
        </w:rPr>
        <w:t xml:space="preserve">SADOCKS </w:t>
      </w:r>
      <w:r w:rsidR="001F35D9" w:rsidRPr="00033866">
        <w:rPr>
          <w:rFonts w:ascii="Arial" w:hAnsi="Arial" w:cs="Arial"/>
          <w:bCs/>
          <w:sz w:val="28"/>
          <w:szCs w:val="28"/>
          <w:lang w:val="es-ES"/>
        </w:rPr>
        <w:t xml:space="preserve"> SA” </w:t>
      </w:r>
      <w:r w:rsidR="00F72DAA" w:rsidRPr="00033866">
        <w:rPr>
          <w:rFonts w:ascii="Arial" w:hAnsi="Arial" w:cs="Arial"/>
          <w:bCs/>
          <w:sz w:val="28"/>
          <w:szCs w:val="28"/>
          <w:lang w:val="es-ES"/>
        </w:rPr>
        <w:t>debería declararse</w:t>
      </w:r>
      <w:r w:rsidR="001F35D9" w:rsidRPr="00033866">
        <w:rPr>
          <w:rFonts w:ascii="Arial" w:hAnsi="Arial" w:cs="Arial"/>
          <w:bCs/>
          <w:sz w:val="28"/>
          <w:szCs w:val="28"/>
          <w:lang w:val="es-ES"/>
        </w:rPr>
        <w:t xml:space="preserve"> nulo</w:t>
      </w:r>
      <w:r w:rsidR="00F72DAA" w:rsidRPr="00033866">
        <w:rPr>
          <w:rFonts w:ascii="Arial" w:hAnsi="Arial" w:cs="Arial"/>
          <w:bCs/>
          <w:sz w:val="28"/>
          <w:szCs w:val="28"/>
          <w:lang w:val="es-ES"/>
        </w:rPr>
        <w:t xml:space="preserve">. </w:t>
      </w:r>
      <w:r w:rsidR="00C837D3" w:rsidRPr="00033866">
        <w:rPr>
          <w:rFonts w:ascii="Arial" w:hAnsi="Arial" w:cs="Arial"/>
          <w:bCs/>
          <w:sz w:val="28"/>
          <w:szCs w:val="28"/>
          <w:lang w:val="es-ES"/>
        </w:rPr>
        <w:t>Al respecto c</w:t>
      </w:r>
      <w:r w:rsidR="00F72DAA" w:rsidRPr="00033866">
        <w:rPr>
          <w:rFonts w:ascii="Arial" w:hAnsi="Arial" w:cs="Arial"/>
          <w:bCs/>
          <w:sz w:val="28"/>
          <w:szCs w:val="28"/>
          <w:lang w:val="es-ES"/>
        </w:rPr>
        <w:t>onsideró que</w:t>
      </w:r>
      <w:r w:rsidR="001F35D9" w:rsidRPr="00033866">
        <w:rPr>
          <w:rFonts w:ascii="Arial" w:hAnsi="Arial" w:cs="Arial"/>
          <w:bCs/>
          <w:sz w:val="28"/>
          <w:szCs w:val="28"/>
          <w:lang w:val="es-ES"/>
        </w:rPr>
        <w:t xml:space="preserve">, </w:t>
      </w:r>
      <w:r w:rsidR="00F72DAA" w:rsidRPr="00033866">
        <w:rPr>
          <w:rFonts w:ascii="Arial" w:hAnsi="Arial" w:cs="Arial"/>
          <w:bCs/>
          <w:sz w:val="28"/>
          <w:szCs w:val="28"/>
          <w:lang w:val="es-ES"/>
        </w:rPr>
        <w:t xml:space="preserve">la persona jurídica como imputada en un proceso penal debía ser llamada a prestar declaración indagatoria a través de sus representantes, adoptar una decisión de mérito, efectuar el requerimiento de juicio, acusarla en el juicio </w:t>
      </w:r>
      <w:r w:rsidR="00F72DAA" w:rsidRPr="00033866">
        <w:rPr>
          <w:rFonts w:ascii="Arial" w:hAnsi="Arial" w:cs="Arial"/>
          <w:bCs/>
          <w:sz w:val="28"/>
          <w:szCs w:val="28"/>
          <w:lang w:val="es-ES"/>
        </w:rPr>
        <w:lastRenderedPageBreak/>
        <w:t>oral y, eventualmente, condenarla aplicando las sanciones conforme los</w:t>
      </w:r>
      <w:r w:rsidR="001F35D9" w:rsidRPr="00033866">
        <w:rPr>
          <w:rFonts w:ascii="Arial" w:hAnsi="Arial" w:cs="Arial"/>
          <w:bCs/>
          <w:sz w:val="28"/>
          <w:szCs w:val="28"/>
          <w:lang w:val="es-ES"/>
        </w:rPr>
        <w:t xml:space="preserve"> Art</w:t>
      </w:r>
      <w:r w:rsidR="00F72DAA" w:rsidRPr="00033866">
        <w:rPr>
          <w:rFonts w:ascii="Arial" w:hAnsi="Arial" w:cs="Arial"/>
          <w:bCs/>
          <w:sz w:val="28"/>
          <w:szCs w:val="28"/>
          <w:lang w:val="es-ES"/>
        </w:rPr>
        <w:t>s</w:t>
      </w:r>
      <w:r w:rsidR="001F35D9" w:rsidRPr="00033866">
        <w:rPr>
          <w:rFonts w:ascii="Arial" w:hAnsi="Arial" w:cs="Arial"/>
          <w:bCs/>
          <w:sz w:val="28"/>
          <w:szCs w:val="28"/>
          <w:lang w:val="es-ES"/>
        </w:rPr>
        <w:t>.</w:t>
      </w:r>
      <w:r w:rsidR="00F72DAA" w:rsidRPr="00033866">
        <w:rPr>
          <w:rFonts w:ascii="Arial" w:hAnsi="Arial" w:cs="Arial"/>
          <w:bCs/>
          <w:sz w:val="28"/>
          <w:szCs w:val="28"/>
          <w:lang w:val="es-ES"/>
        </w:rPr>
        <w:t xml:space="preserve"> 1026 y siguientes del CA. </w:t>
      </w:r>
      <w:r w:rsidR="001F35D9" w:rsidRPr="00033866">
        <w:rPr>
          <w:rFonts w:ascii="Arial" w:hAnsi="Arial" w:cs="Arial"/>
          <w:bCs/>
          <w:sz w:val="28"/>
          <w:szCs w:val="28"/>
          <w:lang w:val="es-ES"/>
        </w:rPr>
        <w:t xml:space="preserve">Sostuvo que, </w:t>
      </w:r>
      <w:r w:rsidR="00F72DAA" w:rsidRPr="00033866">
        <w:rPr>
          <w:rFonts w:ascii="Arial" w:hAnsi="Arial" w:cs="Arial"/>
          <w:bCs/>
          <w:sz w:val="28"/>
          <w:szCs w:val="28"/>
          <w:lang w:val="es-ES"/>
        </w:rPr>
        <w:t>la persona jurídica debía ser citada a través de sus representantes, en el caso, se citó a</w:t>
      </w:r>
      <w:r w:rsidR="00C837D3" w:rsidRPr="00033866">
        <w:rPr>
          <w:rFonts w:ascii="Arial" w:hAnsi="Arial" w:cs="Arial"/>
          <w:bCs/>
          <w:sz w:val="28"/>
          <w:szCs w:val="28"/>
          <w:lang w:val="es-ES"/>
        </w:rPr>
        <w:t xml:space="preserve"> su responsable el imputado Rubén Darío GALVIRINI</w:t>
      </w:r>
      <w:r w:rsidR="00F72DAA" w:rsidRPr="00033866">
        <w:rPr>
          <w:rFonts w:ascii="Arial" w:hAnsi="Arial" w:cs="Arial"/>
          <w:bCs/>
          <w:sz w:val="28"/>
          <w:szCs w:val="28"/>
          <w:lang w:val="es-ES"/>
        </w:rPr>
        <w:t>, quien estuvo acom</w:t>
      </w:r>
      <w:r w:rsidR="00C837D3" w:rsidRPr="00033866">
        <w:rPr>
          <w:rFonts w:ascii="Arial" w:hAnsi="Arial" w:cs="Arial"/>
          <w:bCs/>
          <w:sz w:val="28"/>
          <w:szCs w:val="28"/>
          <w:lang w:val="es-ES"/>
        </w:rPr>
        <w:t xml:space="preserve">pañado por </w:t>
      </w:r>
      <w:r w:rsidR="00F72DAA" w:rsidRPr="00033866">
        <w:rPr>
          <w:rFonts w:ascii="Arial" w:hAnsi="Arial" w:cs="Arial"/>
          <w:sz w:val="28"/>
          <w:szCs w:val="28"/>
          <w:lang w:val="es-ES"/>
        </w:rPr>
        <w:t>su letrado defensor y siempre tuvo asistencia de dicho abogado</w:t>
      </w:r>
      <w:r w:rsidR="00C837D3" w:rsidRPr="00033866">
        <w:rPr>
          <w:rFonts w:ascii="Arial" w:hAnsi="Arial" w:cs="Arial"/>
          <w:sz w:val="28"/>
          <w:szCs w:val="28"/>
          <w:lang w:val="es-ES"/>
        </w:rPr>
        <w:t xml:space="preserve">. Agregó que, justamente </w:t>
      </w:r>
      <w:r w:rsidR="00F72DAA" w:rsidRPr="00033866">
        <w:rPr>
          <w:rFonts w:ascii="Arial" w:hAnsi="Arial" w:cs="Arial"/>
          <w:sz w:val="28"/>
          <w:szCs w:val="28"/>
          <w:lang w:val="es-ES"/>
        </w:rPr>
        <w:t xml:space="preserve">a raíz de la apelación del letrado defensor, </w:t>
      </w:r>
      <w:smartTag w:uri="urn:schemas-microsoft-com:office:smarttags" w:element="PersonName">
        <w:smartTagPr>
          <w:attr w:name="ProductID" w:val="la Sala"/>
        </w:smartTagPr>
        <w:r w:rsidR="00F72DAA" w:rsidRPr="00033866">
          <w:rPr>
            <w:rFonts w:ascii="Arial" w:hAnsi="Arial" w:cs="Arial"/>
            <w:sz w:val="28"/>
            <w:szCs w:val="28"/>
            <w:lang w:val="es-ES"/>
          </w:rPr>
          <w:t>la Sala</w:t>
        </w:r>
      </w:smartTag>
      <w:r w:rsidR="00F72DAA" w:rsidRPr="00033866">
        <w:rPr>
          <w:rFonts w:ascii="Arial" w:hAnsi="Arial" w:cs="Arial"/>
          <w:sz w:val="28"/>
          <w:szCs w:val="28"/>
          <w:lang w:val="es-ES"/>
        </w:rPr>
        <w:t xml:space="preserve"> </w:t>
      </w:r>
      <w:r w:rsidR="00C837D3" w:rsidRPr="00033866">
        <w:rPr>
          <w:rFonts w:ascii="Arial" w:hAnsi="Arial" w:cs="Arial"/>
          <w:sz w:val="28"/>
          <w:szCs w:val="28"/>
          <w:lang w:val="es-ES"/>
        </w:rPr>
        <w:t>“</w:t>
      </w:r>
      <w:r w:rsidR="00F72DAA" w:rsidRPr="00033866">
        <w:rPr>
          <w:rFonts w:ascii="Arial" w:hAnsi="Arial" w:cs="Arial"/>
          <w:sz w:val="28"/>
          <w:szCs w:val="28"/>
          <w:lang w:val="es-ES"/>
        </w:rPr>
        <w:t>B</w:t>
      </w:r>
      <w:r w:rsidR="00C837D3" w:rsidRPr="00033866">
        <w:rPr>
          <w:rFonts w:ascii="Arial" w:hAnsi="Arial" w:cs="Arial"/>
          <w:sz w:val="28"/>
          <w:szCs w:val="28"/>
          <w:lang w:val="es-ES"/>
        </w:rPr>
        <w:t>”</w:t>
      </w:r>
      <w:r w:rsidR="00F72DAA" w:rsidRPr="00033866">
        <w:rPr>
          <w:rFonts w:ascii="Arial" w:hAnsi="Arial" w:cs="Arial"/>
          <w:sz w:val="28"/>
          <w:szCs w:val="28"/>
          <w:lang w:val="es-ES"/>
        </w:rPr>
        <w:t xml:space="preserve"> de </w:t>
      </w:r>
      <w:smartTag w:uri="urn:schemas-microsoft-com:office:smarttags" w:element="PersonName">
        <w:smartTagPr>
          <w:attr w:name="ProductID" w:val="la CNPE"/>
        </w:smartTagPr>
        <w:r w:rsidR="00F72DAA" w:rsidRPr="00033866">
          <w:rPr>
            <w:rFonts w:ascii="Arial" w:hAnsi="Arial" w:cs="Arial"/>
            <w:sz w:val="28"/>
            <w:szCs w:val="28"/>
            <w:lang w:val="es-ES"/>
          </w:rPr>
          <w:t>la CNPE</w:t>
        </w:r>
      </w:smartTag>
      <w:r w:rsidR="00F72DAA" w:rsidRPr="00033866">
        <w:rPr>
          <w:rFonts w:ascii="Arial" w:hAnsi="Arial" w:cs="Arial"/>
          <w:sz w:val="28"/>
          <w:szCs w:val="28"/>
          <w:lang w:val="es-ES"/>
        </w:rPr>
        <w:t xml:space="preserve"> revocó el procesamiento de </w:t>
      </w:r>
      <w:r w:rsidR="00571426" w:rsidRPr="00033866">
        <w:rPr>
          <w:rFonts w:ascii="Arial" w:hAnsi="Arial" w:cs="Arial"/>
          <w:sz w:val="28"/>
          <w:szCs w:val="28"/>
          <w:lang w:val="es-ES"/>
        </w:rPr>
        <w:t xml:space="preserve">la persona jurídica </w:t>
      </w:r>
      <w:r w:rsidR="00C837D3" w:rsidRPr="00033866">
        <w:rPr>
          <w:rFonts w:ascii="Arial" w:hAnsi="Arial" w:cs="Arial"/>
          <w:sz w:val="28"/>
          <w:szCs w:val="28"/>
          <w:lang w:val="es-ES"/>
        </w:rPr>
        <w:t>“</w:t>
      </w:r>
      <w:r w:rsidR="00F72DAA" w:rsidRPr="00033866">
        <w:rPr>
          <w:rFonts w:ascii="Arial" w:hAnsi="Arial" w:cs="Arial"/>
          <w:sz w:val="28"/>
          <w:szCs w:val="28"/>
          <w:lang w:val="es-ES"/>
        </w:rPr>
        <w:t>SADOCKS</w:t>
      </w:r>
      <w:r w:rsidR="00C837D3" w:rsidRPr="00033866">
        <w:rPr>
          <w:rFonts w:ascii="Arial" w:hAnsi="Arial" w:cs="Arial"/>
          <w:sz w:val="28"/>
          <w:szCs w:val="28"/>
          <w:lang w:val="es-ES"/>
        </w:rPr>
        <w:t xml:space="preserve"> SA”</w:t>
      </w:r>
      <w:r w:rsidR="00F72DAA" w:rsidRPr="00033866">
        <w:rPr>
          <w:rFonts w:ascii="Arial" w:hAnsi="Arial" w:cs="Arial"/>
          <w:sz w:val="28"/>
          <w:szCs w:val="28"/>
          <w:lang w:val="es-ES"/>
        </w:rPr>
        <w:t xml:space="preserve"> con relación al </w:t>
      </w:r>
      <w:r w:rsidR="00C837D3" w:rsidRPr="00033866">
        <w:rPr>
          <w:rFonts w:ascii="Arial" w:hAnsi="Arial" w:cs="Arial"/>
          <w:sz w:val="28"/>
          <w:szCs w:val="28"/>
          <w:lang w:val="es-ES"/>
        </w:rPr>
        <w:t>hecho 4 en la causa nº</w:t>
      </w:r>
      <w:r w:rsidR="00F72DAA" w:rsidRPr="00033866">
        <w:rPr>
          <w:rFonts w:ascii="Arial" w:hAnsi="Arial" w:cs="Arial"/>
          <w:sz w:val="28"/>
          <w:szCs w:val="28"/>
          <w:lang w:val="es-ES"/>
        </w:rPr>
        <w:t xml:space="preserve"> 1.909. </w:t>
      </w:r>
      <w:r w:rsidR="00C837D3" w:rsidRPr="00033866">
        <w:rPr>
          <w:rFonts w:ascii="Arial" w:hAnsi="Arial" w:cs="Arial"/>
          <w:sz w:val="28"/>
          <w:szCs w:val="28"/>
          <w:lang w:val="es-ES"/>
        </w:rPr>
        <w:t xml:space="preserve">Sostuvo que, en este debate por </w:t>
      </w:r>
      <w:r w:rsidR="00F72DAA" w:rsidRPr="00033866">
        <w:rPr>
          <w:rFonts w:ascii="Arial" w:hAnsi="Arial" w:cs="Arial"/>
          <w:sz w:val="28"/>
          <w:szCs w:val="28"/>
          <w:lang w:val="es-ES"/>
        </w:rPr>
        <w:t xml:space="preserve">consejo de su letrado, el imputado </w:t>
      </w:r>
      <w:r w:rsidR="00C837D3" w:rsidRPr="00033866">
        <w:rPr>
          <w:rFonts w:ascii="Arial" w:hAnsi="Arial" w:cs="Arial"/>
          <w:sz w:val="28"/>
          <w:szCs w:val="28"/>
          <w:lang w:val="es-ES"/>
        </w:rPr>
        <w:t>Rubén Darío GALVARINI</w:t>
      </w:r>
      <w:r w:rsidR="00F72DAA" w:rsidRPr="00033866">
        <w:rPr>
          <w:rFonts w:ascii="Arial" w:hAnsi="Arial" w:cs="Arial"/>
          <w:sz w:val="28"/>
          <w:szCs w:val="28"/>
          <w:lang w:val="es-ES"/>
        </w:rPr>
        <w:t xml:space="preserve"> optó por no declarar como representante de la persona jurídica</w:t>
      </w:r>
      <w:r w:rsidR="00C837D3" w:rsidRPr="00033866">
        <w:rPr>
          <w:rFonts w:ascii="Arial" w:hAnsi="Arial" w:cs="Arial"/>
          <w:sz w:val="28"/>
          <w:szCs w:val="28"/>
          <w:lang w:val="es-ES"/>
        </w:rPr>
        <w:t xml:space="preserve"> “SADOCKS SA”. Empero,</w:t>
      </w:r>
      <w:r w:rsidR="00F72DAA" w:rsidRPr="00033866">
        <w:rPr>
          <w:rFonts w:ascii="Arial" w:hAnsi="Arial" w:cs="Arial"/>
          <w:sz w:val="28"/>
          <w:szCs w:val="28"/>
          <w:lang w:val="es-ES"/>
        </w:rPr>
        <w:t xml:space="preserve"> como Presidente de </w:t>
      </w:r>
      <w:r w:rsidR="00C837D3" w:rsidRPr="00033866">
        <w:rPr>
          <w:rFonts w:ascii="Arial" w:hAnsi="Arial" w:cs="Arial"/>
          <w:sz w:val="28"/>
          <w:szCs w:val="28"/>
          <w:lang w:val="es-ES"/>
        </w:rPr>
        <w:t>la firma “</w:t>
      </w:r>
      <w:r w:rsidR="00F72DAA" w:rsidRPr="00033866">
        <w:rPr>
          <w:rFonts w:ascii="Arial" w:hAnsi="Arial" w:cs="Arial"/>
          <w:sz w:val="28"/>
          <w:szCs w:val="28"/>
          <w:lang w:val="es-ES"/>
        </w:rPr>
        <w:t>SADOCKS</w:t>
      </w:r>
      <w:r w:rsidR="00C837D3" w:rsidRPr="00033866">
        <w:rPr>
          <w:rFonts w:ascii="Arial" w:hAnsi="Arial" w:cs="Arial"/>
          <w:sz w:val="28"/>
          <w:szCs w:val="28"/>
          <w:lang w:val="es-ES"/>
        </w:rPr>
        <w:t xml:space="preserve"> SA”</w:t>
      </w:r>
      <w:r w:rsidR="00F72DAA" w:rsidRPr="00033866">
        <w:rPr>
          <w:rFonts w:ascii="Arial" w:hAnsi="Arial" w:cs="Arial"/>
          <w:sz w:val="28"/>
          <w:szCs w:val="28"/>
          <w:lang w:val="es-ES"/>
        </w:rPr>
        <w:t xml:space="preserve"> revocó el poder general que había otorgado</w:t>
      </w:r>
      <w:r w:rsidR="00C837D3" w:rsidRPr="00033866">
        <w:rPr>
          <w:rFonts w:ascii="Arial" w:hAnsi="Arial" w:cs="Arial"/>
          <w:sz w:val="28"/>
          <w:szCs w:val="28"/>
          <w:lang w:val="es-ES"/>
        </w:rPr>
        <w:t xml:space="preserve"> a favor del letrado LÓPEZ. Citó</w:t>
      </w:r>
      <w:r w:rsidR="00F72DAA" w:rsidRPr="00033866">
        <w:rPr>
          <w:rFonts w:ascii="Arial" w:hAnsi="Arial" w:cs="Arial"/>
          <w:sz w:val="28"/>
          <w:szCs w:val="28"/>
          <w:lang w:val="es-ES"/>
        </w:rPr>
        <w:t xml:space="preserve"> </w:t>
      </w:r>
      <w:r w:rsidR="00C837D3" w:rsidRPr="00033866">
        <w:rPr>
          <w:rFonts w:ascii="Arial" w:hAnsi="Arial" w:cs="Arial"/>
          <w:sz w:val="28"/>
          <w:szCs w:val="28"/>
          <w:lang w:val="es-ES"/>
        </w:rPr>
        <w:t xml:space="preserve">diversa </w:t>
      </w:r>
      <w:r w:rsidR="00F72DAA" w:rsidRPr="00033866">
        <w:rPr>
          <w:rFonts w:ascii="Arial" w:hAnsi="Arial" w:cs="Arial"/>
          <w:sz w:val="28"/>
          <w:szCs w:val="28"/>
          <w:lang w:val="es-ES"/>
        </w:rPr>
        <w:t xml:space="preserve">jurisprudencia </w:t>
      </w:r>
      <w:r w:rsidR="00C837D3" w:rsidRPr="00033866">
        <w:rPr>
          <w:rFonts w:ascii="Arial" w:hAnsi="Arial" w:cs="Arial"/>
          <w:sz w:val="28"/>
          <w:szCs w:val="28"/>
          <w:lang w:val="es-ES"/>
        </w:rPr>
        <w:t>en apoyo de sus dichos y solicitó</w:t>
      </w:r>
      <w:r w:rsidR="00F72DAA" w:rsidRPr="00033866">
        <w:rPr>
          <w:rFonts w:ascii="Arial" w:hAnsi="Arial" w:cs="Arial"/>
          <w:sz w:val="28"/>
          <w:szCs w:val="28"/>
          <w:lang w:val="es-ES"/>
        </w:rPr>
        <w:t xml:space="preserve"> se </w:t>
      </w:r>
      <w:r w:rsidR="00C837D3" w:rsidRPr="00033866">
        <w:rPr>
          <w:rFonts w:ascii="Arial" w:hAnsi="Arial" w:cs="Arial"/>
          <w:sz w:val="28"/>
          <w:szCs w:val="28"/>
          <w:lang w:val="es-ES"/>
        </w:rPr>
        <w:t xml:space="preserve">rechazara dicho planteo. </w:t>
      </w:r>
      <w:r w:rsidR="00F72DAA" w:rsidRPr="00033866">
        <w:rPr>
          <w:rFonts w:ascii="Arial" w:hAnsi="Arial" w:cs="Arial"/>
          <w:sz w:val="28"/>
          <w:szCs w:val="28"/>
          <w:lang w:val="es-ES"/>
        </w:rPr>
        <w:t xml:space="preserve">En relación a los planteos de </w:t>
      </w:r>
      <w:smartTag w:uri="urn:schemas-microsoft-com:office:smarttags" w:element="PersonName">
        <w:smartTagPr>
          <w:attr w:name="ProductID" w:val="la Defensora Oficial"/>
        </w:smartTagPr>
        <w:r w:rsidR="00F72DAA" w:rsidRPr="00033866">
          <w:rPr>
            <w:rFonts w:ascii="Arial" w:hAnsi="Arial" w:cs="Arial"/>
            <w:sz w:val="28"/>
            <w:szCs w:val="28"/>
            <w:lang w:val="es-ES"/>
          </w:rPr>
          <w:t xml:space="preserve">la </w:t>
        </w:r>
        <w:r w:rsidR="00C837D3" w:rsidRPr="00033866">
          <w:rPr>
            <w:rFonts w:ascii="Arial" w:hAnsi="Arial" w:cs="Arial"/>
            <w:sz w:val="28"/>
            <w:szCs w:val="28"/>
            <w:lang w:val="es-ES"/>
          </w:rPr>
          <w:t>Defensora Oficial</w:t>
        </w:r>
      </w:smartTag>
      <w:r w:rsidR="00C837D3" w:rsidRPr="00033866">
        <w:rPr>
          <w:rFonts w:ascii="Arial" w:hAnsi="Arial" w:cs="Arial"/>
          <w:sz w:val="28"/>
          <w:szCs w:val="28"/>
          <w:lang w:val="es-ES"/>
        </w:rPr>
        <w:t xml:space="preserve"> Dra. Garnero que adhi</w:t>
      </w:r>
      <w:r w:rsidR="00F72DAA" w:rsidRPr="00033866">
        <w:rPr>
          <w:rFonts w:ascii="Arial" w:hAnsi="Arial" w:cs="Arial"/>
          <w:sz w:val="28"/>
          <w:szCs w:val="28"/>
          <w:lang w:val="es-ES"/>
        </w:rPr>
        <w:t xml:space="preserve">riera a los del </w:t>
      </w:r>
      <w:r w:rsidR="00C837D3" w:rsidRPr="00033866">
        <w:rPr>
          <w:rFonts w:ascii="Arial" w:hAnsi="Arial" w:cs="Arial"/>
          <w:sz w:val="28"/>
          <w:szCs w:val="28"/>
          <w:lang w:val="es-ES"/>
        </w:rPr>
        <w:t xml:space="preserve">letrado defensor </w:t>
      </w:r>
      <w:r w:rsidR="00F72DAA" w:rsidRPr="00033866">
        <w:rPr>
          <w:rFonts w:ascii="Arial" w:hAnsi="Arial" w:cs="Arial"/>
          <w:sz w:val="28"/>
          <w:szCs w:val="28"/>
          <w:lang w:val="es-ES"/>
        </w:rPr>
        <w:t xml:space="preserve">Dr. Zysman Quiros se remitió a lo dicho. En igual sentido  lo hizo respecto al planteo del </w:t>
      </w:r>
      <w:r w:rsidR="00C837D3" w:rsidRPr="00033866">
        <w:rPr>
          <w:rFonts w:ascii="Arial" w:hAnsi="Arial" w:cs="Arial"/>
          <w:sz w:val="28"/>
          <w:szCs w:val="28"/>
          <w:lang w:val="es-ES"/>
        </w:rPr>
        <w:t xml:space="preserve">letrado defensor Dr. Jiménez. </w:t>
      </w:r>
      <w:r w:rsidR="00C837D3" w:rsidRPr="00033866">
        <w:rPr>
          <w:rFonts w:ascii="Arial" w:hAnsi="Arial" w:cs="Arial"/>
          <w:b/>
          <w:sz w:val="28"/>
          <w:szCs w:val="28"/>
          <w:lang w:val="es-ES"/>
        </w:rPr>
        <w:t>6.</w:t>
      </w:r>
      <w:r w:rsidR="00F72DAA" w:rsidRPr="00033866">
        <w:rPr>
          <w:rFonts w:ascii="Arial" w:hAnsi="Arial" w:cs="Arial"/>
          <w:b/>
          <w:sz w:val="28"/>
          <w:szCs w:val="28"/>
          <w:lang w:val="es-ES"/>
        </w:rPr>
        <w:t xml:space="preserve"> </w:t>
      </w:r>
      <w:r w:rsidR="00F72DAA" w:rsidRPr="00033866">
        <w:rPr>
          <w:rFonts w:ascii="Arial" w:hAnsi="Arial" w:cs="Arial"/>
          <w:b/>
          <w:sz w:val="28"/>
          <w:szCs w:val="28"/>
          <w:u w:val="single"/>
          <w:lang w:val="es-ES"/>
        </w:rPr>
        <w:t>En relación al planteo de la defensa de</w:t>
      </w:r>
      <w:r w:rsidR="00C837D3" w:rsidRPr="00033866">
        <w:rPr>
          <w:rFonts w:ascii="Arial" w:hAnsi="Arial" w:cs="Arial"/>
          <w:b/>
          <w:sz w:val="28"/>
          <w:szCs w:val="28"/>
          <w:u w:val="single"/>
          <w:lang w:val="es-ES"/>
        </w:rPr>
        <w:t>l imputado</w:t>
      </w:r>
      <w:r w:rsidR="00F72DAA" w:rsidRPr="00033866">
        <w:rPr>
          <w:rFonts w:ascii="Arial" w:hAnsi="Arial" w:cs="Arial"/>
          <w:b/>
          <w:sz w:val="28"/>
          <w:szCs w:val="28"/>
          <w:u w:val="single"/>
          <w:lang w:val="es-ES"/>
        </w:rPr>
        <w:t xml:space="preserve"> Mario Roberto S</w:t>
      </w:r>
      <w:r w:rsidR="00C837D3" w:rsidRPr="00033866">
        <w:rPr>
          <w:rFonts w:ascii="Arial" w:hAnsi="Arial" w:cs="Arial"/>
          <w:b/>
          <w:sz w:val="28"/>
          <w:szCs w:val="28"/>
          <w:u w:val="single"/>
          <w:lang w:val="es-ES"/>
        </w:rPr>
        <w:t xml:space="preserve">EGOVIA respecto a la </w:t>
      </w:r>
      <w:r w:rsidR="00F72DAA" w:rsidRPr="00033866">
        <w:rPr>
          <w:rFonts w:ascii="Arial" w:hAnsi="Arial" w:cs="Arial"/>
          <w:b/>
          <w:sz w:val="28"/>
          <w:szCs w:val="28"/>
          <w:u w:val="single"/>
          <w:lang w:val="es-ES"/>
        </w:rPr>
        <w:t>última recusación del Tribunal</w:t>
      </w:r>
      <w:r w:rsidR="00F72DAA" w:rsidRPr="00033866">
        <w:rPr>
          <w:rFonts w:ascii="Arial" w:hAnsi="Arial" w:cs="Arial"/>
          <w:sz w:val="28"/>
          <w:szCs w:val="28"/>
          <w:lang w:val="es-ES"/>
        </w:rPr>
        <w:t xml:space="preserve">, manifestó que  teniendo en </w:t>
      </w:r>
      <w:r w:rsidR="00C837D3" w:rsidRPr="00033866">
        <w:rPr>
          <w:rFonts w:ascii="Arial" w:hAnsi="Arial" w:cs="Arial"/>
          <w:sz w:val="28"/>
          <w:szCs w:val="28"/>
          <w:lang w:val="es-ES"/>
        </w:rPr>
        <w:t>cuenta sus conocimientos informá</w:t>
      </w:r>
      <w:r w:rsidR="00F72DAA" w:rsidRPr="00033866">
        <w:rPr>
          <w:rFonts w:ascii="Arial" w:hAnsi="Arial" w:cs="Arial"/>
          <w:sz w:val="28"/>
          <w:szCs w:val="28"/>
          <w:lang w:val="es-ES"/>
        </w:rPr>
        <w:t>ticos pudo ver</w:t>
      </w:r>
      <w:r w:rsidR="00C837D3" w:rsidRPr="00033866">
        <w:rPr>
          <w:rFonts w:ascii="Arial" w:hAnsi="Arial" w:cs="Arial"/>
          <w:sz w:val="28"/>
          <w:szCs w:val="28"/>
          <w:lang w:val="es-ES"/>
        </w:rPr>
        <w:t>ificar que la copia de la video</w:t>
      </w:r>
      <w:r w:rsidR="00F72DAA" w:rsidRPr="00033866">
        <w:rPr>
          <w:rFonts w:ascii="Arial" w:hAnsi="Arial" w:cs="Arial"/>
          <w:sz w:val="28"/>
          <w:szCs w:val="28"/>
          <w:lang w:val="es-ES"/>
        </w:rPr>
        <w:t>conferenci</w:t>
      </w:r>
      <w:r w:rsidR="00C837D3" w:rsidRPr="00033866">
        <w:rPr>
          <w:rFonts w:ascii="Arial" w:hAnsi="Arial" w:cs="Arial"/>
          <w:sz w:val="28"/>
          <w:szCs w:val="28"/>
          <w:lang w:val="es-ES"/>
        </w:rPr>
        <w:t>a aludida en dicha ocasión había</w:t>
      </w:r>
      <w:r w:rsidR="00F72DAA" w:rsidRPr="00033866">
        <w:rPr>
          <w:rFonts w:ascii="Arial" w:hAnsi="Arial" w:cs="Arial"/>
          <w:sz w:val="28"/>
          <w:szCs w:val="28"/>
          <w:lang w:val="es-ES"/>
        </w:rPr>
        <w:t xml:space="preserve"> sido creada con fecha 17</w:t>
      </w:r>
      <w:r w:rsidR="00C837D3" w:rsidRPr="00033866">
        <w:rPr>
          <w:rFonts w:ascii="Arial" w:hAnsi="Arial" w:cs="Arial"/>
          <w:sz w:val="28"/>
          <w:szCs w:val="28"/>
          <w:lang w:val="es-ES"/>
        </w:rPr>
        <w:t xml:space="preserve">/11/2011 </w:t>
      </w:r>
      <w:r w:rsidR="00F72DAA" w:rsidRPr="00033866">
        <w:rPr>
          <w:rFonts w:ascii="Arial" w:hAnsi="Arial" w:cs="Arial"/>
          <w:sz w:val="28"/>
          <w:szCs w:val="28"/>
          <w:lang w:val="es-ES"/>
        </w:rPr>
        <w:t xml:space="preserve">o sea, </w:t>
      </w:r>
      <w:r w:rsidR="00C837D3" w:rsidRPr="00033866">
        <w:rPr>
          <w:rFonts w:ascii="Arial" w:hAnsi="Arial" w:cs="Arial"/>
          <w:sz w:val="28"/>
          <w:szCs w:val="28"/>
          <w:lang w:val="es-ES"/>
        </w:rPr>
        <w:t xml:space="preserve">que </w:t>
      </w:r>
      <w:r w:rsidR="00F72DAA" w:rsidRPr="00033866">
        <w:rPr>
          <w:rFonts w:ascii="Arial" w:hAnsi="Arial" w:cs="Arial"/>
          <w:sz w:val="28"/>
          <w:szCs w:val="28"/>
          <w:lang w:val="es-ES"/>
        </w:rPr>
        <w:t>era conocida por las partes con anterioridad pero se plant</w:t>
      </w:r>
      <w:r w:rsidR="00C837D3" w:rsidRPr="00033866">
        <w:rPr>
          <w:rFonts w:ascii="Arial" w:hAnsi="Arial" w:cs="Arial"/>
          <w:sz w:val="28"/>
          <w:szCs w:val="28"/>
          <w:lang w:val="es-ES"/>
        </w:rPr>
        <w:t>eó</w:t>
      </w:r>
      <w:r w:rsidR="00F72DAA" w:rsidRPr="00033866">
        <w:rPr>
          <w:rFonts w:ascii="Arial" w:hAnsi="Arial" w:cs="Arial"/>
          <w:sz w:val="28"/>
          <w:szCs w:val="28"/>
          <w:lang w:val="es-ES"/>
        </w:rPr>
        <w:t xml:space="preserve"> en oportunidad de dar comienzo a los alegatos. Aludió a los argumentos dado por el Tribunal</w:t>
      </w:r>
      <w:r w:rsidR="00C837D3" w:rsidRPr="00033866">
        <w:rPr>
          <w:rFonts w:ascii="Arial" w:hAnsi="Arial" w:cs="Arial"/>
          <w:sz w:val="28"/>
          <w:szCs w:val="28"/>
          <w:lang w:val="es-ES"/>
        </w:rPr>
        <w:t xml:space="preserve"> Oral en lo Penal Económico nº</w:t>
      </w:r>
      <w:r w:rsidR="00F72DAA" w:rsidRPr="00033866">
        <w:rPr>
          <w:rFonts w:ascii="Arial" w:hAnsi="Arial" w:cs="Arial"/>
          <w:sz w:val="28"/>
          <w:szCs w:val="28"/>
          <w:lang w:val="es-ES"/>
        </w:rPr>
        <w:t xml:space="preserve"> 1 y consideró </w:t>
      </w:r>
      <w:r w:rsidR="00C837D3" w:rsidRPr="00033866">
        <w:rPr>
          <w:rFonts w:ascii="Arial" w:hAnsi="Arial" w:cs="Arial"/>
          <w:sz w:val="28"/>
          <w:szCs w:val="28"/>
          <w:lang w:val="es-ES"/>
        </w:rPr>
        <w:t xml:space="preserve">que </w:t>
      </w:r>
      <w:r w:rsidR="00F72DAA" w:rsidRPr="00033866">
        <w:rPr>
          <w:rFonts w:ascii="Arial" w:hAnsi="Arial" w:cs="Arial"/>
          <w:sz w:val="28"/>
          <w:szCs w:val="28"/>
          <w:lang w:val="es-ES"/>
        </w:rPr>
        <w:t xml:space="preserve">el planteo </w:t>
      </w:r>
      <w:r w:rsidR="00C837D3" w:rsidRPr="00033866">
        <w:rPr>
          <w:rFonts w:ascii="Arial" w:hAnsi="Arial" w:cs="Arial"/>
          <w:sz w:val="28"/>
          <w:szCs w:val="28"/>
          <w:lang w:val="es-ES"/>
        </w:rPr>
        <w:t xml:space="preserve">era </w:t>
      </w:r>
      <w:r w:rsidR="00F72DAA" w:rsidRPr="00033866">
        <w:rPr>
          <w:rFonts w:ascii="Arial" w:hAnsi="Arial" w:cs="Arial"/>
          <w:sz w:val="28"/>
          <w:szCs w:val="28"/>
          <w:lang w:val="es-ES"/>
        </w:rPr>
        <w:t xml:space="preserve">infundado. </w:t>
      </w:r>
      <w:r w:rsidR="00F72DAA" w:rsidRPr="00033866">
        <w:rPr>
          <w:rFonts w:ascii="Arial" w:hAnsi="Arial" w:cs="Arial"/>
          <w:b/>
          <w:sz w:val="28"/>
          <w:szCs w:val="28"/>
          <w:lang w:val="es-ES"/>
        </w:rPr>
        <w:t xml:space="preserve">7) </w:t>
      </w:r>
      <w:r w:rsidR="00F72DAA" w:rsidRPr="00033866">
        <w:rPr>
          <w:rFonts w:ascii="Arial" w:hAnsi="Arial" w:cs="Arial"/>
          <w:b/>
          <w:sz w:val="28"/>
          <w:szCs w:val="28"/>
          <w:u w:val="single"/>
          <w:lang w:val="es-ES"/>
        </w:rPr>
        <w:t>Nulidad por raíz ilegítima del proceso para investigar a Mario Roberto S</w:t>
      </w:r>
      <w:r w:rsidR="005741E5" w:rsidRPr="00033866">
        <w:rPr>
          <w:rFonts w:ascii="Arial" w:hAnsi="Arial" w:cs="Arial"/>
          <w:b/>
          <w:sz w:val="28"/>
          <w:szCs w:val="28"/>
          <w:u w:val="single"/>
          <w:lang w:val="es-ES"/>
        </w:rPr>
        <w:t>EGOVIA</w:t>
      </w:r>
      <w:r w:rsidR="00F72DAA" w:rsidRPr="00033866">
        <w:rPr>
          <w:rFonts w:ascii="Arial" w:hAnsi="Arial" w:cs="Arial"/>
          <w:sz w:val="28"/>
          <w:szCs w:val="28"/>
          <w:lang w:val="es-ES"/>
        </w:rPr>
        <w:t xml:space="preserve">, en ese momento el </w:t>
      </w:r>
      <w:r w:rsidR="001643A2" w:rsidRPr="00033866">
        <w:rPr>
          <w:rFonts w:ascii="Arial" w:hAnsi="Arial" w:cs="Arial"/>
          <w:sz w:val="28"/>
          <w:szCs w:val="28"/>
          <w:lang w:val="es-ES"/>
        </w:rPr>
        <w:t xml:space="preserve">letrado defensor </w:t>
      </w:r>
      <w:r w:rsidR="00F72DAA" w:rsidRPr="00033866">
        <w:rPr>
          <w:rFonts w:ascii="Arial" w:hAnsi="Arial" w:cs="Arial"/>
          <w:sz w:val="28"/>
          <w:szCs w:val="28"/>
          <w:lang w:val="es-ES"/>
        </w:rPr>
        <w:t>Dr. Caffarello objetó la replica por no corresponder a la</w:t>
      </w:r>
      <w:r w:rsidR="001643A2" w:rsidRPr="00033866">
        <w:rPr>
          <w:rFonts w:ascii="Arial" w:hAnsi="Arial" w:cs="Arial"/>
          <w:sz w:val="28"/>
          <w:szCs w:val="28"/>
          <w:lang w:val="es-ES"/>
        </w:rPr>
        <w:t xml:space="preserve"> misma, lo que así fue aceptado por el </w:t>
      </w:r>
      <w:r w:rsidR="00F72DAA" w:rsidRPr="00033866">
        <w:rPr>
          <w:rFonts w:ascii="Arial" w:hAnsi="Arial" w:cs="Arial"/>
          <w:sz w:val="28"/>
          <w:szCs w:val="28"/>
          <w:lang w:val="es-ES"/>
        </w:rPr>
        <w:t xml:space="preserve">Presidente del Tribunal. </w:t>
      </w:r>
      <w:r w:rsidR="00F72DAA" w:rsidRPr="00033866">
        <w:rPr>
          <w:rFonts w:ascii="Arial" w:hAnsi="Arial" w:cs="Arial"/>
          <w:b/>
          <w:sz w:val="28"/>
          <w:szCs w:val="28"/>
          <w:lang w:val="es-ES"/>
        </w:rPr>
        <w:t xml:space="preserve">8) </w:t>
      </w:r>
      <w:r w:rsidR="00F72DAA" w:rsidRPr="00033866">
        <w:rPr>
          <w:rFonts w:ascii="Arial" w:hAnsi="Arial" w:cs="Arial"/>
          <w:b/>
          <w:sz w:val="28"/>
          <w:szCs w:val="28"/>
          <w:u w:val="single"/>
          <w:lang w:val="es-ES"/>
        </w:rPr>
        <w:t>Respecto a la nulidad de la clausura del debate por falta de prueba planteado p</w:t>
      </w:r>
      <w:r w:rsidR="00571426" w:rsidRPr="00033866">
        <w:rPr>
          <w:rFonts w:ascii="Arial" w:hAnsi="Arial" w:cs="Arial"/>
          <w:b/>
          <w:sz w:val="28"/>
          <w:szCs w:val="28"/>
          <w:u w:val="single"/>
          <w:lang w:val="es-ES"/>
        </w:rPr>
        <w:t xml:space="preserve">or la defensa de Mario Roberto </w:t>
      </w:r>
      <w:r w:rsidR="00F72DAA" w:rsidRPr="00033866">
        <w:rPr>
          <w:rFonts w:ascii="Arial" w:hAnsi="Arial" w:cs="Arial"/>
          <w:b/>
          <w:sz w:val="28"/>
          <w:szCs w:val="28"/>
          <w:u w:val="single"/>
          <w:lang w:val="es-ES"/>
        </w:rPr>
        <w:t>S</w:t>
      </w:r>
      <w:r w:rsidR="001643A2" w:rsidRPr="00033866">
        <w:rPr>
          <w:rFonts w:ascii="Arial" w:hAnsi="Arial" w:cs="Arial"/>
          <w:b/>
          <w:sz w:val="28"/>
          <w:szCs w:val="28"/>
          <w:u w:val="single"/>
          <w:lang w:val="es-ES"/>
        </w:rPr>
        <w:t>EGOVIA</w:t>
      </w:r>
      <w:r w:rsidR="00F72DAA" w:rsidRPr="00033866">
        <w:rPr>
          <w:rFonts w:ascii="Arial" w:hAnsi="Arial" w:cs="Arial"/>
          <w:b/>
          <w:sz w:val="28"/>
          <w:szCs w:val="28"/>
          <w:u w:val="single"/>
          <w:lang w:val="es-ES"/>
        </w:rPr>
        <w:t>,</w:t>
      </w:r>
      <w:r w:rsidR="00F72DAA" w:rsidRPr="00033866">
        <w:rPr>
          <w:rFonts w:ascii="Arial" w:hAnsi="Arial" w:cs="Arial"/>
          <w:sz w:val="28"/>
          <w:szCs w:val="28"/>
          <w:lang w:val="es-ES"/>
        </w:rPr>
        <w:t xml:space="preserve">  manifestó q</w:t>
      </w:r>
      <w:r w:rsidR="001643A2" w:rsidRPr="00033866">
        <w:rPr>
          <w:rFonts w:ascii="Arial" w:hAnsi="Arial" w:cs="Arial"/>
          <w:sz w:val="28"/>
          <w:szCs w:val="28"/>
          <w:lang w:val="es-ES"/>
        </w:rPr>
        <w:t xml:space="preserve">ue, </w:t>
      </w:r>
      <w:r w:rsidR="00F72DAA" w:rsidRPr="00033866">
        <w:rPr>
          <w:rFonts w:ascii="Arial" w:hAnsi="Arial" w:cs="Arial"/>
          <w:sz w:val="28"/>
          <w:szCs w:val="28"/>
          <w:lang w:val="es-ES"/>
        </w:rPr>
        <w:t xml:space="preserve">el agravio no era tal dado que todas las partes tenían acceso a la causa, inclusive la </w:t>
      </w:r>
      <w:r w:rsidR="001643A2" w:rsidRPr="00033866">
        <w:rPr>
          <w:rFonts w:ascii="Arial" w:hAnsi="Arial" w:cs="Arial"/>
          <w:sz w:val="28"/>
          <w:szCs w:val="28"/>
          <w:lang w:val="es-ES"/>
        </w:rPr>
        <w:t xml:space="preserve">propia </w:t>
      </w:r>
      <w:r w:rsidR="00F72DAA" w:rsidRPr="00033866">
        <w:rPr>
          <w:rFonts w:ascii="Arial" w:hAnsi="Arial" w:cs="Arial"/>
          <w:sz w:val="28"/>
          <w:szCs w:val="28"/>
          <w:lang w:val="es-ES"/>
        </w:rPr>
        <w:t>defensa de</w:t>
      </w:r>
      <w:r w:rsidR="001643A2" w:rsidRPr="00033866">
        <w:rPr>
          <w:rFonts w:ascii="Arial" w:hAnsi="Arial" w:cs="Arial"/>
          <w:sz w:val="28"/>
          <w:szCs w:val="28"/>
          <w:lang w:val="es-ES"/>
        </w:rPr>
        <w:t>l imputado</w:t>
      </w:r>
      <w:r w:rsidR="00F72DAA" w:rsidRPr="00033866">
        <w:rPr>
          <w:rFonts w:ascii="Arial" w:hAnsi="Arial" w:cs="Arial"/>
          <w:sz w:val="28"/>
          <w:szCs w:val="28"/>
          <w:lang w:val="es-ES"/>
        </w:rPr>
        <w:t xml:space="preserve"> SEGOVIA. </w:t>
      </w:r>
      <w:r w:rsidR="001643A2" w:rsidRPr="00033866">
        <w:rPr>
          <w:rFonts w:ascii="Arial" w:hAnsi="Arial" w:cs="Arial"/>
          <w:sz w:val="28"/>
          <w:szCs w:val="28"/>
          <w:lang w:val="es-ES"/>
        </w:rPr>
        <w:t>Agregó que, d</w:t>
      </w:r>
      <w:r w:rsidR="00F72DAA" w:rsidRPr="00033866">
        <w:rPr>
          <w:rFonts w:ascii="Arial" w:hAnsi="Arial" w:cs="Arial"/>
          <w:sz w:val="28"/>
          <w:szCs w:val="28"/>
          <w:lang w:val="es-ES"/>
        </w:rPr>
        <w:t>e hecho, se admitió que las copias que acompañó el imputado SEGOVIA al momento de declaración indagatoria form</w:t>
      </w:r>
      <w:r w:rsidR="001643A2" w:rsidRPr="00033866">
        <w:rPr>
          <w:rFonts w:ascii="Arial" w:hAnsi="Arial" w:cs="Arial"/>
          <w:sz w:val="28"/>
          <w:szCs w:val="28"/>
          <w:lang w:val="es-ES"/>
        </w:rPr>
        <w:t>ara</w:t>
      </w:r>
      <w:r w:rsidR="00F72DAA" w:rsidRPr="00033866">
        <w:rPr>
          <w:rFonts w:ascii="Arial" w:hAnsi="Arial" w:cs="Arial"/>
          <w:sz w:val="28"/>
          <w:szCs w:val="28"/>
          <w:lang w:val="es-ES"/>
        </w:rPr>
        <w:t xml:space="preserve">n parte </w:t>
      </w:r>
      <w:r w:rsidR="00F72DAA" w:rsidRPr="00033866">
        <w:rPr>
          <w:rFonts w:ascii="Arial" w:hAnsi="Arial" w:cs="Arial"/>
          <w:sz w:val="28"/>
          <w:szCs w:val="28"/>
          <w:lang w:val="es-ES"/>
        </w:rPr>
        <w:lastRenderedPageBreak/>
        <w:t xml:space="preserve">de este debate, </w:t>
      </w:r>
      <w:r w:rsidR="005C4895" w:rsidRPr="00033866">
        <w:rPr>
          <w:rFonts w:ascii="Arial" w:hAnsi="Arial" w:cs="Arial"/>
          <w:sz w:val="28"/>
          <w:szCs w:val="28"/>
          <w:lang w:val="es-ES"/>
        </w:rPr>
        <w:t xml:space="preserve">y que </w:t>
      </w:r>
      <w:r w:rsidR="00F72DAA" w:rsidRPr="00033866">
        <w:rPr>
          <w:rFonts w:ascii="Arial" w:hAnsi="Arial" w:cs="Arial"/>
          <w:sz w:val="28"/>
          <w:szCs w:val="28"/>
          <w:lang w:val="es-ES"/>
        </w:rPr>
        <w:t xml:space="preserve">la defensa acompaño copias certificadas y también </w:t>
      </w:r>
      <w:r w:rsidR="005C4895" w:rsidRPr="00033866">
        <w:rPr>
          <w:rFonts w:ascii="Arial" w:hAnsi="Arial" w:cs="Arial"/>
          <w:sz w:val="28"/>
          <w:szCs w:val="28"/>
          <w:lang w:val="es-ES"/>
        </w:rPr>
        <w:t>al momento de su alegato adjuntó</w:t>
      </w:r>
      <w:r w:rsidR="00F72DAA" w:rsidRPr="00033866">
        <w:rPr>
          <w:rFonts w:ascii="Arial" w:hAnsi="Arial" w:cs="Arial"/>
          <w:sz w:val="28"/>
          <w:szCs w:val="28"/>
          <w:lang w:val="es-ES"/>
        </w:rPr>
        <w:t xml:space="preserve"> más copias para sostener sus defensas. Que</w:t>
      </w:r>
      <w:r w:rsidR="005C4895" w:rsidRPr="00033866">
        <w:rPr>
          <w:rFonts w:ascii="Arial" w:hAnsi="Arial" w:cs="Arial"/>
          <w:sz w:val="28"/>
          <w:szCs w:val="28"/>
          <w:lang w:val="es-ES"/>
        </w:rPr>
        <w:t xml:space="preserve">, si el Tribunal </w:t>
      </w:r>
      <w:r w:rsidR="00F72DAA" w:rsidRPr="00033866">
        <w:rPr>
          <w:rFonts w:ascii="Arial" w:hAnsi="Arial" w:cs="Arial"/>
          <w:sz w:val="28"/>
          <w:szCs w:val="28"/>
          <w:lang w:val="es-ES"/>
        </w:rPr>
        <w:t>quisiera acceder a la causa lo podría hacer para chequear las foliaturas mencionadas por la defensa o esta querella, solic</w:t>
      </w:r>
      <w:r w:rsidR="005C4895" w:rsidRPr="00033866">
        <w:rPr>
          <w:rFonts w:ascii="Arial" w:hAnsi="Arial" w:cs="Arial"/>
          <w:sz w:val="28"/>
          <w:szCs w:val="28"/>
          <w:lang w:val="es-ES"/>
        </w:rPr>
        <w:t xml:space="preserve">itando se rechace el planteo. </w:t>
      </w:r>
      <w:r w:rsidR="005C4895" w:rsidRPr="00033866">
        <w:rPr>
          <w:rFonts w:ascii="Arial" w:hAnsi="Arial" w:cs="Arial"/>
          <w:b/>
          <w:sz w:val="28"/>
          <w:szCs w:val="28"/>
          <w:lang w:val="es-ES"/>
        </w:rPr>
        <w:t>9.</w:t>
      </w:r>
      <w:r w:rsidR="00F72DAA" w:rsidRPr="00033866">
        <w:rPr>
          <w:rFonts w:ascii="Arial" w:hAnsi="Arial" w:cs="Arial"/>
          <w:b/>
          <w:sz w:val="28"/>
          <w:szCs w:val="28"/>
          <w:lang w:val="es-ES"/>
        </w:rPr>
        <w:t xml:space="preserve"> </w:t>
      </w:r>
      <w:r w:rsidR="00F72DAA" w:rsidRPr="00033866">
        <w:rPr>
          <w:rFonts w:ascii="Arial" w:hAnsi="Arial" w:cs="Arial"/>
          <w:b/>
          <w:sz w:val="28"/>
          <w:szCs w:val="28"/>
          <w:u w:val="single"/>
          <w:lang w:val="es-ES"/>
        </w:rPr>
        <w:t xml:space="preserve">Nulidad de las actas efectuadas por el Secretario </w:t>
      </w:r>
      <w:r w:rsidR="007229D6" w:rsidRPr="00033866">
        <w:rPr>
          <w:rFonts w:ascii="Arial" w:hAnsi="Arial" w:cs="Arial"/>
          <w:b/>
          <w:sz w:val="28"/>
          <w:szCs w:val="28"/>
          <w:u w:val="single"/>
          <w:lang w:val="es-ES"/>
        </w:rPr>
        <w:t>del Juzgado Penal Económico nº</w:t>
      </w:r>
      <w:r w:rsidR="00F72DAA" w:rsidRPr="00033866">
        <w:rPr>
          <w:rFonts w:ascii="Arial" w:hAnsi="Arial" w:cs="Arial"/>
          <w:b/>
          <w:sz w:val="28"/>
          <w:szCs w:val="28"/>
          <w:u w:val="single"/>
          <w:lang w:val="es-ES"/>
        </w:rPr>
        <w:t xml:space="preserve"> 1</w:t>
      </w:r>
      <w:r w:rsidR="007229D6" w:rsidRPr="00033866">
        <w:rPr>
          <w:rFonts w:ascii="Arial" w:hAnsi="Arial" w:cs="Arial"/>
          <w:sz w:val="28"/>
          <w:szCs w:val="28"/>
          <w:lang w:val="es-ES"/>
        </w:rPr>
        <w:t xml:space="preserve">  </w:t>
      </w:r>
      <w:r w:rsidR="00F72DAA" w:rsidRPr="00033866">
        <w:rPr>
          <w:rFonts w:ascii="Arial" w:hAnsi="Arial" w:cs="Arial"/>
          <w:sz w:val="28"/>
          <w:szCs w:val="28"/>
          <w:lang w:val="es-ES"/>
        </w:rPr>
        <w:t>consideró que no existía agravio alguno en relación a las mismas</w:t>
      </w:r>
      <w:r w:rsidR="007229D6" w:rsidRPr="00033866">
        <w:rPr>
          <w:rFonts w:ascii="Arial" w:hAnsi="Arial" w:cs="Arial"/>
          <w:sz w:val="28"/>
          <w:szCs w:val="28"/>
          <w:lang w:val="es-ES"/>
        </w:rPr>
        <w:t xml:space="preserve">. Que, </w:t>
      </w:r>
      <w:r w:rsidR="00F72DAA" w:rsidRPr="00033866">
        <w:rPr>
          <w:rFonts w:ascii="Arial" w:hAnsi="Arial" w:cs="Arial"/>
          <w:sz w:val="28"/>
          <w:szCs w:val="28"/>
          <w:lang w:val="es-ES"/>
        </w:rPr>
        <w:t xml:space="preserve">dichas actas daban cuenta de la existencia de la causa seguida contra </w:t>
      </w:r>
      <w:r w:rsidR="007229D6" w:rsidRPr="00033866">
        <w:rPr>
          <w:rFonts w:ascii="Arial" w:hAnsi="Arial" w:cs="Arial"/>
          <w:sz w:val="28"/>
          <w:szCs w:val="28"/>
          <w:lang w:val="es-ES"/>
        </w:rPr>
        <w:t xml:space="preserve">el imputado SEGOVIA. </w:t>
      </w:r>
      <w:r w:rsidR="007229D6" w:rsidRPr="00033866">
        <w:rPr>
          <w:rFonts w:ascii="Arial" w:hAnsi="Arial" w:cs="Arial"/>
          <w:b/>
          <w:sz w:val="28"/>
          <w:szCs w:val="28"/>
          <w:lang w:val="es-ES"/>
        </w:rPr>
        <w:t xml:space="preserve">10. </w:t>
      </w:r>
      <w:r w:rsidR="00F72DAA" w:rsidRPr="00033866">
        <w:rPr>
          <w:rFonts w:ascii="Arial" w:hAnsi="Arial" w:cs="Arial"/>
          <w:b/>
          <w:sz w:val="28"/>
          <w:szCs w:val="28"/>
          <w:u w:val="single"/>
          <w:lang w:val="es-ES"/>
        </w:rPr>
        <w:t xml:space="preserve">Declaración </w:t>
      </w:r>
      <w:r w:rsidR="007229D6" w:rsidRPr="00033866">
        <w:rPr>
          <w:rFonts w:ascii="Arial" w:hAnsi="Arial" w:cs="Arial"/>
          <w:b/>
          <w:sz w:val="28"/>
          <w:szCs w:val="28"/>
          <w:u w:val="single"/>
          <w:lang w:val="es-ES"/>
        </w:rPr>
        <w:t xml:space="preserve">testimonial </w:t>
      </w:r>
      <w:r w:rsidR="00F72DAA" w:rsidRPr="00033866">
        <w:rPr>
          <w:rFonts w:ascii="Arial" w:hAnsi="Arial" w:cs="Arial"/>
          <w:b/>
          <w:sz w:val="28"/>
          <w:szCs w:val="28"/>
          <w:u w:val="single"/>
          <w:lang w:val="es-ES"/>
        </w:rPr>
        <w:t xml:space="preserve">de Ipolitto </w:t>
      </w:r>
      <w:r w:rsidR="007229D6" w:rsidRPr="00033866">
        <w:rPr>
          <w:rFonts w:ascii="Arial" w:hAnsi="Arial" w:cs="Arial"/>
          <w:b/>
          <w:sz w:val="28"/>
          <w:szCs w:val="28"/>
          <w:u w:val="single"/>
          <w:lang w:val="es-ES"/>
        </w:rPr>
        <w:t xml:space="preserve">y </w:t>
      </w:r>
      <w:r w:rsidR="00F72DAA" w:rsidRPr="00033866">
        <w:rPr>
          <w:rFonts w:ascii="Arial" w:hAnsi="Arial" w:cs="Arial"/>
          <w:b/>
          <w:sz w:val="28"/>
          <w:szCs w:val="28"/>
          <w:u w:val="single"/>
          <w:lang w:val="es-ES"/>
        </w:rPr>
        <w:t>nulidad de la misma</w:t>
      </w:r>
      <w:r w:rsidR="007229D6" w:rsidRPr="00033866">
        <w:rPr>
          <w:rFonts w:ascii="Arial" w:hAnsi="Arial" w:cs="Arial"/>
          <w:b/>
          <w:sz w:val="28"/>
          <w:szCs w:val="28"/>
          <w:lang w:val="es-ES"/>
        </w:rPr>
        <w:t xml:space="preserve"> </w:t>
      </w:r>
      <w:r w:rsidRPr="00033866">
        <w:rPr>
          <w:rFonts w:ascii="Arial" w:hAnsi="Arial" w:cs="Arial"/>
          <w:b/>
          <w:sz w:val="28"/>
          <w:szCs w:val="28"/>
          <w:lang w:val="es-ES"/>
        </w:rPr>
        <w:t xml:space="preserve"> </w:t>
      </w:r>
      <w:r w:rsidR="00F72DAA" w:rsidRPr="00033866">
        <w:rPr>
          <w:rFonts w:ascii="Arial" w:hAnsi="Arial" w:cs="Arial"/>
          <w:bCs/>
          <w:sz w:val="28"/>
          <w:szCs w:val="28"/>
          <w:lang w:val="es-ES"/>
        </w:rPr>
        <w:t>Dijo que</w:t>
      </w:r>
      <w:r w:rsidR="007229D6" w:rsidRPr="00033866">
        <w:rPr>
          <w:rFonts w:ascii="Arial" w:hAnsi="Arial" w:cs="Arial"/>
          <w:bCs/>
          <w:sz w:val="28"/>
          <w:szCs w:val="28"/>
          <w:lang w:val="es-ES"/>
        </w:rPr>
        <w:t>,</w:t>
      </w:r>
      <w:r w:rsidR="00F72DAA" w:rsidRPr="00033866">
        <w:rPr>
          <w:rFonts w:ascii="Arial" w:hAnsi="Arial" w:cs="Arial"/>
          <w:bCs/>
          <w:sz w:val="28"/>
          <w:szCs w:val="28"/>
          <w:lang w:val="es-ES"/>
        </w:rPr>
        <w:t xml:space="preserve"> no había utilizado  la  declaración de Ipólitto como testigo ni siquiera efectuó preguntas cuando concurrió, por lo cual al existir un agravio hipotético sobre la supuesta afectación a los derechos invocados no se debería hacer lugar.</w:t>
      </w:r>
      <w:r w:rsidR="007229D6" w:rsidRPr="00033866">
        <w:rPr>
          <w:rFonts w:ascii="Arial" w:hAnsi="Arial" w:cs="Arial"/>
          <w:bCs/>
          <w:sz w:val="28"/>
          <w:szCs w:val="28"/>
          <w:lang w:val="es-ES"/>
        </w:rPr>
        <w:t xml:space="preserve"> </w:t>
      </w:r>
      <w:r w:rsidR="007229D6" w:rsidRPr="00033866">
        <w:rPr>
          <w:rFonts w:ascii="Arial" w:hAnsi="Arial" w:cs="Arial"/>
          <w:b/>
          <w:bCs/>
          <w:sz w:val="28"/>
          <w:szCs w:val="28"/>
          <w:lang w:val="es-ES"/>
        </w:rPr>
        <w:t>10.</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N</w:t>
      </w:r>
      <w:r w:rsidR="007229D6" w:rsidRPr="00033866">
        <w:rPr>
          <w:rFonts w:ascii="Arial" w:hAnsi="Arial" w:cs="Arial"/>
          <w:b/>
          <w:bCs/>
          <w:sz w:val="28"/>
          <w:szCs w:val="28"/>
          <w:u w:val="single"/>
          <w:lang w:val="es-ES"/>
        </w:rPr>
        <w:t xml:space="preserve">ulidad del análisis de </w:t>
      </w:r>
      <w:smartTag w:uri="urn:schemas-microsoft-com:office:smarttags" w:element="PersonName">
        <w:smartTagPr>
          <w:attr w:name="ProductID" w:val="la Computador"/>
        </w:smartTagPr>
        <w:r w:rsidR="007229D6" w:rsidRPr="00033866">
          <w:rPr>
            <w:rFonts w:ascii="Arial" w:hAnsi="Arial" w:cs="Arial"/>
            <w:b/>
            <w:bCs/>
            <w:sz w:val="28"/>
            <w:szCs w:val="28"/>
            <w:u w:val="single"/>
            <w:lang w:val="es-ES"/>
          </w:rPr>
          <w:t>la Computador</w:t>
        </w:r>
      </w:smartTag>
      <w:r w:rsidR="007229D6" w:rsidRPr="00033866">
        <w:rPr>
          <w:rFonts w:ascii="Arial" w:hAnsi="Arial" w:cs="Arial"/>
          <w:b/>
          <w:bCs/>
          <w:sz w:val="28"/>
          <w:szCs w:val="28"/>
          <w:u w:val="single"/>
          <w:lang w:val="es-ES"/>
        </w:rPr>
        <w:t xml:space="preserve"> y el Pendrive</w:t>
      </w:r>
      <w:r w:rsidR="00F72DAA" w:rsidRPr="00033866">
        <w:rPr>
          <w:rFonts w:ascii="Arial" w:hAnsi="Arial" w:cs="Arial"/>
          <w:b/>
          <w:bCs/>
          <w:sz w:val="28"/>
          <w:szCs w:val="28"/>
          <w:u w:val="single"/>
          <w:lang w:val="es-ES"/>
        </w:rPr>
        <w:t xml:space="preserve"> – L</w:t>
      </w:r>
      <w:r w:rsidR="007229D6" w:rsidRPr="00033866">
        <w:rPr>
          <w:rFonts w:ascii="Arial" w:hAnsi="Arial" w:cs="Arial"/>
          <w:b/>
          <w:bCs/>
          <w:sz w:val="28"/>
          <w:szCs w:val="28"/>
          <w:u w:val="single"/>
          <w:lang w:val="es-ES"/>
        </w:rPr>
        <w:t>egajos complementarios- Su no uso como elemento de valoración de cargo.</w:t>
      </w:r>
      <w:r w:rsidR="00F72DAA" w:rsidRPr="00033866">
        <w:rPr>
          <w:rFonts w:ascii="Arial" w:hAnsi="Arial" w:cs="Arial"/>
          <w:bCs/>
          <w:sz w:val="28"/>
          <w:szCs w:val="28"/>
          <w:lang w:val="es-ES"/>
        </w:rPr>
        <w:t xml:space="preserve"> Dijo que</w:t>
      </w:r>
      <w:r w:rsidR="001D6BB5" w:rsidRPr="00033866">
        <w:rPr>
          <w:rFonts w:ascii="Arial" w:hAnsi="Arial" w:cs="Arial"/>
          <w:bCs/>
          <w:sz w:val="28"/>
          <w:szCs w:val="28"/>
          <w:lang w:val="es-ES"/>
        </w:rPr>
        <w:t xml:space="preserve">, </w:t>
      </w:r>
      <w:r w:rsidR="001D6BB5" w:rsidRPr="00033866">
        <w:rPr>
          <w:rFonts w:ascii="Arial" w:hAnsi="Arial" w:cs="Arial"/>
          <w:sz w:val="28"/>
          <w:szCs w:val="28"/>
          <w:lang w:val="es-ES"/>
        </w:rPr>
        <w:t xml:space="preserve">dichos puntos se referían </w:t>
      </w:r>
      <w:r w:rsidR="00F72DAA" w:rsidRPr="00033866">
        <w:rPr>
          <w:rFonts w:ascii="Arial" w:hAnsi="Arial" w:cs="Arial"/>
          <w:sz w:val="28"/>
          <w:szCs w:val="28"/>
          <w:lang w:val="es-ES"/>
        </w:rPr>
        <w:t>a constancias de otras causas, por lo cual la pretensión de la defensa vislumbraba solamente una intención de impedi</w:t>
      </w:r>
      <w:r w:rsidR="001D6BB5" w:rsidRPr="00033866">
        <w:rPr>
          <w:rFonts w:ascii="Arial" w:hAnsi="Arial" w:cs="Arial"/>
          <w:sz w:val="28"/>
          <w:szCs w:val="28"/>
          <w:lang w:val="es-ES"/>
        </w:rPr>
        <w:t>r valorar elementos que se enco</w:t>
      </w:r>
      <w:r w:rsidR="00F72DAA" w:rsidRPr="00033866">
        <w:rPr>
          <w:rFonts w:ascii="Arial" w:hAnsi="Arial" w:cs="Arial"/>
          <w:sz w:val="28"/>
          <w:szCs w:val="28"/>
          <w:lang w:val="es-ES"/>
        </w:rPr>
        <w:t>ntra</w:t>
      </w:r>
      <w:r w:rsidR="001D6BB5" w:rsidRPr="00033866">
        <w:rPr>
          <w:rFonts w:ascii="Arial" w:hAnsi="Arial" w:cs="Arial"/>
          <w:sz w:val="28"/>
          <w:szCs w:val="28"/>
          <w:lang w:val="es-ES"/>
        </w:rPr>
        <w:t>ba</w:t>
      </w:r>
      <w:r w:rsidR="00F72DAA" w:rsidRPr="00033866">
        <w:rPr>
          <w:rFonts w:ascii="Arial" w:hAnsi="Arial" w:cs="Arial"/>
          <w:sz w:val="28"/>
          <w:szCs w:val="28"/>
          <w:lang w:val="es-ES"/>
        </w:rPr>
        <w:t>n legalmente agregadas a la causa que fueron requeridos para su incorporación por le</w:t>
      </w:r>
      <w:r w:rsidR="001D6BB5" w:rsidRPr="00033866">
        <w:rPr>
          <w:rFonts w:ascii="Arial" w:hAnsi="Arial" w:cs="Arial"/>
          <w:sz w:val="28"/>
          <w:szCs w:val="28"/>
          <w:lang w:val="es-ES"/>
        </w:rPr>
        <w:t xml:space="preserve">ctura al presente debate. Consideró que, el </w:t>
      </w:r>
      <w:r w:rsidR="00F72DAA" w:rsidRPr="00033866">
        <w:rPr>
          <w:rFonts w:ascii="Arial" w:hAnsi="Arial" w:cs="Arial"/>
          <w:sz w:val="28"/>
          <w:szCs w:val="28"/>
          <w:lang w:val="es-ES"/>
        </w:rPr>
        <w:t>reclamo se vinculaba no tanto la posibilidad de arrimar dichas constancias, sino más bien a una cuestión de valoración, por lo cual no resultaba viable desestimar su incorporación por lectura.  Dijo que</w:t>
      </w:r>
      <w:r w:rsidR="001D6BB5" w:rsidRPr="00033866">
        <w:rPr>
          <w:rFonts w:ascii="Arial" w:hAnsi="Arial" w:cs="Arial"/>
          <w:sz w:val="28"/>
          <w:szCs w:val="28"/>
          <w:lang w:val="es-ES"/>
        </w:rPr>
        <w:t xml:space="preserve">, el imputado SEGOVIA había </w:t>
      </w:r>
      <w:r w:rsidR="00F72DAA" w:rsidRPr="00033866">
        <w:rPr>
          <w:rFonts w:ascii="Arial" w:hAnsi="Arial" w:cs="Arial"/>
          <w:sz w:val="28"/>
          <w:szCs w:val="28"/>
          <w:lang w:val="es-ES"/>
        </w:rPr>
        <w:t>prestado declaración en la causa de</w:t>
      </w:r>
      <w:r w:rsidR="001D6BB5" w:rsidRPr="00033866">
        <w:rPr>
          <w:rFonts w:ascii="Arial" w:hAnsi="Arial" w:cs="Arial"/>
          <w:sz w:val="28"/>
          <w:szCs w:val="28"/>
          <w:lang w:val="es-ES"/>
        </w:rPr>
        <w:t xml:space="preserve">l Juzgado Federal de la ciudad de </w:t>
      </w:r>
      <w:r w:rsidR="00F72DAA" w:rsidRPr="00033866">
        <w:rPr>
          <w:rFonts w:ascii="Arial" w:hAnsi="Arial" w:cs="Arial"/>
          <w:sz w:val="28"/>
          <w:szCs w:val="28"/>
          <w:lang w:val="es-ES"/>
        </w:rPr>
        <w:t xml:space="preserve"> Campana</w:t>
      </w:r>
      <w:r w:rsidR="001D6BB5" w:rsidRPr="00033866">
        <w:rPr>
          <w:rFonts w:ascii="Arial" w:hAnsi="Arial" w:cs="Arial"/>
          <w:sz w:val="28"/>
          <w:szCs w:val="28"/>
          <w:lang w:val="es-ES"/>
        </w:rPr>
        <w:t xml:space="preserve"> (PBA), y que en esa </w:t>
      </w:r>
      <w:r w:rsidR="00D62983" w:rsidRPr="00033866">
        <w:rPr>
          <w:rFonts w:ascii="Arial" w:hAnsi="Arial" w:cs="Arial"/>
          <w:sz w:val="28"/>
          <w:szCs w:val="28"/>
          <w:lang w:val="es-ES"/>
        </w:rPr>
        <w:t xml:space="preserve">oportunidad, </w:t>
      </w:r>
      <w:r w:rsidR="00F72DAA" w:rsidRPr="00033866">
        <w:rPr>
          <w:rFonts w:ascii="Arial" w:hAnsi="Arial" w:cs="Arial"/>
          <w:sz w:val="28"/>
          <w:szCs w:val="28"/>
          <w:lang w:val="es-ES"/>
        </w:rPr>
        <w:t>les hizo saber la existencia de los supuestos legajos secre</w:t>
      </w:r>
      <w:r w:rsidR="00D62983" w:rsidRPr="00033866">
        <w:rPr>
          <w:rFonts w:ascii="Arial" w:hAnsi="Arial" w:cs="Arial"/>
          <w:sz w:val="28"/>
          <w:szCs w:val="28"/>
          <w:lang w:val="es-ES"/>
        </w:rPr>
        <w:t>tos, como lo advirtió el TOF nº</w:t>
      </w:r>
      <w:r w:rsidR="00F72DAA" w:rsidRPr="00033866">
        <w:rPr>
          <w:rFonts w:ascii="Arial" w:hAnsi="Arial" w:cs="Arial"/>
          <w:sz w:val="28"/>
          <w:szCs w:val="28"/>
          <w:lang w:val="es-ES"/>
        </w:rPr>
        <w:t xml:space="preserve"> 4 al momento del inicio de la debate en San Martín</w:t>
      </w:r>
      <w:r w:rsidR="00D62983" w:rsidRPr="00033866">
        <w:rPr>
          <w:rFonts w:ascii="Arial" w:hAnsi="Arial" w:cs="Arial"/>
          <w:sz w:val="28"/>
          <w:szCs w:val="28"/>
          <w:lang w:val="es-ES"/>
        </w:rPr>
        <w:t xml:space="preserve"> (PBA)</w:t>
      </w:r>
      <w:r w:rsidR="00F72DAA" w:rsidRPr="00033866">
        <w:rPr>
          <w:rFonts w:ascii="Arial" w:hAnsi="Arial" w:cs="Arial"/>
          <w:sz w:val="28"/>
          <w:szCs w:val="28"/>
          <w:lang w:val="es-ES"/>
        </w:rPr>
        <w:t xml:space="preserve">.  </w:t>
      </w:r>
      <w:r w:rsidR="00D62983" w:rsidRPr="00033866">
        <w:rPr>
          <w:rFonts w:ascii="Arial" w:hAnsi="Arial" w:cs="Arial"/>
          <w:sz w:val="28"/>
          <w:szCs w:val="28"/>
          <w:lang w:val="es-ES"/>
        </w:rPr>
        <w:t xml:space="preserve">Destacó que, los elementos informáticos </w:t>
      </w:r>
      <w:r w:rsidR="00F72DAA" w:rsidRPr="00033866">
        <w:rPr>
          <w:rFonts w:ascii="Arial" w:hAnsi="Arial" w:cs="Arial"/>
          <w:sz w:val="28"/>
          <w:szCs w:val="28"/>
          <w:lang w:val="es-ES"/>
        </w:rPr>
        <w:t>se secuestraron al momen</w:t>
      </w:r>
      <w:r w:rsidR="00D62983" w:rsidRPr="00033866">
        <w:rPr>
          <w:rFonts w:ascii="Arial" w:hAnsi="Arial" w:cs="Arial"/>
          <w:sz w:val="28"/>
          <w:szCs w:val="28"/>
          <w:lang w:val="es-ES"/>
        </w:rPr>
        <w:t xml:space="preserve">to de la detención de SEGOVIA </w:t>
      </w:r>
      <w:r w:rsidR="00F72DAA" w:rsidRPr="00033866">
        <w:rPr>
          <w:rFonts w:ascii="Arial" w:hAnsi="Arial" w:cs="Arial"/>
          <w:sz w:val="28"/>
          <w:szCs w:val="28"/>
          <w:lang w:val="es-ES"/>
        </w:rPr>
        <w:t xml:space="preserve">en su domicilio </w:t>
      </w:r>
      <w:r w:rsidR="00D62983" w:rsidRPr="00033866">
        <w:rPr>
          <w:rFonts w:ascii="Arial" w:hAnsi="Arial" w:cs="Arial"/>
          <w:sz w:val="28"/>
          <w:szCs w:val="28"/>
          <w:lang w:val="es-ES"/>
        </w:rPr>
        <w:t xml:space="preserve">y obraban a fs. 7376 de la causa nº 2560 del TOF nº </w:t>
      </w:r>
      <w:r w:rsidR="00F72DAA" w:rsidRPr="00033866">
        <w:rPr>
          <w:rFonts w:ascii="Arial" w:hAnsi="Arial" w:cs="Arial"/>
          <w:sz w:val="28"/>
          <w:szCs w:val="28"/>
          <w:lang w:val="es-ES"/>
        </w:rPr>
        <w:t>4</w:t>
      </w:r>
      <w:r w:rsidR="00D62983" w:rsidRPr="00033866">
        <w:rPr>
          <w:rFonts w:ascii="Arial" w:hAnsi="Arial" w:cs="Arial"/>
          <w:sz w:val="28"/>
          <w:szCs w:val="28"/>
          <w:lang w:val="es-ES"/>
        </w:rPr>
        <w:t xml:space="preserve"> de San Martin luego que, </w:t>
      </w:r>
      <w:smartTag w:uri="urn:schemas-microsoft-com:office:smarttags" w:element="PersonName">
        <w:smartTagPr>
          <w:attr w:name="ProductID" w:val="la Secretar￭a"/>
        </w:smartTagPr>
        <w:r w:rsidR="00F72DAA" w:rsidRPr="00033866">
          <w:rPr>
            <w:rFonts w:ascii="Arial" w:hAnsi="Arial" w:cs="Arial"/>
            <w:sz w:val="28"/>
            <w:szCs w:val="28"/>
            <w:lang w:val="es-ES"/>
          </w:rPr>
          <w:t>la Secretaría</w:t>
        </w:r>
      </w:smartTag>
      <w:r w:rsidR="00F72DAA" w:rsidRPr="00033866">
        <w:rPr>
          <w:rFonts w:ascii="Arial" w:hAnsi="Arial" w:cs="Arial"/>
          <w:sz w:val="28"/>
          <w:szCs w:val="28"/>
          <w:lang w:val="es-ES"/>
        </w:rPr>
        <w:t xml:space="preserve"> de Contrainteligencia </w:t>
      </w:r>
      <w:r w:rsidR="00D62983" w:rsidRPr="00033866">
        <w:rPr>
          <w:rFonts w:ascii="Arial" w:hAnsi="Arial" w:cs="Arial"/>
          <w:sz w:val="28"/>
          <w:szCs w:val="28"/>
          <w:lang w:val="es-ES"/>
        </w:rPr>
        <w:t xml:space="preserve">de </w:t>
      </w:r>
      <w:smartTag w:uri="urn:schemas-microsoft-com:office:smarttags" w:element="PersonName">
        <w:smartTagPr>
          <w:attr w:name="ProductID" w:val="la SIDE"/>
        </w:smartTagPr>
        <w:r w:rsidR="00D62983" w:rsidRPr="00033866">
          <w:rPr>
            <w:rFonts w:ascii="Arial" w:hAnsi="Arial" w:cs="Arial"/>
            <w:sz w:val="28"/>
            <w:szCs w:val="28"/>
            <w:lang w:val="es-ES"/>
          </w:rPr>
          <w:t>la SIDE</w:t>
        </w:r>
      </w:smartTag>
      <w:r w:rsidR="00D62983" w:rsidRPr="00033866">
        <w:rPr>
          <w:rFonts w:ascii="Arial" w:hAnsi="Arial" w:cs="Arial"/>
          <w:sz w:val="28"/>
          <w:szCs w:val="28"/>
          <w:lang w:val="es-ES"/>
        </w:rPr>
        <w:t xml:space="preserve"> -</w:t>
      </w:r>
      <w:r w:rsidR="00F72DAA" w:rsidRPr="00033866">
        <w:rPr>
          <w:rFonts w:ascii="Arial" w:hAnsi="Arial" w:cs="Arial"/>
          <w:sz w:val="28"/>
          <w:szCs w:val="28"/>
          <w:lang w:val="es-ES"/>
        </w:rPr>
        <w:t>que ya venía actuado como auxiliar del Juzgado Federal de Campana</w:t>
      </w:r>
      <w:r w:rsidR="00D62983" w:rsidRPr="00033866">
        <w:rPr>
          <w:rFonts w:ascii="Arial" w:hAnsi="Arial" w:cs="Arial"/>
          <w:sz w:val="28"/>
          <w:szCs w:val="28"/>
          <w:lang w:val="es-ES"/>
        </w:rPr>
        <w:t>-</w:t>
      </w:r>
      <w:r w:rsidR="00F72DAA" w:rsidRPr="00033866">
        <w:rPr>
          <w:rFonts w:ascii="Arial" w:hAnsi="Arial" w:cs="Arial"/>
          <w:sz w:val="28"/>
          <w:szCs w:val="28"/>
          <w:lang w:val="es-ES"/>
        </w:rPr>
        <w:t xml:space="preserve"> se le encomendó el análisis de la máquina de manera urgente. </w:t>
      </w:r>
      <w:r w:rsidR="00D62983" w:rsidRPr="00033866">
        <w:rPr>
          <w:rFonts w:ascii="Arial" w:hAnsi="Arial" w:cs="Arial"/>
          <w:sz w:val="28"/>
          <w:szCs w:val="28"/>
          <w:lang w:val="es-ES"/>
        </w:rPr>
        <w:t>Consideró que, aquí cabía</w:t>
      </w:r>
      <w:r w:rsidR="00F72DAA" w:rsidRPr="00033866">
        <w:rPr>
          <w:rFonts w:ascii="Arial" w:hAnsi="Arial" w:cs="Arial"/>
          <w:sz w:val="28"/>
          <w:szCs w:val="28"/>
          <w:lang w:val="es-ES"/>
        </w:rPr>
        <w:t xml:space="preserve"> a traer a colación que </w:t>
      </w:r>
      <w:r w:rsidR="00D62983" w:rsidRPr="00033866">
        <w:rPr>
          <w:rFonts w:ascii="Arial" w:hAnsi="Arial" w:cs="Arial"/>
          <w:sz w:val="28"/>
          <w:szCs w:val="28"/>
          <w:lang w:val="es-ES"/>
        </w:rPr>
        <w:t xml:space="preserve">el testigo </w:t>
      </w:r>
      <w:r w:rsidR="00F72DAA" w:rsidRPr="00033866">
        <w:rPr>
          <w:rFonts w:ascii="Arial" w:hAnsi="Arial" w:cs="Arial"/>
          <w:sz w:val="28"/>
          <w:szCs w:val="28"/>
          <w:lang w:val="es-ES"/>
        </w:rPr>
        <w:t>H</w:t>
      </w:r>
      <w:r w:rsidR="00D62983" w:rsidRPr="00033866">
        <w:rPr>
          <w:rFonts w:ascii="Arial" w:hAnsi="Arial" w:cs="Arial"/>
          <w:sz w:val="28"/>
          <w:szCs w:val="28"/>
          <w:lang w:val="es-ES"/>
        </w:rPr>
        <w:t>oracio Germán GARCÍA en el marco del TOF nº</w:t>
      </w:r>
      <w:r w:rsidR="00F72DAA" w:rsidRPr="00033866">
        <w:rPr>
          <w:rFonts w:ascii="Arial" w:hAnsi="Arial" w:cs="Arial"/>
          <w:sz w:val="28"/>
          <w:szCs w:val="28"/>
          <w:lang w:val="es-ES"/>
        </w:rPr>
        <w:t xml:space="preserve"> 4 de San Martín dijo expresamente que el pedido fue </w:t>
      </w:r>
      <w:r w:rsidR="00F72DAA" w:rsidRPr="00033866">
        <w:rPr>
          <w:rFonts w:ascii="Arial" w:hAnsi="Arial" w:cs="Arial"/>
          <w:sz w:val="28"/>
          <w:szCs w:val="28"/>
          <w:lang w:val="es-ES"/>
        </w:rPr>
        <w:lastRenderedPageBreak/>
        <w:t xml:space="preserve">con carácter urgente y que así actuaron los peritos de </w:t>
      </w:r>
      <w:smartTag w:uri="urn:schemas-microsoft-com:office:smarttags" w:element="PersonName">
        <w:smartTagPr>
          <w:attr w:name="ProductID" w:val="la Direcci￳n"/>
        </w:smartTagPr>
        <w:r w:rsidR="00F72DAA" w:rsidRPr="00033866">
          <w:rPr>
            <w:rFonts w:ascii="Arial" w:hAnsi="Arial" w:cs="Arial"/>
            <w:sz w:val="28"/>
            <w:szCs w:val="28"/>
            <w:lang w:val="es-ES"/>
          </w:rPr>
          <w:t>la Dirección</w:t>
        </w:r>
      </w:smartTag>
      <w:r w:rsidR="00F72DAA" w:rsidRPr="00033866">
        <w:rPr>
          <w:rFonts w:ascii="Arial" w:hAnsi="Arial" w:cs="Arial"/>
          <w:sz w:val="28"/>
          <w:szCs w:val="28"/>
          <w:lang w:val="es-ES"/>
        </w:rPr>
        <w:t xml:space="preserve"> sobre los </w:t>
      </w:r>
      <w:r w:rsidR="00D62983" w:rsidRPr="00033866">
        <w:rPr>
          <w:rFonts w:ascii="Arial" w:hAnsi="Arial" w:cs="Arial"/>
          <w:sz w:val="28"/>
          <w:szCs w:val="28"/>
          <w:lang w:val="es-ES"/>
        </w:rPr>
        <w:t xml:space="preserve">elementos informáticos. Que, se </w:t>
      </w:r>
      <w:r w:rsidR="00F72DAA" w:rsidRPr="00033866">
        <w:rPr>
          <w:rFonts w:ascii="Arial" w:hAnsi="Arial" w:cs="Arial"/>
          <w:sz w:val="28"/>
          <w:szCs w:val="28"/>
          <w:lang w:val="es-ES"/>
        </w:rPr>
        <w:t xml:space="preserve">utilizo el software </w:t>
      </w:r>
      <w:r w:rsidR="00D62983" w:rsidRPr="00033866">
        <w:rPr>
          <w:rFonts w:ascii="Arial" w:hAnsi="Arial" w:cs="Arial"/>
          <w:sz w:val="28"/>
          <w:szCs w:val="28"/>
          <w:lang w:val="es-ES"/>
        </w:rPr>
        <w:t>“</w:t>
      </w:r>
      <w:r w:rsidR="00F72DAA" w:rsidRPr="00033866">
        <w:rPr>
          <w:rFonts w:ascii="Arial" w:hAnsi="Arial" w:cs="Arial"/>
          <w:sz w:val="28"/>
          <w:szCs w:val="28"/>
          <w:lang w:val="es-ES"/>
        </w:rPr>
        <w:t>ENCASE</w:t>
      </w:r>
      <w:r w:rsidR="00D62983" w:rsidRPr="00033866">
        <w:rPr>
          <w:rFonts w:ascii="Arial" w:hAnsi="Arial" w:cs="Arial"/>
          <w:sz w:val="28"/>
          <w:szCs w:val="28"/>
          <w:lang w:val="es-ES"/>
        </w:rPr>
        <w:t>”</w:t>
      </w:r>
      <w:r w:rsidR="00EC7B46" w:rsidRPr="00033866">
        <w:rPr>
          <w:rFonts w:ascii="Arial" w:hAnsi="Arial" w:cs="Arial"/>
          <w:sz w:val="28"/>
          <w:szCs w:val="28"/>
          <w:lang w:val="es-ES"/>
        </w:rPr>
        <w:t xml:space="preserve"> que precisamente servía</w:t>
      </w:r>
      <w:r w:rsidR="00F72DAA" w:rsidRPr="00033866">
        <w:rPr>
          <w:rFonts w:ascii="Arial" w:hAnsi="Arial" w:cs="Arial"/>
          <w:sz w:val="28"/>
          <w:szCs w:val="28"/>
          <w:lang w:val="es-ES"/>
        </w:rPr>
        <w:t xml:space="preserve"> para hacer una copia espejo de todos los ele</w:t>
      </w:r>
      <w:r w:rsidR="00EC7B46" w:rsidRPr="00033866">
        <w:rPr>
          <w:rFonts w:ascii="Arial" w:hAnsi="Arial" w:cs="Arial"/>
          <w:sz w:val="28"/>
          <w:szCs w:val="28"/>
          <w:lang w:val="es-ES"/>
        </w:rPr>
        <w:t>mentos y era</w:t>
      </w:r>
      <w:r w:rsidR="00F72DAA" w:rsidRPr="00033866">
        <w:rPr>
          <w:rFonts w:ascii="Arial" w:hAnsi="Arial" w:cs="Arial"/>
          <w:sz w:val="28"/>
          <w:szCs w:val="28"/>
          <w:lang w:val="es-ES"/>
        </w:rPr>
        <w:t xml:space="preserve"> sobre esas copias que se trabaja</w:t>
      </w:r>
      <w:r w:rsidR="00EC7B46" w:rsidRPr="00033866">
        <w:rPr>
          <w:rFonts w:ascii="Arial" w:hAnsi="Arial" w:cs="Arial"/>
          <w:sz w:val="28"/>
          <w:szCs w:val="28"/>
          <w:lang w:val="es-ES"/>
        </w:rPr>
        <w:t>ba</w:t>
      </w:r>
      <w:r w:rsidR="00F72DAA" w:rsidRPr="00033866">
        <w:rPr>
          <w:rFonts w:ascii="Arial" w:hAnsi="Arial" w:cs="Arial"/>
          <w:sz w:val="28"/>
          <w:szCs w:val="28"/>
          <w:lang w:val="es-ES"/>
        </w:rPr>
        <w:t xml:space="preserve">. </w:t>
      </w:r>
      <w:r w:rsidR="00EC7B46" w:rsidRPr="00033866">
        <w:rPr>
          <w:rFonts w:ascii="Arial" w:hAnsi="Arial" w:cs="Arial"/>
          <w:sz w:val="28"/>
          <w:szCs w:val="28"/>
          <w:lang w:val="es-ES"/>
        </w:rPr>
        <w:t>Que, e</w:t>
      </w:r>
      <w:r w:rsidR="00F72DAA" w:rsidRPr="00033866">
        <w:rPr>
          <w:rFonts w:ascii="Arial" w:hAnsi="Arial" w:cs="Arial"/>
          <w:sz w:val="28"/>
          <w:szCs w:val="28"/>
          <w:lang w:val="es-ES"/>
        </w:rPr>
        <w:t xml:space="preserve">n cuanto a los </w:t>
      </w:r>
      <w:r w:rsidR="00EC7B46" w:rsidRPr="00033866">
        <w:rPr>
          <w:rFonts w:ascii="Arial" w:hAnsi="Arial" w:cs="Arial"/>
          <w:sz w:val="28"/>
          <w:szCs w:val="28"/>
          <w:lang w:val="es-ES"/>
        </w:rPr>
        <w:t>emails, cabía</w:t>
      </w:r>
      <w:r w:rsidR="00F72DAA" w:rsidRPr="00033866">
        <w:rPr>
          <w:rFonts w:ascii="Arial" w:hAnsi="Arial" w:cs="Arial"/>
          <w:sz w:val="28"/>
          <w:szCs w:val="28"/>
          <w:lang w:val="es-ES"/>
        </w:rPr>
        <w:t xml:space="preserve"> mencionar que</w:t>
      </w:r>
      <w:r w:rsidR="00EC7B46" w:rsidRPr="00033866">
        <w:rPr>
          <w:rFonts w:ascii="Arial" w:hAnsi="Arial" w:cs="Arial"/>
          <w:sz w:val="28"/>
          <w:szCs w:val="28"/>
          <w:lang w:val="es-ES"/>
        </w:rPr>
        <w:t>,</w:t>
      </w:r>
      <w:r w:rsidR="00F72DAA" w:rsidRPr="00033866">
        <w:rPr>
          <w:rFonts w:ascii="Arial" w:hAnsi="Arial" w:cs="Arial"/>
          <w:sz w:val="28"/>
          <w:szCs w:val="28"/>
          <w:lang w:val="es-ES"/>
        </w:rPr>
        <w:t xml:space="preserve"> de las copias acompañadas por el </w:t>
      </w:r>
      <w:r w:rsidR="00EC7B46" w:rsidRPr="00033866">
        <w:rPr>
          <w:rFonts w:ascii="Arial" w:hAnsi="Arial" w:cs="Arial"/>
          <w:sz w:val="28"/>
          <w:szCs w:val="28"/>
          <w:lang w:val="es-ES"/>
        </w:rPr>
        <w:t xml:space="preserve">letrado defensor </w:t>
      </w:r>
      <w:r w:rsidR="00F72DAA" w:rsidRPr="00033866">
        <w:rPr>
          <w:rFonts w:ascii="Arial" w:hAnsi="Arial" w:cs="Arial"/>
          <w:sz w:val="28"/>
          <w:szCs w:val="28"/>
          <w:lang w:val="es-ES"/>
        </w:rPr>
        <w:t>Dr. C</w:t>
      </w:r>
      <w:r w:rsidR="00EC7B46" w:rsidRPr="00033866">
        <w:rPr>
          <w:rFonts w:ascii="Arial" w:hAnsi="Arial" w:cs="Arial"/>
          <w:sz w:val="28"/>
          <w:szCs w:val="28"/>
          <w:lang w:val="es-ES"/>
        </w:rPr>
        <w:t>uneo Libarona surgía</w:t>
      </w:r>
      <w:r w:rsidR="00F72DAA" w:rsidRPr="00033866">
        <w:rPr>
          <w:rFonts w:ascii="Arial" w:hAnsi="Arial" w:cs="Arial"/>
          <w:sz w:val="28"/>
          <w:szCs w:val="28"/>
          <w:lang w:val="es-ES"/>
        </w:rPr>
        <w:t xml:space="preserve"> justamente que </w:t>
      </w:r>
      <w:smartTag w:uri="urn:schemas-microsoft-com:office:smarttags" w:element="PersonName">
        <w:smartTagPr>
          <w:attr w:name="ProductID" w:val="la Direcci￳n"/>
        </w:smartTagPr>
        <w:r w:rsidR="00F72DAA" w:rsidRPr="00033866">
          <w:rPr>
            <w:rFonts w:ascii="Arial" w:hAnsi="Arial" w:cs="Arial"/>
            <w:sz w:val="28"/>
            <w:szCs w:val="28"/>
            <w:lang w:val="es-ES"/>
          </w:rPr>
          <w:t>la Dirección</w:t>
        </w:r>
      </w:smartTag>
      <w:r w:rsidR="00F72DAA" w:rsidRPr="00033866">
        <w:rPr>
          <w:rFonts w:ascii="Arial" w:hAnsi="Arial" w:cs="Arial"/>
          <w:sz w:val="28"/>
          <w:szCs w:val="28"/>
          <w:lang w:val="es-ES"/>
        </w:rPr>
        <w:t xml:space="preserve"> de Contrainteligencia </w:t>
      </w:r>
      <w:r w:rsidR="00EC7B46" w:rsidRPr="00033866">
        <w:rPr>
          <w:rFonts w:ascii="Arial" w:hAnsi="Arial" w:cs="Arial"/>
          <w:sz w:val="28"/>
          <w:szCs w:val="28"/>
          <w:lang w:val="es-ES"/>
        </w:rPr>
        <w:t xml:space="preserve">de </w:t>
      </w:r>
      <w:smartTag w:uri="urn:schemas-microsoft-com:office:smarttags" w:element="PersonName">
        <w:smartTagPr>
          <w:attr w:name="ProductID" w:val="la SIDE"/>
        </w:smartTagPr>
        <w:r w:rsidR="00EC7B46" w:rsidRPr="00033866">
          <w:rPr>
            <w:rFonts w:ascii="Arial" w:hAnsi="Arial" w:cs="Arial"/>
            <w:sz w:val="28"/>
            <w:szCs w:val="28"/>
            <w:lang w:val="es-ES"/>
          </w:rPr>
          <w:t>la SIDE</w:t>
        </w:r>
      </w:smartTag>
      <w:r w:rsidR="00EC7B46" w:rsidRPr="00033866">
        <w:rPr>
          <w:rFonts w:ascii="Arial" w:hAnsi="Arial" w:cs="Arial"/>
          <w:sz w:val="28"/>
          <w:szCs w:val="28"/>
          <w:lang w:val="es-ES"/>
        </w:rPr>
        <w:t xml:space="preserve"> </w:t>
      </w:r>
      <w:r w:rsidR="00F72DAA" w:rsidRPr="00033866">
        <w:rPr>
          <w:rFonts w:ascii="Arial" w:hAnsi="Arial" w:cs="Arial"/>
          <w:sz w:val="28"/>
          <w:szCs w:val="28"/>
          <w:lang w:val="es-ES"/>
        </w:rPr>
        <w:t xml:space="preserve">ante el descubrimiento en las copias de los soportes informáticos de las cuentas de correo electrónico y </w:t>
      </w:r>
      <w:r w:rsidR="00EC7B46" w:rsidRPr="00033866">
        <w:rPr>
          <w:rFonts w:ascii="Arial" w:hAnsi="Arial" w:cs="Arial"/>
          <w:sz w:val="28"/>
          <w:szCs w:val="28"/>
          <w:lang w:val="es-ES"/>
        </w:rPr>
        <w:t>las claves de acceso se solicitó</w:t>
      </w:r>
      <w:r w:rsidR="00F72DAA" w:rsidRPr="00033866">
        <w:rPr>
          <w:rFonts w:ascii="Arial" w:hAnsi="Arial" w:cs="Arial"/>
          <w:sz w:val="28"/>
          <w:szCs w:val="28"/>
          <w:lang w:val="es-ES"/>
        </w:rPr>
        <w:t xml:space="preserve"> que temperamento adoptar sobre ello al Juzgado</w:t>
      </w:r>
      <w:r w:rsidR="00EC7B46" w:rsidRPr="00033866">
        <w:rPr>
          <w:rFonts w:ascii="Arial" w:hAnsi="Arial" w:cs="Arial"/>
          <w:sz w:val="28"/>
          <w:szCs w:val="28"/>
          <w:lang w:val="es-ES"/>
        </w:rPr>
        <w:t xml:space="preserve"> Federal de Campana</w:t>
      </w:r>
      <w:r w:rsidR="00F72DAA" w:rsidRPr="00033866">
        <w:rPr>
          <w:rFonts w:ascii="Arial" w:hAnsi="Arial" w:cs="Arial"/>
          <w:sz w:val="28"/>
          <w:szCs w:val="28"/>
          <w:lang w:val="es-ES"/>
        </w:rPr>
        <w:t>.</w:t>
      </w:r>
      <w:r w:rsidR="00EC7B46" w:rsidRPr="00033866">
        <w:rPr>
          <w:rFonts w:ascii="Arial" w:hAnsi="Arial" w:cs="Arial"/>
          <w:sz w:val="28"/>
          <w:szCs w:val="28"/>
          <w:lang w:val="es-ES"/>
        </w:rPr>
        <w:t xml:space="preserve"> </w:t>
      </w:r>
      <w:r w:rsidR="00F72DAA" w:rsidRPr="00033866">
        <w:rPr>
          <w:rFonts w:ascii="Arial" w:hAnsi="Arial" w:cs="Arial"/>
          <w:sz w:val="28"/>
          <w:szCs w:val="28"/>
          <w:lang w:val="es-ES"/>
        </w:rPr>
        <w:t>Aplicando la normativa procesal sobre corresponden</w:t>
      </w:r>
      <w:r w:rsidR="00EC7B46" w:rsidRPr="00033866">
        <w:rPr>
          <w:rFonts w:ascii="Arial" w:hAnsi="Arial" w:cs="Arial"/>
          <w:sz w:val="28"/>
          <w:szCs w:val="28"/>
          <w:lang w:val="es-ES"/>
        </w:rPr>
        <w:t xml:space="preserve">cia, el Juzgado resolvió que </w:t>
      </w:r>
      <w:r w:rsidR="00F72DAA" w:rsidRPr="00033866">
        <w:rPr>
          <w:rFonts w:ascii="Arial" w:hAnsi="Arial" w:cs="Arial"/>
          <w:sz w:val="28"/>
          <w:szCs w:val="28"/>
          <w:lang w:val="es-ES"/>
        </w:rPr>
        <w:t>la tarea d</w:t>
      </w:r>
      <w:r w:rsidR="00EC7B46" w:rsidRPr="00033866">
        <w:rPr>
          <w:rFonts w:ascii="Arial" w:hAnsi="Arial" w:cs="Arial"/>
          <w:sz w:val="28"/>
          <w:szCs w:val="28"/>
          <w:lang w:val="es-ES"/>
        </w:rPr>
        <w:t>e acceso de las cuentas se llevara</w:t>
      </w:r>
      <w:r w:rsidR="00F72DAA" w:rsidRPr="00033866">
        <w:rPr>
          <w:rFonts w:ascii="Arial" w:hAnsi="Arial" w:cs="Arial"/>
          <w:sz w:val="28"/>
          <w:szCs w:val="28"/>
          <w:lang w:val="es-ES"/>
        </w:rPr>
        <w:t xml:space="preserve"> a cabo ante el Juez, siendo que el acta acompañada por </w:t>
      </w:r>
      <w:r w:rsidR="00EC7B46" w:rsidRPr="00033866">
        <w:rPr>
          <w:rFonts w:ascii="Arial" w:hAnsi="Arial" w:cs="Arial"/>
          <w:sz w:val="28"/>
          <w:szCs w:val="28"/>
          <w:lang w:val="es-ES"/>
        </w:rPr>
        <w:t>el mencionado letrado</w:t>
      </w:r>
      <w:r w:rsidR="00F72DAA" w:rsidRPr="00033866">
        <w:rPr>
          <w:rFonts w:ascii="Arial" w:hAnsi="Arial" w:cs="Arial"/>
          <w:sz w:val="28"/>
          <w:szCs w:val="28"/>
          <w:lang w:val="es-ES"/>
        </w:rPr>
        <w:t xml:space="preserve"> da</w:t>
      </w:r>
      <w:r w:rsidR="00EC7B46" w:rsidRPr="00033866">
        <w:rPr>
          <w:rFonts w:ascii="Arial" w:hAnsi="Arial" w:cs="Arial"/>
          <w:sz w:val="28"/>
          <w:szCs w:val="28"/>
          <w:lang w:val="es-ES"/>
        </w:rPr>
        <w:t>ba</w:t>
      </w:r>
      <w:r w:rsidR="00F72DAA" w:rsidRPr="00033866">
        <w:rPr>
          <w:rFonts w:ascii="Arial" w:hAnsi="Arial" w:cs="Arial"/>
          <w:sz w:val="28"/>
          <w:szCs w:val="28"/>
          <w:lang w:val="es-ES"/>
        </w:rPr>
        <w:t xml:space="preserve"> cuento de ello. A partir de ello, más allá que</w:t>
      </w:r>
      <w:r w:rsidR="00EC7B46" w:rsidRPr="00033866">
        <w:rPr>
          <w:rFonts w:ascii="Arial" w:hAnsi="Arial" w:cs="Arial"/>
          <w:sz w:val="28"/>
          <w:szCs w:val="28"/>
          <w:lang w:val="es-ES"/>
        </w:rPr>
        <w:t>,</w:t>
      </w:r>
      <w:r w:rsidR="00593394" w:rsidRPr="00033866">
        <w:rPr>
          <w:rFonts w:ascii="Arial" w:hAnsi="Arial" w:cs="Arial"/>
          <w:sz w:val="28"/>
          <w:szCs w:val="28"/>
          <w:lang w:val="es-ES"/>
        </w:rPr>
        <w:t xml:space="preserve"> no se podía </w:t>
      </w:r>
      <w:r w:rsidR="00F72DAA" w:rsidRPr="00033866">
        <w:rPr>
          <w:rFonts w:ascii="Arial" w:hAnsi="Arial" w:cs="Arial"/>
          <w:sz w:val="28"/>
          <w:szCs w:val="28"/>
          <w:lang w:val="es-ES"/>
        </w:rPr>
        <w:t>nulificar actuaciones de otro proceso, se observa</w:t>
      </w:r>
      <w:r w:rsidR="00593394" w:rsidRPr="00033866">
        <w:rPr>
          <w:rFonts w:ascii="Arial" w:hAnsi="Arial" w:cs="Arial"/>
          <w:sz w:val="28"/>
          <w:szCs w:val="28"/>
          <w:lang w:val="es-ES"/>
        </w:rPr>
        <w:t>ba</w:t>
      </w:r>
      <w:r w:rsidR="00F72DAA" w:rsidRPr="00033866">
        <w:rPr>
          <w:rFonts w:ascii="Arial" w:hAnsi="Arial" w:cs="Arial"/>
          <w:sz w:val="28"/>
          <w:szCs w:val="28"/>
          <w:lang w:val="es-ES"/>
        </w:rPr>
        <w:t xml:space="preserve"> claramente que</w:t>
      </w:r>
      <w:r w:rsidR="00593394" w:rsidRPr="00033866">
        <w:rPr>
          <w:rFonts w:ascii="Arial" w:hAnsi="Arial" w:cs="Arial"/>
          <w:sz w:val="28"/>
          <w:szCs w:val="28"/>
          <w:lang w:val="es-ES"/>
        </w:rPr>
        <w:t xml:space="preserve"> la cadena de custodia se respetó</w:t>
      </w:r>
      <w:r w:rsidR="00F72DAA" w:rsidRPr="00033866">
        <w:rPr>
          <w:rFonts w:ascii="Arial" w:hAnsi="Arial" w:cs="Arial"/>
          <w:sz w:val="28"/>
          <w:szCs w:val="28"/>
          <w:lang w:val="es-ES"/>
        </w:rPr>
        <w:t xml:space="preserve"> y que </w:t>
      </w:r>
      <w:smartTag w:uri="urn:schemas-microsoft-com:office:smarttags" w:element="PersonName">
        <w:smartTagPr>
          <w:attr w:name="ProductID" w:val="la Direcci￳n"/>
        </w:smartTagPr>
        <w:r w:rsidR="00F72DAA" w:rsidRPr="00033866">
          <w:rPr>
            <w:rFonts w:ascii="Arial" w:hAnsi="Arial" w:cs="Arial"/>
            <w:sz w:val="28"/>
            <w:szCs w:val="28"/>
            <w:lang w:val="es-ES"/>
          </w:rPr>
          <w:t>la Dirección</w:t>
        </w:r>
      </w:smartTag>
      <w:r w:rsidR="00F72DAA" w:rsidRPr="00033866">
        <w:rPr>
          <w:rFonts w:ascii="Arial" w:hAnsi="Arial" w:cs="Arial"/>
          <w:sz w:val="28"/>
          <w:szCs w:val="28"/>
          <w:lang w:val="es-ES"/>
        </w:rPr>
        <w:t xml:space="preserve"> de Contrainteligencia </w:t>
      </w:r>
      <w:r w:rsidR="00593394" w:rsidRPr="00033866">
        <w:rPr>
          <w:rFonts w:ascii="Arial" w:hAnsi="Arial" w:cs="Arial"/>
          <w:sz w:val="28"/>
          <w:szCs w:val="28"/>
          <w:lang w:val="es-ES"/>
        </w:rPr>
        <w:t xml:space="preserve">de </w:t>
      </w:r>
      <w:smartTag w:uri="urn:schemas-microsoft-com:office:smarttags" w:element="PersonName">
        <w:smartTagPr>
          <w:attr w:name="ProductID" w:val="la SIDE"/>
        </w:smartTagPr>
        <w:r w:rsidR="00593394" w:rsidRPr="00033866">
          <w:rPr>
            <w:rFonts w:ascii="Arial" w:hAnsi="Arial" w:cs="Arial"/>
            <w:sz w:val="28"/>
            <w:szCs w:val="28"/>
            <w:lang w:val="es-ES"/>
          </w:rPr>
          <w:t>la SIDE</w:t>
        </w:r>
      </w:smartTag>
      <w:r w:rsidR="00593394" w:rsidRPr="00033866">
        <w:rPr>
          <w:rFonts w:ascii="Arial" w:hAnsi="Arial" w:cs="Arial"/>
          <w:sz w:val="28"/>
          <w:szCs w:val="28"/>
          <w:lang w:val="es-ES"/>
        </w:rPr>
        <w:t xml:space="preserve"> </w:t>
      </w:r>
      <w:r w:rsidR="00F72DAA" w:rsidRPr="00033866">
        <w:rPr>
          <w:rFonts w:ascii="Arial" w:hAnsi="Arial" w:cs="Arial"/>
          <w:sz w:val="28"/>
          <w:szCs w:val="28"/>
          <w:lang w:val="es-ES"/>
        </w:rPr>
        <w:t>actuó a requerimiento formal del Juzgado Federal</w:t>
      </w:r>
      <w:r w:rsidR="00593394" w:rsidRPr="00033866">
        <w:rPr>
          <w:rFonts w:ascii="Arial" w:hAnsi="Arial" w:cs="Arial"/>
          <w:sz w:val="28"/>
          <w:szCs w:val="28"/>
          <w:lang w:val="es-ES"/>
        </w:rPr>
        <w:t xml:space="preserve"> de Campana, por lo cual se podían </w:t>
      </w:r>
      <w:r w:rsidR="00F72DAA" w:rsidRPr="00033866">
        <w:rPr>
          <w:rFonts w:ascii="Arial" w:hAnsi="Arial" w:cs="Arial"/>
          <w:sz w:val="28"/>
          <w:szCs w:val="28"/>
          <w:lang w:val="es-ES"/>
        </w:rPr>
        <w:t xml:space="preserve">utilizar dichos informes como elementos de cargo. </w:t>
      </w:r>
      <w:r w:rsidR="00593394" w:rsidRPr="00033866">
        <w:rPr>
          <w:rFonts w:ascii="Arial" w:hAnsi="Arial" w:cs="Arial"/>
          <w:b/>
          <w:sz w:val="28"/>
          <w:szCs w:val="28"/>
          <w:lang w:val="es-ES"/>
        </w:rPr>
        <w:t>11.</w:t>
      </w:r>
      <w:r w:rsidR="00F72DAA" w:rsidRPr="00033866">
        <w:rPr>
          <w:rFonts w:ascii="Arial" w:hAnsi="Arial" w:cs="Arial"/>
          <w:b/>
          <w:sz w:val="28"/>
          <w:szCs w:val="28"/>
          <w:lang w:val="es-ES"/>
        </w:rPr>
        <w:t xml:space="preserve"> </w:t>
      </w:r>
      <w:r w:rsidR="00F72DAA" w:rsidRPr="00033866">
        <w:rPr>
          <w:rFonts w:ascii="Arial" w:hAnsi="Arial" w:cs="Arial"/>
          <w:b/>
          <w:bCs/>
          <w:sz w:val="28"/>
          <w:szCs w:val="28"/>
          <w:u w:val="single"/>
          <w:lang w:val="es-ES"/>
        </w:rPr>
        <w:t>F</w:t>
      </w:r>
      <w:r w:rsidR="00B874E5" w:rsidRPr="00033866">
        <w:rPr>
          <w:rFonts w:ascii="Arial" w:hAnsi="Arial" w:cs="Arial"/>
          <w:b/>
          <w:bCs/>
          <w:sz w:val="28"/>
          <w:szCs w:val="28"/>
          <w:u w:val="single"/>
          <w:lang w:val="es-ES"/>
        </w:rPr>
        <w:t>alta de congruencia entre el procesamiento y las acusaciones</w:t>
      </w:r>
      <w:r w:rsidR="00F72DAA" w:rsidRPr="00033866">
        <w:rPr>
          <w:rFonts w:ascii="Arial" w:hAnsi="Arial" w:cs="Arial"/>
          <w:b/>
          <w:bCs/>
          <w:sz w:val="28"/>
          <w:szCs w:val="28"/>
          <w:lang w:val="es-ES"/>
        </w:rPr>
        <w:t xml:space="preserve"> </w:t>
      </w:r>
      <w:r w:rsidR="00F72DAA" w:rsidRPr="00033866">
        <w:rPr>
          <w:rFonts w:ascii="Arial" w:hAnsi="Arial" w:cs="Arial"/>
          <w:bCs/>
          <w:sz w:val="28"/>
          <w:szCs w:val="28"/>
          <w:lang w:val="es-ES"/>
        </w:rPr>
        <w:t xml:space="preserve">dijo que </w:t>
      </w:r>
      <w:r w:rsidR="00F72DAA" w:rsidRPr="00033866">
        <w:rPr>
          <w:rFonts w:ascii="Arial" w:hAnsi="Arial" w:cs="Arial"/>
          <w:sz w:val="28"/>
          <w:szCs w:val="28"/>
          <w:lang w:val="es-ES"/>
        </w:rPr>
        <w:t xml:space="preserve"> olvidaba la defensa </w:t>
      </w:r>
      <w:r w:rsidR="00B874E5" w:rsidRPr="00033866">
        <w:rPr>
          <w:rFonts w:ascii="Arial" w:hAnsi="Arial" w:cs="Arial"/>
          <w:sz w:val="28"/>
          <w:szCs w:val="28"/>
          <w:lang w:val="es-ES"/>
        </w:rPr>
        <w:t>de SEGOVIA citar que r</w:t>
      </w:r>
      <w:r w:rsidR="00F72DAA" w:rsidRPr="00033866">
        <w:rPr>
          <w:rFonts w:ascii="Arial" w:hAnsi="Arial" w:cs="Arial"/>
          <w:sz w:val="28"/>
          <w:szCs w:val="28"/>
          <w:lang w:val="es-ES"/>
        </w:rPr>
        <w:t>esulta</w:t>
      </w:r>
      <w:r w:rsidR="00B874E5" w:rsidRPr="00033866">
        <w:rPr>
          <w:rFonts w:ascii="Arial" w:hAnsi="Arial" w:cs="Arial"/>
          <w:sz w:val="28"/>
          <w:szCs w:val="28"/>
          <w:lang w:val="es-ES"/>
        </w:rPr>
        <w:t>ba</w:t>
      </w:r>
      <w:r w:rsidR="00F72DAA" w:rsidRPr="00033866">
        <w:rPr>
          <w:rFonts w:ascii="Arial" w:hAnsi="Arial" w:cs="Arial"/>
          <w:sz w:val="28"/>
          <w:szCs w:val="28"/>
          <w:lang w:val="es-ES"/>
        </w:rPr>
        <w:t xml:space="preserve"> precisamente </w:t>
      </w:r>
      <w:r w:rsidR="00B874E5" w:rsidRPr="00033866">
        <w:rPr>
          <w:rFonts w:ascii="Arial" w:hAnsi="Arial" w:cs="Arial"/>
          <w:sz w:val="28"/>
          <w:szCs w:val="28"/>
          <w:lang w:val="es-ES"/>
        </w:rPr>
        <w:t>la declaración indagatoria de Mario Roberto SEGOVIA en la causa nº</w:t>
      </w:r>
      <w:r w:rsidR="00F72DAA" w:rsidRPr="00033866">
        <w:rPr>
          <w:rFonts w:ascii="Arial" w:hAnsi="Arial" w:cs="Arial"/>
          <w:sz w:val="28"/>
          <w:szCs w:val="28"/>
          <w:lang w:val="es-ES"/>
        </w:rPr>
        <w:t xml:space="preserve"> 1835, donde surg</w:t>
      </w:r>
      <w:r w:rsidR="00B874E5" w:rsidRPr="00033866">
        <w:rPr>
          <w:rFonts w:ascii="Arial" w:hAnsi="Arial" w:cs="Arial"/>
          <w:sz w:val="28"/>
          <w:szCs w:val="28"/>
          <w:lang w:val="es-ES"/>
        </w:rPr>
        <w:t xml:space="preserve">ía </w:t>
      </w:r>
      <w:r w:rsidR="00F72DAA" w:rsidRPr="00033866">
        <w:rPr>
          <w:rFonts w:ascii="Arial" w:hAnsi="Arial" w:cs="Arial"/>
          <w:sz w:val="28"/>
          <w:szCs w:val="28"/>
          <w:lang w:val="es-ES"/>
        </w:rPr>
        <w:t>la descripción de la plataforma fáctica que mantuvo incólume d</w:t>
      </w:r>
      <w:r w:rsidR="00F834C9" w:rsidRPr="00033866">
        <w:rPr>
          <w:rFonts w:ascii="Arial" w:hAnsi="Arial" w:cs="Arial"/>
          <w:sz w:val="28"/>
          <w:szCs w:val="28"/>
          <w:lang w:val="es-ES"/>
        </w:rPr>
        <w:t xml:space="preserve">urante todo el proceso. Que, el procesamiento de SEGOVIA se refería </w:t>
      </w:r>
      <w:r w:rsidR="00F72DAA" w:rsidRPr="00033866">
        <w:rPr>
          <w:rFonts w:ascii="Arial" w:hAnsi="Arial" w:cs="Arial"/>
          <w:sz w:val="28"/>
          <w:szCs w:val="28"/>
          <w:lang w:val="es-ES"/>
        </w:rPr>
        <w:t xml:space="preserve">a las dos </w:t>
      </w:r>
      <w:r w:rsidR="00F834C9" w:rsidRPr="00033866">
        <w:rPr>
          <w:rFonts w:ascii="Arial" w:hAnsi="Arial" w:cs="Arial"/>
          <w:sz w:val="28"/>
          <w:szCs w:val="28"/>
          <w:lang w:val="es-ES"/>
        </w:rPr>
        <w:t xml:space="preserve">(2) </w:t>
      </w:r>
      <w:r w:rsidR="00F72DAA" w:rsidRPr="00033866">
        <w:rPr>
          <w:rFonts w:ascii="Arial" w:hAnsi="Arial" w:cs="Arial"/>
          <w:sz w:val="28"/>
          <w:szCs w:val="28"/>
          <w:lang w:val="es-ES"/>
        </w:rPr>
        <w:t xml:space="preserve">operaciones de importación, más allá del encuadre valorativo </w:t>
      </w:r>
      <w:r w:rsidR="00F834C9" w:rsidRPr="00033866">
        <w:rPr>
          <w:rFonts w:ascii="Arial" w:hAnsi="Arial" w:cs="Arial"/>
          <w:sz w:val="28"/>
          <w:szCs w:val="28"/>
          <w:lang w:val="es-ES"/>
        </w:rPr>
        <w:t>que efectuó el Juzgado en lo Penal Económico nº</w:t>
      </w:r>
      <w:r w:rsidR="00F72DAA" w:rsidRPr="00033866">
        <w:rPr>
          <w:rFonts w:ascii="Arial" w:hAnsi="Arial" w:cs="Arial"/>
          <w:sz w:val="28"/>
          <w:szCs w:val="28"/>
          <w:lang w:val="es-ES"/>
        </w:rPr>
        <w:t xml:space="preserve"> 1. Que</w:t>
      </w:r>
      <w:r w:rsidR="00F834C9" w:rsidRPr="00033866">
        <w:rPr>
          <w:rFonts w:ascii="Arial" w:hAnsi="Arial" w:cs="Arial"/>
          <w:sz w:val="28"/>
          <w:szCs w:val="28"/>
          <w:lang w:val="es-ES"/>
        </w:rPr>
        <w:t xml:space="preserve">, el </w:t>
      </w:r>
      <w:r w:rsidR="00F72DAA" w:rsidRPr="00033866">
        <w:rPr>
          <w:rFonts w:ascii="Arial" w:hAnsi="Arial" w:cs="Arial"/>
          <w:sz w:val="28"/>
          <w:szCs w:val="28"/>
          <w:lang w:val="es-ES"/>
        </w:rPr>
        <w:t>rechazo de la impugnación a e</w:t>
      </w:r>
      <w:r w:rsidR="00F834C9" w:rsidRPr="00033866">
        <w:rPr>
          <w:rFonts w:ascii="Arial" w:hAnsi="Arial" w:cs="Arial"/>
          <w:sz w:val="28"/>
          <w:szCs w:val="28"/>
          <w:lang w:val="es-ES"/>
        </w:rPr>
        <w:t>sta Querella demo</w:t>
      </w:r>
      <w:r w:rsidR="00F72DAA" w:rsidRPr="00033866">
        <w:rPr>
          <w:rFonts w:ascii="Arial" w:hAnsi="Arial" w:cs="Arial"/>
          <w:sz w:val="28"/>
          <w:szCs w:val="28"/>
          <w:lang w:val="es-ES"/>
        </w:rPr>
        <w:t>stra</w:t>
      </w:r>
      <w:r w:rsidR="00F834C9" w:rsidRPr="00033866">
        <w:rPr>
          <w:rFonts w:ascii="Arial" w:hAnsi="Arial" w:cs="Arial"/>
          <w:sz w:val="28"/>
          <w:szCs w:val="28"/>
          <w:lang w:val="es-ES"/>
        </w:rPr>
        <w:t>ba</w:t>
      </w:r>
      <w:r w:rsidR="00F72DAA" w:rsidRPr="00033866">
        <w:rPr>
          <w:rFonts w:ascii="Arial" w:hAnsi="Arial" w:cs="Arial"/>
          <w:sz w:val="28"/>
          <w:szCs w:val="28"/>
          <w:lang w:val="es-ES"/>
        </w:rPr>
        <w:t xml:space="preserve"> precisamente</w:t>
      </w:r>
      <w:r w:rsidR="00F834C9" w:rsidRPr="00033866">
        <w:rPr>
          <w:rFonts w:ascii="Arial" w:hAnsi="Arial" w:cs="Arial"/>
          <w:sz w:val="28"/>
          <w:szCs w:val="28"/>
          <w:lang w:val="es-ES"/>
        </w:rPr>
        <w:t xml:space="preserve"> que la plataforma fáctica llegó</w:t>
      </w:r>
      <w:r w:rsidR="00F72DAA" w:rsidRPr="00033866">
        <w:rPr>
          <w:rFonts w:ascii="Arial" w:hAnsi="Arial" w:cs="Arial"/>
          <w:sz w:val="28"/>
          <w:szCs w:val="28"/>
          <w:lang w:val="es-ES"/>
        </w:rPr>
        <w:t xml:space="preserve"> a los requerimientos de elevación a juicio y las acusaciones de las partes acusadoras en el debate. Por lo expuesto, la supuesta afectación de la congruenci</w:t>
      </w:r>
      <w:r w:rsidR="00F834C9" w:rsidRPr="00033866">
        <w:rPr>
          <w:rFonts w:ascii="Arial" w:hAnsi="Arial" w:cs="Arial"/>
          <w:sz w:val="28"/>
          <w:szCs w:val="28"/>
          <w:lang w:val="es-ES"/>
        </w:rPr>
        <w:t>a de los hechos de la causa nº</w:t>
      </w:r>
      <w:r w:rsidR="00F72DAA" w:rsidRPr="00033866">
        <w:rPr>
          <w:rFonts w:ascii="Arial" w:hAnsi="Arial" w:cs="Arial"/>
          <w:sz w:val="28"/>
          <w:szCs w:val="28"/>
          <w:lang w:val="es-ES"/>
        </w:rPr>
        <w:t xml:space="preserve"> 1835 no existió. </w:t>
      </w:r>
      <w:r w:rsidR="00F834C9" w:rsidRPr="00033866">
        <w:rPr>
          <w:rFonts w:ascii="Arial" w:hAnsi="Arial" w:cs="Arial"/>
          <w:b/>
          <w:sz w:val="28"/>
          <w:szCs w:val="28"/>
          <w:lang w:val="es-ES"/>
        </w:rPr>
        <w:t>12.</w:t>
      </w:r>
      <w:r w:rsidR="00F72DAA" w:rsidRPr="00033866">
        <w:rPr>
          <w:rFonts w:ascii="Arial" w:hAnsi="Arial" w:cs="Arial"/>
          <w:b/>
          <w:sz w:val="28"/>
          <w:szCs w:val="28"/>
          <w:lang w:val="es-ES"/>
        </w:rPr>
        <w:t xml:space="preserve"> </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D</w:t>
      </w:r>
      <w:r w:rsidR="00F834C9" w:rsidRPr="00033866">
        <w:rPr>
          <w:rFonts w:ascii="Arial" w:hAnsi="Arial" w:cs="Arial"/>
          <w:b/>
          <w:bCs/>
          <w:sz w:val="28"/>
          <w:szCs w:val="28"/>
          <w:u w:val="single"/>
          <w:lang w:val="es-ES"/>
        </w:rPr>
        <w:t>eclaración de Harold de Pommiers</w:t>
      </w:r>
      <w:r w:rsidR="00F834C9" w:rsidRPr="00033866">
        <w:rPr>
          <w:rFonts w:ascii="Arial" w:hAnsi="Arial" w:cs="Arial"/>
          <w:bCs/>
          <w:sz w:val="28"/>
          <w:szCs w:val="28"/>
          <w:lang w:val="es-ES"/>
        </w:rPr>
        <w:t xml:space="preserve"> Señaló que, </w:t>
      </w:r>
      <w:r w:rsidR="00F72DAA" w:rsidRPr="00033866">
        <w:rPr>
          <w:rFonts w:ascii="Arial" w:hAnsi="Arial" w:cs="Arial"/>
          <w:sz w:val="28"/>
          <w:szCs w:val="28"/>
          <w:lang w:val="es-ES"/>
        </w:rPr>
        <w:t xml:space="preserve">en las cuestiones preliminares, el </w:t>
      </w:r>
      <w:r w:rsidR="00F834C9" w:rsidRPr="00033866">
        <w:rPr>
          <w:rFonts w:ascii="Arial" w:hAnsi="Arial" w:cs="Arial"/>
          <w:sz w:val="28"/>
          <w:szCs w:val="28"/>
          <w:lang w:val="es-ES"/>
        </w:rPr>
        <w:t xml:space="preserve">letrado defensor </w:t>
      </w:r>
      <w:r w:rsidR="005741E5" w:rsidRPr="00033866">
        <w:rPr>
          <w:rFonts w:ascii="Arial" w:hAnsi="Arial" w:cs="Arial"/>
          <w:sz w:val="28"/>
          <w:szCs w:val="28"/>
          <w:lang w:val="es-ES"/>
        </w:rPr>
        <w:t>Dr. Caffarello</w:t>
      </w:r>
      <w:r w:rsidR="00F72DAA" w:rsidRPr="00033866">
        <w:rPr>
          <w:rFonts w:ascii="Arial" w:hAnsi="Arial" w:cs="Arial"/>
          <w:sz w:val="28"/>
          <w:szCs w:val="28"/>
          <w:lang w:val="es-ES"/>
        </w:rPr>
        <w:t xml:space="preserve"> sostuvo que no tuvo la posibilidad de controlar al representante de</w:t>
      </w:r>
      <w:r w:rsidR="00F834C9" w:rsidRPr="00033866">
        <w:rPr>
          <w:rFonts w:ascii="Arial" w:hAnsi="Arial" w:cs="Arial"/>
          <w:sz w:val="28"/>
          <w:szCs w:val="28"/>
          <w:lang w:val="es-ES"/>
        </w:rPr>
        <w:t>l “Laboratorio Latoxan”</w:t>
      </w:r>
      <w:r w:rsidR="00F72DAA" w:rsidRPr="00033866">
        <w:rPr>
          <w:rFonts w:ascii="Arial" w:hAnsi="Arial" w:cs="Arial"/>
          <w:sz w:val="28"/>
          <w:szCs w:val="28"/>
          <w:lang w:val="es-ES"/>
        </w:rPr>
        <w:t xml:space="preserve"> y, por ende, su deposición no podría ser incorporada por lectura. Caso contrario, según la defen</w:t>
      </w:r>
      <w:r w:rsidR="00F834C9" w:rsidRPr="00033866">
        <w:rPr>
          <w:rFonts w:ascii="Arial" w:hAnsi="Arial" w:cs="Arial"/>
          <w:sz w:val="28"/>
          <w:szCs w:val="28"/>
          <w:lang w:val="es-ES"/>
        </w:rPr>
        <w:t xml:space="preserve">sa, se encontrarían violados los principios del </w:t>
      </w:r>
      <w:r w:rsidR="00F72DAA" w:rsidRPr="00033866">
        <w:rPr>
          <w:rFonts w:ascii="Arial" w:hAnsi="Arial" w:cs="Arial"/>
          <w:sz w:val="28"/>
          <w:szCs w:val="28"/>
          <w:lang w:val="es-ES"/>
        </w:rPr>
        <w:t xml:space="preserve">debido </w:t>
      </w:r>
      <w:r w:rsidR="00F72DAA" w:rsidRPr="00033866">
        <w:rPr>
          <w:rFonts w:ascii="Arial" w:hAnsi="Arial" w:cs="Arial"/>
          <w:sz w:val="28"/>
          <w:szCs w:val="28"/>
          <w:lang w:val="es-ES"/>
        </w:rPr>
        <w:lastRenderedPageBreak/>
        <w:t>proceso y la defensa en juicio. En ese sentido dijo que</w:t>
      </w:r>
      <w:r w:rsidR="00F834C9" w:rsidRPr="00033866">
        <w:rPr>
          <w:rFonts w:ascii="Arial" w:hAnsi="Arial" w:cs="Arial"/>
          <w:sz w:val="28"/>
          <w:szCs w:val="28"/>
          <w:lang w:val="es-ES"/>
        </w:rPr>
        <w:t xml:space="preserve">, </w:t>
      </w:r>
      <w:r w:rsidR="00F72DAA" w:rsidRPr="00033866">
        <w:rPr>
          <w:rFonts w:ascii="Arial" w:hAnsi="Arial" w:cs="Arial"/>
          <w:sz w:val="28"/>
          <w:szCs w:val="28"/>
          <w:lang w:val="es-ES"/>
        </w:rPr>
        <w:t xml:space="preserve">la defensa </w:t>
      </w:r>
      <w:r w:rsidR="00F834C9" w:rsidRPr="00033866">
        <w:rPr>
          <w:rFonts w:ascii="Arial" w:hAnsi="Arial" w:cs="Arial"/>
          <w:sz w:val="28"/>
          <w:szCs w:val="28"/>
          <w:lang w:val="es-ES"/>
        </w:rPr>
        <w:t xml:space="preserve">de SEGOVIA </w:t>
      </w:r>
      <w:r w:rsidR="00F72DAA" w:rsidRPr="00033866">
        <w:rPr>
          <w:rFonts w:ascii="Arial" w:hAnsi="Arial" w:cs="Arial"/>
          <w:sz w:val="28"/>
          <w:szCs w:val="28"/>
          <w:lang w:val="es-ES"/>
        </w:rPr>
        <w:t>tuvo oportun</w:t>
      </w:r>
      <w:r w:rsidR="00F834C9" w:rsidRPr="00033866">
        <w:rPr>
          <w:rFonts w:ascii="Arial" w:hAnsi="Arial" w:cs="Arial"/>
          <w:sz w:val="28"/>
          <w:szCs w:val="28"/>
          <w:lang w:val="es-ES"/>
        </w:rPr>
        <w:t xml:space="preserve">idad de haber solicitado al Tribunal un </w:t>
      </w:r>
      <w:r w:rsidR="00F72DAA" w:rsidRPr="00033866">
        <w:rPr>
          <w:rFonts w:ascii="Arial" w:hAnsi="Arial" w:cs="Arial"/>
          <w:sz w:val="28"/>
          <w:szCs w:val="28"/>
          <w:lang w:val="es-ES"/>
        </w:rPr>
        <w:t xml:space="preserve">nuevo exhorto </w:t>
      </w:r>
      <w:r w:rsidR="00F834C9" w:rsidRPr="00033866">
        <w:rPr>
          <w:rFonts w:ascii="Arial" w:hAnsi="Arial" w:cs="Arial"/>
          <w:sz w:val="28"/>
          <w:szCs w:val="28"/>
          <w:lang w:val="es-ES"/>
        </w:rPr>
        <w:t xml:space="preserve">a </w:t>
      </w:r>
      <w:smartTag w:uri="urn:schemas-microsoft-com:office:smarttags" w:element="PersonName">
        <w:smartTagPr>
          <w:attr w:name="ProductID" w:val="la Rep￺blica"/>
        </w:smartTagPr>
        <w:r w:rsidR="00F834C9" w:rsidRPr="00033866">
          <w:rPr>
            <w:rFonts w:ascii="Arial" w:hAnsi="Arial" w:cs="Arial"/>
            <w:sz w:val="28"/>
            <w:szCs w:val="28"/>
            <w:lang w:val="es-ES"/>
          </w:rPr>
          <w:t>la República</w:t>
        </w:r>
      </w:smartTag>
      <w:r w:rsidR="00F834C9" w:rsidRPr="00033866">
        <w:rPr>
          <w:rFonts w:ascii="Arial" w:hAnsi="Arial" w:cs="Arial"/>
          <w:sz w:val="28"/>
          <w:szCs w:val="28"/>
          <w:lang w:val="es-ES"/>
        </w:rPr>
        <w:t xml:space="preserve"> de Francia </w:t>
      </w:r>
      <w:r w:rsidR="00F72DAA" w:rsidRPr="00033866">
        <w:rPr>
          <w:rFonts w:ascii="Arial" w:hAnsi="Arial" w:cs="Arial"/>
          <w:sz w:val="28"/>
          <w:szCs w:val="28"/>
          <w:lang w:val="es-ES"/>
        </w:rPr>
        <w:t xml:space="preserve">con un pliego de preguntas por ellos confeccionado, lo cual no </w:t>
      </w:r>
      <w:r w:rsidR="00F834C9" w:rsidRPr="00033866">
        <w:rPr>
          <w:rFonts w:ascii="Arial" w:hAnsi="Arial" w:cs="Arial"/>
          <w:sz w:val="28"/>
          <w:szCs w:val="28"/>
          <w:lang w:val="es-ES"/>
        </w:rPr>
        <w:t>fue</w:t>
      </w:r>
      <w:r w:rsidR="00F72DAA" w:rsidRPr="00033866">
        <w:rPr>
          <w:rFonts w:ascii="Arial" w:hAnsi="Arial" w:cs="Arial"/>
          <w:sz w:val="28"/>
          <w:szCs w:val="28"/>
          <w:lang w:val="es-ES"/>
        </w:rPr>
        <w:t xml:space="preserve"> requerido conforme obra</w:t>
      </w:r>
      <w:r w:rsidR="00F834C9" w:rsidRPr="00033866">
        <w:rPr>
          <w:rFonts w:ascii="Arial" w:hAnsi="Arial" w:cs="Arial"/>
          <w:sz w:val="28"/>
          <w:szCs w:val="28"/>
          <w:lang w:val="es-ES"/>
        </w:rPr>
        <w:t>ba</w:t>
      </w:r>
      <w:r w:rsidR="00F72DAA" w:rsidRPr="00033866">
        <w:rPr>
          <w:rFonts w:ascii="Arial" w:hAnsi="Arial" w:cs="Arial"/>
          <w:sz w:val="28"/>
          <w:szCs w:val="28"/>
          <w:lang w:val="es-ES"/>
        </w:rPr>
        <w:t xml:space="preserve"> en el ofrecimiento de prueba de la defensa de SEGOVI</w:t>
      </w:r>
      <w:r w:rsidR="00F834C9" w:rsidRPr="00033866">
        <w:rPr>
          <w:rFonts w:ascii="Arial" w:hAnsi="Arial" w:cs="Arial"/>
          <w:sz w:val="28"/>
          <w:szCs w:val="28"/>
          <w:lang w:val="es-ES"/>
        </w:rPr>
        <w:t>A a fs. 2204/2213 de la causa nº</w:t>
      </w:r>
      <w:r w:rsidR="009F757C" w:rsidRPr="00033866">
        <w:rPr>
          <w:rFonts w:ascii="Arial" w:hAnsi="Arial" w:cs="Arial"/>
          <w:sz w:val="28"/>
          <w:szCs w:val="28"/>
          <w:lang w:val="es-ES"/>
        </w:rPr>
        <w:t xml:space="preserve"> 1835. Que, por ende, ya precluyó</w:t>
      </w:r>
      <w:r w:rsidR="00F72DAA" w:rsidRPr="00033866">
        <w:rPr>
          <w:rFonts w:ascii="Arial" w:hAnsi="Arial" w:cs="Arial"/>
          <w:sz w:val="28"/>
          <w:szCs w:val="28"/>
          <w:lang w:val="es-ES"/>
        </w:rPr>
        <w:t xml:space="preserve"> el momento procesal oportuno dado que no </w:t>
      </w:r>
      <w:r w:rsidR="009F757C" w:rsidRPr="00033866">
        <w:rPr>
          <w:rFonts w:ascii="Arial" w:hAnsi="Arial" w:cs="Arial"/>
          <w:sz w:val="28"/>
          <w:szCs w:val="28"/>
          <w:lang w:val="es-ES"/>
        </w:rPr>
        <w:t xml:space="preserve">se estaba </w:t>
      </w:r>
      <w:r w:rsidR="00F72DAA" w:rsidRPr="00033866">
        <w:rPr>
          <w:rFonts w:ascii="Arial" w:hAnsi="Arial" w:cs="Arial"/>
          <w:sz w:val="28"/>
          <w:szCs w:val="28"/>
          <w:lang w:val="es-ES"/>
        </w:rPr>
        <w:t>ante una situación desconocida por la defensa. Que</w:t>
      </w:r>
      <w:r w:rsidR="009F757C" w:rsidRPr="00033866">
        <w:rPr>
          <w:rFonts w:ascii="Arial" w:hAnsi="Arial" w:cs="Arial"/>
          <w:sz w:val="28"/>
          <w:szCs w:val="28"/>
          <w:lang w:val="es-ES"/>
        </w:rPr>
        <w:t>, dicha parte no utilizó</w:t>
      </w:r>
      <w:r w:rsidR="00F72DAA" w:rsidRPr="00033866">
        <w:rPr>
          <w:rFonts w:ascii="Arial" w:hAnsi="Arial" w:cs="Arial"/>
          <w:sz w:val="28"/>
          <w:szCs w:val="28"/>
          <w:lang w:val="es-ES"/>
        </w:rPr>
        <w:t xml:space="preserve"> la declaración de H</w:t>
      </w:r>
      <w:r w:rsidR="005741E5" w:rsidRPr="00033866">
        <w:rPr>
          <w:rFonts w:ascii="Arial" w:hAnsi="Arial" w:cs="Arial"/>
          <w:sz w:val="28"/>
          <w:szCs w:val="28"/>
          <w:lang w:val="es-ES"/>
        </w:rPr>
        <w:t>arold de P</w:t>
      </w:r>
      <w:r w:rsidR="005D4789" w:rsidRPr="00033866">
        <w:rPr>
          <w:rFonts w:ascii="Arial" w:hAnsi="Arial" w:cs="Arial"/>
          <w:sz w:val="28"/>
          <w:szCs w:val="28"/>
          <w:lang w:val="es-ES"/>
        </w:rPr>
        <w:t>ommiers</w:t>
      </w:r>
      <w:r w:rsidR="00F72DAA" w:rsidRPr="00033866">
        <w:rPr>
          <w:rFonts w:ascii="Arial" w:hAnsi="Arial" w:cs="Arial"/>
          <w:sz w:val="28"/>
          <w:szCs w:val="28"/>
          <w:lang w:val="es-ES"/>
        </w:rPr>
        <w:t xml:space="preserve"> como elemento de cargo, sino solamente la documentación aportada en el exhorto. Que</w:t>
      </w:r>
      <w:r w:rsidR="009F757C" w:rsidRPr="00033866">
        <w:rPr>
          <w:rFonts w:ascii="Arial" w:hAnsi="Arial" w:cs="Arial"/>
          <w:sz w:val="28"/>
          <w:szCs w:val="28"/>
          <w:lang w:val="es-ES"/>
        </w:rPr>
        <w:t>,</w:t>
      </w:r>
      <w:r w:rsidR="00F72DAA" w:rsidRPr="00033866">
        <w:rPr>
          <w:rFonts w:ascii="Arial" w:hAnsi="Arial" w:cs="Arial"/>
          <w:sz w:val="28"/>
          <w:szCs w:val="28"/>
          <w:lang w:val="es-ES"/>
        </w:rPr>
        <w:t xml:space="preserve"> no debería hacerse lugar al planteo de la defe</w:t>
      </w:r>
      <w:r w:rsidR="009F757C" w:rsidRPr="00033866">
        <w:rPr>
          <w:rFonts w:ascii="Arial" w:hAnsi="Arial" w:cs="Arial"/>
          <w:sz w:val="28"/>
          <w:szCs w:val="28"/>
          <w:lang w:val="es-ES"/>
        </w:rPr>
        <w:t xml:space="preserve">nsa. </w:t>
      </w:r>
      <w:r w:rsidR="009F757C" w:rsidRPr="00033866">
        <w:rPr>
          <w:rFonts w:ascii="Arial" w:hAnsi="Arial" w:cs="Arial"/>
          <w:b/>
          <w:sz w:val="28"/>
          <w:szCs w:val="28"/>
          <w:lang w:val="es-ES"/>
        </w:rPr>
        <w:t>13.</w:t>
      </w:r>
      <w:r w:rsidR="00F72DAA" w:rsidRPr="00033866">
        <w:rPr>
          <w:rFonts w:ascii="Arial" w:hAnsi="Arial" w:cs="Arial"/>
          <w:b/>
          <w:sz w:val="28"/>
          <w:szCs w:val="28"/>
          <w:lang w:val="es-ES"/>
        </w:rPr>
        <w:t xml:space="preserve"> </w:t>
      </w:r>
      <w:r w:rsidR="00F72DAA" w:rsidRPr="00033866">
        <w:rPr>
          <w:rFonts w:ascii="Arial" w:hAnsi="Arial" w:cs="Arial"/>
          <w:b/>
          <w:bCs/>
          <w:sz w:val="28"/>
          <w:szCs w:val="28"/>
          <w:u w:val="single"/>
          <w:lang w:val="es-ES"/>
        </w:rPr>
        <w:t>I</w:t>
      </w:r>
      <w:r w:rsidR="009F757C" w:rsidRPr="00033866">
        <w:rPr>
          <w:rFonts w:ascii="Arial" w:hAnsi="Arial" w:cs="Arial"/>
          <w:b/>
          <w:bCs/>
          <w:sz w:val="28"/>
          <w:szCs w:val="28"/>
          <w:u w:val="single"/>
          <w:lang w:val="es-ES"/>
        </w:rPr>
        <w:t>ndagatoria de Mario Roberto</w:t>
      </w:r>
      <w:r w:rsidR="00F72DAA" w:rsidRPr="00033866">
        <w:rPr>
          <w:rFonts w:ascii="Arial" w:hAnsi="Arial" w:cs="Arial"/>
          <w:b/>
          <w:bCs/>
          <w:sz w:val="28"/>
          <w:szCs w:val="28"/>
          <w:u w:val="single"/>
          <w:lang w:val="es-ES"/>
        </w:rPr>
        <w:t xml:space="preserve"> SEGOVIA </w:t>
      </w:r>
      <w:r w:rsidR="009F757C" w:rsidRPr="00033866">
        <w:rPr>
          <w:rFonts w:ascii="Arial" w:hAnsi="Arial" w:cs="Arial"/>
          <w:b/>
          <w:bCs/>
          <w:sz w:val="28"/>
          <w:szCs w:val="28"/>
          <w:u w:val="single"/>
          <w:lang w:val="es-ES"/>
        </w:rPr>
        <w:t xml:space="preserve">en la causa nº </w:t>
      </w:r>
      <w:r w:rsidR="00F72DAA" w:rsidRPr="00033866">
        <w:rPr>
          <w:rFonts w:ascii="Arial" w:hAnsi="Arial" w:cs="Arial"/>
          <w:b/>
          <w:bCs/>
          <w:sz w:val="28"/>
          <w:szCs w:val="28"/>
          <w:u w:val="single"/>
          <w:lang w:val="es-ES"/>
        </w:rPr>
        <w:t>1909</w:t>
      </w:r>
      <w:r w:rsidR="00F72DAA" w:rsidRPr="00033866">
        <w:rPr>
          <w:rFonts w:ascii="Arial" w:hAnsi="Arial" w:cs="Arial"/>
          <w:bCs/>
          <w:sz w:val="28"/>
          <w:szCs w:val="28"/>
          <w:lang w:val="es-ES"/>
        </w:rPr>
        <w:t>. Que</w:t>
      </w:r>
      <w:r w:rsidR="009F757C" w:rsidRPr="00033866">
        <w:rPr>
          <w:rFonts w:ascii="Arial" w:hAnsi="Arial" w:cs="Arial"/>
          <w:bCs/>
          <w:sz w:val="28"/>
          <w:szCs w:val="28"/>
          <w:lang w:val="es-ES"/>
        </w:rPr>
        <w:t>,</w:t>
      </w:r>
      <w:r w:rsidR="00F72DAA" w:rsidRPr="00033866">
        <w:rPr>
          <w:rFonts w:ascii="Arial" w:hAnsi="Arial" w:cs="Arial"/>
          <w:bCs/>
          <w:sz w:val="28"/>
          <w:szCs w:val="28"/>
          <w:lang w:val="es-ES"/>
        </w:rPr>
        <w:t xml:space="preserve"> </w:t>
      </w:r>
      <w:r w:rsidR="009F757C" w:rsidRPr="00033866">
        <w:rPr>
          <w:rFonts w:ascii="Arial" w:hAnsi="Arial" w:cs="Arial"/>
          <w:bCs/>
          <w:sz w:val="28"/>
          <w:szCs w:val="28"/>
          <w:lang w:val="es-ES"/>
        </w:rPr>
        <w:t xml:space="preserve">la </w:t>
      </w:r>
      <w:r w:rsidR="00F72DAA" w:rsidRPr="00033866">
        <w:rPr>
          <w:rFonts w:ascii="Arial" w:hAnsi="Arial" w:cs="Arial"/>
          <w:sz w:val="28"/>
          <w:szCs w:val="28"/>
          <w:lang w:val="es-ES"/>
        </w:rPr>
        <w:t xml:space="preserve">defensa </w:t>
      </w:r>
      <w:r w:rsidR="009F757C" w:rsidRPr="00033866">
        <w:rPr>
          <w:rFonts w:ascii="Arial" w:hAnsi="Arial" w:cs="Arial"/>
          <w:sz w:val="28"/>
          <w:szCs w:val="28"/>
          <w:lang w:val="es-ES"/>
        </w:rPr>
        <w:t xml:space="preserve">de SEGOVIA </w:t>
      </w:r>
      <w:r w:rsidR="00F72DAA" w:rsidRPr="00033866">
        <w:rPr>
          <w:rFonts w:ascii="Arial" w:hAnsi="Arial" w:cs="Arial"/>
          <w:sz w:val="28"/>
          <w:szCs w:val="28"/>
          <w:lang w:val="es-ES"/>
        </w:rPr>
        <w:t>puso de resalto que el “</w:t>
      </w:r>
      <w:r w:rsidR="009F757C" w:rsidRPr="00033866">
        <w:rPr>
          <w:rFonts w:ascii="Arial" w:hAnsi="Arial" w:cs="Arial"/>
          <w:sz w:val="28"/>
          <w:szCs w:val="28"/>
          <w:lang w:val="es-ES"/>
        </w:rPr>
        <w:t>haber participado</w:t>
      </w:r>
      <w:r w:rsidR="00F72DAA" w:rsidRPr="00033866">
        <w:rPr>
          <w:rFonts w:ascii="Arial" w:hAnsi="Arial" w:cs="Arial"/>
          <w:sz w:val="28"/>
          <w:szCs w:val="28"/>
          <w:lang w:val="es-ES"/>
        </w:rPr>
        <w:t>” no cumplía con las exigencias que establece el art</w:t>
      </w:r>
      <w:r w:rsidR="009F757C" w:rsidRPr="00033866">
        <w:rPr>
          <w:rFonts w:ascii="Arial" w:hAnsi="Arial" w:cs="Arial"/>
          <w:sz w:val="28"/>
          <w:szCs w:val="28"/>
          <w:lang w:val="es-ES"/>
        </w:rPr>
        <w:t xml:space="preserve">ículo 298 del CPPN y, que </w:t>
      </w:r>
      <w:r w:rsidR="00F72DAA" w:rsidRPr="00033866">
        <w:rPr>
          <w:rFonts w:ascii="Arial" w:hAnsi="Arial" w:cs="Arial"/>
          <w:sz w:val="28"/>
          <w:szCs w:val="28"/>
          <w:lang w:val="es-ES"/>
        </w:rPr>
        <w:t>dicho acto y to</w:t>
      </w:r>
      <w:r w:rsidR="009F757C" w:rsidRPr="00033866">
        <w:rPr>
          <w:rFonts w:ascii="Arial" w:hAnsi="Arial" w:cs="Arial"/>
          <w:sz w:val="28"/>
          <w:szCs w:val="28"/>
          <w:lang w:val="es-ES"/>
        </w:rPr>
        <w:t>dos los que dependen de ello eran nulos de nulidad absoluta</w:t>
      </w:r>
      <w:r w:rsidR="009809C8" w:rsidRPr="00033866">
        <w:rPr>
          <w:rFonts w:ascii="Arial" w:hAnsi="Arial" w:cs="Arial"/>
          <w:sz w:val="28"/>
          <w:szCs w:val="28"/>
          <w:lang w:val="es-ES"/>
        </w:rPr>
        <w:t xml:space="preserve">, pero que </w:t>
      </w:r>
      <w:r w:rsidR="00F72DAA" w:rsidRPr="00033866">
        <w:rPr>
          <w:rFonts w:ascii="Arial" w:hAnsi="Arial" w:cs="Arial"/>
          <w:sz w:val="28"/>
          <w:szCs w:val="28"/>
          <w:lang w:val="es-ES"/>
        </w:rPr>
        <w:t>luego del “haber participado” obraba la descripción de los hechos que result</w:t>
      </w:r>
      <w:r w:rsidR="009809C8" w:rsidRPr="00033866">
        <w:rPr>
          <w:rFonts w:ascii="Arial" w:hAnsi="Arial" w:cs="Arial"/>
          <w:sz w:val="28"/>
          <w:szCs w:val="28"/>
          <w:lang w:val="es-ES"/>
        </w:rPr>
        <w:t>ab</w:t>
      </w:r>
      <w:r w:rsidR="00F72DAA" w:rsidRPr="00033866">
        <w:rPr>
          <w:rFonts w:ascii="Arial" w:hAnsi="Arial" w:cs="Arial"/>
          <w:sz w:val="28"/>
          <w:szCs w:val="28"/>
          <w:lang w:val="es-ES"/>
        </w:rPr>
        <w:t xml:space="preserve">a clara y concreta para que el imputado </w:t>
      </w:r>
      <w:r w:rsidR="009809C8" w:rsidRPr="00033866">
        <w:rPr>
          <w:rFonts w:ascii="Arial" w:hAnsi="Arial" w:cs="Arial"/>
          <w:sz w:val="28"/>
          <w:szCs w:val="28"/>
          <w:lang w:val="es-ES"/>
        </w:rPr>
        <w:t xml:space="preserve">SEGOVIA </w:t>
      </w:r>
      <w:r w:rsidR="00F72DAA" w:rsidRPr="00033866">
        <w:rPr>
          <w:rFonts w:ascii="Arial" w:hAnsi="Arial" w:cs="Arial"/>
          <w:sz w:val="28"/>
          <w:szCs w:val="28"/>
          <w:lang w:val="es-ES"/>
        </w:rPr>
        <w:t xml:space="preserve">y </w:t>
      </w:r>
      <w:r w:rsidR="009809C8" w:rsidRPr="00033866">
        <w:rPr>
          <w:rFonts w:ascii="Arial" w:hAnsi="Arial" w:cs="Arial"/>
          <w:sz w:val="28"/>
          <w:szCs w:val="28"/>
          <w:lang w:val="es-ES"/>
        </w:rPr>
        <w:t>su defensa eje</w:t>
      </w:r>
      <w:r w:rsidR="005741E5" w:rsidRPr="00033866">
        <w:rPr>
          <w:rFonts w:ascii="Arial" w:hAnsi="Arial" w:cs="Arial"/>
          <w:sz w:val="28"/>
          <w:szCs w:val="28"/>
          <w:lang w:val="es-ES"/>
        </w:rPr>
        <w:t>r</w:t>
      </w:r>
      <w:r w:rsidR="009809C8" w:rsidRPr="00033866">
        <w:rPr>
          <w:rFonts w:ascii="Arial" w:hAnsi="Arial" w:cs="Arial"/>
          <w:sz w:val="28"/>
          <w:szCs w:val="28"/>
          <w:lang w:val="es-ES"/>
        </w:rPr>
        <w:t xml:space="preserve">cieran todas las peticiones que hicieran </w:t>
      </w:r>
      <w:r w:rsidR="00F72DAA" w:rsidRPr="00033866">
        <w:rPr>
          <w:rFonts w:ascii="Arial" w:hAnsi="Arial" w:cs="Arial"/>
          <w:sz w:val="28"/>
          <w:szCs w:val="28"/>
          <w:lang w:val="es-ES"/>
        </w:rPr>
        <w:t>a sus derechos</w:t>
      </w:r>
      <w:r w:rsidR="009809C8" w:rsidRPr="00033866">
        <w:rPr>
          <w:rFonts w:ascii="Arial" w:hAnsi="Arial" w:cs="Arial"/>
          <w:sz w:val="28"/>
          <w:szCs w:val="28"/>
          <w:lang w:val="es-ES"/>
        </w:rPr>
        <w:t xml:space="preserve">. Que, </w:t>
      </w:r>
      <w:r w:rsidR="00F72DAA" w:rsidRPr="00033866">
        <w:rPr>
          <w:rFonts w:ascii="Arial" w:hAnsi="Arial" w:cs="Arial"/>
          <w:sz w:val="28"/>
          <w:szCs w:val="28"/>
          <w:lang w:val="es-ES"/>
        </w:rPr>
        <w:t xml:space="preserve">el planteo de la defensa </w:t>
      </w:r>
      <w:r w:rsidR="009809C8" w:rsidRPr="00033866">
        <w:rPr>
          <w:rFonts w:ascii="Arial" w:hAnsi="Arial" w:cs="Arial"/>
          <w:sz w:val="28"/>
          <w:szCs w:val="28"/>
          <w:lang w:val="es-ES"/>
        </w:rPr>
        <w:t xml:space="preserve">de SEGOVIA no tenía </w:t>
      </w:r>
      <w:r w:rsidR="00F72DAA" w:rsidRPr="00033866">
        <w:rPr>
          <w:rFonts w:ascii="Arial" w:hAnsi="Arial" w:cs="Arial"/>
          <w:sz w:val="28"/>
          <w:szCs w:val="28"/>
          <w:lang w:val="es-ES"/>
        </w:rPr>
        <w:t>agravio concreto de afecta</w:t>
      </w:r>
      <w:r w:rsidR="009809C8" w:rsidRPr="00033866">
        <w:rPr>
          <w:rFonts w:ascii="Arial" w:hAnsi="Arial" w:cs="Arial"/>
          <w:sz w:val="28"/>
          <w:szCs w:val="28"/>
          <w:lang w:val="es-ES"/>
        </w:rPr>
        <w:t xml:space="preserve">ción del derecho de defensa. </w:t>
      </w:r>
      <w:r w:rsidR="009809C8" w:rsidRPr="00033866">
        <w:rPr>
          <w:rFonts w:ascii="Arial" w:hAnsi="Arial" w:cs="Arial"/>
          <w:b/>
          <w:sz w:val="28"/>
          <w:szCs w:val="28"/>
          <w:lang w:val="es-ES"/>
        </w:rPr>
        <w:t>14.</w:t>
      </w:r>
      <w:r w:rsidR="00F72DAA" w:rsidRPr="00033866">
        <w:rPr>
          <w:rFonts w:ascii="Arial" w:hAnsi="Arial" w:cs="Arial"/>
          <w:b/>
          <w:sz w:val="28"/>
          <w:szCs w:val="28"/>
          <w:lang w:val="es-ES"/>
        </w:rPr>
        <w:t xml:space="preserve"> </w:t>
      </w:r>
      <w:r w:rsidR="00F72DAA" w:rsidRPr="00033866">
        <w:rPr>
          <w:rFonts w:ascii="Arial" w:hAnsi="Arial" w:cs="Arial"/>
          <w:b/>
          <w:sz w:val="28"/>
          <w:szCs w:val="28"/>
          <w:u w:val="single"/>
          <w:lang w:val="es-ES"/>
        </w:rPr>
        <w:t xml:space="preserve">Respecto a la incorporación de las copias de </w:t>
      </w:r>
      <w:r w:rsidR="00800B2F" w:rsidRPr="00033866">
        <w:rPr>
          <w:rFonts w:ascii="Arial" w:hAnsi="Arial" w:cs="Arial"/>
          <w:b/>
          <w:sz w:val="28"/>
          <w:szCs w:val="28"/>
          <w:u w:val="single"/>
          <w:lang w:val="es-ES"/>
        </w:rPr>
        <w:t xml:space="preserve">los Estados Unidos </w:t>
      </w:r>
      <w:r w:rsidR="00F72DAA" w:rsidRPr="00033866">
        <w:rPr>
          <w:rFonts w:ascii="Arial" w:hAnsi="Arial" w:cs="Arial"/>
          <w:b/>
          <w:sz w:val="28"/>
          <w:szCs w:val="28"/>
          <w:u w:val="single"/>
          <w:lang w:val="es-ES"/>
        </w:rPr>
        <w:t>Mexic</w:t>
      </w:r>
      <w:r w:rsidR="00800B2F" w:rsidRPr="00033866">
        <w:rPr>
          <w:rFonts w:ascii="Arial" w:hAnsi="Arial" w:cs="Arial"/>
          <w:b/>
          <w:sz w:val="28"/>
          <w:szCs w:val="28"/>
          <w:u w:val="single"/>
          <w:lang w:val="es-ES"/>
        </w:rPr>
        <w:t>anos</w:t>
      </w:r>
      <w:r w:rsidR="00800B2F" w:rsidRPr="00033866">
        <w:rPr>
          <w:rFonts w:ascii="Arial" w:hAnsi="Arial" w:cs="Arial"/>
          <w:sz w:val="28"/>
          <w:szCs w:val="28"/>
          <w:lang w:val="es-ES"/>
        </w:rPr>
        <w:t xml:space="preserve"> </w:t>
      </w:r>
      <w:r w:rsidR="00F72DAA" w:rsidRPr="00033866">
        <w:rPr>
          <w:rFonts w:ascii="Arial" w:hAnsi="Arial" w:cs="Arial"/>
          <w:sz w:val="28"/>
          <w:szCs w:val="28"/>
          <w:lang w:val="es-ES"/>
        </w:rPr>
        <w:t>en relación a los argumentos</w:t>
      </w:r>
      <w:r w:rsidR="00800B2F" w:rsidRPr="00033866">
        <w:rPr>
          <w:rFonts w:ascii="Arial" w:hAnsi="Arial" w:cs="Arial"/>
          <w:sz w:val="28"/>
          <w:szCs w:val="28"/>
          <w:lang w:val="es-ES"/>
        </w:rPr>
        <w:t xml:space="preserve"> dados por la defensa de SEGOVIA</w:t>
      </w:r>
      <w:r w:rsidR="00F72DAA" w:rsidRPr="00033866">
        <w:rPr>
          <w:rFonts w:ascii="Arial" w:hAnsi="Arial" w:cs="Arial"/>
          <w:sz w:val="28"/>
          <w:szCs w:val="28"/>
          <w:lang w:val="es-ES"/>
        </w:rPr>
        <w:t xml:space="preserve"> dijo que si la intención de la defensa era interrogar testigos  pudo haberlo solicitado en ocasión de ofrecer prueba. Además</w:t>
      </w:r>
      <w:r w:rsidR="00800B2F" w:rsidRPr="00033866">
        <w:rPr>
          <w:rFonts w:ascii="Arial" w:hAnsi="Arial" w:cs="Arial"/>
          <w:sz w:val="28"/>
          <w:szCs w:val="28"/>
          <w:lang w:val="es-ES"/>
        </w:rPr>
        <w:t xml:space="preserve">, no  estaban </w:t>
      </w:r>
      <w:r w:rsidR="00F72DAA" w:rsidRPr="00033866">
        <w:rPr>
          <w:rFonts w:ascii="Arial" w:hAnsi="Arial" w:cs="Arial"/>
          <w:bCs/>
          <w:sz w:val="28"/>
          <w:szCs w:val="28"/>
          <w:lang w:val="es-ES"/>
        </w:rPr>
        <w:t>ante una situación desconocida por la de</w:t>
      </w:r>
      <w:r w:rsidR="00800B2F" w:rsidRPr="00033866">
        <w:rPr>
          <w:rFonts w:ascii="Arial" w:hAnsi="Arial" w:cs="Arial"/>
          <w:bCs/>
          <w:sz w:val="28"/>
          <w:szCs w:val="28"/>
          <w:lang w:val="es-ES"/>
        </w:rPr>
        <w:t xml:space="preserve">fensa. </w:t>
      </w:r>
      <w:r w:rsidR="00D62ACD" w:rsidRPr="00033866">
        <w:rPr>
          <w:rFonts w:ascii="Arial" w:hAnsi="Arial" w:cs="Arial"/>
          <w:sz w:val="28"/>
          <w:szCs w:val="28"/>
          <w:lang w:val="es-ES"/>
        </w:rPr>
        <w:t xml:space="preserve">En relación al alegato del Dr. Álvarez Berlanda a cargo de </w:t>
      </w:r>
      <w:smartTag w:uri="urn:schemas-microsoft-com:office:smarttags" w:element="PersonName">
        <w:smartTagPr>
          <w:attr w:name="ProductID" w:val="la Defensa"/>
        </w:smartTagPr>
        <w:r w:rsidR="00D62ACD" w:rsidRPr="00033866">
          <w:rPr>
            <w:rFonts w:ascii="Arial" w:hAnsi="Arial" w:cs="Arial"/>
            <w:sz w:val="28"/>
            <w:szCs w:val="28"/>
            <w:lang w:val="es-ES"/>
          </w:rPr>
          <w:t>la Defensa</w:t>
        </w:r>
      </w:smartTag>
      <w:r w:rsidR="00D62ACD" w:rsidRPr="00033866">
        <w:rPr>
          <w:rFonts w:ascii="Arial" w:hAnsi="Arial" w:cs="Arial"/>
          <w:sz w:val="28"/>
          <w:szCs w:val="28"/>
          <w:lang w:val="es-ES"/>
        </w:rPr>
        <w:t xml:space="preserve"> del imputado Jorge Javier GOMEZ</w:t>
      </w:r>
      <w:r w:rsidR="00D62ACD" w:rsidRPr="00033866">
        <w:rPr>
          <w:rFonts w:ascii="Arial" w:hAnsi="Arial" w:cs="Arial"/>
          <w:bCs/>
          <w:sz w:val="28"/>
          <w:szCs w:val="28"/>
          <w:lang w:val="es-ES"/>
        </w:rPr>
        <w:t xml:space="preserve"> que</w:t>
      </w:r>
      <w:r w:rsidR="00800B2F" w:rsidRPr="00033866">
        <w:rPr>
          <w:rFonts w:ascii="Arial" w:hAnsi="Arial" w:cs="Arial"/>
          <w:bCs/>
          <w:sz w:val="28"/>
          <w:szCs w:val="28"/>
          <w:lang w:val="es-ES"/>
        </w:rPr>
        <w:t xml:space="preserve">: </w:t>
      </w:r>
      <w:r w:rsidR="00800B2F" w:rsidRPr="00033866">
        <w:rPr>
          <w:rFonts w:ascii="Arial" w:hAnsi="Arial" w:cs="Arial"/>
          <w:b/>
          <w:bCs/>
          <w:sz w:val="28"/>
          <w:szCs w:val="28"/>
          <w:lang w:val="es-ES"/>
        </w:rPr>
        <w:t>1.</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A</w:t>
      </w:r>
      <w:r w:rsidR="00800B2F" w:rsidRPr="00033866">
        <w:rPr>
          <w:rFonts w:ascii="Arial" w:hAnsi="Arial" w:cs="Arial"/>
          <w:b/>
          <w:bCs/>
          <w:sz w:val="28"/>
          <w:szCs w:val="28"/>
          <w:u w:val="single"/>
          <w:lang w:val="es-ES"/>
        </w:rPr>
        <w:t xml:space="preserve">dhirió por falta de requerimiento de instrucción por el HECHO 4 en la causa nº 1909 </w:t>
      </w:r>
      <w:r w:rsidR="00F72DAA" w:rsidRPr="00033866">
        <w:rPr>
          <w:rFonts w:ascii="Arial" w:hAnsi="Arial" w:cs="Arial"/>
          <w:b/>
          <w:bCs/>
          <w:sz w:val="28"/>
          <w:szCs w:val="28"/>
          <w:u w:val="single"/>
          <w:lang w:val="es-ES"/>
        </w:rPr>
        <w:t>– D</w:t>
      </w:r>
      <w:r w:rsidR="00800B2F" w:rsidRPr="00033866">
        <w:rPr>
          <w:rFonts w:ascii="Arial" w:hAnsi="Arial" w:cs="Arial"/>
          <w:b/>
          <w:bCs/>
          <w:sz w:val="28"/>
          <w:szCs w:val="28"/>
          <w:u w:val="single"/>
          <w:lang w:val="es-ES"/>
        </w:rPr>
        <w:t xml:space="preserve">eclaración del imputado IÑURRUTEGUI en </w:t>
      </w:r>
      <w:smartTag w:uri="urn:schemas-microsoft-com:office:smarttags" w:element="PersonName">
        <w:smartTagPr>
          <w:attr w:name="ProductID" w:val="la Aduana"/>
        </w:smartTagPr>
        <w:r w:rsidR="00800B2F" w:rsidRPr="00033866">
          <w:rPr>
            <w:rFonts w:ascii="Arial" w:hAnsi="Arial" w:cs="Arial"/>
            <w:b/>
            <w:bCs/>
            <w:sz w:val="28"/>
            <w:szCs w:val="28"/>
            <w:u w:val="single"/>
            <w:lang w:val="es-ES"/>
          </w:rPr>
          <w:t>la Aduana</w:t>
        </w:r>
      </w:smartTag>
      <w:r w:rsidR="00F72DAA" w:rsidRPr="00033866">
        <w:rPr>
          <w:rFonts w:ascii="Arial" w:hAnsi="Arial" w:cs="Arial"/>
          <w:bCs/>
          <w:sz w:val="28"/>
          <w:szCs w:val="28"/>
          <w:lang w:val="es-ES"/>
        </w:rPr>
        <w:t>,</w:t>
      </w:r>
      <w:r w:rsidR="00F72DAA" w:rsidRPr="00033866">
        <w:rPr>
          <w:rFonts w:ascii="Arial" w:hAnsi="Arial" w:cs="Arial"/>
          <w:sz w:val="28"/>
          <w:szCs w:val="28"/>
          <w:lang w:val="es-ES"/>
        </w:rPr>
        <w:t xml:space="preserve"> </w:t>
      </w:r>
      <w:r w:rsidR="00800B2F" w:rsidRPr="00033866">
        <w:rPr>
          <w:rFonts w:ascii="Arial" w:hAnsi="Arial" w:cs="Arial"/>
          <w:sz w:val="28"/>
          <w:szCs w:val="28"/>
          <w:lang w:val="es-ES"/>
        </w:rPr>
        <w:t xml:space="preserve">Destacó que, la misma ya había sido contestada. </w:t>
      </w:r>
      <w:r w:rsidR="00800B2F" w:rsidRPr="00033866">
        <w:rPr>
          <w:rFonts w:ascii="Arial" w:hAnsi="Arial" w:cs="Arial"/>
          <w:b/>
          <w:bCs/>
          <w:sz w:val="28"/>
          <w:szCs w:val="28"/>
          <w:lang w:val="es-ES"/>
        </w:rPr>
        <w:t>2.</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A</w:t>
      </w:r>
      <w:r w:rsidR="00800B2F" w:rsidRPr="00033866">
        <w:rPr>
          <w:rFonts w:ascii="Arial" w:hAnsi="Arial" w:cs="Arial"/>
          <w:b/>
          <w:bCs/>
          <w:sz w:val="28"/>
          <w:szCs w:val="28"/>
          <w:u w:val="single"/>
          <w:lang w:val="es-ES"/>
        </w:rPr>
        <w:t xml:space="preserve">dhirió al apartamiento de </w:t>
      </w:r>
      <w:smartTag w:uri="urn:schemas-microsoft-com:office:smarttags" w:element="PersonName">
        <w:smartTagPr>
          <w:attr w:name="ProductID" w:val="la Querella"/>
        </w:smartTagPr>
        <w:r w:rsidR="00800B2F" w:rsidRPr="00033866">
          <w:rPr>
            <w:rFonts w:ascii="Arial" w:hAnsi="Arial" w:cs="Arial"/>
            <w:b/>
            <w:bCs/>
            <w:sz w:val="28"/>
            <w:szCs w:val="28"/>
            <w:u w:val="single"/>
            <w:lang w:val="es-ES"/>
          </w:rPr>
          <w:t>la Querella</w:t>
        </w:r>
      </w:smartTag>
      <w:r w:rsidR="00800B2F" w:rsidRPr="00033866">
        <w:rPr>
          <w:rFonts w:ascii="Arial" w:hAnsi="Arial" w:cs="Arial"/>
          <w:b/>
          <w:bCs/>
          <w:sz w:val="28"/>
          <w:szCs w:val="28"/>
          <w:u w:val="single"/>
          <w:lang w:val="es-ES"/>
        </w:rPr>
        <w:t xml:space="preserve"> por el HECHO 4 en la causa nº</w:t>
      </w:r>
      <w:r w:rsidR="00F72DAA" w:rsidRPr="00033866">
        <w:rPr>
          <w:rFonts w:ascii="Arial" w:hAnsi="Arial" w:cs="Arial"/>
          <w:b/>
          <w:bCs/>
          <w:sz w:val="28"/>
          <w:szCs w:val="28"/>
          <w:u w:val="single"/>
          <w:lang w:val="es-ES"/>
        </w:rPr>
        <w:t xml:space="preserve"> 1909</w:t>
      </w:r>
      <w:r w:rsidR="00F72DAA" w:rsidRPr="00033866">
        <w:rPr>
          <w:rFonts w:ascii="Arial" w:hAnsi="Arial" w:cs="Arial"/>
          <w:bCs/>
          <w:sz w:val="28"/>
          <w:szCs w:val="28"/>
          <w:lang w:val="es-ES"/>
        </w:rPr>
        <w:t>,</w:t>
      </w:r>
      <w:r w:rsidR="00F72DAA" w:rsidRPr="00033866">
        <w:rPr>
          <w:rFonts w:ascii="Arial" w:hAnsi="Arial" w:cs="Arial"/>
          <w:sz w:val="28"/>
          <w:szCs w:val="28"/>
          <w:lang w:val="es-ES"/>
        </w:rPr>
        <w:t xml:space="preserve"> </w:t>
      </w:r>
      <w:r w:rsidR="00FD52B7" w:rsidRPr="00033866">
        <w:rPr>
          <w:rFonts w:ascii="Arial" w:hAnsi="Arial" w:cs="Arial"/>
          <w:sz w:val="28"/>
          <w:szCs w:val="28"/>
          <w:lang w:val="es-ES"/>
        </w:rPr>
        <w:t xml:space="preserve">sostuvo que también fue contestada. </w:t>
      </w:r>
      <w:r w:rsidR="00F72DAA" w:rsidRPr="00033866">
        <w:rPr>
          <w:rFonts w:ascii="Arial" w:hAnsi="Arial" w:cs="Arial"/>
          <w:b/>
          <w:bCs/>
          <w:sz w:val="28"/>
          <w:szCs w:val="28"/>
          <w:lang w:val="es-ES"/>
        </w:rPr>
        <w:t xml:space="preserve">3. </w:t>
      </w:r>
      <w:r w:rsidR="00F72DAA" w:rsidRPr="00033866">
        <w:rPr>
          <w:rFonts w:ascii="Arial" w:hAnsi="Arial" w:cs="Arial"/>
          <w:b/>
          <w:bCs/>
          <w:sz w:val="28"/>
          <w:szCs w:val="28"/>
          <w:u w:val="single"/>
          <w:lang w:val="es-ES"/>
        </w:rPr>
        <w:t>A</w:t>
      </w:r>
      <w:r w:rsidR="00FD52B7" w:rsidRPr="00033866">
        <w:rPr>
          <w:rFonts w:ascii="Arial" w:hAnsi="Arial" w:cs="Arial"/>
          <w:b/>
          <w:bCs/>
          <w:sz w:val="28"/>
          <w:szCs w:val="28"/>
          <w:u w:val="single"/>
          <w:lang w:val="es-ES"/>
        </w:rPr>
        <w:t>dhirió a la nulidad respecto a la incorporación de elementos producidos en los Estados Unidos Mexicanos</w:t>
      </w:r>
      <w:r w:rsidR="00D62ACD" w:rsidRPr="00033866">
        <w:rPr>
          <w:rFonts w:ascii="Arial" w:hAnsi="Arial" w:cs="Arial"/>
          <w:sz w:val="28"/>
          <w:szCs w:val="28"/>
          <w:lang w:val="es-ES"/>
        </w:rPr>
        <w:t xml:space="preserve"> remitié</w:t>
      </w:r>
      <w:r w:rsidR="00F72DAA" w:rsidRPr="00033866">
        <w:rPr>
          <w:rFonts w:ascii="Arial" w:hAnsi="Arial" w:cs="Arial"/>
          <w:sz w:val="28"/>
          <w:szCs w:val="28"/>
          <w:lang w:val="es-ES"/>
        </w:rPr>
        <w:t xml:space="preserve">ndose a lo ya expuesto. </w:t>
      </w:r>
      <w:r w:rsidR="00D62ACD" w:rsidRPr="00033866">
        <w:rPr>
          <w:rFonts w:ascii="Arial" w:hAnsi="Arial" w:cs="Arial"/>
          <w:sz w:val="28"/>
          <w:szCs w:val="28"/>
          <w:lang w:val="es-ES"/>
        </w:rPr>
        <w:t xml:space="preserve">En relación al alegato del </w:t>
      </w:r>
      <w:r w:rsidR="005741E5" w:rsidRPr="00033866">
        <w:rPr>
          <w:rFonts w:ascii="Arial" w:hAnsi="Arial" w:cs="Arial"/>
          <w:sz w:val="28"/>
          <w:szCs w:val="28"/>
          <w:lang w:val="es-ES"/>
        </w:rPr>
        <w:t xml:space="preserve">letrado defensor </w:t>
      </w:r>
      <w:r w:rsidR="00D62ACD" w:rsidRPr="00033866">
        <w:rPr>
          <w:rFonts w:ascii="Arial" w:hAnsi="Arial" w:cs="Arial"/>
          <w:sz w:val="28"/>
          <w:szCs w:val="28"/>
          <w:lang w:val="es-ES"/>
        </w:rPr>
        <w:t>Dr. Martín O</w:t>
      </w:r>
      <w:r w:rsidR="005741E5" w:rsidRPr="00033866">
        <w:rPr>
          <w:rFonts w:ascii="Arial" w:hAnsi="Arial" w:cs="Arial"/>
          <w:sz w:val="28"/>
          <w:szCs w:val="28"/>
          <w:lang w:val="es-ES"/>
        </w:rPr>
        <w:t xml:space="preserve">rozco </w:t>
      </w:r>
      <w:r w:rsidR="00D62ACD" w:rsidRPr="00033866">
        <w:rPr>
          <w:rFonts w:ascii="Arial" w:hAnsi="Arial" w:cs="Arial"/>
          <w:sz w:val="28"/>
          <w:szCs w:val="28"/>
          <w:lang w:val="es-ES"/>
        </w:rPr>
        <w:t xml:space="preserve">a cargo de </w:t>
      </w:r>
      <w:smartTag w:uri="urn:schemas-microsoft-com:office:smarttags" w:element="PersonName">
        <w:smartTagPr>
          <w:attr w:name="ProductID" w:val="la Defensa"/>
        </w:smartTagPr>
        <w:r w:rsidR="00D62ACD" w:rsidRPr="00033866">
          <w:rPr>
            <w:rFonts w:ascii="Arial" w:hAnsi="Arial" w:cs="Arial"/>
            <w:sz w:val="28"/>
            <w:szCs w:val="28"/>
            <w:lang w:val="es-ES"/>
          </w:rPr>
          <w:t>la Defensa</w:t>
        </w:r>
      </w:smartTag>
      <w:r w:rsidR="00D62ACD" w:rsidRPr="00033866">
        <w:rPr>
          <w:rFonts w:ascii="Arial" w:hAnsi="Arial" w:cs="Arial"/>
          <w:sz w:val="28"/>
          <w:szCs w:val="28"/>
          <w:lang w:val="es-ES"/>
        </w:rPr>
        <w:t xml:space="preserve"> de los imputados IÑURRUTEGUI, COLÁNGELO y la persona jurídica </w:t>
      </w:r>
      <w:r w:rsidR="00D62ACD" w:rsidRPr="00033866">
        <w:rPr>
          <w:rFonts w:ascii="Arial" w:hAnsi="Arial" w:cs="Arial"/>
          <w:sz w:val="28"/>
          <w:szCs w:val="28"/>
          <w:lang w:val="es-ES"/>
        </w:rPr>
        <w:lastRenderedPageBreak/>
        <w:t xml:space="preserve">“EUROMAC SRL” </w:t>
      </w:r>
      <w:r w:rsidR="00F72DAA" w:rsidRPr="00033866">
        <w:rPr>
          <w:rFonts w:ascii="Arial" w:hAnsi="Arial" w:cs="Arial"/>
          <w:sz w:val="28"/>
          <w:szCs w:val="28"/>
          <w:lang w:val="es-ES"/>
        </w:rPr>
        <w:t>que</w:t>
      </w:r>
      <w:r w:rsidR="00D62ACD" w:rsidRPr="00033866">
        <w:rPr>
          <w:rFonts w:ascii="Arial" w:hAnsi="Arial" w:cs="Arial"/>
          <w:sz w:val="28"/>
          <w:szCs w:val="28"/>
          <w:lang w:val="es-ES"/>
        </w:rPr>
        <w:t xml:space="preserve">: </w:t>
      </w:r>
      <w:r w:rsidR="00D62ACD" w:rsidRPr="00033866">
        <w:rPr>
          <w:rFonts w:ascii="Arial" w:hAnsi="Arial" w:cs="Arial"/>
          <w:b/>
          <w:bCs/>
          <w:sz w:val="28"/>
          <w:szCs w:val="28"/>
          <w:lang w:val="es-ES"/>
        </w:rPr>
        <w:t>1.</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A</w:t>
      </w:r>
      <w:r w:rsidR="00D62ACD" w:rsidRPr="00033866">
        <w:rPr>
          <w:rFonts w:ascii="Arial" w:hAnsi="Arial" w:cs="Arial"/>
          <w:b/>
          <w:bCs/>
          <w:sz w:val="28"/>
          <w:szCs w:val="28"/>
          <w:u w:val="single"/>
          <w:lang w:val="es-ES"/>
        </w:rPr>
        <w:t>dhirió a la nulidad respecto a la incorporación de los elementos producidos en los Estados Unidos Mexicanos</w:t>
      </w:r>
      <w:r w:rsidR="00D62ACD" w:rsidRPr="00033866">
        <w:rPr>
          <w:rFonts w:ascii="Arial" w:hAnsi="Arial" w:cs="Arial"/>
          <w:sz w:val="28"/>
          <w:szCs w:val="28"/>
          <w:lang w:val="es-ES"/>
        </w:rPr>
        <w:t>, lo cual ya se enco</w:t>
      </w:r>
      <w:r w:rsidR="00F72DAA" w:rsidRPr="00033866">
        <w:rPr>
          <w:rFonts w:ascii="Arial" w:hAnsi="Arial" w:cs="Arial"/>
          <w:sz w:val="28"/>
          <w:szCs w:val="28"/>
          <w:lang w:val="es-ES"/>
        </w:rPr>
        <w:t>ntra</w:t>
      </w:r>
      <w:r w:rsidR="00D62ACD" w:rsidRPr="00033866">
        <w:rPr>
          <w:rFonts w:ascii="Arial" w:hAnsi="Arial" w:cs="Arial"/>
          <w:sz w:val="28"/>
          <w:szCs w:val="28"/>
          <w:lang w:val="es-ES"/>
        </w:rPr>
        <w:t>ba contestada</w:t>
      </w:r>
      <w:r w:rsidR="00F72DAA" w:rsidRPr="00033866">
        <w:rPr>
          <w:rFonts w:ascii="Arial" w:hAnsi="Arial" w:cs="Arial"/>
          <w:sz w:val="28"/>
          <w:szCs w:val="28"/>
          <w:lang w:val="es-ES"/>
        </w:rPr>
        <w:t xml:space="preserve">. </w:t>
      </w:r>
      <w:r w:rsidR="00D62ACD" w:rsidRPr="00033866">
        <w:rPr>
          <w:rFonts w:ascii="Arial" w:hAnsi="Arial" w:cs="Arial"/>
          <w:b/>
          <w:bCs/>
          <w:sz w:val="28"/>
          <w:szCs w:val="28"/>
          <w:lang w:val="es-ES"/>
        </w:rPr>
        <w:t>2.</w:t>
      </w:r>
      <w:r w:rsidR="00F72DAA" w:rsidRPr="00033866">
        <w:rPr>
          <w:rFonts w:ascii="Arial" w:hAnsi="Arial" w:cs="Arial"/>
          <w:b/>
          <w:bCs/>
          <w:sz w:val="28"/>
          <w:szCs w:val="28"/>
          <w:lang w:val="es-ES"/>
        </w:rPr>
        <w:t xml:space="preserve"> </w:t>
      </w:r>
      <w:r w:rsidR="00F72DAA" w:rsidRPr="00033866">
        <w:rPr>
          <w:rFonts w:ascii="Arial" w:hAnsi="Arial" w:cs="Arial"/>
          <w:b/>
          <w:bCs/>
          <w:sz w:val="28"/>
          <w:szCs w:val="28"/>
          <w:u w:val="single"/>
          <w:lang w:val="es-ES"/>
        </w:rPr>
        <w:t>A</w:t>
      </w:r>
      <w:r w:rsidR="00D62ACD" w:rsidRPr="00033866">
        <w:rPr>
          <w:rFonts w:ascii="Arial" w:hAnsi="Arial" w:cs="Arial"/>
          <w:b/>
          <w:bCs/>
          <w:sz w:val="28"/>
          <w:szCs w:val="28"/>
          <w:u w:val="single"/>
          <w:lang w:val="es-ES"/>
        </w:rPr>
        <w:t>dhirió a la nulidad por la responsabilidad penal de la persona jurídica “E</w:t>
      </w:r>
      <w:r w:rsidR="005741E5" w:rsidRPr="00033866">
        <w:rPr>
          <w:rFonts w:ascii="Arial" w:hAnsi="Arial" w:cs="Arial"/>
          <w:b/>
          <w:bCs/>
          <w:sz w:val="28"/>
          <w:szCs w:val="28"/>
          <w:u w:val="single"/>
          <w:lang w:val="es-ES"/>
        </w:rPr>
        <w:t xml:space="preserve">uromac </w:t>
      </w:r>
      <w:r w:rsidR="00D62ACD" w:rsidRPr="00033866">
        <w:rPr>
          <w:rFonts w:ascii="Arial" w:hAnsi="Arial" w:cs="Arial"/>
          <w:b/>
          <w:bCs/>
          <w:sz w:val="28"/>
          <w:szCs w:val="28"/>
          <w:u w:val="single"/>
          <w:lang w:val="es-ES"/>
        </w:rPr>
        <w:t>SRL” –</w:t>
      </w:r>
      <w:r w:rsidR="00F72DAA" w:rsidRPr="00033866">
        <w:rPr>
          <w:rFonts w:ascii="Arial" w:hAnsi="Arial" w:cs="Arial"/>
          <w:b/>
          <w:bCs/>
          <w:sz w:val="28"/>
          <w:szCs w:val="28"/>
          <w:u w:val="single"/>
          <w:lang w:val="es-ES"/>
        </w:rPr>
        <w:t>N</w:t>
      </w:r>
      <w:r w:rsidR="00D62ACD" w:rsidRPr="00033866">
        <w:rPr>
          <w:rFonts w:ascii="Arial" w:hAnsi="Arial" w:cs="Arial"/>
          <w:b/>
          <w:bCs/>
          <w:sz w:val="28"/>
          <w:szCs w:val="28"/>
          <w:u w:val="single"/>
          <w:lang w:val="es-ES"/>
        </w:rPr>
        <w:t xml:space="preserve">ulidad de la </w:t>
      </w:r>
      <w:r w:rsidR="005741E5" w:rsidRPr="00033866">
        <w:rPr>
          <w:rFonts w:ascii="Arial" w:hAnsi="Arial" w:cs="Arial"/>
          <w:b/>
          <w:bCs/>
          <w:sz w:val="28"/>
          <w:szCs w:val="28"/>
          <w:u w:val="single"/>
          <w:lang w:val="es-ES"/>
        </w:rPr>
        <w:t>indagatoria de la firma “Euromac</w:t>
      </w:r>
      <w:r w:rsidR="00D62ACD" w:rsidRPr="00033866">
        <w:rPr>
          <w:rFonts w:ascii="Arial" w:hAnsi="Arial" w:cs="Arial"/>
          <w:b/>
          <w:bCs/>
          <w:sz w:val="28"/>
          <w:szCs w:val="28"/>
          <w:u w:val="single"/>
          <w:lang w:val="es-ES"/>
        </w:rPr>
        <w:t xml:space="preserve"> SRL” y de los actos subsiguientes</w:t>
      </w:r>
      <w:r w:rsidR="00634FA9" w:rsidRPr="00033866">
        <w:rPr>
          <w:rFonts w:ascii="Arial" w:hAnsi="Arial" w:cs="Arial"/>
          <w:bCs/>
          <w:sz w:val="28"/>
          <w:szCs w:val="28"/>
          <w:lang w:val="es-ES"/>
        </w:rPr>
        <w:t xml:space="preserve">. </w:t>
      </w:r>
      <w:r w:rsidR="00F72DAA" w:rsidRPr="00033866">
        <w:rPr>
          <w:rFonts w:ascii="Arial" w:hAnsi="Arial" w:cs="Arial"/>
          <w:sz w:val="28"/>
          <w:szCs w:val="28"/>
          <w:lang w:val="es-ES"/>
        </w:rPr>
        <w:t xml:space="preserve">Respecto a la responsabilidad de las </w:t>
      </w:r>
      <w:r w:rsidR="00634FA9" w:rsidRPr="00033866">
        <w:rPr>
          <w:rFonts w:ascii="Arial" w:hAnsi="Arial" w:cs="Arial"/>
          <w:sz w:val="28"/>
          <w:szCs w:val="28"/>
          <w:lang w:val="es-ES"/>
        </w:rPr>
        <w:t xml:space="preserve">personas jurídicas, se remitió </w:t>
      </w:r>
      <w:r w:rsidR="00F72DAA" w:rsidRPr="00033866">
        <w:rPr>
          <w:rFonts w:ascii="Arial" w:hAnsi="Arial" w:cs="Arial"/>
          <w:sz w:val="28"/>
          <w:szCs w:val="28"/>
          <w:lang w:val="es-ES"/>
        </w:rPr>
        <w:t xml:space="preserve">a lo ya </w:t>
      </w:r>
      <w:r w:rsidR="00634FA9" w:rsidRPr="00033866">
        <w:rPr>
          <w:rFonts w:ascii="Arial" w:hAnsi="Arial" w:cs="Arial"/>
          <w:sz w:val="28"/>
          <w:szCs w:val="28"/>
          <w:lang w:val="es-ES"/>
        </w:rPr>
        <w:t>expuesto</w:t>
      </w:r>
      <w:r w:rsidR="00F72DAA" w:rsidRPr="00033866">
        <w:rPr>
          <w:rFonts w:ascii="Arial" w:hAnsi="Arial" w:cs="Arial"/>
          <w:sz w:val="28"/>
          <w:szCs w:val="28"/>
          <w:lang w:val="es-ES"/>
        </w:rPr>
        <w:t xml:space="preserve">. Ahora bien, </w:t>
      </w:r>
      <w:r w:rsidR="00634FA9" w:rsidRPr="00033866">
        <w:rPr>
          <w:rFonts w:ascii="Arial" w:hAnsi="Arial" w:cs="Arial"/>
          <w:sz w:val="28"/>
          <w:szCs w:val="28"/>
          <w:lang w:val="es-ES"/>
        </w:rPr>
        <w:t xml:space="preserve">en cuanto </w:t>
      </w:r>
      <w:r w:rsidR="00F72DAA" w:rsidRPr="00033866">
        <w:rPr>
          <w:rFonts w:ascii="Arial" w:hAnsi="Arial" w:cs="Arial"/>
          <w:sz w:val="28"/>
          <w:szCs w:val="28"/>
          <w:lang w:val="es-ES"/>
        </w:rPr>
        <w:t>a la supuesta falta de acto de declaración indagatoria cabía mencionar que a fs. 2830/vta. obra</w:t>
      </w:r>
      <w:r w:rsidR="00634FA9" w:rsidRPr="00033866">
        <w:rPr>
          <w:rFonts w:ascii="Arial" w:hAnsi="Arial" w:cs="Arial"/>
          <w:sz w:val="28"/>
          <w:szCs w:val="28"/>
          <w:lang w:val="es-ES"/>
        </w:rPr>
        <w:t>ba expresamente que la imputada COLANGELO actuó por sí</w:t>
      </w:r>
      <w:r w:rsidR="00F72DAA" w:rsidRPr="00033866">
        <w:rPr>
          <w:rFonts w:ascii="Arial" w:hAnsi="Arial" w:cs="Arial"/>
          <w:sz w:val="28"/>
          <w:szCs w:val="28"/>
          <w:lang w:val="es-ES"/>
        </w:rPr>
        <w:t xml:space="preserve"> y como representante de la firma</w:t>
      </w:r>
      <w:r w:rsidR="005741E5" w:rsidRPr="00033866">
        <w:rPr>
          <w:rFonts w:ascii="Arial" w:hAnsi="Arial" w:cs="Arial"/>
          <w:sz w:val="28"/>
          <w:szCs w:val="28"/>
          <w:lang w:val="es-ES"/>
        </w:rPr>
        <w:t xml:space="preserve"> “Euromac</w:t>
      </w:r>
      <w:r w:rsidR="00634FA9" w:rsidRPr="00033866">
        <w:rPr>
          <w:rFonts w:ascii="Arial" w:hAnsi="Arial" w:cs="Arial"/>
          <w:sz w:val="28"/>
          <w:szCs w:val="28"/>
          <w:lang w:val="es-ES"/>
        </w:rPr>
        <w:t xml:space="preserve"> SRL”, la cual fue incorporada a este debate ante su</w:t>
      </w:r>
      <w:r w:rsidR="00F72DAA" w:rsidRPr="00033866">
        <w:rPr>
          <w:rFonts w:ascii="Arial" w:hAnsi="Arial" w:cs="Arial"/>
          <w:sz w:val="28"/>
          <w:szCs w:val="28"/>
          <w:lang w:val="es-ES"/>
        </w:rPr>
        <w:t xml:space="preserve"> negativa a prestar</w:t>
      </w:r>
      <w:r w:rsidR="00083511" w:rsidRPr="00033866">
        <w:rPr>
          <w:rFonts w:ascii="Arial" w:hAnsi="Arial" w:cs="Arial"/>
          <w:sz w:val="28"/>
          <w:szCs w:val="28"/>
          <w:lang w:val="es-ES"/>
        </w:rPr>
        <w:t xml:space="preserve"> declaración, por lo cual no existía</w:t>
      </w:r>
      <w:r w:rsidR="00F72DAA" w:rsidRPr="00033866">
        <w:rPr>
          <w:rFonts w:ascii="Arial" w:hAnsi="Arial" w:cs="Arial"/>
          <w:sz w:val="28"/>
          <w:szCs w:val="28"/>
          <w:lang w:val="es-ES"/>
        </w:rPr>
        <w:t xml:space="preserve"> el supuesto agravio, por lo </w:t>
      </w:r>
      <w:r w:rsidR="00083511" w:rsidRPr="00033866">
        <w:rPr>
          <w:rFonts w:ascii="Arial" w:hAnsi="Arial" w:cs="Arial"/>
          <w:sz w:val="28"/>
          <w:szCs w:val="28"/>
          <w:lang w:val="es-ES"/>
        </w:rPr>
        <w:t xml:space="preserve">cual debe ser rechazada. </w:t>
      </w:r>
      <w:r w:rsidR="00F72DAA" w:rsidRPr="00033866">
        <w:rPr>
          <w:rFonts w:ascii="Arial" w:hAnsi="Arial" w:cs="Arial"/>
          <w:b/>
          <w:sz w:val="28"/>
          <w:szCs w:val="28"/>
          <w:u w:val="single"/>
          <w:lang w:val="es-ES"/>
        </w:rPr>
        <w:t xml:space="preserve">En relación a las costas solicitadas </w:t>
      </w:r>
      <w:r w:rsidR="00083511" w:rsidRPr="00033866">
        <w:rPr>
          <w:rFonts w:ascii="Arial" w:hAnsi="Arial" w:cs="Arial"/>
          <w:b/>
          <w:sz w:val="28"/>
          <w:szCs w:val="28"/>
          <w:u w:val="single"/>
          <w:lang w:val="es-ES"/>
        </w:rPr>
        <w:t xml:space="preserve">a </w:t>
      </w:r>
      <w:smartTag w:uri="urn:schemas-microsoft-com:office:smarttags" w:element="PersonName">
        <w:smartTagPr>
          <w:attr w:name="ProductID" w:val="la Querella"/>
        </w:smartTagPr>
        <w:r w:rsidR="00083511" w:rsidRPr="00033866">
          <w:rPr>
            <w:rFonts w:ascii="Arial" w:hAnsi="Arial" w:cs="Arial"/>
            <w:b/>
            <w:sz w:val="28"/>
            <w:szCs w:val="28"/>
            <w:u w:val="single"/>
            <w:lang w:val="es-ES"/>
          </w:rPr>
          <w:t>la Querella</w:t>
        </w:r>
      </w:smartTag>
      <w:r w:rsidR="00083511" w:rsidRPr="00033866">
        <w:rPr>
          <w:rFonts w:ascii="Arial" w:hAnsi="Arial" w:cs="Arial"/>
          <w:sz w:val="28"/>
          <w:szCs w:val="28"/>
          <w:lang w:val="es-ES"/>
        </w:rPr>
        <w:t xml:space="preserve">, </w:t>
      </w:r>
      <w:r w:rsidR="00F72DAA" w:rsidRPr="00033866">
        <w:rPr>
          <w:rFonts w:ascii="Arial" w:hAnsi="Arial" w:cs="Arial"/>
          <w:sz w:val="28"/>
          <w:szCs w:val="28"/>
          <w:lang w:val="es-ES"/>
        </w:rPr>
        <w:t>consideró que</w:t>
      </w:r>
      <w:r w:rsidR="00083511" w:rsidRPr="00033866">
        <w:rPr>
          <w:rFonts w:ascii="Arial" w:hAnsi="Arial" w:cs="Arial"/>
          <w:sz w:val="28"/>
          <w:szCs w:val="28"/>
          <w:lang w:val="es-ES"/>
        </w:rPr>
        <w:t xml:space="preserve">, si bien resultaba </w:t>
      </w:r>
      <w:r w:rsidR="00F72DAA" w:rsidRPr="00033866">
        <w:rPr>
          <w:rFonts w:ascii="Arial" w:hAnsi="Arial" w:cs="Arial"/>
          <w:sz w:val="28"/>
          <w:szCs w:val="28"/>
          <w:lang w:val="es-ES"/>
        </w:rPr>
        <w:t xml:space="preserve">una cuestión sujeta al Tribunal, cabía aludir que cuando existían razones plausibles para litigar se debía eximir a la parte querellante, lo cual precisamente se dio en el caso de autos. </w:t>
      </w:r>
      <w:r w:rsidR="00F72DAA" w:rsidRPr="00033866">
        <w:rPr>
          <w:rFonts w:ascii="Arial" w:hAnsi="Arial" w:cs="Arial"/>
          <w:bCs/>
          <w:sz w:val="28"/>
          <w:szCs w:val="28"/>
          <w:lang w:val="es-ES"/>
        </w:rPr>
        <w:t xml:space="preserve">Por último, en el caso de </w:t>
      </w:r>
      <w:r w:rsidR="00083511" w:rsidRPr="00033866">
        <w:rPr>
          <w:rFonts w:ascii="Arial" w:hAnsi="Arial" w:cs="Arial"/>
          <w:bCs/>
          <w:sz w:val="28"/>
          <w:szCs w:val="28"/>
          <w:lang w:val="es-ES"/>
        </w:rPr>
        <w:t xml:space="preserve">hacer lugar a las nulidades, hizo </w:t>
      </w:r>
      <w:r w:rsidR="00F72DAA" w:rsidRPr="00033866">
        <w:rPr>
          <w:rFonts w:ascii="Arial" w:hAnsi="Arial" w:cs="Arial"/>
          <w:bCs/>
          <w:sz w:val="28"/>
          <w:szCs w:val="28"/>
          <w:lang w:val="es-ES"/>
        </w:rPr>
        <w:t xml:space="preserve">reserva </w:t>
      </w:r>
      <w:r w:rsidR="00083511" w:rsidRPr="00033866">
        <w:rPr>
          <w:rFonts w:ascii="Arial" w:hAnsi="Arial" w:cs="Arial"/>
          <w:bCs/>
          <w:sz w:val="28"/>
          <w:szCs w:val="28"/>
          <w:lang w:val="es-ES"/>
        </w:rPr>
        <w:t xml:space="preserve">de la </w:t>
      </w:r>
      <w:r w:rsidR="00F72DAA" w:rsidRPr="00033866">
        <w:rPr>
          <w:rFonts w:ascii="Arial" w:hAnsi="Arial" w:cs="Arial"/>
          <w:bCs/>
          <w:sz w:val="28"/>
          <w:szCs w:val="28"/>
          <w:lang w:val="es-ES"/>
        </w:rPr>
        <w:t>cuestión federal y recurso de casación.</w:t>
      </w:r>
    </w:p>
    <w:p w:rsidR="00767936" w:rsidRPr="00033866" w:rsidRDefault="00601BE5"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_tradnl"/>
        </w:rPr>
        <w:t>16.</w:t>
      </w:r>
      <w:r w:rsidRPr="00033866">
        <w:rPr>
          <w:rFonts w:ascii="Arial" w:hAnsi="Arial" w:cs="Arial"/>
          <w:b/>
          <w:sz w:val="28"/>
          <w:szCs w:val="28"/>
          <w:lang w:val="es-ES"/>
        </w:rPr>
        <w:t xml:space="preserve"> Que, contestando a los diversos planteos de nulidad formulados por las Defensas durante los alegatos el Fiscal General de Juicio Dr. Mario Alberto VILLAR </w:t>
      </w:r>
      <w:r w:rsidRPr="00033866">
        <w:rPr>
          <w:rFonts w:ascii="Arial" w:hAnsi="Arial" w:cs="Arial"/>
          <w:sz w:val="28"/>
          <w:szCs w:val="28"/>
          <w:lang w:val="es-ES"/>
        </w:rPr>
        <w:t xml:space="preserve">manifestó que: respecto a las nulidades planteadas por el letrado defensor Dr. Diego Zysman Quirós, por sus argumentos solicitó </w:t>
      </w:r>
      <w:r w:rsidRPr="00033866">
        <w:rPr>
          <w:rFonts w:ascii="Arial" w:hAnsi="Arial" w:cs="Arial"/>
          <w:b/>
          <w:sz w:val="28"/>
          <w:szCs w:val="28"/>
          <w:lang w:val="es-ES"/>
        </w:rPr>
        <w:t>1)</w:t>
      </w:r>
      <w:r w:rsidRPr="00033866">
        <w:rPr>
          <w:rFonts w:ascii="Arial" w:hAnsi="Arial" w:cs="Arial"/>
          <w:sz w:val="28"/>
          <w:szCs w:val="28"/>
          <w:lang w:val="es-ES"/>
        </w:rPr>
        <w:t xml:space="preserve"> se rechace la nulidad solicitada del inicio de la investigación del HECHO </w:t>
      </w:r>
      <w:r w:rsidR="00E63124" w:rsidRPr="00033866">
        <w:rPr>
          <w:rFonts w:ascii="Arial" w:hAnsi="Arial" w:cs="Arial"/>
          <w:sz w:val="28"/>
          <w:szCs w:val="28"/>
          <w:lang w:val="es-ES"/>
        </w:rPr>
        <w:t xml:space="preserve">n° </w:t>
      </w:r>
      <w:r w:rsidRPr="00033866">
        <w:rPr>
          <w:rFonts w:ascii="Arial" w:hAnsi="Arial" w:cs="Arial"/>
          <w:sz w:val="28"/>
          <w:szCs w:val="28"/>
          <w:lang w:val="es-ES"/>
        </w:rPr>
        <w:t>4, por ausencia de requerimiento fiscal, planteo al cual adhirieron los letrados defensores Dra. Garne</w:t>
      </w:r>
      <w:r w:rsidR="00DC4926" w:rsidRPr="00033866">
        <w:rPr>
          <w:rFonts w:ascii="Arial" w:hAnsi="Arial" w:cs="Arial"/>
          <w:sz w:val="28"/>
          <w:szCs w:val="28"/>
          <w:lang w:val="es-ES"/>
        </w:rPr>
        <w:t xml:space="preserve">ro y Dr. </w:t>
      </w:r>
      <w:r w:rsidRPr="00033866">
        <w:rPr>
          <w:rFonts w:ascii="Arial" w:hAnsi="Arial" w:cs="Arial"/>
          <w:sz w:val="28"/>
          <w:szCs w:val="28"/>
          <w:lang w:val="es-ES"/>
        </w:rPr>
        <w:t xml:space="preserve">Broitman. Respecto </w:t>
      </w:r>
      <w:r w:rsidRPr="00033866">
        <w:rPr>
          <w:rFonts w:ascii="Arial" w:hAnsi="Arial" w:cs="Arial"/>
          <w:b/>
          <w:sz w:val="28"/>
          <w:szCs w:val="28"/>
          <w:lang w:val="es-ES"/>
        </w:rPr>
        <w:t>2)</w:t>
      </w:r>
      <w:r w:rsidRPr="00033866">
        <w:rPr>
          <w:rFonts w:ascii="Arial" w:hAnsi="Arial" w:cs="Arial"/>
          <w:sz w:val="28"/>
          <w:szCs w:val="28"/>
          <w:lang w:val="es-ES"/>
        </w:rPr>
        <w:t xml:space="preserve"> al a</w:t>
      </w:r>
      <w:r w:rsidR="00DC4926" w:rsidRPr="00033866">
        <w:rPr>
          <w:rFonts w:ascii="Arial" w:hAnsi="Arial" w:cs="Arial"/>
          <w:sz w:val="28"/>
          <w:szCs w:val="28"/>
          <w:lang w:val="es-ES"/>
        </w:rPr>
        <w:t>partamiento de la querella AFIP/DGA, al cual adhirieron el Dr</w:t>
      </w:r>
      <w:r w:rsidRPr="00033866">
        <w:rPr>
          <w:rFonts w:ascii="Arial" w:hAnsi="Arial" w:cs="Arial"/>
          <w:sz w:val="28"/>
          <w:szCs w:val="28"/>
          <w:lang w:val="es-ES"/>
        </w:rPr>
        <w:t xml:space="preserve">. </w:t>
      </w:r>
      <w:r w:rsidR="00DC4926" w:rsidRPr="00033866">
        <w:rPr>
          <w:rFonts w:ascii="Arial" w:hAnsi="Arial" w:cs="Arial"/>
          <w:sz w:val="28"/>
          <w:szCs w:val="28"/>
          <w:lang w:val="es-ES"/>
        </w:rPr>
        <w:t xml:space="preserve">Broitman y el Dr. </w:t>
      </w:r>
      <w:r w:rsidRPr="00033866">
        <w:rPr>
          <w:rFonts w:ascii="Arial" w:hAnsi="Arial" w:cs="Arial"/>
          <w:sz w:val="28"/>
          <w:szCs w:val="28"/>
          <w:lang w:val="es-ES"/>
        </w:rPr>
        <w:t xml:space="preserve">Alvarez Berlanda, consideró </w:t>
      </w:r>
      <w:r w:rsidR="00DC4926" w:rsidRPr="00033866">
        <w:rPr>
          <w:rFonts w:ascii="Arial" w:hAnsi="Arial" w:cs="Arial"/>
          <w:sz w:val="28"/>
          <w:szCs w:val="28"/>
          <w:lang w:val="es-ES"/>
        </w:rPr>
        <w:t xml:space="preserve">que debían rechazar dicho </w:t>
      </w:r>
      <w:r w:rsidRPr="00033866">
        <w:rPr>
          <w:rFonts w:ascii="Arial" w:hAnsi="Arial" w:cs="Arial"/>
          <w:sz w:val="28"/>
          <w:szCs w:val="28"/>
          <w:lang w:val="es-ES"/>
        </w:rPr>
        <w:t xml:space="preserve">planteo. </w:t>
      </w:r>
      <w:r w:rsidRPr="00033866">
        <w:rPr>
          <w:rFonts w:ascii="Arial" w:hAnsi="Arial" w:cs="Arial"/>
          <w:b/>
          <w:sz w:val="28"/>
          <w:szCs w:val="28"/>
          <w:lang w:val="es-ES"/>
        </w:rPr>
        <w:t>3)</w:t>
      </w:r>
      <w:r w:rsidRPr="00033866">
        <w:rPr>
          <w:rFonts w:ascii="Arial" w:hAnsi="Arial" w:cs="Arial"/>
          <w:sz w:val="28"/>
          <w:szCs w:val="28"/>
          <w:lang w:val="es-ES"/>
        </w:rPr>
        <w:t xml:space="preserve"> Respecto </w:t>
      </w:r>
      <w:r w:rsidR="00DC4926" w:rsidRPr="00033866">
        <w:rPr>
          <w:rFonts w:ascii="Arial" w:hAnsi="Arial" w:cs="Arial"/>
          <w:sz w:val="28"/>
          <w:szCs w:val="28"/>
          <w:lang w:val="es-ES"/>
        </w:rPr>
        <w:t xml:space="preserve">a la nulidad del alegato de </w:t>
      </w:r>
      <w:smartTag w:uri="urn:schemas-microsoft-com:office:smarttags" w:element="PersonName">
        <w:smartTagPr>
          <w:attr w:name="ProductID" w:val="la Querella"/>
        </w:smartTagPr>
        <w:r w:rsidR="00DC4926" w:rsidRPr="00033866">
          <w:rPr>
            <w:rFonts w:ascii="Arial" w:hAnsi="Arial" w:cs="Arial"/>
            <w:sz w:val="28"/>
            <w:szCs w:val="28"/>
            <w:lang w:val="es-ES"/>
          </w:rPr>
          <w:t>la Querella</w:t>
        </w:r>
      </w:smartTag>
      <w:r w:rsidR="00DC4926" w:rsidRPr="00033866">
        <w:rPr>
          <w:rFonts w:ascii="Arial" w:hAnsi="Arial" w:cs="Arial"/>
          <w:sz w:val="28"/>
          <w:szCs w:val="28"/>
          <w:lang w:val="es-ES"/>
        </w:rPr>
        <w:t xml:space="preserve"> </w:t>
      </w:r>
      <w:r w:rsidRPr="00033866">
        <w:rPr>
          <w:rFonts w:ascii="Arial" w:hAnsi="Arial" w:cs="Arial"/>
          <w:sz w:val="28"/>
          <w:szCs w:val="28"/>
          <w:lang w:val="es-ES"/>
        </w:rPr>
        <w:t xml:space="preserve">por falta de pruebas consideró que no debía expedirse sobre el tema.  </w:t>
      </w:r>
      <w:r w:rsidRPr="00033866">
        <w:rPr>
          <w:rFonts w:ascii="Arial" w:hAnsi="Arial" w:cs="Arial"/>
          <w:b/>
          <w:sz w:val="28"/>
          <w:szCs w:val="28"/>
          <w:lang w:val="es-ES"/>
        </w:rPr>
        <w:t>4)</w:t>
      </w:r>
      <w:r w:rsidRPr="00033866">
        <w:rPr>
          <w:rFonts w:ascii="Arial" w:hAnsi="Arial" w:cs="Arial"/>
          <w:sz w:val="28"/>
          <w:szCs w:val="28"/>
          <w:lang w:val="es-ES"/>
        </w:rPr>
        <w:t xml:space="preserve">  Respecto a la nulidad de prueba documental proveniente de</w:t>
      </w:r>
      <w:r w:rsidR="00DC4926" w:rsidRPr="00033866">
        <w:rPr>
          <w:rFonts w:ascii="Arial" w:hAnsi="Arial" w:cs="Arial"/>
          <w:sz w:val="28"/>
          <w:szCs w:val="28"/>
          <w:lang w:val="es-ES"/>
        </w:rPr>
        <w:t xml:space="preserve"> los Estados Unidos Mexicanos</w:t>
      </w:r>
      <w:r w:rsidRPr="00033866">
        <w:rPr>
          <w:rFonts w:ascii="Arial" w:hAnsi="Arial" w:cs="Arial"/>
          <w:sz w:val="28"/>
          <w:szCs w:val="28"/>
          <w:lang w:val="es-ES"/>
        </w:rPr>
        <w:t xml:space="preserve">, al cual adhirieron </w:t>
      </w:r>
      <w:smartTag w:uri="urn:schemas-microsoft-com:office:smarttags" w:element="PersonName">
        <w:smartTagPr>
          <w:attr w:name="ProductID" w:val="la Dra. Garnero"/>
        </w:smartTagPr>
        <w:smartTag w:uri="urn:schemas-microsoft-com:office:smarttags" w:element="PersonName">
          <w:smartTagPr>
            <w:attr w:name="ProductID" w:val="la Dra."/>
          </w:smartTagPr>
          <w:r w:rsidRPr="00033866">
            <w:rPr>
              <w:rFonts w:ascii="Arial" w:hAnsi="Arial" w:cs="Arial"/>
              <w:sz w:val="28"/>
              <w:szCs w:val="28"/>
              <w:lang w:val="es-ES"/>
            </w:rPr>
            <w:t>la Dra.</w:t>
          </w:r>
        </w:smartTag>
        <w:r w:rsidRPr="00033866">
          <w:rPr>
            <w:rFonts w:ascii="Arial" w:hAnsi="Arial" w:cs="Arial"/>
            <w:sz w:val="28"/>
            <w:szCs w:val="28"/>
            <w:lang w:val="es-ES"/>
          </w:rPr>
          <w:t xml:space="preserve"> </w:t>
        </w:r>
        <w:r w:rsidR="00DC4926" w:rsidRPr="00033866">
          <w:rPr>
            <w:rFonts w:ascii="Arial" w:hAnsi="Arial" w:cs="Arial"/>
            <w:sz w:val="28"/>
            <w:szCs w:val="28"/>
            <w:lang w:val="es-ES"/>
          </w:rPr>
          <w:t>Garnero</w:t>
        </w:r>
      </w:smartTag>
      <w:r w:rsidR="00DC4926" w:rsidRPr="00033866">
        <w:rPr>
          <w:rFonts w:ascii="Arial" w:hAnsi="Arial" w:cs="Arial"/>
          <w:sz w:val="28"/>
          <w:szCs w:val="28"/>
          <w:lang w:val="es-ES"/>
        </w:rPr>
        <w:t xml:space="preserve">, el Dr. Jiménez y </w:t>
      </w:r>
      <w:r w:rsidRPr="00033866">
        <w:rPr>
          <w:rFonts w:ascii="Arial" w:hAnsi="Arial" w:cs="Arial"/>
          <w:sz w:val="28"/>
          <w:szCs w:val="28"/>
          <w:lang w:val="es-ES"/>
        </w:rPr>
        <w:t>el Dr. Broitman, consid</w:t>
      </w:r>
      <w:r w:rsidR="00DC4926" w:rsidRPr="00033866">
        <w:rPr>
          <w:rFonts w:ascii="Arial" w:hAnsi="Arial" w:cs="Arial"/>
          <w:sz w:val="28"/>
          <w:szCs w:val="28"/>
          <w:lang w:val="es-ES"/>
        </w:rPr>
        <w:t>eró por sus argumentos que debía</w:t>
      </w:r>
      <w:r w:rsidRPr="00033866">
        <w:rPr>
          <w:rFonts w:ascii="Arial" w:hAnsi="Arial" w:cs="Arial"/>
          <w:sz w:val="28"/>
          <w:szCs w:val="28"/>
          <w:lang w:val="es-ES"/>
        </w:rPr>
        <w:t xml:space="preserve"> ser rechazada. </w:t>
      </w:r>
      <w:r w:rsidRPr="00033866">
        <w:rPr>
          <w:rFonts w:ascii="Arial" w:hAnsi="Arial" w:cs="Arial"/>
          <w:b/>
          <w:sz w:val="28"/>
          <w:szCs w:val="28"/>
          <w:lang w:val="es-ES"/>
        </w:rPr>
        <w:t>5)</w:t>
      </w:r>
      <w:r w:rsidRPr="00033866">
        <w:rPr>
          <w:rFonts w:ascii="Arial" w:hAnsi="Arial" w:cs="Arial"/>
          <w:sz w:val="28"/>
          <w:szCs w:val="28"/>
          <w:lang w:val="es-ES"/>
        </w:rPr>
        <w:t xml:space="preserve"> Respecto a los planteos </w:t>
      </w:r>
      <w:r w:rsidR="00DC4926" w:rsidRPr="00033866">
        <w:rPr>
          <w:rFonts w:ascii="Arial" w:hAnsi="Arial" w:cs="Arial"/>
          <w:sz w:val="28"/>
          <w:szCs w:val="28"/>
          <w:lang w:val="es-ES"/>
        </w:rPr>
        <w:t xml:space="preserve">formulados por </w:t>
      </w:r>
      <w:r w:rsidRPr="00033866">
        <w:rPr>
          <w:rFonts w:ascii="Arial" w:hAnsi="Arial" w:cs="Arial"/>
          <w:sz w:val="28"/>
          <w:szCs w:val="28"/>
          <w:lang w:val="es-ES"/>
        </w:rPr>
        <w:t>la defensa de</w:t>
      </w:r>
      <w:r w:rsidR="00DC4926" w:rsidRPr="00033866">
        <w:rPr>
          <w:rFonts w:ascii="Arial" w:hAnsi="Arial" w:cs="Arial"/>
          <w:sz w:val="28"/>
          <w:szCs w:val="28"/>
          <w:lang w:val="es-ES"/>
        </w:rPr>
        <w:t>l imputado</w:t>
      </w:r>
      <w:r w:rsidRPr="00033866">
        <w:rPr>
          <w:rFonts w:ascii="Arial" w:hAnsi="Arial" w:cs="Arial"/>
          <w:sz w:val="28"/>
          <w:szCs w:val="28"/>
          <w:lang w:val="es-ES"/>
        </w:rPr>
        <w:t xml:space="preserve"> Mario </w:t>
      </w:r>
      <w:r w:rsidR="00DC4926" w:rsidRPr="00033866">
        <w:rPr>
          <w:rFonts w:ascii="Arial" w:hAnsi="Arial" w:cs="Arial"/>
          <w:sz w:val="28"/>
          <w:szCs w:val="28"/>
          <w:lang w:val="es-ES"/>
        </w:rPr>
        <w:lastRenderedPageBreak/>
        <w:t xml:space="preserve">Roberto SEGOVIA, </w:t>
      </w:r>
      <w:r w:rsidRPr="00033866">
        <w:rPr>
          <w:rFonts w:ascii="Arial" w:hAnsi="Arial" w:cs="Arial"/>
          <w:sz w:val="28"/>
          <w:szCs w:val="28"/>
          <w:lang w:val="es-ES"/>
        </w:rPr>
        <w:t xml:space="preserve">dijo </w:t>
      </w:r>
      <w:r w:rsidR="00DC4926" w:rsidRPr="00033866">
        <w:rPr>
          <w:rFonts w:ascii="Arial" w:hAnsi="Arial" w:cs="Arial"/>
          <w:sz w:val="28"/>
          <w:szCs w:val="28"/>
          <w:lang w:val="es-ES"/>
        </w:rPr>
        <w:t xml:space="preserve">que, </w:t>
      </w:r>
      <w:r w:rsidRPr="00033866">
        <w:rPr>
          <w:rFonts w:ascii="Arial" w:hAnsi="Arial" w:cs="Arial"/>
          <w:sz w:val="28"/>
          <w:szCs w:val="28"/>
          <w:lang w:val="es-ES"/>
        </w:rPr>
        <w:t>en relación a la nulidad del debate por la última recusación por los argumentos vertidos en la audiencia del dia 5</w:t>
      </w:r>
      <w:r w:rsidR="00DC4926" w:rsidRPr="00033866">
        <w:rPr>
          <w:rFonts w:ascii="Arial" w:hAnsi="Arial" w:cs="Arial"/>
          <w:sz w:val="28"/>
          <w:szCs w:val="28"/>
          <w:lang w:val="es-ES"/>
        </w:rPr>
        <w:t xml:space="preserve">/03/2012 </w:t>
      </w:r>
      <w:r w:rsidRPr="00033866">
        <w:rPr>
          <w:rFonts w:ascii="Arial" w:hAnsi="Arial" w:cs="Arial"/>
          <w:sz w:val="28"/>
          <w:szCs w:val="28"/>
          <w:lang w:val="es-ES"/>
        </w:rPr>
        <w:t xml:space="preserve">consideró por sus fundamentos debía ser rechazada. </w:t>
      </w:r>
      <w:r w:rsidRPr="00033866">
        <w:rPr>
          <w:rFonts w:ascii="Arial" w:hAnsi="Arial" w:cs="Arial"/>
          <w:b/>
          <w:sz w:val="28"/>
          <w:szCs w:val="28"/>
          <w:lang w:val="es-ES"/>
        </w:rPr>
        <w:t>6)</w:t>
      </w:r>
      <w:r w:rsidRPr="00033866">
        <w:rPr>
          <w:rFonts w:ascii="Arial" w:hAnsi="Arial" w:cs="Arial"/>
          <w:sz w:val="28"/>
          <w:szCs w:val="28"/>
          <w:lang w:val="es-ES"/>
        </w:rPr>
        <w:t xml:space="preserve"> En igual sentido </w:t>
      </w:r>
      <w:r w:rsidR="00DC4926" w:rsidRPr="00033866">
        <w:rPr>
          <w:rFonts w:ascii="Arial" w:hAnsi="Arial" w:cs="Arial"/>
          <w:sz w:val="28"/>
          <w:szCs w:val="28"/>
          <w:lang w:val="es-ES"/>
        </w:rPr>
        <w:t>debía expedirse respecto al planteo de la nulidad de</w:t>
      </w:r>
      <w:r w:rsidRPr="00033866">
        <w:rPr>
          <w:rFonts w:ascii="Arial" w:hAnsi="Arial" w:cs="Arial"/>
          <w:sz w:val="28"/>
          <w:szCs w:val="28"/>
          <w:lang w:val="es-ES"/>
        </w:rPr>
        <w:t xml:space="preserve">l origen </w:t>
      </w:r>
      <w:r w:rsidR="00DC4926" w:rsidRPr="00033866">
        <w:rPr>
          <w:rFonts w:ascii="Arial" w:hAnsi="Arial" w:cs="Arial"/>
          <w:sz w:val="28"/>
          <w:szCs w:val="28"/>
          <w:lang w:val="es-ES"/>
        </w:rPr>
        <w:t>de la causa nº</w:t>
      </w:r>
      <w:r w:rsidRPr="00033866">
        <w:rPr>
          <w:rFonts w:ascii="Arial" w:hAnsi="Arial" w:cs="Arial"/>
          <w:sz w:val="28"/>
          <w:szCs w:val="28"/>
          <w:lang w:val="es-ES"/>
        </w:rPr>
        <w:t xml:space="preserve"> 1835, </w:t>
      </w:r>
      <w:r w:rsidRPr="00033866">
        <w:rPr>
          <w:rFonts w:ascii="Arial" w:hAnsi="Arial" w:cs="Arial"/>
          <w:b/>
          <w:sz w:val="28"/>
          <w:szCs w:val="28"/>
          <w:lang w:val="es-ES"/>
        </w:rPr>
        <w:t>7)</w:t>
      </w:r>
      <w:r w:rsidRPr="00033866">
        <w:rPr>
          <w:rFonts w:ascii="Arial" w:hAnsi="Arial" w:cs="Arial"/>
          <w:sz w:val="28"/>
          <w:szCs w:val="28"/>
          <w:lang w:val="es-ES"/>
        </w:rPr>
        <w:t xml:space="preserve"> Respecto a la nulidad del allanamiento del domicilio particular de Ribet dijo </w:t>
      </w:r>
      <w:r w:rsidR="00DC4926" w:rsidRPr="00033866">
        <w:rPr>
          <w:rFonts w:ascii="Arial" w:hAnsi="Arial" w:cs="Arial"/>
          <w:sz w:val="28"/>
          <w:szCs w:val="28"/>
          <w:lang w:val="es-ES"/>
        </w:rPr>
        <w:t>que también debía</w:t>
      </w:r>
      <w:r w:rsidRPr="00033866">
        <w:rPr>
          <w:rFonts w:ascii="Arial" w:hAnsi="Arial" w:cs="Arial"/>
          <w:sz w:val="28"/>
          <w:szCs w:val="28"/>
          <w:lang w:val="es-ES"/>
        </w:rPr>
        <w:t xml:space="preserve"> rechazarse. </w:t>
      </w:r>
      <w:r w:rsidRPr="00033866">
        <w:rPr>
          <w:rFonts w:ascii="Arial" w:hAnsi="Arial" w:cs="Arial"/>
          <w:b/>
          <w:sz w:val="28"/>
          <w:szCs w:val="28"/>
          <w:lang w:val="es-ES"/>
        </w:rPr>
        <w:t>8)</w:t>
      </w:r>
      <w:r w:rsidR="00DC4926" w:rsidRPr="00033866">
        <w:rPr>
          <w:rFonts w:ascii="Arial" w:hAnsi="Arial" w:cs="Arial"/>
          <w:sz w:val="28"/>
          <w:szCs w:val="28"/>
          <w:lang w:val="es-ES"/>
        </w:rPr>
        <w:t xml:space="preserve"> </w:t>
      </w:r>
      <w:r w:rsidRPr="00033866">
        <w:rPr>
          <w:rFonts w:ascii="Arial" w:hAnsi="Arial" w:cs="Arial"/>
          <w:sz w:val="28"/>
          <w:szCs w:val="28"/>
          <w:lang w:val="es-ES"/>
        </w:rPr>
        <w:t>Respecto a la nulidad de la prueba pendiente o que no est</w:t>
      </w:r>
      <w:r w:rsidR="00DC4926" w:rsidRPr="00033866">
        <w:rPr>
          <w:rFonts w:ascii="Arial" w:hAnsi="Arial" w:cs="Arial"/>
          <w:sz w:val="28"/>
          <w:szCs w:val="28"/>
          <w:lang w:val="es-ES"/>
        </w:rPr>
        <w:t>aba en el proceso consideró debí</w:t>
      </w:r>
      <w:r w:rsidRPr="00033866">
        <w:rPr>
          <w:rFonts w:ascii="Arial" w:hAnsi="Arial" w:cs="Arial"/>
          <w:sz w:val="28"/>
          <w:szCs w:val="28"/>
          <w:lang w:val="es-ES"/>
        </w:rPr>
        <w:t xml:space="preserve">a ser rechazada. </w:t>
      </w:r>
      <w:r w:rsidRPr="00033866">
        <w:rPr>
          <w:rFonts w:ascii="Arial" w:hAnsi="Arial" w:cs="Arial"/>
          <w:b/>
          <w:sz w:val="28"/>
          <w:szCs w:val="28"/>
          <w:lang w:val="es-ES"/>
        </w:rPr>
        <w:t>9)</w:t>
      </w:r>
      <w:r w:rsidR="00DC4926" w:rsidRPr="00033866">
        <w:rPr>
          <w:rFonts w:ascii="Arial" w:hAnsi="Arial" w:cs="Arial"/>
          <w:sz w:val="28"/>
          <w:szCs w:val="28"/>
          <w:lang w:val="es-ES"/>
        </w:rPr>
        <w:t xml:space="preserve"> En </w:t>
      </w:r>
      <w:r w:rsidRPr="00033866">
        <w:rPr>
          <w:rFonts w:ascii="Arial" w:hAnsi="Arial" w:cs="Arial"/>
          <w:sz w:val="28"/>
          <w:szCs w:val="28"/>
          <w:lang w:val="es-ES"/>
        </w:rPr>
        <w:t>re</w:t>
      </w:r>
      <w:r w:rsidR="00DC4926" w:rsidRPr="00033866">
        <w:rPr>
          <w:rFonts w:ascii="Arial" w:hAnsi="Arial" w:cs="Arial"/>
          <w:sz w:val="28"/>
          <w:szCs w:val="28"/>
          <w:lang w:val="es-ES"/>
        </w:rPr>
        <w:t>la</w:t>
      </w:r>
      <w:r w:rsidRPr="00033866">
        <w:rPr>
          <w:rFonts w:ascii="Arial" w:hAnsi="Arial" w:cs="Arial"/>
          <w:sz w:val="28"/>
          <w:szCs w:val="28"/>
          <w:lang w:val="es-ES"/>
        </w:rPr>
        <w:t>ción a la nulidad de l</w:t>
      </w:r>
      <w:r w:rsidR="00DC4926" w:rsidRPr="00033866">
        <w:rPr>
          <w:rFonts w:ascii="Arial" w:hAnsi="Arial" w:cs="Arial"/>
          <w:sz w:val="28"/>
          <w:szCs w:val="28"/>
          <w:lang w:val="es-ES"/>
        </w:rPr>
        <w:t>a prueba no ordenada, dijo debía</w:t>
      </w:r>
      <w:r w:rsidRPr="00033866">
        <w:rPr>
          <w:rFonts w:ascii="Arial" w:hAnsi="Arial" w:cs="Arial"/>
          <w:sz w:val="28"/>
          <w:szCs w:val="28"/>
          <w:lang w:val="es-ES"/>
        </w:rPr>
        <w:t xml:space="preserve"> rechazarse. </w:t>
      </w:r>
      <w:r w:rsidRPr="00033866">
        <w:rPr>
          <w:rFonts w:ascii="Arial" w:hAnsi="Arial" w:cs="Arial"/>
          <w:b/>
          <w:sz w:val="28"/>
          <w:szCs w:val="28"/>
          <w:lang w:val="es-ES"/>
        </w:rPr>
        <w:t>10)</w:t>
      </w:r>
      <w:r w:rsidRPr="00033866">
        <w:rPr>
          <w:rFonts w:ascii="Arial" w:hAnsi="Arial" w:cs="Arial"/>
          <w:sz w:val="28"/>
          <w:szCs w:val="28"/>
          <w:lang w:val="es-ES"/>
        </w:rPr>
        <w:t xml:space="preserve"> En r</w:t>
      </w:r>
      <w:r w:rsidR="00DC4926" w:rsidRPr="00033866">
        <w:rPr>
          <w:rFonts w:ascii="Arial" w:hAnsi="Arial" w:cs="Arial"/>
          <w:sz w:val="28"/>
          <w:szCs w:val="28"/>
          <w:lang w:val="es-ES"/>
        </w:rPr>
        <w:t>e</w:t>
      </w:r>
      <w:r w:rsidRPr="00033866">
        <w:rPr>
          <w:rFonts w:ascii="Arial" w:hAnsi="Arial" w:cs="Arial"/>
          <w:sz w:val="28"/>
          <w:szCs w:val="28"/>
          <w:lang w:val="es-ES"/>
        </w:rPr>
        <w:t>lación a la n</w:t>
      </w:r>
      <w:r w:rsidR="00DC4926" w:rsidRPr="00033866">
        <w:rPr>
          <w:rFonts w:ascii="Arial" w:hAnsi="Arial" w:cs="Arial"/>
          <w:sz w:val="28"/>
          <w:szCs w:val="28"/>
          <w:lang w:val="es-ES"/>
        </w:rPr>
        <w:t>ulidad de la intervención telefó</w:t>
      </w:r>
      <w:r w:rsidRPr="00033866">
        <w:rPr>
          <w:rFonts w:ascii="Arial" w:hAnsi="Arial" w:cs="Arial"/>
          <w:sz w:val="28"/>
          <w:szCs w:val="28"/>
          <w:lang w:val="es-ES"/>
        </w:rPr>
        <w:t xml:space="preserve">nica de los siete </w:t>
      </w:r>
      <w:r w:rsidR="007308E5" w:rsidRPr="00033866">
        <w:rPr>
          <w:rFonts w:ascii="Arial" w:hAnsi="Arial" w:cs="Arial"/>
          <w:sz w:val="28"/>
          <w:szCs w:val="28"/>
          <w:lang w:val="es-ES"/>
        </w:rPr>
        <w:t>(7) abonados telefó</w:t>
      </w:r>
      <w:r w:rsidRPr="00033866">
        <w:rPr>
          <w:rFonts w:ascii="Arial" w:hAnsi="Arial" w:cs="Arial"/>
          <w:sz w:val="28"/>
          <w:szCs w:val="28"/>
          <w:lang w:val="es-ES"/>
        </w:rPr>
        <w:t>nicos en la ca</w:t>
      </w:r>
      <w:r w:rsidR="007308E5" w:rsidRPr="00033866">
        <w:rPr>
          <w:rFonts w:ascii="Arial" w:hAnsi="Arial" w:cs="Arial"/>
          <w:sz w:val="28"/>
          <w:szCs w:val="28"/>
          <w:lang w:val="es-ES"/>
        </w:rPr>
        <w:t>us</w:t>
      </w:r>
      <w:r w:rsidRPr="00033866">
        <w:rPr>
          <w:rFonts w:ascii="Arial" w:hAnsi="Arial" w:cs="Arial"/>
          <w:sz w:val="28"/>
          <w:szCs w:val="28"/>
          <w:lang w:val="es-ES"/>
        </w:rPr>
        <w:t xml:space="preserve">a </w:t>
      </w:r>
      <w:r w:rsidR="007308E5" w:rsidRPr="00033866">
        <w:rPr>
          <w:rFonts w:ascii="Arial" w:hAnsi="Arial" w:cs="Arial"/>
          <w:sz w:val="28"/>
          <w:szCs w:val="28"/>
          <w:lang w:val="es-ES"/>
        </w:rPr>
        <w:t>que tramitó en el Juzgado Federal de Campana, dijo debía</w:t>
      </w:r>
      <w:r w:rsidRPr="00033866">
        <w:rPr>
          <w:rFonts w:ascii="Arial" w:hAnsi="Arial" w:cs="Arial"/>
          <w:sz w:val="28"/>
          <w:szCs w:val="28"/>
          <w:lang w:val="es-ES"/>
        </w:rPr>
        <w:t xml:space="preserve"> rechazarse. </w:t>
      </w:r>
      <w:r w:rsidRPr="00033866">
        <w:rPr>
          <w:rFonts w:ascii="Arial" w:hAnsi="Arial" w:cs="Arial"/>
          <w:b/>
          <w:sz w:val="28"/>
          <w:szCs w:val="28"/>
          <w:lang w:val="es-ES"/>
        </w:rPr>
        <w:t>11)</w:t>
      </w:r>
      <w:r w:rsidRPr="00033866">
        <w:rPr>
          <w:rFonts w:ascii="Arial" w:hAnsi="Arial" w:cs="Arial"/>
          <w:sz w:val="28"/>
          <w:szCs w:val="28"/>
          <w:lang w:val="es-ES"/>
        </w:rPr>
        <w:t xml:space="preserve"> En relación a la </w:t>
      </w:r>
      <w:r w:rsidR="007308E5" w:rsidRPr="00033866">
        <w:rPr>
          <w:rFonts w:ascii="Arial" w:hAnsi="Arial" w:cs="Arial"/>
          <w:sz w:val="28"/>
          <w:szCs w:val="28"/>
          <w:lang w:val="es-ES"/>
        </w:rPr>
        <w:t xml:space="preserve">nulidad de la declaración </w:t>
      </w:r>
      <w:r w:rsidRPr="00033866">
        <w:rPr>
          <w:rFonts w:ascii="Arial" w:hAnsi="Arial" w:cs="Arial"/>
          <w:sz w:val="28"/>
          <w:szCs w:val="28"/>
          <w:lang w:val="es-ES"/>
        </w:rPr>
        <w:t>tes</w:t>
      </w:r>
      <w:r w:rsidR="007308E5" w:rsidRPr="00033866">
        <w:rPr>
          <w:rFonts w:ascii="Arial" w:hAnsi="Arial" w:cs="Arial"/>
          <w:sz w:val="28"/>
          <w:szCs w:val="28"/>
          <w:lang w:val="es-ES"/>
        </w:rPr>
        <w:t>timonial de Ipolitto, dijo debía</w:t>
      </w:r>
      <w:r w:rsidRPr="00033866">
        <w:rPr>
          <w:rFonts w:ascii="Arial" w:hAnsi="Arial" w:cs="Arial"/>
          <w:sz w:val="28"/>
          <w:szCs w:val="28"/>
          <w:lang w:val="es-ES"/>
        </w:rPr>
        <w:t xml:space="preserve"> rechazarse. </w:t>
      </w:r>
      <w:r w:rsidRPr="00033866">
        <w:rPr>
          <w:rFonts w:ascii="Arial" w:hAnsi="Arial" w:cs="Arial"/>
          <w:b/>
          <w:sz w:val="28"/>
          <w:szCs w:val="28"/>
          <w:lang w:val="es-ES"/>
        </w:rPr>
        <w:t>12)</w:t>
      </w:r>
      <w:r w:rsidRPr="00033866">
        <w:rPr>
          <w:rFonts w:ascii="Arial" w:hAnsi="Arial" w:cs="Arial"/>
          <w:sz w:val="28"/>
          <w:szCs w:val="28"/>
          <w:lang w:val="es-ES"/>
        </w:rPr>
        <w:t xml:space="preserve"> Respecto a la testimonial </w:t>
      </w:r>
      <w:r w:rsidR="005741E5" w:rsidRPr="00033866">
        <w:rPr>
          <w:rFonts w:ascii="Arial" w:hAnsi="Arial" w:cs="Arial"/>
          <w:sz w:val="28"/>
          <w:szCs w:val="28"/>
          <w:lang w:val="es-ES"/>
        </w:rPr>
        <w:t>de Harold de Pom</w:t>
      </w:r>
      <w:r w:rsidR="00E63124" w:rsidRPr="00033866">
        <w:rPr>
          <w:rFonts w:ascii="Arial" w:hAnsi="Arial" w:cs="Arial"/>
          <w:sz w:val="28"/>
          <w:szCs w:val="28"/>
          <w:lang w:val="es-ES"/>
        </w:rPr>
        <w:t>m</w:t>
      </w:r>
      <w:r w:rsidR="005741E5" w:rsidRPr="00033866">
        <w:rPr>
          <w:rFonts w:ascii="Arial" w:hAnsi="Arial" w:cs="Arial"/>
          <w:sz w:val="28"/>
          <w:szCs w:val="28"/>
          <w:lang w:val="es-ES"/>
        </w:rPr>
        <w:t>i</w:t>
      </w:r>
      <w:r w:rsidR="007308E5" w:rsidRPr="00033866">
        <w:rPr>
          <w:rFonts w:ascii="Arial" w:hAnsi="Arial" w:cs="Arial"/>
          <w:sz w:val="28"/>
          <w:szCs w:val="28"/>
          <w:lang w:val="es-ES"/>
        </w:rPr>
        <w:t>ers, dijo debía</w:t>
      </w:r>
      <w:r w:rsidRPr="00033866">
        <w:rPr>
          <w:rFonts w:ascii="Arial" w:hAnsi="Arial" w:cs="Arial"/>
          <w:sz w:val="28"/>
          <w:szCs w:val="28"/>
          <w:lang w:val="es-ES"/>
        </w:rPr>
        <w:t xml:space="preserve"> rechazarse. </w:t>
      </w:r>
      <w:r w:rsidRPr="00033866">
        <w:rPr>
          <w:rFonts w:ascii="Arial" w:hAnsi="Arial" w:cs="Arial"/>
          <w:b/>
          <w:sz w:val="28"/>
          <w:szCs w:val="28"/>
          <w:lang w:val="es-ES"/>
        </w:rPr>
        <w:t>13)</w:t>
      </w:r>
      <w:r w:rsidRPr="00033866">
        <w:rPr>
          <w:rFonts w:ascii="Arial" w:hAnsi="Arial" w:cs="Arial"/>
          <w:sz w:val="28"/>
          <w:szCs w:val="28"/>
          <w:lang w:val="es-ES"/>
        </w:rPr>
        <w:t xml:space="preserve"> Respecto a la nulidad de la incorporación de la prueba relacionad</w:t>
      </w:r>
      <w:r w:rsidR="007308E5" w:rsidRPr="00033866">
        <w:rPr>
          <w:rFonts w:ascii="Arial" w:hAnsi="Arial" w:cs="Arial"/>
          <w:sz w:val="28"/>
          <w:szCs w:val="28"/>
          <w:lang w:val="es-ES"/>
        </w:rPr>
        <w:t>a con la computadora, dijo debía</w:t>
      </w:r>
      <w:r w:rsidRPr="00033866">
        <w:rPr>
          <w:rFonts w:ascii="Arial" w:hAnsi="Arial" w:cs="Arial"/>
          <w:sz w:val="28"/>
          <w:szCs w:val="28"/>
          <w:lang w:val="es-ES"/>
        </w:rPr>
        <w:t xml:space="preserve"> rechazarse. </w:t>
      </w:r>
      <w:r w:rsidRPr="00033866">
        <w:rPr>
          <w:rFonts w:ascii="Arial" w:hAnsi="Arial" w:cs="Arial"/>
          <w:b/>
          <w:sz w:val="28"/>
          <w:szCs w:val="28"/>
          <w:lang w:val="es-ES"/>
        </w:rPr>
        <w:t>14)</w:t>
      </w:r>
      <w:r w:rsidR="007308E5" w:rsidRPr="00033866">
        <w:rPr>
          <w:rFonts w:ascii="Arial" w:hAnsi="Arial" w:cs="Arial"/>
          <w:sz w:val="28"/>
          <w:szCs w:val="28"/>
          <w:lang w:val="es-ES"/>
        </w:rPr>
        <w:t xml:space="preserve"> En relación a la nulidad </w:t>
      </w:r>
      <w:r w:rsidRPr="00033866">
        <w:rPr>
          <w:rFonts w:ascii="Arial" w:hAnsi="Arial" w:cs="Arial"/>
          <w:sz w:val="28"/>
          <w:szCs w:val="28"/>
          <w:lang w:val="es-ES"/>
        </w:rPr>
        <w:t>por violación al p</w:t>
      </w:r>
      <w:r w:rsidR="007308E5" w:rsidRPr="00033866">
        <w:rPr>
          <w:rFonts w:ascii="Arial" w:hAnsi="Arial" w:cs="Arial"/>
          <w:sz w:val="28"/>
          <w:szCs w:val="28"/>
          <w:lang w:val="es-ES"/>
        </w:rPr>
        <w:t>rin</w:t>
      </w:r>
      <w:r w:rsidRPr="00033866">
        <w:rPr>
          <w:rFonts w:ascii="Arial" w:hAnsi="Arial" w:cs="Arial"/>
          <w:sz w:val="28"/>
          <w:szCs w:val="28"/>
          <w:lang w:val="es-ES"/>
        </w:rPr>
        <w:t>cipio de congruencia formulado por el Dr.  Augusto Garrido</w:t>
      </w:r>
      <w:r w:rsidR="007308E5" w:rsidRPr="00033866">
        <w:rPr>
          <w:rFonts w:ascii="Arial" w:hAnsi="Arial" w:cs="Arial"/>
          <w:sz w:val="28"/>
          <w:szCs w:val="28"/>
          <w:lang w:val="es-ES"/>
        </w:rPr>
        <w:t xml:space="preserve"> dijo que debía rechazarse</w:t>
      </w:r>
      <w:r w:rsidRPr="00033866">
        <w:rPr>
          <w:rFonts w:ascii="Arial" w:hAnsi="Arial" w:cs="Arial"/>
          <w:sz w:val="28"/>
          <w:szCs w:val="28"/>
          <w:lang w:val="es-ES"/>
        </w:rPr>
        <w:t xml:space="preserve">. </w:t>
      </w:r>
      <w:r w:rsidRPr="00033866">
        <w:rPr>
          <w:rFonts w:ascii="Arial" w:hAnsi="Arial" w:cs="Arial"/>
          <w:b/>
          <w:sz w:val="28"/>
          <w:szCs w:val="28"/>
          <w:lang w:val="es-ES"/>
        </w:rPr>
        <w:t>15)</w:t>
      </w:r>
      <w:r w:rsidRPr="00033866">
        <w:rPr>
          <w:rFonts w:ascii="Arial" w:hAnsi="Arial" w:cs="Arial"/>
          <w:sz w:val="28"/>
          <w:szCs w:val="28"/>
          <w:lang w:val="es-ES"/>
        </w:rPr>
        <w:t xml:space="preserve"> En relación a la nulidad de la declaración indagatoria de Mario Roberto </w:t>
      </w:r>
      <w:r w:rsidR="007308E5" w:rsidRPr="00033866">
        <w:rPr>
          <w:rFonts w:ascii="Arial" w:hAnsi="Arial" w:cs="Arial"/>
          <w:sz w:val="28"/>
          <w:szCs w:val="28"/>
          <w:lang w:val="es-ES"/>
        </w:rPr>
        <w:t xml:space="preserve">SEGOVIA por los HECHO </w:t>
      </w:r>
      <w:r w:rsidR="00E63124" w:rsidRPr="00033866">
        <w:rPr>
          <w:rFonts w:ascii="Arial" w:hAnsi="Arial" w:cs="Arial"/>
          <w:sz w:val="28"/>
          <w:szCs w:val="28"/>
          <w:lang w:val="es-ES"/>
        </w:rPr>
        <w:t xml:space="preserve">n° </w:t>
      </w:r>
      <w:r w:rsidR="007308E5" w:rsidRPr="00033866">
        <w:rPr>
          <w:rFonts w:ascii="Arial" w:hAnsi="Arial" w:cs="Arial"/>
          <w:sz w:val="28"/>
          <w:szCs w:val="28"/>
          <w:lang w:val="es-ES"/>
        </w:rPr>
        <w:t xml:space="preserve">3 y HECHO </w:t>
      </w:r>
      <w:r w:rsidR="00E63124" w:rsidRPr="00033866">
        <w:rPr>
          <w:rFonts w:ascii="Arial" w:hAnsi="Arial" w:cs="Arial"/>
          <w:sz w:val="28"/>
          <w:szCs w:val="28"/>
          <w:lang w:val="es-ES"/>
        </w:rPr>
        <w:t xml:space="preserve">n° </w:t>
      </w:r>
      <w:r w:rsidR="007308E5" w:rsidRPr="00033866">
        <w:rPr>
          <w:rFonts w:ascii="Arial" w:hAnsi="Arial" w:cs="Arial"/>
          <w:sz w:val="28"/>
          <w:szCs w:val="28"/>
          <w:lang w:val="es-ES"/>
        </w:rPr>
        <w:t>4 en la caus</w:t>
      </w:r>
      <w:r w:rsidR="00E63124" w:rsidRPr="00033866">
        <w:rPr>
          <w:rFonts w:ascii="Arial" w:hAnsi="Arial" w:cs="Arial"/>
          <w:sz w:val="28"/>
          <w:szCs w:val="28"/>
          <w:lang w:val="es-ES"/>
        </w:rPr>
        <w:t xml:space="preserve">a nº 1909 </w:t>
      </w:r>
      <w:r w:rsidR="007308E5" w:rsidRPr="00033866">
        <w:rPr>
          <w:rFonts w:ascii="Arial" w:hAnsi="Arial" w:cs="Arial"/>
          <w:sz w:val="28"/>
          <w:szCs w:val="28"/>
          <w:lang w:val="es-ES"/>
        </w:rPr>
        <w:t>por indeterminación del hecho imputado que afectab</w:t>
      </w:r>
      <w:r w:rsidRPr="00033866">
        <w:rPr>
          <w:rFonts w:ascii="Arial" w:hAnsi="Arial" w:cs="Arial"/>
          <w:sz w:val="28"/>
          <w:szCs w:val="28"/>
          <w:lang w:val="es-ES"/>
        </w:rPr>
        <w:t>a el der</w:t>
      </w:r>
      <w:r w:rsidR="007308E5" w:rsidRPr="00033866">
        <w:rPr>
          <w:rFonts w:ascii="Arial" w:hAnsi="Arial" w:cs="Arial"/>
          <w:sz w:val="28"/>
          <w:szCs w:val="28"/>
          <w:lang w:val="es-ES"/>
        </w:rPr>
        <w:t>echo de defensa, consideró debía</w:t>
      </w:r>
      <w:r w:rsidRPr="00033866">
        <w:rPr>
          <w:rFonts w:ascii="Arial" w:hAnsi="Arial" w:cs="Arial"/>
          <w:sz w:val="28"/>
          <w:szCs w:val="28"/>
          <w:lang w:val="es-ES"/>
        </w:rPr>
        <w:t xml:space="preserve"> rechazarse. </w:t>
      </w:r>
      <w:r w:rsidRPr="00033866">
        <w:rPr>
          <w:rFonts w:ascii="Arial" w:hAnsi="Arial" w:cs="Arial"/>
          <w:b/>
          <w:sz w:val="28"/>
          <w:szCs w:val="28"/>
          <w:lang w:val="es-ES"/>
        </w:rPr>
        <w:t>16)</w:t>
      </w:r>
      <w:r w:rsidRPr="00033866">
        <w:rPr>
          <w:rFonts w:ascii="Arial" w:hAnsi="Arial" w:cs="Arial"/>
          <w:sz w:val="28"/>
          <w:szCs w:val="28"/>
          <w:lang w:val="es-ES"/>
        </w:rPr>
        <w:t xml:space="preserve">  Respecto a la nulidad del segundo allanamiento en el </w:t>
      </w:r>
      <w:r w:rsidR="007308E5" w:rsidRPr="00033866">
        <w:rPr>
          <w:rFonts w:ascii="Arial" w:hAnsi="Arial" w:cs="Arial"/>
          <w:sz w:val="28"/>
          <w:szCs w:val="28"/>
          <w:lang w:val="es-ES"/>
        </w:rPr>
        <w:t>D</w:t>
      </w:r>
      <w:r w:rsidRPr="00033866">
        <w:rPr>
          <w:rFonts w:ascii="Arial" w:hAnsi="Arial" w:cs="Arial"/>
          <w:sz w:val="28"/>
          <w:szCs w:val="28"/>
          <w:lang w:val="es-ES"/>
        </w:rPr>
        <w:t xml:space="preserve">epósito </w:t>
      </w:r>
      <w:r w:rsidR="007308E5" w:rsidRPr="00033866">
        <w:rPr>
          <w:rFonts w:ascii="Arial" w:hAnsi="Arial" w:cs="Arial"/>
          <w:sz w:val="28"/>
          <w:szCs w:val="28"/>
          <w:lang w:val="es-ES"/>
        </w:rPr>
        <w:t xml:space="preserve">Fiscal “SADOCKS SA” </w:t>
      </w:r>
      <w:r w:rsidRPr="00033866">
        <w:rPr>
          <w:rFonts w:ascii="Arial" w:hAnsi="Arial" w:cs="Arial"/>
          <w:sz w:val="28"/>
          <w:szCs w:val="28"/>
          <w:lang w:val="es-ES"/>
        </w:rPr>
        <w:t xml:space="preserve">por haberse detectado más azúcar luego de cerrarse el contenedor en el </w:t>
      </w:r>
      <w:r w:rsidR="007308E5" w:rsidRPr="00033866">
        <w:rPr>
          <w:rFonts w:ascii="Arial" w:hAnsi="Arial" w:cs="Arial"/>
          <w:sz w:val="28"/>
          <w:szCs w:val="28"/>
          <w:lang w:val="es-ES"/>
        </w:rPr>
        <w:t xml:space="preserve">HECHO </w:t>
      </w:r>
      <w:r w:rsidR="00E63124" w:rsidRPr="00033866">
        <w:rPr>
          <w:rFonts w:ascii="Arial" w:hAnsi="Arial" w:cs="Arial"/>
          <w:sz w:val="28"/>
          <w:szCs w:val="28"/>
          <w:lang w:val="es-ES"/>
        </w:rPr>
        <w:t>n° 4</w:t>
      </w:r>
      <w:r w:rsidRPr="00033866">
        <w:rPr>
          <w:rFonts w:ascii="Arial" w:hAnsi="Arial" w:cs="Arial"/>
          <w:sz w:val="28"/>
          <w:szCs w:val="28"/>
          <w:lang w:val="es-ES"/>
        </w:rPr>
        <w:t>, formulada por el D</w:t>
      </w:r>
      <w:r w:rsidR="007308E5" w:rsidRPr="00033866">
        <w:rPr>
          <w:rFonts w:ascii="Arial" w:hAnsi="Arial" w:cs="Arial"/>
          <w:sz w:val="28"/>
          <w:szCs w:val="28"/>
          <w:lang w:val="es-ES"/>
        </w:rPr>
        <w:t xml:space="preserve">r. Carlos Broitman dijo que debía rechazarse dado </w:t>
      </w:r>
      <w:r w:rsidRPr="00033866">
        <w:rPr>
          <w:rFonts w:ascii="Arial" w:hAnsi="Arial" w:cs="Arial"/>
          <w:sz w:val="28"/>
          <w:szCs w:val="28"/>
          <w:lang w:val="es-ES"/>
        </w:rPr>
        <w:t xml:space="preserve">que no </w:t>
      </w:r>
      <w:r w:rsidR="007308E5" w:rsidRPr="00033866">
        <w:rPr>
          <w:rFonts w:ascii="Arial" w:hAnsi="Arial" w:cs="Arial"/>
          <w:sz w:val="28"/>
          <w:szCs w:val="28"/>
          <w:lang w:val="es-ES"/>
        </w:rPr>
        <w:t xml:space="preserve">se </w:t>
      </w:r>
      <w:r w:rsidRPr="00033866">
        <w:rPr>
          <w:rFonts w:ascii="Arial" w:hAnsi="Arial" w:cs="Arial"/>
          <w:sz w:val="28"/>
          <w:szCs w:val="28"/>
          <w:lang w:val="es-ES"/>
        </w:rPr>
        <w:t xml:space="preserve">afectaba el hallazgo de </w:t>
      </w:r>
      <w:smartTag w:uri="urn:schemas-microsoft-com:office:smarttags" w:element="PersonName">
        <w:smartTagPr>
          <w:attr w:name="ProductID" w:val="la EFEDRINA"/>
        </w:smartTagPr>
        <w:r w:rsidRPr="00033866">
          <w:rPr>
            <w:rFonts w:ascii="Arial" w:hAnsi="Arial" w:cs="Arial"/>
            <w:sz w:val="28"/>
            <w:szCs w:val="28"/>
            <w:lang w:val="es-ES"/>
          </w:rPr>
          <w:t xml:space="preserve">la </w:t>
        </w:r>
        <w:r w:rsidR="007308E5" w:rsidRPr="00033866">
          <w:rPr>
            <w:rFonts w:ascii="Arial" w:hAnsi="Arial" w:cs="Arial"/>
            <w:sz w:val="28"/>
            <w:szCs w:val="28"/>
            <w:lang w:val="es-ES"/>
          </w:rPr>
          <w:t>EFEDRINA</w:t>
        </w:r>
      </w:smartTag>
      <w:r w:rsidRPr="00033866">
        <w:rPr>
          <w:rFonts w:ascii="Arial" w:hAnsi="Arial" w:cs="Arial"/>
          <w:sz w:val="28"/>
          <w:szCs w:val="28"/>
          <w:lang w:val="es-ES"/>
        </w:rPr>
        <w:t xml:space="preserve">, invocando </w:t>
      </w:r>
      <w:r w:rsidR="007308E5" w:rsidRPr="00033866">
        <w:rPr>
          <w:rFonts w:ascii="Arial" w:hAnsi="Arial" w:cs="Arial"/>
          <w:sz w:val="28"/>
          <w:szCs w:val="28"/>
          <w:lang w:val="es-ES"/>
        </w:rPr>
        <w:t xml:space="preserve">en tal sentido el </w:t>
      </w:r>
      <w:r w:rsidRPr="00033866">
        <w:rPr>
          <w:rFonts w:ascii="Arial" w:hAnsi="Arial" w:cs="Arial"/>
          <w:sz w:val="28"/>
          <w:szCs w:val="28"/>
          <w:lang w:val="es-ES"/>
        </w:rPr>
        <w:t xml:space="preserve">fallo “Saturnino Martinez”. Finalmente solicitó la extracción de testimonios de la causa para su remisión a los respectivos Colegios Públicos a fin de que se investiguen las conductas desplegadas por el contador Ricardo Vidal y el </w:t>
      </w:r>
      <w:r w:rsidR="007308E5" w:rsidRPr="00033866">
        <w:rPr>
          <w:rFonts w:ascii="Arial" w:hAnsi="Arial" w:cs="Arial"/>
          <w:sz w:val="28"/>
          <w:szCs w:val="28"/>
          <w:lang w:val="es-ES"/>
        </w:rPr>
        <w:t>abogado Dr. Fabián Ló</w:t>
      </w:r>
      <w:r w:rsidRPr="00033866">
        <w:rPr>
          <w:rFonts w:ascii="Arial" w:hAnsi="Arial" w:cs="Arial"/>
          <w:sz w:val="28"/>
          <w:szCs w:val="28"/>
          <w:lang w:val="es-ES"/>
        </w:rPr>
        <w:t>pez. En relación a Vi</w:t>
      </w:r>
      <w:r w:rsidR="007308E5" w:rsidRPr="00033866">
        <w:rPr>
          <w:rFonts w:ascii="Arial" w:hAnsi="Arial" w:cs="Arial"/>
          <w:sz w:val="28"/>
          <w:szCs w:val="28"/>
          <w:lang w:val="es-ES"/>
        </w:rPr>
        <w:t xml:space="preserve">dal dijo en su declaración que no había </w:t>
      </w:r>
      <w:r w:rsidRPr="00033866">
        <w:rPr>
          <w:rFonts w:ascii="Arial" w:hAnsi="Arial" w:cs="Arial"/>
          <w:sz w:val="28"/>
          <w:szCs w:val="28"/>
          <w:lang w:val="es-ES"/>
        </w:rPr>
        <w:t>cont</w:t>
      </w:r>
      <w:r w:rsidR="007308E5" w:rsidRPr="00033866">
        <w:rPr>
          <w:rFonts w:ascii="Arial" w:hAnsi="Arial" w:cs="Arial"/>
          <w:sz w:val="28"/>
          <w:szCs w:val="28"/>
          <w:lang w:val="es-ES"/>
        </w:rPr>
        <w:t>abilizado las operaciones de azú</w:t>
      </w:r>
      <w:r w:rsidRPr="00033866">
        <w:rPr>
          <w:rFonts w:ascii="Arial" w:hAnsi="Arial" w:cs="Arial"/>
          <w:sz w:val="28"/>
          <w:szCs w:val="28"/>
          <w:lang w:val="es-ES"/>
        </w:rPr>
        <w:t xml:space="preserve">car por parte de </w:t>
      </w:r>
      <w:r w:rsidR="005741E5" w:rsidRPr="00033866">
        <w:rPr>
          <w:rFonts w:ascii="Arial" w:hAnsi="Arial" w:cs="Arial"/>
          <w:sz w:val="28"/>
          <w:szCs w:val="28"/>
          <w:lang w:val="es-ES"/>
        </w:rPr>
        <w:t>la persona jurídica “Euromac</w:t>
      </w:r>
      <w:r w:rsidR="007308E5" w:rsidRPr="00033866">
        <w:rPr>
          <w:rFonts w:ascii="Arial" w:hAnsi="Arial" w:cs="Arial"/>
          <w:sz w:val="28"/>
          <w:szCs w:val="28"/>
          <w:lang w:val="es-ES"/>
        </w:rPr>
        <w:t xml:space="preserve"> SRL”</w:t>
      </w:r>
      <w:r w:rsidRPr="00033866">
        <w:rPr>
          <w:rFonts w:ascii="Arial" w:hAnsi="Arial" w:cs="Arial"/>
          <w:sz w:val="28"/>
          <w:szCs w:val="28"/>
          <w:lang w:val="es-ES"/>
        </w:rPr>
        <w:t xml:space="preserve">. Respecto al </w:t>
      </w:r>
      <w:r w:rsidR="007308E5" w:rsidRPr="00033866">
        <w:rPr>
          <w:rFonts w:ascii="Arial" w:hAnsi="Arial" w:cs="Arial"/>
          <w:sz w:val="28"/>
          <w:szCs w:val="28"/>
          <w:lang w:val="es-ES"/>
        </w:rPr>
        <w:t xml:space="preserve">abogado </w:t>
      </w:r>
      <w:r w:rsidRPr="00033866">
        <w:rPr>
          <w:rFonts w:ascii="Arial" w:hAnsi="Arial" w:cs="Arial"/>
          <w:sz w:val="28"/>
          <w:szCs w:val="28"/>
          <w:lang w:val="es-ES"/>
        </w:rPr>
        <w:t xml:space="preserve">Dr. </w:t>
      </w:r>
      <w:r w:rsidR="005741E5" w:rsidRPr="00033866">
        <w:rPr>
          <w:rFonts w:ascii="Arial" w:hAnsi="Arial" w:cs="Arial"/>
          <w:sz w:val="28"/>
          <w:szCs w:val="28"/>
          <w:lang w:val="es-ES"/>
        </w:rPr>
        <w:t>Fabían Ló</w:t>
      </w:r>
      <w:r w:rsidRPr="00033866">
        <w:rPr>
          <w:rFonts w:ascii="Arial" w:hAnsi="Arial" w:cs="Arial"/>
          <w:sz w:val="28"/>
          <w:szCs w:val="28"/>
          <w:lang w:val="es-ES"/>
        </w:rPr>
        <w:t xml:space="preserve">pez </w:t>
      </w:r>
      <w:r w:rsidR="007308E5" w:rsidRPr="00033866">
        <w:rPr>
          <w:rFonts w:ascii="Arial" w:hAnsi="Arial" w:cs="Arial"/>
          <w:sz w:val="28"/>
          <w:szCs w:val="28"/>
          <w:lang w:val="es-ES"/>
        </w:rPr>
        <w:t xml:space="preserve">señaló que </w:t>
      </w:r>
      <w:r w:rsidRPr="00033866">
        <w:rPr>
          <w:rFonts w:ascii="Arial" w:hAnsi="Arial" w:cs="Arial"/>
          <w:sz w:val="28"/>
          <w:szCs w:val="28"/>
          <w:lang w:val="es-ES"/>
        </w:rPr>
        <w:t>su accionar le pareció irregular, considerando que la a</w:t>
      </w:r>
      <w:r w:rsidR="005741E5" w:rsidRPr="00033866">
        <w:rPr>
          <w:rFonts w:ascii="Arial" w:hAnsi="Arial" w:cs="Arial"/>
          <w:sz w:val="28"/>
          <w:szCs w:val="28"/>
          <w:lang w:val="es-ES"/>
        </w:rPr>
        <w:t>ctuación anterior del Colegio Pú</w:t>
      </w:r>
      <w:r w:rsidRPr="00033866">
        <w:rPr>
          <w:rFonts w:ascii="Arial" w:hAnsi="Arial" w:cs="Arial"/>
          <w:sz w:val="28"/>
          <w:szCs w:val="28"/>
          <w:lang w:val="es-ES"/>
        </w:rPr>
        <w:t xml:space="preserve">blico de Abogados a su </w:t>
      </w:r>
      <w:r w:rsidR="007308E5" w:rsidRPr="00033866">
        <w:rPr>
          <w:rFonts w:ascii="Arial" w:hAnsi="Arial" w:cs="Arial"/>
          <w:sz w:val="28"/>
          <w:szCs w:val="28"/>
          <w:lang w:val="es-ES"/>
        </w:rPr>
        <w:t xml:space="preserve">respecto no era óbice para </w:t>
      </w:r>
      <w:r w:rsidRPr="00033866">
        <w:rPr>
          <w:rFonts w:ascii="Arial" w:hAnsi="Arial" w:cs="Arial"/>
          <w:sz w:val="28"/>
          <w:szCs w:val="28"/>
          <w:lang w:val="es-ES"/>
        </w:rPr>
        <w:t xml:space="preserve">investigar su </w:t>
      </w:r>
      <w:r w:rsidRPr="00033866">
        <w:rPr>
          <w:rFonts w:ascii="Arial" w:hAnsi="Arial" w:cs="Arial"/>
          <w:sz w:val="28"/>
          <w:szCs w:val="28"/>
          <w:lang w:val="es-ES"/>
        </w:rPr>
        <w:lastRenderedPageBreak/>
        <w:t>conducta en relación a su actuación. Por último</w:t>
      </w:r>
      <w:r w:rsidR="007308E5" w:rsidRPr="00033866">
        <w:rPr>
          <w:rFonts w:ascii="Arial" w:hAnsi="Arial" w:cs="Arial"/>
          <w:sz w:val="28"/>
          <w:szCs w:val="28"/>
          <w:lang w:val="es-ES"/>
        </w:rPr>
        <w:t>,</w:t>
      </w:r>
      <w:r w:rsidRPr="00033866">
        <w:rPr>
          <w:rFonts w:ascii="Arial" w:hAnsi="Arial" w:cs="Arial"/>
          <w:sz w:val="28"/>
          <w:szCs w:val="28"/>
          <w:lang w:val="es-ES"/>
        </w:rPr>
        <w:t xml:space="preserve"> también solicitó se extraigan testimonios a fin de que se inve</w:t>
      </w:r>
      <w:r w:rsidR="007308E5" w:rsidRPr="00033866">
        <w:rPr>
          <w:rFonts w:ascii="Arial" w:hAnsi="Arial" w:cs="Arial"/>
          <w:sz w:val="28"/>
          <w:szCs w:val="28"/>
          <w:lang w:val="es-ES"/>
        </w:rPr>
        <w:t>stigara</w:t>
      </w:r>
      <w:r w:rsidRPr="00033866">
        <w:rPr>
          <w:rFonts w:ascii="Arial" w:hAnsi="Arial" w:cs="Arial"/>
          <w:sz w:val="28"/>
          <w:szCs w:val="28"/>
          <w:lang w:val="es-ES"/>
        </w:rPr>
        <w:t xml:space="preserve"> a la defensa del imputado Mario Roberto </w:t>
      </w:r>
      <w:r w:rsidR="00CC6A52" w:rsidRPr="00033866">
        <w:rPr>
          <w:rFonts w:ascii="Arial" w:hAnsi="Arial" w:cs="Arial"/>
          <w:sz w:val="28"/>
          <w:szCs w:val="28"/>
          <w:lang w:val="es-ES"/>
        </w:rPr>
        <w:t>SEGOVIA</w:t>
      </w:r>
      <w:r w:rsidRPr="00033866">
        <w:rPr>
          <w:rFonts w:ascii="Arial" w:hAnsi="Arial" w:cs="Arial"/>
          <w:sz w:val="28"/>
          <w:szCs w:val="28"/>
          <w:lang w:val="es-ES"/>
        </w:rPr>
        <w:t xml:space="preserve"> por las dilaciones producidas en el proceso, invocando </w:t>
      </w:r>
      <w:smartTag w:uri="urn:schemas-microsoft-com:office:smarttags" w:element="PersonName">
        <w:smartTagPr>
          <w:attr w:name="ProductID" w:val="la Res."/>
        </w:smartTagPr>
        <w:r w:rsidR="00767936" w:rsidRPr="00033866">
          <w:rPr>
            <w:rFonts w:ascii="Arial" w:hAnsi="Arial" w:cs="Arial"/>
            <w:sz w:val="28"/>
            <w:szCs w:val="28"/>
            <w:lang w:val="es-ES"/>
          </w:rPr>
          <w:t xml:space="preserve">la </w:t>
        </w:r>
        <w:r w:rsidRPr="00033866">
          <w:rPr>
            <w:rFonts w:ascii="Arial" w:hAnsi="Arial" w:cs="Arial"/>
            <w:sz w:val="28"/>
            <w:szCs w:val="28"/>
            <w:lang w:val="es-ES"/>
          </w:rPr>
          <w:t>Res.</w:t>
        </w:r>
      </w:smartTag>
      <w:r w:rsidRPr="00033866">
        <w:rPr>
          <w:rFonts w:ascii="Arial" w:hAnsi="Arial" w:cs="Arial"/>
          <w:sz w:val="28"/>
          <w:szCs w:val="28"/>
          <w:lang w:val="es-ES"/>
        </w:rPr>
        <w:t xml:space="preserve"> </w:t>
      </w:r>
      <w:r w:rsidR="00767936" w:rsidRPr="00033866">
        <w:rPr>
          <w:rFonts w:ascii="Arial" w:hAnsi="Arial" w:cs="Arial"/>
          <w:sz w:val="28"/>
          <w:szCs w:val="28"/>
          <w:lang w:val="es-ES"/>
        </w:rPr>
        <w:t xml:space="preserve">nº </w:t>
      </w:r>
      <w:r w:rsidRPr="00033866">
        <w:rPr>
          <w:rFonts w:ascii="Arial" w:hAnsi="Arial" w:cs="Arial"/>
          <w:sz w:val="28"/>
          <w:szCs w:val="28"/>
          <w:lang w:val="es-ES"/>
        </w:rPr>
        <w:t xml:space="preserve">67/2010. </w:t>
      </w:r>
    </w:p>
    <w:p w:rsidR="00767936" w:rsidRPr="00033866" w:rsidRDefault="005741E5"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 xml:space="preserve">17, Que, el </w:t>
      </w:r>
      <w:r w:rsidR="00767936" w:rsidRPr="00033866">
        <w:rPr>
          <w:rFonts w:ascii="Arial" w:hAnsi="Arial" w:cs="Arial"/>
          <w:b/>
          <w:sz w:val="28"/>
          <w:szCs w:val="28"/>
          <w:lang w:val="es-ES"/>
        </w:rPr>
        <w:t>Dr. Carlos Broitman letrado defensor del imputado ENRICCI</w:t>
      </w:r>
      <w:r w:rsidR="00767936" w:rsidRPr="00033866">
        <w:rPr>
          <w:rFonts w:ascii="Arial" w:hAnsi="Arial" w:cs="Arial"/>
          <w:sz w:val="28"/>
          <w:szCs w:val="28"/>
          <w:lang w:val="es-ES"/>
        </w:rPr>
        <w:t xml:space="preserve"> </w:t>
      </w:r>
      <w:r w:rsidR="00601BE5" w:rsidRPr="00033866">
        <w:rPr>
          <w:rFonts w:ascii="Arial" w:hAnsi="Arial" w:cs="Arial"/>
          <w:sz w:val="28"/>
          <w:szCs w:val="28"/>
          <w:lang w:val="es-ES"/>
        </w:rPr>
        <w:t>hizo r</w:t>
      </w:r>
      <w:r w:rsidR="00767936" w:rsidRPr="00033866">
        <w:rPr>
          <w:rFonts w:ascii="Arial" w:hAnsi="Arial" w:cs="Arial"/>
          <w:sz w:val="28"/>
          <w:szCs w:val="28"/>
          <w:lang w:val="es-ES"/>
        </w:rPr>
        <w:t>eferencia a lo manifestado por la querella  respecto a imposición de l</w:t>
      </w:r>
      <w:r w:rsidR="00601BE5" w:rsidRPr="00033866">
        <w:rPr>
          <w:rFonts w:ascii="Arial" w:hAnsi="Arial" w:cs="Arial"/>
          <w:sz w:val="28"/>
          <w:szCs w:val="28"/>
          <w:lang w:val="es-ES"/>
        </w:rPr>
        <w:t xml:space="preserve">as costas. </w:t>
      </w:r>
    </w:p>
    <w:p w:rsidR="00695164" w:rsidRPr="00033866" w:rsidRDefault="005741E5"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
        </w:rPr>
        <w:t>18.</w:t>
      </w:r>
      <w:r w:rsidRPr="00033866">
        <w:rPr>
          <w:rFonts w:ascii="Arial" w:hAnsi="Arial" w:cs="Arial"/>
          <w:sz w:val="28"/>
          <w:szCs w:val="28"/>
          <w:lang w:val="es-ES"/>
        </w:rPr>
        <w:t xml:space="preserve"> </w:t>
      </w:r>
      <w:r w:rsidR="00767936" w:rsidRPr="00033866">
        <w:rPr>
          <w:rFonts w:ascii="Arial" w:hAnsi="Arial" w:cs="Arial"/>
          <w:sz w:val="28"/>
          <w:szCs w:val="28"/>
          <w:lang w:val="es-ES"/>
        </w:rPr>
        <w:t>Que, por ultimo se escucharon las últimas palabras de l</w:t>
      </w:r>
      <w:r w:rsidR="00601BE5" w:rsidRPr="00033866">
        <w:rPr>
          <w:rFonts w:ascii="Arial" w:hAnsi="Arial" w:cs="Arial"/>
          <w:sz w:val="28"/>
          <w:szCs w:val="28"/>
          <w:lang w:val="es-ES"/>
        </w:rPr>
        <w:t xml:space="preserve">os imputados </w:t>
      </w:r>
      <w:r w:rsidR="00767936" w:rsidRPr="00033866">
        <w:rPr>
          <w:rFonts w:ascii="Arial" w:hAnsi="Arial" w:cs="Arial"/>
          <w:b/>
          <w:sz w:val="28"/>
          <w:szCs w:val="28"/>
          <w:lang w:val="es-ES"/>
        </w:rPr>
        <w:t>Jorge Javier GOMEZ, Rubén Darí</w:t>
      </w:r>
      <w:r w:rsidR="00601BE5" w:rsidRPr="00033866">
        <w:rPr>
          <w:rFonts w:ascii="Arial" w:hAnsi="Arial" w:cs="Arial"/>
          <w:b/>
          <w:sz w:val="28"/>
          <w:szCs w:val="28"/>
          <w:lang w:val="es-ES"/>
        </w:rPr>
        <w:t>o G</w:t>
      </w:r>
      <w:r w:rsidR="00767936" w:rsidRPr="00033866">
        <w:rPr>
          <w:rFonts w:ascii="Arial" w:hAnsi="Arial" w:cs="Arial"/>
          <w:b/>
          <w:sz w:val="28"/>
          <w:szCs w:val="28"/>
          <w:lang w:val="es-ES"/>
        </w:rPr>
        <w:t>ALVARINI</w:t>
      </w:r>
      <w:r w:rsidR="005D4789" w:rsidRPr="00033866">
        <w:rPr>
          <w:rFonts w:ascii="Arial" w:hAnsi="Arial" w:cs="Arial"/>
          <w:b/>
          <w:sz w:val="28"/>
          <w:szCs w:val="28"/>
          <w:lang w:val="es-ES"/>
        </w:rPr>
        <w:t xml:space="preserve"> por sí</w:t>
      </w:r>
      <w:r w:rsidR="00601BE5" w:rsidRPr="00033866">
        <w:rPr>
          <w:rFonts w:ascii="Arial" w:hAnsi="Arial" w:cs="Arial"/>
          <w:b/>
          <w:sz w:val="28"/>
          <w:szCs w:val="28"/>
          <w:lang w:val="es-ES"/>
        </w:rPr>
        <w:t xml:space="preserve"> y en representación de </w:t>
      </w:r>
      <w:r w:rsidR="00767936" w:rsidRPr="00033866">
        <w:rPr>
          <w:rFonts w:ascii="Arial" w:hAnsi="Arial" w:cs="Arial"/>
          <w:b/>
          <w:sz w:val="28"/>
          <w:szCs w:val="28"/>
          <w:lang w:val="es-ES"/>
        </w:rPr>
        <w:t>la persona jurídica “</w:t>
      </w:r>
      <w:r w:rsidR="00601BE5" w:rsidRPr="00033866">
        <w:rPr>
          <w:rFonts w:ascii="Arial" w:hAnsi="Arial" w:cs="Arial"/>
          <w:b/>
          <w:sz w:val="28"/>
          <w:szCs w:val="28"/>
          <w:lang w:val="es-ES"/>
        </w:rPr>
        <w:t>South American Docks SA</w:t>
      </w:r>
      <w:r w:rsidR="00767936" w:rsidRPr="00033866">
        <w:rPr>
          <w:rFonts w:ascii="Arial" w:hAnsi="Arial" w:cs="Arial"/>
          <w:b/>
          <w:sz w:val="28"/>
          <w:szCs w:val="28"/>
          <w:lang w:val="es-ES"/>
        </w:rPr>
        <w:t>” (SADOCKS SA), Rubé</w:t>
      </w:r>
      <w:r w:rsidR="00601BE5" w:rsidRPr="00033866">
        <w:rPr>
          <w:rFonts w:ascii="Arial" w:hAnsi="Arial" w:cs="Arial"/>
          <w:b/>
          <w:sz w:val="28"/>
          <w:szCs w:val="28"/>
          <w:lang w:val="es-ES"/>
        </w:rPr>
        <w:t>n Alberto G</w:t>
      </w:r>
      <w:r w:rsidR="00767936" w:rsidRPr="00033866">
        <w:rPr>
          <w:rFonts w:ascii="Arial" w:hAnsi="Arial" w:cs="Arial"/>
          <w:b/>
          <w:sz w:val="28"/>
          <w:szCs w:val="28"/>
          <w:lang w:val="es-ES"/>
        </w:rPr>
        <w:t>ALVARINI, André</w:t>
      </w:r>
      <w:r w:rsidR="00601BE5" w:rsidRPr="00033866">
        <w:rPr>
          <w:rFonts w:ascii="Arial" w:hAnsi="Arial" w:cs="Arial"/>
          <w:b/>
          <w:sz w:val="28"/>
          <w:szCs w:val="28"/>
          <w:lang w:val="es-ES"/>
        </w:rPr>
        <w:t>s E</w:t>
      </w:r>
      <w:r w:rsidR="00767936" w:rsidRPr="00033866">
        <w:rPr>
          <w:rFonts w:ascii="Arial" w:hAnsi="Arial" w:cs="Arial"/>
          <w:b/>
          <w:sz w:val="28"/>
          <w:szCs w:val="28"/>
          <w:lang w:val="es-ES"/>
        </w:rPr>
        <w:t>NRICCI, Mario Roberto SEGOVIA</w:t>
      </w:r>
      <w:r w:rsidR="00601BE5" w:rsidRPr="00033866">
        <w:rPr>
          <w:rFonts w:ascii="Arial" w:hAnsi="Arial" w:cs="Arial"/>
          <w:b/>
          <w:sz w:val="28"/>
          <w:szCs w:val="28"/>
          <w:lang w:val="es-ES"/>
        </w:rPr>
        <w:t>, Alicia C</w:t>
      </w:r>
      <w:r w:rsidR="00767936" w:rsidRPr="00033866">
        <w:rPr>
          <w:rFonts w:ascii="Arial" w:hAnsi="Arial" w:cs="Arial"/>
          <w:b/>
          <w:sz w:val="28"/>
          <w:szCs w:val="28"/>
          <w:lang w:val="es-ES"/>
        </w:rPr>
        <w:t>OLÁNGELO</w:t>
      </w:r>
      <w:r w:rsidR="00601BE5" w:rsidRPr="00033866">
        <w:rPr>
          <w:rFonts w:ascii="Arial" w:hAnsi="Arial" w:cs="Arial"/>
          <w:b/>
          <w:sz w:val="28"/>
          <w:szCs w:val="28"/>
          <w:lang w:val="es-ES"/>
        </w:rPr>
        <w:t xml:space="preserve"> por si y en representación de </w:t>
      </w:r>
      <w:r w:rsidR="00E95770" w:rsidRPr="00033866">
        <w:rPr>
          <w:rFonts w:ascii="Arial" w:hAnsi="Arial" w:cs="Arial"/>
          <w:b/>
          <w:sz w:val="28"/>
          <w:szCs w:val="28"/>
          <w:lang w:val="es-ES"/>
        </w:rPr>
        <w:t>la persona jurìdica “Euromac</w:t>
      </w:r>
      <w:r w:rsidR="00767936" w:rsidRPr="00033866">
        <w:rPr>
          <w:rFonts w:ascii="Arial" w:hAnsi="Arial" w:cs="Arial"/>
          <w:b/>
          <w:sz w:val="28"/>
          <w:szCs w:val="28"/>
          <w:lang w:val="es-ES"/>
        </w:rPr>
        <w:t xml:space="preserve"> SRL”, Maximiliano IÑURRUTEGUI y J</w:t>
      </w:r>
      <w:r w:rsidR="00601BE5" w:rsidRPr="00033866">
        <w:rPr>
          <w:rFonts w:ascii="Arial" w:hAnsi="Arial" w:cs="Arial"/>
          <w:b/>
          <w:sz w:val="28"/>
          <w:szCs w:val="28"/>
          <w:lang w:val="es-ES"/>
        </w:rPr>
        <w:t>osé Luis S</w:t>
      </w:r>
      <w:r w:rsidR="00767936" w:rsidRPr="00033866">
        <w:rPr>
          <w:rFonts w:ascii="Arial" w:hAnsi="Arial" w:cs="Arial"/>
          <w:b/>
          <w:sz w:val="28"/>
          <w:szCs w:val="28"/>
          <w:lang w:val="es-ES"/>
        </w:rPr>
        <w:t>ICARDO.</w:t>
      </w:r>
    </w:p>
    <w:p w:rsidR="00695164" w:rsidRPr="00033866" w:rsidRDefault="00695164" w:rsidP="00033866">
      <w:pPr>
        <w:spacing w:line="360" w:lineRule="auto"/>
        <w:jc w:val="both"/>
        <w:rPr>
          <w:rFonts w:ascii="Arial" w:hAnsi="Arial" w:cs="Arial"/>
          <w:sz w:val="28"/>
          <w:szCs w:val="28"/>
          <w:lang w:val="es-ES_tradnl"/>
        </w:rPr>
      </w:pPr>
    </w:p>
    <w:p w:rsidR="00695164" w:rsidRPr="00033866" w:rsidRDefault="00695164"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 xml:space="preserve">II. </w:t>
      </w:r>
      <w:r w:rsidRPr="00033866">
        <w:rPr>
          <w:rFonts w:ascii="Arial" w:hAnsi="Arial" w:cs="Arial"/>
          <w:b/>
          <w:sz w:val="28"/>
          <w:szCs w:val="28"/>
          <w:u w:val="single"/>
          <w:lang w:val="es-ES_tradnl"/>
        </w:rPr>
        <w:t>Elementos de convicción reunidos en el juicio y valoración de la prueba</w:t>
      </w:r>
      <w:r w:rsidRPr="00033866">
        <w:rPr>
          <w:rFonts w:ascii="Arial" w:hAnsi="Arial" w:cs="Arial"/>
          <w:b/>
          <w:sz w:val="28"/>
          <w:szCs w:val="28"/>
          <w:lang w:val="es-ES_tradnl"/>
        </w:rPr>
        <w:t>.</w:t>
      </w:r>
    </w:p>
    <w:p w:rsidR="00E90495" w:rsidRPr="00033866" w:rsidRDefault="00B35EDF"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1</w:t>
      </w:r>
      <w:r w:rsidR="0054364D" w:rsidRPr="00033866">
        <w:rPr>
          <w:rFonts w:ascii="Arial" w:hAnsi="Arial" w:cs="Arial"/>
          <w:b/>
          <w:sz w:val="28"/>
          <w:szCs w:val="28"/>
          <w:lang w:val="es-ES_tradnl"/>
        </w:rPr>
        <w:t>9</w:t>
      </w:r>
      <w:r w:rsidR="00695164" w:rsidRPr="00033866">
        <w:rPr>
          <w:rFonts w:ascii="Arial" w:hAnsi="Arial" w:cs="Arial"/>
          <w:b/>
          <w:sz w:val="28"/>
          <w:szCs w:val="28"/>
          <w:lang w:val="es-ES_tradnl"/>
        </w:rPr>
        <w:t>.</w:t>
      </w:r>
      <w:r w:rsidR="00695164" w:rsidRPr="00033866">
        <w:rPr>
          <w:rFonts w:ascii="Arial" w:hAnsi="Arial" w:cs="Arial"/>
          <w:sz w:val="28"/>
          <w:szCs w:val="28"/>
          <w:lang w:val="es-ES_tradnl"/>
        </w:rPr>
        <w:t xml:space="preserve"> Que, durante el debate los imputados </w:t>
      </w:r>
      <w:r w:rsidR="009D4E14" w:rsidRPr="00033866">
        <w:rPr>
          <w:rFonts w:ascii="Arial" w:hAnsi="Arial" w:cs="Arial"/>
          <w:b/>
          <w:sz w:val="28"/>
          <w:szCs w:val="28"/>
          <w:lang w:val="es-ES_tradnl"/>
        </w:rPr>
        <w:t xml:space="preserve">Rubén Alberto </w:t>
      </w:r>
      <w:r w:rsidR="009D4E14" w:rsidRPr="00033866">
        <w:rPr>
          <w:rFonts w:ascii="Arial" w:hAnsi="Arial" w:cs="Arial"/>
          <w:b/>
          <w:bCs/>
          <w:sz w:val="28"/>
          <w:szCs w:val="28"/>
          <w:lang w:val="es-ES_tradnl"/>
        </w:rPr>
        <w:t>GALVARINI, Jorge Javier GÓMEZ;</w:t>
      </w:r>
      <w:r w:rsidR="00DA7F9F" w:rsidRPr="00033866">
        <w:rPr>
          <w:rFonts w:ascii="Arial" w:hAnsi="Arial" w:cs="Arial"/>
          <w:b/>
          <w:bCs/>
          <w:sz w:val="28"/>
          <w:szCs w:val="28"/>
          <w:lang w:val="es-ES_tradnl"/>
        </w:rPr>
        <w:t xml:space="preserve"> </w:t>
      </w:r>
      <w:r w:rsidR="007870B4" w:rsidRPr="00033866">
        <w:rPr>
          <w:rFonts w:ascii="Arial" w:hAnsi="Arial" w:cs="Arial"/>
          <w:b/>
          <w:bCs/>
          <w:sz w:val="28"/>
          <w:szCs w:val="28"/>
          <w:lang w:val="es-ES_tradnl"/>
        </w:rPr>
        <w:t xml:space="preserve">Andrés ENRICCI, </w:t>
      </w:r>
      <w:r w:rsidR="009D4E14" w:rsidRPr="00033866">
        <w:rPr>
          <w:rFonts w:ascii="Arial" w:hAnsi="Arial" w:cs="Arial"/>
          <w:b/>
          <w:bCs/>
          <w:sz w:val="28"/>
          <w:szCs w:val="28"/>
          <w:lang w:val="es-ES_tradnl"/>
        </w:rPr>
        <w:t>José Luis SICARDO</w:t>
      </w:r>
      <w:r w:rsidR="007870B4" w:rsidRPr="00033866">
        <w:rPr>
          <w:rFonts w:ascii="Arial" w:hAnsi="Arial" w:cs="Arial"/>
          <w:b/>
          <w:bCs/>
          <w:sz w:val="28"/>
          <w:szCs w:val="28"/>
          <w:lang w:val="es-ES_tradnl"/>
        </w:rPr>
        <w:t>, Maximiliano Damian IÑURRUTEGUI</w:t>
      </w:r>
      <w:r w:rsidR="007E75D6" w:rsidRPr="00033866">
        <w:rPr>
          <w:rFonts w:ascii="Arial" w:hAnsi="Arial" w:cs="Arial"/>
          <w:b/>
          <w:bCs/>
          <w:sz w:val="28"/>
          <w:szCs w:val="28"/>
          <w:lang w:val="es-ES_tradnl"/>
        </w:rPr>
        <w:t xml:space="preserve">, Rubén Darío GALVARINI </w:t>
      </w:r>
      <w:r w:rsidR="00E63124" w:rsidRPr="00033866">
        <w:rPr>
          <w:rFonts w:ascii="Arial" w:hAnsi="Arial" w:cs="Arial"/>
          <w:b/>
          <w:bCs/>
          <w:sz w:val="28"/>
          <w:szCs w:val="28"/>
          <w:lang w:val="es-ES_tradnl"/>
        </w:rPr>
        <w:t>(solamente</w:t>
      </w:r>
      <w:r w:rsidR="00117B93" w:rsidRPr="00033866">
        <w:rPr>
          <w:rFonts w:ascii="Arial" w:hAnsi="Arial" w:cs="Arial"/>
          <w:b/>
          <w:bCs/>
          <w:sz w:val="28"/>
          <w:szCs w:val="28"/>
          <w:lang w:val="es-ES_tradnl"/>
        </w:rPr>
        <w:t xml:space="preserve"> </w:t>
      </w:r>
      <w:r w:rsidR="007E75D6" w:rsidRPr="00033866">
        <w:rPr>
          <w:rFonts w:ascii="Arial" w:hAnsi="Arial" w:cs="Arial"/>
          <w:b/>
          <w:bCs/>
          <w:sz w:val="28"/>
          <w:szCs w:val="28"/>
          <w:lang w:val="es-ES_tradnl"/>
        </w:rPr>
        <w:t>en nombre propio</w:t>
      </w:r>
      <w:r w:rsidR="00E63124" w:rsidRPr="00033866">
        <w:rPr>
          <w:rFonts w:ascii="Arial" w:hAnsi="Arial" w:cs="Arial"/>
          <w:b/>
          <w:bCs/>
          <w:sz w:val="28"/>
          <w:szCs w:val="28"/>
          <w:lang w:val="es-ES_tradnl"/>
        </w:rPr>
        <w:t>)</w:t>
      </w:r>
      <w:r w:rsidRPr="00033866">
        <w:rPr>
          <w:rFonts w:ascii="Arial" w:hAnsi="Arial" w:cs="Arial"/>
          <w:b/>
          <w:bCs/>
          <w:sz w:val="28"/>
          <w:szCs w:val="28"/>
          <w:lang w:val="es-ES_tradnl"/>
        </w:rPr>
        <w:t xml:space="preserve"> y </w:t>
      </w:r>
      <w:r w:rsidR="00DA7F9F" w:rsidRPr="00033866">
        <w:rPr>
          <w:rFonts w:ascii="Arial" w:hAnsi="Arial" w:cs="Arial"/>
          <w:b/>
          <w:bCs/>
          <w:sz w:val="28"/>
          <w:szCs w:val="28"/>
          <w:lang w:val="es-ES_tradnl"/>
        </w:rPr>
        <w:t>Mario Roberto SEGOVIA</w:t>
      </w:r>
      <w:r w:rsidR="00DA7F9F" w:rsidRPr="00033866">
        <w:rPr>
          <w:rFonts w:ascii="Arial" w:hAnsi="Arial" w:cs="Arial"/>
          <w:sz w:val="28"/>
          <w:szCs w:val="28"/>
          <w:lang w:val="es-ES_tradnl"/>
        </w:rPr>
        <w:t xml:space="preserve"> </w:t>
      </w:r>
      <w:r w:rsidR="00695164" w:rsidRPr="00033866">
        <w:rPr>
          <w:rFonts w:ascii="Arial" w:hAnsi="Arial" w:cs="Arial"/>
          <w:sz w:val="28"/>
          <w:szCs w:val="28"/>
          <w:lang w:val="es-ES_tradnl"/>
        </w:rPr>
        <w:t>declararon ante el Tr</w:t>
      </w:r>
      <w:r w:rsidR="009D4E14" w:rsidRPr="00033866">
        <w:rPr>
          <w:rFonts w:ascii="Arial" w:hAnsi="Arial" w:cs="Arial"/>
          <w:sz w:val="28"/>
          <w:szCs w:val="28"/>
          <w:lang w:val="es-ES_tradnl"/>
        </w:rPr>
        <w:t xml:space="preserve">ibunal y sus dichos obran plasmados </w:t>
      </w:r>
      <w:r w:rsidR="00695164" w:rsidRPr="00033866">
        <w:rPr>
          <w:rFonts w:ascii="Arial" w:hAnsi="Arial" w:cs="Arial"/>
          <w:sz w:val="28"/>
          <w:szCs w:val="28"/>
          <w:lang w:val="es-ES_tradnl"/>
        </w:rPr>
        <w:t>más adelante</w:t>
      </w:r>
      <w:r w:rsidR="00E874CE" w:rsidRPr="00033866">
        <w:rPr>
          <w:rFonts w:ascii="Arial" w:hAnsi="Arial" w:cs="Arial"/>
          <w:sz w:val="28"/>
          <w:szCs w:val="28"/>
          <w:lang w:val="es-ES_tradnl"/>
        </w:rPr>
        <w:t>.</w:t>
      </w:r>
    </w:p>
    <w:p w:rsidR="00117B93" w:rsidRPr="00033866" w:rsidRDefault="00E90495"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20.</w:t>
      </w:r>
      <w:r w:rsidRPr="00033866">
        <w:rPr>
          <w:rFonts w:ascii="Arial" w:hAnsi="Arial" w:cs="Arial"/>
          <w:sz w:val="28"/>
          <w:szCs w:val="28"/>
          <w:lang w:val="es-ES_tradnl"/>
        </w:rPr>
        <w:t xml:space="preserve"> Asimismo, hicieron uso de su derecho constitucional negándose a declarar la imputada </w:t>
      </w:r>
      <w:r w:rsidRPr="00033866">
        <w:rPr>
          <w:rFonts w:ascii="Arial" w:hAnsi="Arial" w:cs="Arial"/>
          <w:b/>
          <w:sz w:val="28"/>
          <w:szCs w:val="28"/>
          <w:lang w:val="es-ES_tradnl"/>
        </w:rPr>
        <w:t>Alicia COLANGELO</w:t>
      </w:r>
      <w:r w:rsidRPr="00033866">
        <w:rPr>
          <w:rFonts w:ascii="Arial" w:hAnsi="Arial" w:cs="Arial"/>
          <w:sz w:val="28"/>
          <w:szCs w:val="28"/>
          <w:lang w:val="es-ES_tradnl"/>
        </w:rPr>
        <w:t xml:space="preserve"> en nombre propio y en representación de la persona jurídica </w:t>
      </w:r>
      <w:r w:rsidRPr="00033866">
        <w:rPr>
          <w:rFonts w:ascii="Arial" w:hAnsi="Arial" w:cs="Arial"/>
          <w:b/>
          <w:sz w:val="28"/>
          <w:szCs w:val="28"/>
          <w:lang w:val="es-ES_tradnl"/>
        </w:rPr>
        <w:t>“Euromac SRL”</w:t>
      </w:r>
      <w:r w:rsidRPr="00033866">
        <w:rPr>
          <w:rFonts w:ascii="Arial" w:hAnsi="Arial" w:cs="Arial"/>
          <w:sz w:val="28"/>
          <w:szCs w:val="28"/>
          <w:lang w:val="es-ES_tradnl"/>
        </w:rPr>
        <w:t xml:space="preserve"> y </w:t>
      </w:r>
      <w:r w:rsidRPr="00033866">
        <w:rPr>
          <w:rFonts w:ascii="Arial" w:hAnsi="Arial" w:cs="Arial"/>
          <w:b/>
          <w:sz w:val="28"/>
          <w:szCs w:val="28"/>
          <w:lang w:val="es-ES_tradnl"/>
        </w:rPr>
        <w:t>Rubén Darío GALVARINI</w:t>
      </w:r>
      <w:r w:rsidRPr="00033866">
        <w:rPr>
          <w:rFonts w:ascii="Arial" w:hAnsi="Arial" w:cs="Arial"/>
          <w:sz w:val="28"/>
          <w:szCs w:val="28"/>
          <w:lang w:val="es-ES_tradnl"/>
        </w:rPr>
        <w:t xml:space="preserve"> </w:t>
      </w:r>
      <w:r w:rsidR="00137FA5" w:rsidRPr="00033866">
        <w:rPr>
          <w:rFonts w:ascii="Arial" w:hAnsi="Arial" w:cs="Arial"/>
          <w:sz w:val="28"/>
          <w:szCs w:val="28"/>
          <w:lang w:val="es-ES_tradnl"/>
        </w:rPr>
        <w:t xml:space="preserve">exclusivamente </w:t>
      </w:r>
      <w:r w:rsidRPr="00033866">
        <w:rPr>
          <w:rFonts w:ascii="Arial" w:hAnsi="Arial" w:cs="Arial"/>
          <w:sz w:val="28"/>
          <w:szCs w:val="28"/>
          <w:lang w:val="es-ES_tradnl"/>
        </w:rPr>
        <w:t xml:space="preserve">en representación de la persona jurídica </w:t>
      </w:r>
      <w:r w:rsidRPr="00033866">
        <w:rPr>
          <w:rFonts w:ascii="Arial" w:hAnsi="Arial" w:cs="Arial"/>
          <w:b/>
          <w:sz w:val="28"/>
          <w:szCs w:val="28"/>
          <w:lang w:val="es-ES_tradnl"/>
        </w:rPr>
        <w:t>“SADOCKS SA”</w:t>
      </w:r>
      <w:r w:rsidRPr="00033866">
        <w:rPr>
          <w:rFonts w:ascii="Arial" w:hAnsi="Arial" w:cs="Arial"/>
          <w:sz w:val="28"/>
          <w:szCs w:val="28"/>
          <w:lang w:val="es-ES_tradnl"/>
        </w:rPr>
        <w:t>. Que, en razón de ello se volcaran sus dichos colectados en la etapa de instrucción</w:t>
      </w:r>
    </w:p>
    <w:p w:rsidR="00E30EA4" w:rsidRPr="00033866" w:rsidRDefault="00E90495"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21</w:t>
      </w:r>
      <w:r w:rsidR="00117B93" w:rsidRPr="00033866">
        <w:rPr>
          <w:rFonts w:ascii="Arial" w:hAnsi="Arial" w:cs="Arial"/>
          <w:b/>
          <w:sz w:val="28"/>
          <w:szCs w:val="28"/>
          <w:lang w:val="es-ES_tradnl"/>
        </w:rPr>
        <w:t>.</w:t>
      </w:r>
      <w:r w:rsidR="00117B93" w:rsidRPr="00033866">
        <w:rPr>
          <w:rFonts w:ascii="Arial" w:hAnsi="Arial" w:cs="Arial"/>
          <w:sz w:val="28"/>
          <w:szCs w:val="28"/>
          <w:lang w:val="es-ES_tradnl"/>
        </w:rPr>
        <w:t xml:space="preserve"> </w:t>
      </w:r>
      <w:r w:rsidR="00C340D1" w:rsidRPr="00033866">
        <w:rPr>
          <w:rFonts w:ascii="Arial" w:hAnsi="Arial" w:cs="Arial"/>
          <w:sz w:val="28"/>
          <w:szCs w:val="28"/>
          <w:lang w:val="es-ES_tradnl"/>
        </w:rPr>
        <w:t>Dev</w:t>
      </w:r>
      <w:r w:rsidR="00DA7F9F" w:rsidRPr="00033866">
        <w:rPr>
          <w:rFonts w:ascii="Arial" w:hAnsi="Arial" w:cs="Arial"/>
          <w:sz w:val="28"/>
          <w:szCs w:val="28"/>
          <w:lang w:val="es-ES_tradnl"/>
        </w:rPr>
        <w:t xml:space="preserve">iene prudente resaltar que, </w:t>
      </w:r>
      <w:r w:rsidR="00C340D1" w:rsidRPr="00033866">
        <w:rPr>
          <w:rFonts w:ascii="Arial" w:hAnsi="Arial" w:cs="Arial"/>
          <w:sz w:val="28"/>
          <w:szCs w:val="28"/>
          <w:lang w:val="es-ES_tradnl"/>
        </w:rPr>
        <w:t>los imputados e</w:t>
      </w:r>
      <w:r w:rsidRPr="00033866">
        <w:rPr>
          <w:rFonts w:ascii="Arial" w:hAnsi="Arial" w:cs="Arial"/>
          <w:sz w:val="28"/>
          <w:szCs w:val="28"/>
          <w:lang w:val="es-ES_tradnl"/>
        </w:rPr>
        <w:t xml:space="preserve">jercieron su derecho de declarar o guardar silencio </w:t>
      </w:r>
      <w:r w:rsidR="00C340D1" w:rsidRPr="00033866">
        <w:rPr>
          <w:rFonts w:ascii="Arial" w:hAnsi="Arial" w:cs="Arial"/>
          <w:sz w:val="28"/>
          <w:szCs w:val="28"/>
          <w:lang w:val="es-ES_tradnl"/>
        </w:rPr>
        <w:t xml:space="preserve">respecto de aquellos hechos por los que </w:t>
      </w:r>
      <w:r w:rsidR="00117B93" w:rsidRPr="00033866">
        <w:rPr>
          <w:rFonts w:ascii="Arial" w:hAnsi="Arial" w:cs="Arial"/>
          <w:sz w:val="28"/>
          <w:szCs w:val="28"/>
          <w:lang w:val="es-ES_tradnl"/>
        </w:rPr>
        <w:t>fueron requeridos a juicio. Así:</w:t>
      </w:r>
      <w:r w:rsidR="00C340D1" w:rsidRPr="00033866">
        <w:rPr>
          <w:rFonts w:ascii="Arial" w:hAnsi="Arial" w:cs="Arial"/>
          <w:sz w:val="28"/>
          <w:szCs w:val="28"/>
          <w:lang w:val="es-ES_tradnl"/>
        </w:rPr>
        <w:t xml:space="preserve"> </w:t>
      </w:r>
      <w:r w:rsidR="00E30EA4" w:rsidRPr="00033866">
        <w:rPr>
          <w:rFonts w:ascii="Arial" w:hAnsi="Arial" w:cs="Arial"/>
          <w:sz w:val="28"/>
          <w:szCs w:val="28"/>
          <w:lang w:val="es-ES_tradnl"/>
        </w:rPr>
        <w:t xml:space="preserve"> </w:t>
      </w:r>
    </w:p>
    <w:p w:rsidR="00117B93" w:rsidRPr="00033866" w:rsidRDefault="00117B93"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a) </w:t>
      </w:r>
      <w:r w:rsidR="00DA7F9F" w:rsidRPr="00033866">
        <w:rPr>
          <w:rFonts w:ascii="Arial" w:hAnsi="Arial" w:cs="Arial"/>
          <w:sz w:val="28"/>
          <w:szCs w:val="28"/>
          <w:lang w:val="es-ES_tradnl"/>
        </w:rPr>
        <w:t xml:space="preserve">el imputado </w:t>
      </w:r>
      <w:r w:rsidR="00C340D1" w:rsidRPr="00033866">
        <w:rPr>
          <w:rFonts w:ascii="Arial" w:hAnsi="Arial" w:cs="Arial"/>
          <w:b/>
          <w:sz w:val="28"/>
          <w:szCs w:val="28"/>
          <w:lang w:val="es-ES_tradnl"/>
        </w:rPr>
        <w:t xml:space="preserve">Mario Roberto </w:t>
      </w:r>
      <w:r w:rsidR="00DA7F9F" w:rsidRPr="00033866">
        <w:rPr>
          <w:rFonts w:ascii="Arial" w:hAnsi="Arial" w:cs="Arial"/>
          <w:b/>
          <w:sz w:val="28"/>
          <w:szCs w:val="28"/>
          <w:lang w:val="es-ES_tradnl"/>
        </w:rPr>
        <w:t>SEGOVIA</w:t>
      </w:r>
      <w:r w:rsidR="00DA7F9F" w:rsidRPr="00033866">
        <w:rPr>
          <w:rFonts w:ascii="Arial" w:hAnsi="Arial" w:cs="Arial"/>
          <w:sz w:val="28"/>
          <w:szCs w:val="28"/>
          <w:lang w:val="es-ES_tradnl"/>
        </w:rPr>
        <w:t xml:space="preserve"> declaró respecto a los denominados </w:t>
      </w:r>
      <w:r w:rsidR="00B35EDF"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B35EDF" w:rsidRPr="00033866">
        <w:rPr>
          <w:rFonts w:ascii="Arial" w:hAnsi="Arial" w:cs="Arial"/>
          <w:b/>
          <w:sz w:val="28"/>
          <w:szCs w:val="28"/>
          <w:lang w:val="es-ES_tradnl"/>
        </w:rPr>
        <w:t>1 y</w:t>
      </w:r>
      <w:r w:rsidR="00DA7F9F" w:rsidRPr="00033866">
        <w:rPr>
          <w:rFonts w:ascii="Arial" w:hAnsi="Arial" w:cs="Arial"/>
          <w:b/>
          <w:sz w:val="28"/>
          <w:szCs w:val="28"/>
          <w:lang w:val="es-ES_tradnl"/>
        </w:rPr>
        <w:t xml:space="preserve"> </w:t>
      </w:r>
      <w:r w:rsidR="00C340D1"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DA7F9F" w:rsidRPr="00033866">
        <w:rPr>
          <w:rFonts w:ascii="Arial" w:hAnsi="Arial" w:cs="Arial"/>
          <w:b/>
          <w:sz w:val="28"/>
          <w:szCs w:val="28"/>
          <w:lang w:val="es-ES_tradnl"/>
        </w:rPr>
        <w:t>2</w:t>
      </w:r>
      <w:r w:rsidRPr="00033866">
        <w:rPr>
          <w:rFonts w:ascii="Arial" w:hAnsi="Arial" w:cs="Arial"/>
          <w:sz w:val="28"/>
          <w:szCs w:val="28"/>
          <w:lang w:val="es-ES_tradnl"/>
        </w:rPr>
        <w:t xml:space="preserve"> </w:t>
      </w:r>
      <w:r w:rsidR="00137FA5" w:rsidRPr="00033866">
        <w:rPr>
          <w:rFonts w:ascii="Arial" w:hAnsi="Arial" w:cs="Arial"/>
          <w:sz w:val="28"/>
          <w:szCs w:val="28"/>
          <w:lang w:val="es-ES_tradnl"/>
        </w:rPr>
        <w:t xml:space="preserve">por los que fuera requerido en </w:t>
      </w:r>
      <w:r w:rsidR="00B35EDF" w:rsidRPr="00033866">
        <w:rPr>
          <w:rFonts w:ascii="Arial" w:hAnsi="Arial" w:cs="Arial"/>
          <w:sz w:val="28"/>
          <w:szCs w:val="28"/>
          <w:lang w:val="es-ES_tradnl"/>
        </w:rPr>
        <w:lastRenderedPageBreak/>
        <w:t>la causa nº 1835 y por los</w:t>
      </w:r>
      <w:r w:rsidRPr="00033866">
        <w:rPr>
          <w:rFonts w:ascii="Arial" w:hAnsi="Arial" w:cs="Arial"/>
          <w:sz w:val="28"/>
          <w:szCs w:val="28"/>
          <w:lang w:val="es-ES_tradnl"/>
        </w:rPr>
        <w:t xml:space="preserve"> denominados</w:t>
      </w:r>
      <w:r w:rsidR="00DA7F9F" w:rsidRPr="00033866">
        <w:rPr>
          <w:rFonts w:ascii="Arial" w:hAnsi="Arial" w:cs="Arial"/>
          <w:sz w:val="28"/>
          <w:szCs w:val="28"/>
          <w:lang w:val="es-ES_tradnl"/>
        </w:rPr>
        <w:t xml:space="preserve"> </w:t>
      </w:r>
      <w:r w:rsidR="00C340D1"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DA7F9F" w:rsidRPr="00033866">
        <w:rPr>
          <w:rFonts w:ascii="Arial" w:hAnsi="Arial" w:cs="Arial"/>
          <w:b/>
          <w:sz w:val="28"/>
          <w:szCs w:val="28"/>
          <w:lang w:val="es-ES_tradnl"/>
        </w:rPr>
        <w:t>3</w:t>
      </w:r>
      <w:r w:rsidR="00DA7F9F" w:rsidRPr="00033866">
        <w:rPr>
          <w:rFonts w:ascii="Arial" w:hAnsi="Arial" w:cs="Arial"/>
          <w:sz w:val="28"/>
          <w:szCs w:val="28"/>
          <w:lang w:val="es-ES_tradnl"/>
        </w:rPr>
        <w:t xml:space="preserve"> y </w:t>
      </w:r>
      <w:r w:rsidR="00C340D1"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DA7F9F" w:rsidRPr="00033866">
        <w:rPr>
          <w:rFonts w:ascii="Arial" w:hAnsi="Arial" w:cs="Arial"/>
          <w:b/>
          <w:sz w:val="28"/>
          <w:szCs w:val="28"/>
          <w:lang w:val="es-ES_tradnl"/>
        </w:rPr>
        <w:t>4</w:t>
      </w:r>
      <w:r w:rsidR="00DA7F9F" w:rsidRPr="00033866">
        <w:rPr>
          <w:rFonts w:ascii="Arial" w:hAnsi="Arial" w:cs="Arial"/>
          <w:sz w:val="28"/>
          <w:szCs w:val="28"/>
          <w:lang w:val="es-ES_tradnl"/>
        </w:rPr>
        <w:t xml:space="preserve"> </w:t>
      </w:r>
      <w:r w:rsidR="00137FA5" w:rsidRPr="00033866">
        <w:rPr>
          <w:rFonts w:ascii="Arial" w:hAnsi="Arial" w:cs="Arial"/>
          <w:sz w:val="28"/>
          <w:szCs w:val="28"/>
          <w:lang w:val="es-ES_tradnl"/>
        </w:rPr>
        <w:t xml:space="preserve">por los que fuera requerido en la </w:t>
      </w:r>
      <w:r w:rsidR="00B35EDF" w:rsidRPr="00033866">
        <w:rPr>
          <w:rFonts w:ascii="Arial" w:hAnsi="Arial" w:cs="Arial"/>
          <w:sz w:val="28"/>
          <w:szCs w:val="28"/>
          <w:lang w:val="es-ES_tradnl"/>
        </w:rPr>
        <w:t xml:space="preserve">la causa </w:t>
      </w:r>
      <w:r w:rsidRPr="00033866">
        <w:rPr>
          <w:rFonts w:ascii="Arial" w:hAnsi="Arial" w:cs="Arial"/>
          <w:sz w:val="28"/>
          <w:szCs w:val="28"/>
          <w:lang w:val="es-ES_tradnl"/>
        </w:rPr>
        <w:t>nº 1909.</w:t>
      </w:r>
    </w:p>
    <w:p w:rsidR="00117B93" w:rsidRPr="00033866" w:rsidRDefault="00117B93"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b) l</w:t>
      </w:r>
      <w:r w:rsidR="00DA7F9F" w:rsidRPr="00033866">
        <w:rPr>
          <w:rFonts w:ascii="Arial" w:hAnsi="Arial" w:cs="Arial"/>
          <w:sz w:val="28"/>
          <w:szCs w:val="28"/>
          <w:lang w:val="es-ES_tradnl"/>
        </w:rPr>
        <w:t>os imputados</w:t>
      </w:r>
      <w:r w:rsidR="00C340D1" w:rsidRPr="00033866">
        <w:rPr>
          <w:rFonts w:ascii="Arial" w:hAnsi="Arial" w:cs="Arial"/>
          <w:sz w:val="28"/>
          <w:szCs w:val="28"/>
          <w:lang w:val="es-ES_tradnl"/>
        </w:rPr>
        <w:t xml:space="preserve"> </w:t>
      </w:r>
      <w:r w:rsidR="00C340D1" w:rsidRPr="00033866">
        <w:rPr>
          <w:rFonts w:ascii="Arial" w:hAnsi="Arial" w:cs="Arial"/>
          <w:b/>
          <w:sz w:val="28"/>
          <w:szCs w:val="28"/>
          <w:lang w:val="es-ES_tradnl"/>
        </w:rPr>
        <w:t xml:space="preserve">Rubén Alberto </w:t>
      </w:r>
      <w:r w:rsidR="00C340D1" w:rsidRPr="00033866">
        <w:rPr>
          <w:rFonts w:ascii="Arial" w:hAnsi="Arial" w:cs="Arial"/>
          <w:b/>
          <w:bCs/>
          <w:sz w:val="28"/>
          <w:szCs w:val="28"/>
          <w:lang w:val="es-ES_tradnl"/>
        </w:rPr>
        <w:t xml:space="preserve">GALVARINI, Jorge Javier GÓMEZ; Andrés ENRICCI, José Luis SICARDO, Rubén Darío GALVARINI </w:t>
      </w:r>
      <w:r w:rsidR="00DA7F9F" w:rsidRPr="00033866">
        <w:rPr>
          <w:rFonts w:ascii="Arial" w:hAnsi="Arial" w:cs="Arial"/>
          <w:sz w:val="28"/>
          <w:szCs w:val="28"/>
          <w:lang w:val="es-ES_tradnl"/>
        </w:rPr>
        <w:t xml:space="preserve">lo hicieron </w:t>
      </w:r>
      <w:r w:rsidR="00C340D1" w:rsidRPr="00033866">
        <w:rPr>
          <w:rFonts w:ascii="Arial" w:hAnsi="Arial" w:cs="Arial"/>
          <w:sz w:val="28"/>
          <w:szCs w:val="28"/>
          <w:lang w:val="es-ES_tradnl"/>
        </w:rPr>
        <w:t xml:space="preserve">respecto a los denominados </w:t>
      </w:r>
      <w:r w:rsidR="00C340D1"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C340D1" w:rsidRPr="00033866">
        <w:rPr>
          <w:rFonts w:ascii="Arial" w:hAnsi="Arial" w:cs="Arial"/>
          <w:b/>
          <w:sz w:val="28"/>
          <w:szCs w:val="28"/>
          <w:lang w:val="es-ES_tradnl"/>
        </w:rPr>
        <w:t>3</w:t>
      </w:r>
      <w:r w:rsidR="00C340D1" w:rsidRPr="00033866">
        <w:rPr>
          <w:rFonts w:ascii="Arial" w:hAnsi="Arial" w:cs="Arial"/>
          <w:sz w:val="28"/>
          <w:szCs w:val="28"/>
          <w:lang w:val="es-ES_tradnl"/>
        </w:rPr>
        <w:t xml:space="preserve"> y </w:t>
      </w:r>
      <w:r w:rsidR="00C340D1" w:rsidRPr="00033866">
        <w:rPr>
          <w:rFonts w:ascii="Arial" w:hAnsi="Arial" w:cs="Arial"/>
          <w:b/>
          <w:sz w:val="28"/>
          <w:szCs w:val="28"/>
          <w:lang w:val="es-ES_tradnl"/>
        </w:rPr>
        <w:t xml:space="preserve">HECHO </w:t>
      </w:r>
      <w:r w:rsidR="00E63124" w:rsidRPr="00033866">
        <w:rPr>
          <w:rFonts w:ascii="Arial" w:hAnsi="Arial" w:cs="Arial"/>
          <w:b/>
          <w:sz w:val="28"/>
          <w:szCs w:val="28"/>
          <w:lang w:val="es-ES_tradnl"/>
        </w:rPr>
        <w:t xml:space="preserve">n° </w:t>
      </w:r>
      <w:r w:rsidR="00C340D1" w:rsidRPr="00033866">
        <w:rPr>
          <w:rFonts w:ascii="Arial" w:hAnsi="Arial" w:cs="Arial"/>
          <w:b/>
          <w:sz w:val="28"/>
          <w:szCs w:val="28"/>
          <w:lang w:val="es-ES_tradnl"/>
        </w:rPr>
        <w:t>4</w:t>
      </w:r>
      <w:r w:rsidR="00E90495" w:rsidRPr="00033866">
        <w:rPr>
          <w:rFonts w:ascii="Arial" w:hAnsi="Arial" w:cs="Arial"/>
          <w:sz w:val="28"/>
          <w:szCs w:val="28"/>
          <w:lang w:val="es-ES_tradnl"/>
        </w:rPr>
        <w:t xml:space="preserve"> por los que fueron requeridos a juicio (</w:t>
      </w:r>
      <w:r w:rsidR="00DA7F9F" w:rsidRPr="00033866">
        <w:rPr>
          <w:rFonts w:ascii="Arial" w:hAnsi="Arial" w:cs="Arial"/>
          <w:sz w:val="28"/>
          <w:szCs w:val="28"/>
          <w:lang w:val="es-ES_tradnl"/>
        </w:rPr>
        <w:t>causa nº 1909</w:t>
      </w:r>
      <w:r w:rsidR="00E90495" w:rsidRPr="00033866">
        <w:rPr>
          <w:rFonts w:ascii="Arial" w:hAnsi="Arial" w:cs="Arial"/>
          <w:sz w:val="28"/>
          <w:szCs w:val="28"/>
          <w:lang w:val="es-ES_tradnl"/>
        </w:rPr>
        <w:t>).</w:t>
      </w:r>
    </w:p>
    <w:p w:rsidR="00E90495" w:rsidRPr="00033866" w:rsidRDefault="00117B93"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c) </w:t>
      </w:r>
      <w:r w:rsidR="00C340D1" w:rsidRPr="00033866">
        <w:rPr>
          <w:rFonts w:ascii="Arial" w:hAnsi="Arial" w:cs="Arial"/>
          <w:sz w:val="28"/>
          <w:szCs w:val="28"/>
          <w:lang w:val="es-ES_tradnl"/>
        </w:rPr>
        <w:t xml:space="preserve">el imputado </w:t>
      </w:r>
      <w:r w:rsidR="00C340D1" w:rsidRPr="00033866">
        <w:rPr>
          <w:rFonts w:ascii="Arial" w:hAnsi="Arial" w:cs="Arial"/>
          <w:b/>
          <w:bCs/>
          <w:sz w:val="28"/>
          <w:szCs w:val="28"/>
          <w:lang w:val="es-ES_tradnl"/>
        </w:rPr>
        <w:t>Maximiliano Damian IÑURRUTEGUI</w:t>
      </w:r>
      <w:r w:rsidR="00C340D1" w:rsidRPr="00033866">
        <w:rPr>
          <w:rFonts w:ascii="Arial" w:hAnsi="Arial" w:cs="Arial"/>
          <w:sz w:val="28"/>
          <w:szCs w:val="28"/>
          <w:lang w:val="es-ES_tradnl"/>
        </w:rPr>
        <w:t xml:space="preserve"> </w:t>
      </w:r>
      <w:r w:rsidR="00DA7F9F" w:rsidRPr="00033866">
        <w:rPr>
          <w:rFonts w:ascii="Arial" w:hAnsi="Arial" w:cs="Arial"/>
          <w:sz w:val="28"/>
          <w:szCs w:val="28"/>
          <w:lang w:val="es-ES_tradnl"/>
        </w:rPr>
        <w:t xml:space="preserve">solo declaró respecto al denominado </w:t>
      </w:r>
      <w:r w:rsidR="00DA7F9F" w:rsidRPr="00033866">
        <w:rPr>
          <w:rFonts w:ascii="Arial" w:hAnsi="Arial" w:cs="Arial"/>
          <w:b/>
          <w:sz w:val="28"/>
          <w:szCs w:val="28"/>
          <w:lang w:val="es-ES_tradnl"/>
        </w:rPr>
        <w:t>H</w:t>
      </w:r>
      <w:r w:rsidR="00C340D1" w:rsidRPr="00033866">
        <w:rPr>
          <w:rFonts w:ascii="Arial" w:hAnsi="Arial" w:cs="Arial"/>
          <w:b/>
          <w:sz w:val="28"/>
          <w:szCs w:val="28"/>
          <w:lang w:val="es-ES_tradnl"/>
        </w:rPr>
        <w:t xml:space="preserve">ECHO </w:t>
      </w:r>
      <w:r w:rsidR="00E63124" w:rsidRPr="00033866">
        <w:rPr>
          <w:rFonts w:ascii="Arial" w:hAnsi="Arial" w:cs="Arial"/>
          <w:b/>
          <w:sz w:val="28"/>
          <w:szCs w:val="28"/>
          <w:lang w:val="es-ES_tradnl"/>
        </w:rPr>
        <w:t xml:space="preserve">n° </w:t>
      </w:r>
      <w:r w:rsidR="00C340D1" w:rsidRPr="00033866">
        <w:rPr>
          <w:rFonts w:ascii="Arial" w:hAnsi="Arial" w:cs="Arial"/>
          <w:b/>
          <w:sz w:val="28"/>
          <w:szCs w:val="28"/>
          <w:lang w:val="es-ES_tradnl"/>
        </w:rPr>
        <w:t>3</w:t>
      </w:r>
      <w:r w:rsidR="007E75D6" w:rsidRPr="00033866">
        <w:rPr>
          <w:rFonts w:ascii="Arial" w:hAnsi="Arial" w:cs="Arial"/>
          <w:sz w:val="28"/>
          <w:szCs w:val="28"/>
          <w:lang w:val="es-ES_tradnl"/>
        </w:rPr>
        <w:t xml:space="preserve"> </w:t>
      </w:r>
      <w:r w:rsidR="00E90495" w:rsidRPr="00033866">
        <w:rPr>
          <w:rFonts w:ascii="Arial" w:hAnsi="Arial" w:cs="Arial"/>
          <w:sz w:val="28"/>
          <w:szCs w:val="28"/>
          <w:lang w:val="es-ES_tradnl"/>
        </w:rPr>
        <w:t>por el que fue requerido a juicio (</w:t>
      </w:r>
      <w:r w:rsidR="007E75D6" w:rsidRPr="00033866">
        <w:rPr>
          <w:rFonts w:ascii="Arial" w:hAnsi="Arial" w:cs="Arial"/>
          <w:sz w:val="28"/>
          <w:szCs w:val="28"/>
          <w:lang w:val="es-ES_tradnl"/>
        </w:rPr>
        <w:t>causa nº 1909</w:t>
      </w:r>
      <w:r w:rsidR="00E90495" w:rsidRPr="00033866">
        <w:rPr>
          <w:rFonts w:ascii="Arial" w:hAnsi="Arial" w:cs="Arial"/>
          <w:sz w:val="28"/>
          <w:szCs w:val="28"/>
          <w:lang w:val="es-ES_tradnl"/>
        </w:rPr>
        <w:t>)</w:t>
      </w:r>
      <w:r w:rsidR="00DA7F9F" w:rsidRPr="00033866">
        <w:rPr>
          <w:rFonts w:ascii="Arial" w:hAnsi="Arial" w:cs="Arial"/>
          <w:sz w:val="28"/>
          <w:szCs w:val="28"/>
          <w:lang w:val="es-ES_tradnl"/>
        </w:rPr>
        <w:t xml:space="preserve">. </w:t>
      </w:r>
    </w:p>
    <w:p w:rsidR="00E90495" w:rsidRPr="00033866" w:rsidRDefault="00E90495" w:rsidP="00033866">
      <w:pPr>
        <w:spacing w:line="360" w:lineRule="auto"/>
        <w:jc w:val="both"/>
        <w:rPr>
          <w:rFonts w:ascii="Arial" w:hAnsi="Arial" w:cs="Arial"/>
          <w:b/>
          <w:sz w:val="28"/>
          <w:szCs w:val="28"/>
          <w:lang w:val="es-ES_tradnl"/>
        </w:rPr>
      </w:pPr>
      <w:r w:rsidRPr="00033866">
        <w:rPr>
          <w:rFonts w:ascii="Arial" w:hAnsi="Arial" w:cs="Arial"/>
          <w:sz w:val="28"/>
          <w:szCs w:val="28"/>
          <w:lang w:val="es-ES_tradnl"/>
        </w:rPr>
        <w:t xml:space="preserve">d) la imputada </w:t>
      </w:r>
      <w:r w:rsidRPr="00033866">
        <w:rPr>
          <w:rFonts w:ascii="Arial" w:hAnsi="Arial" w:cs="Arial"/>
          <w:b/>
          <w:sz w:val="28"/>
          <w:szCs w:val="28"/>
          <w:lang w:val="es-ES_tradnl"/>
        </w:rPr>
        <w:t>Alicia COLANGELO</w:t>
      </w:r>
      <w:r w:rsidRPr="00033866">
        <w:rPr>
          <w:rFonts w:ascii="Arial" w:hAnsi="Arial" w:cs="Arial"/>
          <w:sz w:val="28"/>
          <w:szCs w:val="28"/>
          <w:lang w:val="es-ES_tradnl"/>
        </w:rPr>
        <w:t xml:space="preserve"> guardó silencio por sí y en nombre de la imputada </w:t>
      </w:r>
      <w:r w:rsidRPr="00033866">
        <w:rPr>
          <w:rFonts w:ascii="Arial" w:hAnsi="Arial" w:cs="Arial"/>
          <w:b/>
          <w:sz w:val="28"/>
          <w:szCs w:val="28"/>
          <w:lang w:val="es-ES_tradnl"/>
        </w:rPr>
        <w:t>persona jurídica “Euromac SRL”</w:t>
      </w:r>
      <w:r w:rsidRPr="00033866">
        <w:rPr>
          <w:rFonts w:ascii="Arial" w:hAnsi="Arial" w:cs="Arial"/>
          <w:sz w:val="28"/>
          <w:szCs w:val="28"/>
          <w:lang w:val="es-ES_tradnl"/>
        </w:rPr>
        <w:t xml:space="preserve"> en relación al denominado </w:t>
      </w:r>
      <w:r w:rsidRPr="00033866">
        <w:rPr>
          <w:rFonts w:ascii="Arial" w:hAnsi="Arial" w:cs="Arial"/>
          <w:b/>
          <w:sz w:val="28"/>
          <w:szCs w:val="28"/>
          <w:lang w:val="es-ES_tradnl"/>
        </w:rPr>
        <w:t xml:space="preserve">HECHO n° 3 </w:t>
      </w:r>
      <w:r w:rsidRPr="00033866">
        <w:rPr>
          <w:rFonts w:ascii="Arial" w:hAnsi="Arial" w:cs="Arial"/>
          <w:sz w:val="28"/>
          <w:szCs w:val="28"/>
          <w:lang w:val="es-ES_tradnl"/>
        </w:rPr>
        <w:t>por el que fuera requerida a juicio (causa n° 1909).</w:t>
      </w:r>
    </w:p>
    <w:p w:rsidR="00E874CE" w:rsidRPr="00033866" w:rsidRDefault="00E90495"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e) el imputado </w:t>
      </w:r>
      <w:r w:rsidRPr="00033866">
        <w:rPr>
          <w:rFonts w:ascii="Arial" w:hAnsi="Arial" w:cs="Arial"/>
          <w:b/>
          <w:sz w:val="28"/>
          <w:szCs w:val="28"/>
          <w:lang w:val="es-ES_tradnl"/>
        </w:rPr>
        <w:t>Rubén Darío GALVARINI</w:t>
      </w:r>
      <w:r w:rsidRPr="00033866">
        <w:rPr>
          <w:rFonts w:ascii="Arial" w:hAnsi="Arial" w:cs="Arial"/>
          <w:sz w:val="28"/>
          <w:szCs w:val="28"/>
          <w:lang w:val="es-ES_tradnl"/>
        </w:rPr>
        <w:t xml:space="preserve"> guardó silencio en representación de la imputada</w:t>
      </w:r>
      <w:r w:rsidRPr="00033866">
        <w:rPr>
          <w:rFonts w:ascii="Arial" w:hAnsi="Arial" w:cs="Arial"/>
          <w:b/>
          <w:sz w:val="28"/>
          <w:szCs w:val="28"/>
          <w:lang w:val="es-ES_tradnl"/>
        </w:rPr>
        <w:t xml:space="preserve"> persona jurídica “South American Docks SA” (SADOCKS SA”) </w:t>
      </w:r>
      <w:r w:rsidRPr="00033866">
        <w:rPr>
          <w:rFonts w:ascii="Arial" w:hAnsi="Arial" w:cs="Arial"/>
          <w:sz w:val="28"/>
          <w:szCs w:val="28"/>
          <w:lang w:val="es-ES_tradnl"/>
        </w:rPr>
        <w:t xml:space="preserve">respecto al </w:t>
      </w:r>
      <w:r w:rsidRPr="00033866">
        <w:rPr>
          <w:rFonts w:ascii="Arial" w:hAnsi="Arial" w:cs="Arial"/>
          <w:b/>
          <w:sz w:val="28"/>
          <w:szCs w:val="28"/>
          <w:lang w:val="es-ES_tradnl"/>
        </w:rPr>
        <w:t>HECHO n° 3</w:t>
      </w:r>
      <w:r w:rsidRPr="00033866">
        <w:rPr>
          <w:rFonts w:ascii="Arial" w:hAnsi="Arial" w:cs="Arial"/>
          <w:sz w:val="28"/>
          <w:szCs w:val="28"/>
          <w:lang w:val="es-ES_tradnl"/>
        </w:rPr>
        <w:t xml:space="preserve"> por el que fue requerida (causa nº 1909)</w:t>
      </w:r>
    </w:p>
    <w:p w:rsidR="007E75D6" w:rsidRPr="00033866" w:rsidRDefault="00E874CE"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 xml:space="preserve"> </w:t>
      </w:r>
      <w:r w:rsidR="007E75D6" w:rsidRPr="00033866">
        <w:rPr>
          <w:rFonts w:ascii="Arial" w:hAnsi="Arial" w:cs="Arial"/>
          <w:b/>
          <w:sz w:val="28"/>
          <w:szCs w:val="28"/>
          <w:lang w:val="es-ES_tradnl"/>
        </w:rPr>
        <w:t>2</w:t>
      </w:r>
      <w:r w:rsidR="00314B61" w:rsidRPr="00033866">
        <w:rPr>
          <w:rFonts w:ascii="Arial" w:hAnsi="Arial" w:cs="Arial"/>
          <w:b/>
          <w:sz w:val="28"/>
          <w:szCs w:val="28"/>
          <w:lang w:val="es-ES_tradnl"/>
        </w:rPr>
        <w:t>2</w:t>
      </w:r>
      <w:r w:rsidR="00695164" w:rsidRPr="00033866">
        <w:rPr>
          <w:rFonts w:ascii="Arial" w:hAnsi="Arial" w:cs="Arial"/>
          <w:b/>
          <w:sz w:val="28"/>
          <w:szCs w:val="28"/>
          <w:lang w:val="es-ES_tradnl"/>
        </w:rPr>
        <w:t>.</w:t>
      </w:r>
      <w:r w:rsidR="00117B93" w:rsidRPr="00033866">
        <w:rPr>
          <w:rFonts w:ascii="Arial" w:hAnsi="Arial" w:cs="Arial"/>
          <w:sz w:val="28"/>
          <w:szCs w:val="28"/>
          <w:lang w:val="es-ES_tradnl"/>
        </w:rPr>
        <w:t xml:space="preserve"> Que, </w:t>
      </w:r>
      <w:r w:rsidR="007E75D6" w:rsidRPr="00033866">
        <w:rPr>
          <w:rFonts w:ascii="Arial" w:hAnsi="Arial" w:cs="Arial"/>
          <w:sz w:val="28"/>
          <w:szCs w:val="28"/>
          <w:lang w:val="es-ES_tradnl"/>
        </w:rPr>
        <w:t xml:space="preserve">durante el debate </w:t>
      </w:r>
      <w:r w:rsidR="00117B93" w:rsidRPr="00033866">
        <w:rPr>
          <w:rFonts w:ascii="Arial" w:hAnsi="Arial" w:cs="Arial"/>
          <w:sz w:val="28"/>
          <w:szCs w:val="28"/>
          <w:lang w:val="es-ES_tradnl"/>
        </w:rPr>
        <w:t xml:space="preserve">fueron escuchados </w:t>
      </w:r>
      <w:r w:rsidR="007E75D6" w:rsidRPr="00033866">
        <w:rPr>
          <w:rFonts w:ascii="Arial" w:hAnsi="Arial" w:cs="Arial"/>
          <w:sz w:val="28"/>
          <w:szCs w:val="28"/>
          <w:lang w:val="es-ES_tradnl"/>
        </w:rPr>
        <w:t>los siguientes testigos</w:t>
      </w:r>
      <w:r w:rsidR="00695164" w:rsidRPr="00033866">
        <w:rPr>
          <w:rFonts w:ascii="Arial" w:hAnsi="Arial" w:cs="Arial"/>
          <w:sz w:val="28"/>
          <w:szCs w:val="28"/>
          <w:lang w:val="es-ES_tradnl"/>
        </w:rPr>
        <w:t>:</w:t>
      </w:r>
      <w:r w:rsidR="002933EE" w:rsidRPr="00033866">
        <w:rPr>
          <w:rFonts w:ascii="Arial" w:hAnsi="Arial" w:cs="Arial"/>
          <w:sz w:val="28"/>
          <w:szCs w:val="28"/>
          <w:lang w:val="es-ES_tradnl"/>
        </w:rPr>
        <w:t xml:space="preserve"> </w:t>
      </w:r>
      <w:r w:rsidR="002933EE" w:rsidRPr="00033866">
        <w:rPr>
          <w:rFonts w:ascii="Arial" w:hAnsi="Arial" w:cs="Arial"/>
          <w:b/>
          <w:sz w:val="28"/>
          <w:szCs w:val="28"/>
          <w:lang w:val="es-ES_tradnl"/>
        </w:rPr>
        <w:t>Claudio Rubén CARRIZO, Jorge Enrique LIZARDIA, Eduardo FERNÁNDEZ, Vilma Susana PIZZUTTO, Hugo Omar VALLE, Maximiliano Oscar IGLESIAS, Sergio Omar RINALDI, Jorge Luis PALESE, Carlos Horacio MILSZTAIN, Edda VILLAMIL, Gustavo Claudio TOBAR, Javier Alejandro VARGAS, Jorge CIUNI, Graciela GRECCO, Santiago CASTILLO, Gustavo CAFFARENA, Ezequiel Ignacio JACQUEMAIN, Norberto Antonio SESSA, Gustavo LÓPEZ, Mabel MARUM, Beatriz BEV</w:t>
      </w:r>
      <w:r w:rsidR="007E75D6" w:rsidRPr="00033866">
        <w:rPr>
          <w:rFonts w:ascii="Arial" w:hAnsi="Arial" w:cs="Arial"/>
          <w:b/>
          <w:sz w:val="28"/>
          <w:szCs w:val="28"/>
          <w:lang w:val="es-ES_tradnl"/>
        </w:rPr>
        <w:t xml:space="preserve">ACQUA, Fernando Gabriel ROMAY, </w:t>
      </w:r>
      <w:r w:rsidR="002933EE" w:rsidRPr="00033866">
        <w:rPr>
          <w:rFonts w:ascii="Arial" w:hAnsi="Arial" w:cs="Arial"/>
          <w:b/>
          <w:sz w:val="28"/>
          <w:szCs w:val="28"/>
          <w:lang w:val="es-ES_tradnl"/>
        </w:rPr>
        <w:t>Carlos DAMIN</w:t>
      </w:r>
      <w:r w:rsidR="00B748F0" w:rsidRPr="00033866">
        <w:rPr>
          <w:rFonts w:ascii="Arial" w:hAnsi="Arial" w:cs="Arial"/>
          <w:b/>
          <w:sz w:val="28"/>
          <w:szCs w:val="28"/>
          <w:lang w:val="es-ES_tradnl"/>
        </w:rPr>
        <w:t>, Aldo Andrés VASTA, Diego Luciano GIMENEZ</w:t>
      </w:r>
      <w:r w:rsidR="006D0C1A" w:rsidRPr="00033866">
        <w:rPr>
          <w:rFonts w:ascii="Arial" w:hAnsi="Arial" w:cs="Arial"/>
          <w:sz w:val="28"/>
          <w:szCs w:val="28"/>
          <w:lang w:val="es-ES_tradnl"/>
        </w:rPr>
        <w:t xml:space="preserve">, </w:t>
      </w:r>
      <w:r w:rsidR="006D0C1A" w:rsidRPr="00033866">
        <w:rPr>
          <w:rFonts w:ascii="Arial" w:hAnsi="Arial" w:cs="Arial"/>
          <w:b/>
          <w:sz w:val="28"/>
          <w:szCs w:val="28"/>
          <w:lang w:val="es-ES_tradnl"/>
        </w:rPr>
        <w:t>María LLORENS,</w:t>
      </w:r>
      <w:r w:rsidR="006D0C1A" w:rsidRPr="00033866">
        <w:rPr>
          <w:rFonts w:ascii="Arial" w:hAnsi="Arial" w:cs="Arial"/>
          <w:sz w:val="28"/>
          <w:szCs w:val="28"/>
          <w:lang w:val="es-ES_tradnl"/>
        </w:rPr>
        <w:t xml:space="preserve"> </w:t>
      </w:r>
      <w:r w:rsidR="006D0C1A" w:rsidRPr="00033866">
        <w:rPr>
          <w:rFonts w:ascii="Arial" w:hAnsi="Arial" w:cs="Arial"/>
          <w:b/>
          <w:sz w:val="28"/>
          <w:szCs w:val="28"/>
          <w:lang w:val="es-ES_tradnl"/>
        </w:rPr>
        <w:t>Luis Santos SORIA,</w:t>
      </w:r>
      <w:r w:rsidR="006D0C1A" w:rsidRPr="00033866">
        <w:rPr>
          <w:rFonts w:ascii="Arial" w:hAnsi="Arial" w:cs="Arial"/>
          <w:sz w:val="28"/>
          <w:szCs w:val="28"/>
          <w:lang w:val="es-ES_tradnl"/>
        </w:rPr>
        <w:t xml:space="preserve"> </w:t>
      </w:r>
      <w:r w:rsidR="006D0C1A" w:rsidRPr="00033866">
        <w:rPr>
          <w:rFonts w:ascii="Arial" w:hAnsi="Arial" w:cs="Arial"/>
          <w:b/>
          <w:sz w:val="28"/>
          <w:szCs w:val="28"/>
          <w:lang w:val="es-ES_tradnl"/>
        </w:rPr>
        <w:t>Néstor BUCETA,</w:t>
      </w:r>
      <w:r w:rsidR="006D0C1A" w:rsidRPr="00033866">
        <w:rPr>
          <w:rFonts w:ascii="Arial" w:hAnsi="Arial" w:cs="Arial"/>
          <w:sz w:val="28"/>
          <w:szCs w:val="28"/>
          <w:lang w:val="es-ES_tradnl"/>
        </w:rPr>
        <w:t xml:space="preserve"> </w:t>
      </w:r>
      <w:r w:rsidR="006D0C1A" w:rsidRPr="00033866">
        <w:rPr>
          <w:rFonts w:ascii="Arial" w:hAnsi="Arial" w:cs="Arial"/>
          <w:b/>
          <w:sz w:val="28"/>
          <w:szCs w:val="28"/>
          <w:lang w:val="es-ES_tradnl"/>
        </w:rPr>
        <w:t>Julian HESSLEGRAVE,</w:t>
      </w:r>
      <w:r w:rsidR="006D0C1A" w:rsidRPr="00033866">
        <w:rPr>
          <w:rFonts w:ascii="Arial" w:hAnsi="Arial" w:cs="Arial"/>
          <w:sz w:val="28"/>
          <w:szCs w:val="28"/>
          <w:lang w:val="es-ES_tradnl"/>
        </w:rPr>
        <w:t xml:space="preserve"> </w:t>
      </w:r>
      <w:r w:rsidR="006D0C1A" w:rsidRPr="00033866">
        <w:rPr>
          <w:rFonts w:ascii="Arial" w:hAnsi="Arial" w:cs="Arial"/>
          <w:b/>
          <w:sz w:val="28"/>
          <w:szCs w:val="28"/>
          <w:lang w:val="es-ES_tradnl"/>
        </w:rPr>
        <w:t xml:space="preserve">Inés María BIGNONE, </w:t>
      </w:r>
      <w:r w:rsidR="0021276B" w:rsidRPr="00033866">
        <w:rPr>
          <w:rFonts w:ascii="Arial" w:hAnsi="Arial" w:cs="Arial"/>
          <w:b/>
          <w:sz w:val="28"/>
          <w:szCs w:val="28"/>
          <w:lang w:val="es-ES_tradnl"/>
        </w:rPr>
        <w:t>Graciela MARTIN</w:t>
      </w:r>
      <w:r w:rsidR="00726D68" w:rsidRPr="00033866">
        <w:rPr>
          <w:rFonts w:ascii="Arial" w:hAnsi="Arial" w:cs="Arial"/>
          <w:b/>
          <w:sz w:val="28"/>
          <w:szCs w:val="28"/>
          <w:lang w:val="es-ES_tradnl"/>
        </w:rPr>
        <w:t>, Elizabeth Mireya FRIEDENBERG, M</w:t>
      </w:r>
      <w:r w:rsidR="005764A8" w:rsidRPr="00033866">
        <w:rPr>
          <w:rFonts w:ascii="Arial" w:hAnsi="Arial" w:cs="Arial"/>
          <w:b/>
          <w:sz w:val="28"/>
          <w:szCs w:val="28"/>
          <w:lang w:val="es-ES_tradnl"/>
        </w:rPr>
        <w:t>ariano Hernán OSUNA, Vanesa</w:t>
      </w:r>
      <w:r w:rsidR="00E92F15" w:rsidRPr="00033866">
        <w:rPr>
          <w:rFonts w:ascii="Arial" w:hAnsi="Arial" w:cs="Arial"/>
          <w:b/>
          <w:sz w:val="28"/>
          <w:szCs w:val="28"/>
          <w:lang w:val="es-ES_tradnl"/>
        </w:rPr>
        <w:t xml:space="preserve"> ODDI, Evangelina Lorena MAYOUD</w:t>
      </w:r>
      <w:r w:rsidR="00AF366C" w:rsidRPr="00033866">
        <w:rPr>
          <w:rFonts w:ascii="Arial" w:hAnsi="Arial" w:cs="Arial"/>
          <w:b/>
          <w:sz w:val="28"/>
          <w:szCs w:val="28"/>
          <w:lang w:val="es-ES_tradnl"/>
        </w:rPr>
        <w:t>, Miriam</w:t>
      </w:r>
      <w:r w:rsidR="00E92F15" w:rsidRPr="00033866">
        <w:rPr>
          <w:rFonts w:ascii="Arial" w:hAnsi="Arial" w:cs="Arial"/>
          <w:b/>
          <w:sz w:val="28"/>
          <w:szCs w:val="28"/>
          <w:lang w:val="es-ES_tradnl"/>
        </w:rPr>
        <w:t xml:space="preserve"> Azucena</w:t>
      </w:r>
      <w:r w:rsidR="00AF366C" w:rsidRPr="00033866">
        <w:rPr>
          <w:rFonts w:ascii="Arial" w:hAnsi="Arial" w:cs="Arial"/>
          <w:b/>
          <w:sz w:val="28"/>
          <w:szCs w:val="28"/>
          <w:lang w:val="es-ES_tradnl"/>
        </w:rPr>
        <w:t xml:space="preserve"> SANTILLAN, Alfredo  Alejandro AVILAN, Estefania Gisella FRUGONI, Luis Alberto GONZALEZ</w:t>
      </w:r>
      <w:r w:rsidR="00614871" w:rsidRPr="00033866">
        <w:rPr>
          <w:rFonts w:ascii="Arial" w:hAnsi="Arial" w:cs="Arial"/>
          <w:b/>
          <w:sz w:val="28"/>
          <w:szCs w:val="28"/>
          <w:lang w:val="es-ES_tradnl"/>
        </w:rPr>
        <w:t>, Horacio Germán GARCIA, Ester ROMANO de PERAZZO, Ricardo Roberto RAMAYON,</w:t>
      </w:r>
      <w:r w:rsidR="008E36A3" w:rsidRPr="00033866">
        <w:rPr>
          <w:rFonts w:ascii="Arial" w:hAnsi="Arial" w:cs="Arial"/>
          <w:sz w:val="28"/>
          <w:szCs w:val="28"/>
          <w:lang w:val="es-AR"/>
        </w:rPr>
        <w:t xml:space="preserve"> </w:t>
      </w:r>
      <w:r w:rsidR="008E36A3" w:rsidRPr="00033866">
        <w:rPr>
          <w:rFonts w:ascii="Arial" w:hAnsi="Arial" w:cs="Arial"/>
          <w:b/>
          <w:sz w:val="28"/>
          <w:szCs w:val="28"/>
          <w:lang w:val="es-ES_tradnl"/>
        </w:rPr>
        <w:t>Héctor Manuel GUARAZ</w:t>
      </w:r>
      <w:r w:rsidR="00AC2CA0" w:rsidRPr="00033866">
        <w:rPr>
          <w:rFonts w:ascii="Arial" w:hAnsi="Arial" w:cs="Arial"/>
          <w:sz w:val="28"/>
          <w:szCs w:val="28"/>
          <w:lang w:val="es-ES_tradnl"/>
        </w:rPr>
        <w:t xml:space="preserve">, </w:t>
      </w:r>
      <w:r w:rsidR="008E36A3" w:rsidRPr="00033866">
        <w:rPr>
          <w:rFonts w:ascii="Arial" w:hAnsi="Arial" w:cs="Arial"/>
          <w:b/>
          <w:sz w:val="28"/>
          <w:szCs w:val="28"/>
          <w:lang w:val="es-ES_tradnl"/>
        </w:rPr>
        <w:t xml:space="preserve">Daniela DE </w:t>
      </w:r>
      <w:r w:rsidR="008E36A3" w:rsidRPr="00033866">
        <w:rPr>
          <w:rFonts w:ascii="Arial" w:hAnsi="Arial" w:cs="Arial"/>
          <w:b/>
          <w:sz w:val="28"/>
          <w:szCs w:val="28"/>
          <w:lang w:val="es-ES_tradnl"/>
        </w:rPr>
        <w:lastRenderedPageBreak/>
        <w:t>VITIS</w:t>
      </w:r>
      <w:r w:rsidR="00AC2CA0" w:rsidRPr="00033866">
        <w:rPr>
          <w:rFonts w:ascii="Arial" w:hAnsi="Arial" w:cs="Arial"/>
          <w:sz w:val="28"/>
          <w:szCs w:val="28"/>
          <w:lang w:val="es-ES_tradnl"/>
        </w:rPr>
        <w:t xml:space="preserve">, </w:t>
      </w:r>
      <w:r w:rsidR="008E36A3" w:rsidRPr="00033866">
        <w:rPr>
          <w:rFonts w:ascii="Arial" w:hAnsi="Arial" w:cs="Arial"/>
          <w:b/>
          <w:sz w:val="28"/>
          <w:szCs w:val="28"/>
          <w:lang w:val="es-ES_tradnl"/>
        </w:rPr>
        <w:t>Oscar Raúl IÑIGO</w:t>
      </w:r>
      <w:r w:rsidR="00AC2CA0" w:rsidRPr="00033866">
        <w:rPr>
          <w:rFonts w:ascii="Arial" w:hAnsi="Arial" w:cs="Arial"/>
          <w:sz w:val="28"/>
          <w:szCs w:val="28"/>
          <w:lang w:val="es-ES_tradnl"/>
        </w:rPr>
        <w:t xml:space="preserve">, </w:t>
      </w:r>
      <w:r w:rsidR="008E36A3" w:rsidRPr="00033866">
        <w:rPr>
          <w:rFonts w:ascii="Arial" w:hAnsi="Arial" w:cs="Arial"/>
          <w:b/>
          <w:sz w:val="28"/>
          <w:szCs w:val="28"/>
          <w:lang w:val="es-ES_tradnl"/>
        </w:rPr>
        <w:t>José Andrés VELIZ</w:t>
      </w:r>
      <w:r w:rsidR="00927EB3" w:rsidRPr="00033866">
        <w:rPr>
          <w:rFonts w:ascii="Arial" w:hAnsi="Arial" w:cs="Arial"/>
          <w:sz w:val="28"/>
          <w:szCs w:val="28"/>
          <w:lang w:val="es-AR"/>
        </w:rPr>
        <w:t xml:space="preserve">, </w:t>
      </w:r>
      <w:r w:rsidR="008E36A3" w:rsidRPr="00033866">
        <w:rPr>
          <w:rFonts w:ascii="Arial" w:hAnsi="Arial" w:cs="Arial"/>
          <w:b/>
          <w:sz w:val="28"/>
          <w:szCs w:val="28"/>
          <w:lang w:val="es-ES_tradnl"/>
        </w:rPr>
        <w:t>Mario Raúl RIBET</w:t>
      </w:r>
      <w:r w:rsidR="00927EB3" w:rsidRPr="00033866">
        <w:rPr>
          <w:rFonts w:ascii="Arial" w:hAnsi="Arial" w:cs="Arial"/>
          <w:sz w:val="28"/>
          <w:szCs w:val="28"/>
          <w:lang w:val="es-AR"/>
        </w:rPr>
        <w:t xml:space="preserve">, </w:t>
      </w:r>
      <w:r w:rsidR="008E36A3" w:rsidRPr="00033866">
        <w:rPr>
          <w:rFonts w:ascii="Arial" w:hAnsi="Arial" w:cs="Arial"/>
          <w:b/>
          <w:sz w:val="28"/>
          <w:szCs w:val="28"/>
          <w:lang w:val="es-ES_tradnl"/>
        </w:rPr>
        <w:t>Hugo Alberto MEDINA</w:t>
      </w:r>
      <w:r w:rsidR="00927EB3" w:rsidRPr="00033866">
        <w:rPr>
          <w:rFonts w:ascii="Arial" w:hAnsi="Arial" w:cs="Arial"/>
          <w:b/>
          <w:sz w:val="28"/>
          <w:szCs w:val="28"/>
          <w:lang w:val="es-ES_tradnl"/>
        </w:rPr>
        <w:t xml:space="preserve">, </w:t>
      </w:r>
      <w:r w:rsidR="008E36A3" w:rsidRPr="00033866">
        <w:rPr>
          <w:rFonts w:ascii="Arial" w:hAnsi="Arial" w:cs="Arial"/>
          <w:b/>
          <w:sz w:val="28"/>
          <w:szCs w:val="28"/>
          <w:lang w:val="es-ES_tradnl"/>
        </w:rPr>
        <w:t>César Alejandro BENVISO</w:t>
      </w:r>
      <w:r w:rsidR="00927EB3" w:rsidRPr="00033866">
        <w:rPr>
          <w:rFonts w:ascii="Arial" w:hAnsi="Arial" w:cs="Arial"/>
          <w:b/>
          <w:sz w:val="28"/>
          <w:szCs w:val="28"/>
          <w:lang w:val="es-ES_tradnl"/>
        </w:rPr>
        <w:t xml:space="preserve">, </w:t>
      </w:r>
      <w:r w:rsidR="008E36A3" w:rsidRPr="00033866">
        <w:rPr>
          <w:rFonts w:ascii="Arial" w:hAnsi="Arial" w:cs="Arial"/>
          <w:b/>
          <w:sz w:val="28"/>
          <w:szCs w:val="28"/>
          <w:lang w:val="es-ES_tradnl"/>
        </w:rPr>
        <w:t>Ramón Oscar ALMADA</w:t>
      </w:r>
      <w:r w:rsidR="00927EB3" w:rsidRPr="00033866">
        <w:rPr>
          <w:rFonts w:ascii="Arial" w:hAnsi="Arial" w:cs="Arial"/>
          <w:b/>
          <w:sz w:val="28"/>
          <w:szCs w:val="28"/>
          <w:lang w:val="es-ES_tradnl"/>
        </w:rPr>
        <w:t xml:space="preserve">, </w:t>
      </w:r>
      <w:r w:rsidR="008E36A3" w:rsidRPr="00033866">
        <w:rPr>
          <w:rFonts w:ascii="Arial" w:hAnsi="Arial" w:cs="Arial"/>
          <w:b/>
          <w:sz w:val="28"/>
          <w:szCs w:val="28"/>
          <w:lang w:val="es-ES_tradnl"/>
        </w:rPr>
        <w:t>Ezequiel Patricio SLEVIN</w:t>
      </w:r>
      <w:r w:rsidR="00927EB3" w:rsidRPr="00033866">
        <w:rPr>
          <w:rFonts w:ascii="Arial" w:hAnsi="Arial" w:cs="Arial"/>
          <w:b/>
          <w:sz w:val="28"/>
          <w:szCs w:val="28"/>
          <w:lang w:val="es-ES_tradnl"/>
        </w:rPr>
        <w:t xml:space="preserve">, </w:t>
      </w:r>
      <w:r w:rsidR="008E36A3" w:rsidRPr="00033866">
        <w:rPr>
          <w:rFonts w:ascii="Arial" w:hAnsi="Arial" w:cs="Arial"/>
          <w:b/>
          <w:sz w:val="28"/>
          <w:szCs w:val="28"/>
          <w:lang w:val="es-ES_tradnl"/>
        </w:rPr>
        <w:t>Daniela AMADO</w:t>
      </w:r>
      <w:r w:rsidR="00927EB3" w:rsidRPr="00033866">
        <w:rPr>
          <w:rFonts w:ascii="Arial" w:hAnsi="Arial" w:cs="Arial"/>
          <w:sz w:val="28"/>
          <w:szCs w:val="28"/>
          <w:lang w:val="es-ES_tradnl"/>
        </w:rPr>
        <w:t xml:space="preserve">, </w:t>
      </w:r>
      <w:r w:rsidR="008E36A3" w:rsidRPr="00033866">
        <w:rPr>
          <w:rFonts w:ascii="Arial" w:hAnsi="Arial" w:cs="Arial"/>
          <w:b/>
          <w:sz w:val="28"/>
          <w:szCs w:val="28"/>
          <w:lang w:val="es-ES_tradnl"/>
        </w:rPr>
        <w:t>Lorena Vanesa MENDEZ</w:t>
      </w:r>
      <w:r w:rsidR="00927EB3" w:rsidRPr="00033866">
        <w:rPr>
          <w:rFonts w:ascii="Arial" w:hAnsi="Arial" w:cs="Arial"/>
          <w:sz w:val="28"/>
          <w:szCs w:val="28"/>
          <w:lang w:val="es-ES_tradnl"/>
        </w:rPr>
        <w:t xml:space="preserve">, </w:t>
      </w:r>
      <w:r w:rsidR="008E36A3" w:rsidRPr="00033866">
        <w:rPr>
          <w:rFonts w:ascii="Arial" w:hAnsi="Arial" w:cs="Arial"/>
          <w:b/>
          <w:sz w:val="28"/>
          <w:szCs w:val="28"/>
          <w:lang w:val="es-ES_tradnl"/>
        </w:rPr>
        <w:t>Adrian Gustavo NARDELLI</w:t>
      </w:r>
      <w:r w:rsidR="008E36A3" w:rsidRPr="00033866">
        <w:rPr>
          <w:rFonts w:ascii="Arial" w:hAnsi="Arial" w:cs="Arial"/>
          <w:sz w:val="28"/>
          <w:szCs w:val="28"/>
          <w:lang w:val="es-ES_tradnl"/>
        </w:rPr>
        <w:t xml:space="preserve"> </w:t>
      </w:r>
      <w:r w:rsidR="00C70C03" w:rsidRPr="00033866">
        <w:rPr>
          <w:rFonts w:ascii="Arial" w:hAnsi="Arial" w:cs="Arial"/>
          <w:b/>
          <w:sz w:val="28"/>
          <w:szCs w:val="28"/>
          <w:lang w:val="es-ES_tradnl"/>
        </w:rPr>
        <w:t>Marcos GOLDSTEIN, Joel DUTOUR</w:t>
      </w:r>
      <w:r w:rsidR="00C70C03" w:rsidRPr="00033866">
        <w:rPr>
          <w:rFonts w:ascii="Arial" w:hAnsi="Arial" w:cs="Arial"/>
          <w:sz w:val="28"/>
          <w:szCs w:val="28"/>
          <w:lang w:val="es-ES_tradnl"/>
        </w:rPr>
        <w:t xml:space="preserve">, </w:t>
      </w:r>
      <w:r w:rsidR="00C70C03" w:rsidRPr="00033866">
        <w:rPr>
          <w:rFonts w:ascii="Arial" w:hAnsi="Arial" w:cs="Arial"/>
          <w:b/>
          <w:sz w:val="28"/>
          <w:szCs w:val="28"/>
          <w:lang w:val="es-ES_tradnl"/>
        </w:rPr>
        <w:t>Héctor FERNANDEZ</w:t>
      </w:r>
      <w:r w:rsidR="00C70C03" w:rsidRPr="00033866">
        <w:rPr>
          <w:rFonts w:ascii="Arial" w:hAnsi="Arial" w:cs="Arial"/>
          <w:sz w:val="28"/>
          <w:szCs w:val="28"/>
          <w:lang w:val="es-AR"/>
        </w:rPr>
        <w:t xml:space="preserve">. </w:t>
      </w:r>
      <w:r w:rsidR="00C70C03" w:rsidRPr="00033866">
        <w:rPr>
          <w:rFonts w:ascii="Arial" w:hAnsi="Arial" w:cs="Arial"/>
          <w:b/>
          <w:sz w:val="28"/>
          <w:szCs w:val="28"/>
          <w:lang w:val="es-ES_tradnl"/>
        </w:rPr>
        <w:t>Sergio VILLALBA</w:t>
      </w:r>
      <w:r w:rsidR="00C70C03" w:rsidRPr="00033866">
        <w:rPr>
          <w:rFonts w:ascii="Arial" w:hAnsi="Arial" w:cs="Arial"/>
          <w:sz w:val="28"/>
          <w:szCs w:val="28"/>
          <w:lang w:val="es-ES_tradnl"/>
        </w:rPr>
        <w:t xml:space="preserve"> </w:t>
      </w:r>
      <w:r w:rsidR="00C70C03" w:rsidRPr="00033866">
        <w:rPr>
          <w:rFonts w:ascii="Arial" w:hAnsi="Arial" w:cs="Arial"/>
          <w:b/>
          <w:sz w:val="28"/>
          <w:szCs w:val="28"/>
          <w:lang w:val="es-ES_tradnl"/>
        </w:rPr>
        <w:t>Fernando Marcelo BRAVO</w:t>
      </w:r>
      <w:r w:rsidR="00C70C03" w:rsidRPr="00033866">
        <w:rPr>
          <w:rFonts w:ascii="Arial" w:hAnsi="Arial" w:cs="Arial"/>
          <w:sz w:val="28"/>
          <w:szCs w:val="28"/>
          <w:lang w:val="es-ES_tradnl"/>
        </w:rPr>
        <w:t xml:space="preserve">, </w:t>
      </w:r>
      <w:r w:rsidR="00117B93" w:rsidRPr="00033866">
        <w:rPr>
          <w:rFonts w:ascii="Arial" w:hAnsi="Arial" w:cs="Arial"/>
          <w:b/>
          <w:sz w:val="28"/>
          <w:szCs w:val="28"/>
          <w:lang w:val="es-ES_tradnl"/>
        </w:rPr>
        <w:t>Jorge Antonio BA</w:t>
      </w:r>
      <w:r w:rsidR="00C70C03" w:rsidRPr="00033866">
        <w:rPr>
          <w:rFonts w:ascii="Arial" w:hAnsi="Arial" w:cs="Arial"/>
          <w:b/>
          <w:sz w:val="28"/>
          <w:szCs w:val="28"/>
          <w:lang w:val="es-ES_tradnl"/>
        </w:rPr>
        <w:t>BUD</w:t>
      </w:r>
      <w:r w:rsidR="00C70C03" w:rsidRPr="00033866">
        <w:rPr>
          <w:rFonts w:ascii="Arial" w:hAnsi="Arial" w:cs="Arial"/>
          <w:sz w:val="28"/>
          <w:szCs w:val="28"/>
          <w:lang w:val="es-ES_tradnl"/>
        </w:rPr>
        <w:t xml:space="preserve">, </w:t>
      </w:r>
      <w:r w:rsidR="00C70C03" w:rsidRPr="00033866">
        <w:rPr>
          <w:rFonts w:ascii="Arial" w:hAnsi="Arial" w:cs="Arial"/>
          <w:b/>
          <w:sz w:val="28"/>
          <w:szCs w:val="28"/>
          <w:lang w:val="es-ES_tradnl"/>
        </w:rPr>
        <w:t>Mariano Leandro DONZELLI</w:t>
      </w:r>
      <w:r w:rsidR="00EB5FA4" w:rsidRPr="00033866">
        <w:rPr>
          <w:rFonts w:ascii="Arial" w:hAnsi="Arial" w:cs="Arial"/>
          <w:b/>
          <w:sz w:val="28"/>
          <w:szCs w:val="28"/>
          <w:lang w:val="es-ES_tradnl"/>
        </w:rPr>
        <w:t>, Alfredo Víctor MUZZIO, Omar Ariel V</w:t>
      </w:r>
      <w:r w:rsidR="00137FA5" w:rsidRPr="00033866">
        <w:rPr>
          <w:rFonts w:ascii="Arial" w:hAnsi="Arial" w:cs="Arial"/>
          <w:b/>
          <w:sz w:val="28"/>
          <w:szCs w:val="28"/>
          <w:lang w:val="es-ES_tradnl"/>
        </w:rPr>
        <w:t>ACCARO, Diego Gabriel LI</w:t>
      </w:r>
      <w:r w:rsidR="00E30EA4" w:rsidRPr="00033866">
        <w:rPr>
          <w:rFonts w:ascii="Arial" w:hAnsi="Arial" w:cs="Arial"/>
          <w:b/>
          <w:sz w:val="28"/>
          <w:szCs w:val="28"/>
          <w:lang w:val="es-ES_tradnl"/>
        </w:rPr>
        <w:t>FOUREN</w:t>
      </w:r>
      <w:r w:rsidR="00EB5FA4" w:rsidRPr="00033866">
        <w:rPr>
          <w:rFonts w:ascii="Arial" w:hAnsi="Arial" w:cs="Arial"/>
          <w:b/>
          <w:sz w:val="28"/>
          <w:szCs w:val="28"/>
          <w:lang w:val="es-ES_tradnl"/>
        </w:rPr>
        <w:t>A</w:t>
      </w:r>
      <w:r w:rsidR="00A6478E" w:rsidRPr="00033866">
        <w:rPr>
          <w:rFonts w:ascii="Arial" w:hAnsi="Arial" w:cs="Arial"/>
          <w:b/>
          <w:sz w:val="28"/>
          <w:szCs w:val="28"/>
          <w:lang w:val="es-ES_tradnl"/>
        </w:rPr>
        <w:t>, Juan Manuel CONDE,</w:t>
      </w:r>
      <w:r w:rsidR="00A6478E" w:rsidRPr="00033866">
        <w:rPr>
          <w:rFonts w:ascii="Arial" w:hAnsi="Arial" w:cs="Arial"/>
          <w:sz w:val="28"/>
          <w:szCs w:val="28"/>
          <w:lang w:val="es-ES_tradnl"/>
        </w:rPr>
        <w:t xml:space="preserve"> </w:t>
      </w:r>
      <w:r w:rsidR="00A6478E" w:rsidRPr="00033866">
        <w:rPr>
          <w:rFonts w:ascii="Arial" w:hAnsi="Arial" w:cs="Arial"/>
          <w:b/>
          <w:sz w:val="28"/>
          <w:szCs w:val="28"/>
          <w:lang w:val="es-ES_tradnl"/>
        </w:rPr>
        <w:t>Luciano Darío MADDALENA,</w:t>
      </w:r>
      <w:r w:rsidR="00A6478E" w:rsidRPr="00033866">
        <w:rPr>
          <w:rFonts w:ascii="Arial" w:hAnsi="Arial" w:cs="Arial"/>
          <w:sz w:val="28"/>
          <w:szCs w:val="28"/>
          <w:lang w:val="es-ES_tradnl"/>
        </w:rPr>
        <w:t xml:space="preserve"> </w:t>
      </w:r>
      <w:r w:rsidR="00A6478E" w:rsidRPr="00033866">
        <w:rPr>
          <w:rFonts w:ascii="Arial" w:hAnsi="Arial" w:cs="Arial"/>
          <w:b/>
          <w:sz w:val="28"/>
          <w:szCs w:val="28"/>
          <w:lang w:val="es-ES_tradnl"/>
        </w:rPr>
        <w:t>Andrés Gerardo LAMBOY,</w:t>
      </w:r>
      <w:r w:rsidR="00A6478E" w:rsidRPr="00033866">
        <w:rPr>
          <w:rFonts w:ascii="Arial" w:hAnsi="Arial" w:cs="Arial"/>
          <w:sz w:val="28"/>
          <w:szCs w:val="28"/>
          <w:lang w:val="es-ES_tradnl"/>
        </w:rPr>
        <w:t xml:space="preserve"> </w:t>
      </w:r>
      <w:r w:rsidR="00A6478E" w:rsidRPr="00033866">
        <w:rPr>
          <w:rFonts w:ascii="Arial" w:hAnsi="Arial" w:cs="Arial"/>
          <w:b/>
          <w:sz w:val="28"/>
          <w:szCs w:val="28"/>
          <w:lang w:val="es-ES_tradnl"/>
        </w:rPr>
        <w:t>Pablo César BERTA BREGA,</w:t>
      </w:r>
      <w:r w:rsidR="00A6478E" w:rsidRPr="00033866">
        <w:rPr>
          <w:rFonts w:ascii="Arial" w:hAnsi="Arial" w:cs="Arial"/>
          <w:sz w:val="28"/>
          <w:szCs w:val="28"/>
          <w:lang w:val="es-ES_tradnl"/>
        </w:rPr>
        <w:t xml:space="preserve"> </w:t>
      </w:r>
      <w:r w:rsidR="00137FA5" w:rsidRPr="00033866">
        <w:rPr>
          <w:rFonts w:ascii="Arial" w:hAnsi="Arial" w:cs="Arial"/>
          <w:b/>
          <w:sz w:val="28"/>
          <w:szCs w:val="28"/>
          <w:lang w:val="es-ES_tradnl"/>
        </w:rPr>
        <w:t xml:space="preserve">Dionisio </w:t>
      </w:r>
      <w:r w:rsidR="00A6478E" w:rsidRPr="00033866">
        <w:rPr>
          <w:rFonts w:ascii="Arial" w:hAnsi="Arial" w:cs="Arial"/>
          <w:b/>
          <w:sz w:val="28"/>
          <w:szCs w:val="28"/>
          <w:lang w:val="es-ES_tradnl"/>
        </w:rPr>
        <w:t>GIMENEZ GUERRERO,</w:t>
      </w:r>
      <w:r w:rsidR="00A6478E" w:rsidRPr="00033866">
        <w:rPr>
          <w:rFonts w:ascii="Arial" w:hAnsi="Arial" w:cs="Arial"/>
          <w:sz w:val="28"/>
          <w:szCs w:val="28"/>
          <w:lang w:val="es-ES_tradnl"/>
        </w:rPr>
        <w:t xml:space="preserve"> </w:t>
      </w:r>
      <w:r w:rsidR="00A6478E" w:rsidRPr="00033866">
        <w:rPr>
          <w:rFonts w:ascii="Arial" w:hAnsi="Arial" w:cs="Arial"/>
          <w:b/>
          <w:sz w:val="28"/>
          <w:szCs w:val="28"/>
          <w:lang w:val="es-ES_tradnl"/>
        </w:rPr>
        <w:t>Fabián LEDESMA, Juan SAINT PIERRE</w:t>
      </w:r>
      <w:r w:rsidR="00555A31" w:rsidRPr="00033866">
        <w:rPr>
          <w:rFonts w:ascii="Arial" w:hAnsi="Arial" w:cs="Arial"/>
          <w:b/>
          <w:sz w:val="28"/>
          <w:szCs w:val="28"/>
          <w:lang w:val="es-ES_tradnl"/>
        </w:rPr>
        <w:t>, Rubén CABRERA, Gabriel Yousef A</w:t>
      </w:r>
      <w:r w:rsidR="00117B93" w:rsidRPr="00033866">
        <w:rPr>
          <w:rFonts w:ascii="Arial" w:hAnsi="Arial" w:cs="Arial"/>
          <w:b/>
          <w:sz w:val="28"/>
          <w:szCs w:val="28"/>
          <w:lang w:val="es-ES_tradnl"/>
        </w:rPr>
        <w:t>B</w:t>
      </w:r>
      <w:r w:rsidR="00555A31" w:rsidRPr="00033866">
        <w:rPr>
          <w:rFonts w:ascii="Arial" w:hAnsi="Arial" w:cs="Arial"/>
          <w:b/>
          <w:sz w:val="28"/>
          <w:szCs w:val="28"/>
          <w:lang w:val="es-ES_tradnl"/>
        </w:rPr>
        <w:t>BOUD, Diego SARMORIA, José Luis CALLOJAS, Patricia VELAZQUEZ, Analía CAVILLIOTTI, Silvina ABALSANO, Diego Raúl PÉREZ ESCOBAR</w:t>
      </w:r>
      <w:r w:rsidR="00DC5895" w:rsidRPr="00033866">
        <w:rPr>
          <w:rFonts w:ascii="Arial" w:hAnsi="Arial" w:cs="Arial"/>
          <w:b/>
          <w:sz w:val="28"/>
          <w:szCs w:val="28"/>
          <w:lang w:val="es-ES_tradnl"/>
        </w:rPr>
        <w:t>, Fabián LÓPEZ, Federico Daniel SANCHEZ ADARRAGA</w:t>
      </w:r>
      <w:r w:rsidR="00DC5895" w:rsidRPr="00033866">
        <w:rPr>
          <w:rFonts w:ascii="Arial" w:hAnsi="Arial" w:cs="Arial"/>
          <w:sz w:val="28"/>
          <w:szCs w:val="28"/>
          <w:lang w:val="es-ES_tradnl"/>
        </w:rPr>
        <w:t xml:space="preserve">, </w:t>
      </w:r>
      <w:r w:rsidR="00DC5895" w:rsidRPr="00033866">
        <w:rPr>
          <w:rFonts w:ascii="Arial" w:hAnsi="Arial" w:cs="Arial"/>
          <w:b/>
          <w:sz w:val="28"/>
          <w:szCs w:val="28"/>
          <w:lang w:val="es-ES_tradnl"/>
        </w:rPr>
        <w:t>Cristian Facundo BONGIOVANNI</w:t>
      </w:r>
      <w:r w:rsidR="00E66A38" w:rsidRPr="00033866">
        <w:rPr>
          <w:rFonts w:ascii="Arial" w:hAnsi="Arial" w:cs="Arial"/>
          <w:sz w:val="28"/>
          <w:szCs w:val="28"/>
          <w:lang w:val="es-ES_tradnl"/>
        </w:rPr>
        <w:t xml:space="preserve">, </w:t>
      </w:r>
      <w:r w:rsidR="00E66A38" w:rsidRPr="00033866">
        <w:rPr>
          <w:rFonts w:ascii="Arial" w:hAnsi="Arial" w:cs="Arial"/>
          <w:b/>
          <w:sz w:val="28"/>
          <w:szCs w:val="28"/>
          <w:lang w:val="es-ES_tradnl"/>
        </w:rPr>
        <w:t>Nahuel Omar ARGUELLO, Rodolfo Rene GONZALEZ, Marcelo Daniel MARTINO, Guillermo Juan TISCORNIA, Luis Fernando CHARRO, Dario Marcelo VOL</w:t>
      </w:r>
      <w:r w:rsidR="00BA3EDA" w:rsidRPr="00033866">
        <w:rPr>
          <w:rFonts w:ascii="Arial" w:hAnsi="Arial" w:cs="Arial"/>
          <w:b/>
          <w:sz w:val="28"/>
          <w:szCs w:val="28"/>
          <w:lang w:val="es-ES_tradnl"/>
        </w:rPr>
        <w:t>PE, Marcela Beatriz BARRERA</w:t>
      </w:r>
      <w:r w:rsidR="00E81C6A" w:rsidRPr="00033866">
        <w:rPr>
          <w:rFonts w:ascii="Arial" w:hAnsi="Arial" w:cs="Arial"/>
          <w:b/>
          <w:sz w:val="28"/>
          <w:szCs w:val="28"/>
          <w:lang w:val="es-ES_tradnl"/>
        </w:rPr>
        <w:t>, Julio César CASARINI, Federico Joaquín TORRES, Luis Oscar CISNEROS, Federico Pablo MARI</w:t>
      </w:r>
      <w:r w:rsidR="00E8782A" w:rsidRPr="00033866">
        <w:rPr>
          <w:rFonts w:ascii="Arial" w:hAnsi="Arial" w:cs="Arial"/>
          <w:b/>
          <w:sz w:val="28"/>
          <w:szCs w:val="28"/>
          <w:lang w:val="es-ES_tradnl"/>
        </w:rPr>
        <w:t>N, Ricardo VIDAL, Oscar MORINIGO MENDOZA, Hugo Alejandro MIGONE, Alberto A. BA</w:t>
      </w:r>
      <w:r w:rsidR="0054364D" w:rsidRPr="00033866">
        <w:rPr>
          <w:rFonts w:ascii="Arial" w:hAnsi="Arial" w:cs="Arial"/>
          <w:b/>
          <w:sz w:val="28"/>
          <w:szCs w:val="28"/>
          <w:lang w:val="es-ES_tradnl"/>
        </w:rPr>
        <w:t xml:space="preserve">RZENA, Jairo CASTRO, Hernando </w:t>
      </w:r>
      <w:r w:rsidR="00DB3CCB" w:rsidRPr="00033866">
        <w:rPr>
          <w:rFonts w:ascii="Arial" w:hAnsi="Arial" w:cs="Arial"/>
          <w:b/>
          <w:sz w:val="28"/>
          <w:szCs w:val="28"/>
          <w:lang w:val="es-ES_tradnl"/>
        </w:rPr>
        <w:t xml:space="preserve">Miguel </w:t>
      </w:r>
      <w:r w:rsidR="0054364D" w:rsidRPr="00033866">
        <w:rPr>
          <w:rFonts w:ascii="Arial" w:hAnsi="Arial" w:cs="Arial"/>
          <w:b/>
          <w:sz w:val="28"/>
          <w:szCs w:val="28"/>
          <w:lang w:val="es-ES_tradnl"/>
        </w:rPr>
        <w:t>K</w:t>
      </w:r>
      <w:r w:rsidR="00E8782A" w:rsidRPr="00033866">
        <w:rPr>
          <w:rFonts w:ascii="Arial" w:hAnsi="Arial" w:cs="Arial"/>
          <w:b/>
          <w:sz w:val="28"/>
          <w:szCs w:val="28"/>
          <w:lang w:val="es-ES_tradnl"/>
        </w:rPr>
        <w:t>ACHUK</w:t>
      </w:r>
      <w:r w:rsidR="0054364D" w:rsidRPr="00033866">
        <w:rPr>
          <w:rFonts w:ascii="Arial" w:hAnsi="Arial" w:cs="Arial"/>
          <w:b/>
          <w:sz w:val="28"/>
          <w:szCs w:val="28"/>
          <w:lang w:val="es-ES_tradnl"/>
        </w:rPr>
        <w:t xml:space="preserve">, </w:t>
      </w:r>
      <w:r w:rsidR="001A112E" w:rsidRPr="00033866">
        <w:rPr>
          <w:rFonts w:ascii="Arial" w:hAnsi="Arial" w:cs="Arial"/>
          <w:b/>
          <w:sz w:val="28"/>
          <w:szCs w:val="28"/>
          <w:lang w:val="es-ES_tradnl"/>
        </w:rPr>
        <w:t>José D. JUAREZ</w:t>
      </w:r>
      <w:r w:rsidR="00C340D1" w:rsidRPr="00033866">
        <w:rPr>
          <w:rFonts w:ascii="Arial" w:hAnsi="Arial" w:cs="Arial"/>
          <w:b/>
          <w:sz w:val="28"/>
          <w:szCs w:val="28"/>
          <w:lang w:val="es-ES_tradnl"/>
        </w:rPr>
        <w:t xml:space="preserve"> y</w:t>
      </w:r>
      <w:r w:rsidR="00E81C6A" w:rsidRPr="00033866">
        <w:rPr>
          <w:rFonts w:ascii="Arial" w:hAnsi="Arial" w:cs="Arial"/>
          <w:b/>
          <w:sz w:val="28"/>
          <w:szCs w:val="28"/>
          <w:lang w:val="es-ES_tradnl"/>
        </w:rPr>
        <w:t xml:space="preserve"> </w:t>
      </w:r>
      <w:r w:rsidR="00BC38C5" w:rsidRPr="00033866">
        <w:rPr>
          <w:rFonts w:ascii="Arial" w:hAnsi="Arial" w:cs="Arial"/>
          <w:b/>
          <w:sz w:val="28"/>
          <w:szCs w:val="28"/>
          <w:lang w:val="es-ES_tradnl"/>
        </w:rPr>
        <w:t xml:space="preserve">Darío </w:t>
      </w:r>
      <w:r w:rsidR="000D18B0" w:rsidRPr="00033866">
        <w:rPr>
          <w:rFonts w:ascii="Arial" w:hAnsi="Arial" w:cs="Arial"/>
          <w:b/>
          <w:sz w:val="28"/>
          <w:szCs w:val="28"/>
          <w:lang w:val="es-ES_tradnl"/>
        </w:rPr>
        <w:t xml:space="preserve">Rubén </w:t>
      </w:r>
      <w:r w:rsidR="00BC38C5" w:rsidRPr="00033866">
        <w:rPr>
          <w:rFonts w:ascii="Arial" w:hAnsi="Arial" w:cs="Arial"/>
          <w:b/>
          <w:sz w:val="28"/>
          <w:szCs w:val="28"/>
          <w:lang w:val="es-ES_tradnl"/>
        </w:rPr>
        <w:t>IP</w:t>
      </w:r>
      <w:r w:rsidR="008525A9" w:rsidRPr="00033866">
        <w:rPr>
          <w:rFonts w:ascii="Arial" w:hAnsi="Arial" w:cs="Arial"/>
          <w:b/>
          <w:sz w:val="28"/>
          <w:szCs w:val="28"/>
          <w:lang w:val="es-ES_tradnl"/>
        </w:rPr>
        <w:t>OLIT</w:t>
      </w:r>
      <w:r w:rsidR="00BC38C5" w:rsidRPr="00033866">
        <w:rPr>
          <w:rFonts w:ascii="Arial" w:hAnsi="Arial" w:cs="Arial"/>
          <w:b/>
          <w:sz w:val="28"/>
          <w:szCs w:val="28"/>
          <w:lang w:val="es-ES_tradnl"/>
        </w:rPr>
        <w:t>T</w:t>
      </w:r>
      <w:r w:rsidR="008525A9" w:rsidRPr="00033866">
        <w:rPr>
          <w:rFonts w:ascii="Arial" w:hAnsi="Arial" w:cs="Arial"/>
          <w:b/>
          <w:sz w:val="28"/>
          <w:szCs w:val="28"/>
          <w:lang w:val="es-ES_tradnl"/>
        </w:rPr>
        <w:t>O</w:t>
      </w:r>
      <w:r w:rsidR="00C340D1"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cuyos dichos también se vierten más adelante. </w:t>
      </w:r>
    </w:p>
    <w:p w:rsidR="00681EFC" w:rsidRPr="00033866" w:rsidRDefault="007E75D6"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w:t>
      </w:r>
      <w:r w:rsidR="00314B61" w:rsidRPr="00033866">
        <w:rPr>
          <w:rFonts w:ascii="Arial" w:hAnsi="Arial" w:cs="Arial"/>
          <w:b/>
          <w:sz w:val="28"/>
          <w:szCs w:val="28"/>
          <w:lang w:val="es-ES_tradnl"/>
        </w:rPr>
        <w:t>3</w:t>
      </w:r>
      <w:r w:rsidR="00695164" w:rsidRPr="00033866">
        <w:rPr>
          <w:rFonts w:ascii="Arial" w:hAnsi="Arial" w:cs="Arial"/>
          <w:b/>
          <w:sz w:val="28"/>
          <w:szCs w:val="28"/>
          <w:lang w:val="es-ES_tradnl"/>
        </w:rPr>
        <w:t>.</w:t>
      </w:r>
      <w:r w:rsidR="009057B9" w:rsidRPr="00033866">
        <w:rPr>
          <w:rFonts w:ascii="Arial" w:hAnsi="Arial" w:cs="Arial"/>
          <w:sz w:val="28"/>
          <w:szCs w:val="28"/>
          <w:lang w:val="es-ES_tradnl"/>
        </w:rPr>
        <w:t xml:space="preserve"> Asimismo, a solicitud de todas las </w:t>
      </w:r>
      <w:r w:rsidR="00695164" w:rsidRPr="00033866">
        <w:rPr>
          <w:rFonts w:ascii="Arial" w:hAnsi="Arial" w:cs="Arial"/>
          <w:sz w:val="28"/>
          <w:szCs w:val="28"/>
          <w:lang w:val="es-ES_tradnl"/>
        </w:rPr>
        <w:t xml:space="preserve">partes y con la conformidad del Tribunal, se tuvo por desistidos </w:t>
      </w:r>
      <w:r w:rsidR="00C2552B" w:rsidRPr="00033866">
        <w:rPr>
          <w:rFonts w:ascii="Arial" w:hAnsi="Arial" w:cs="Arial"/>
          <w:sz w:val="28"/>
          <w:szCs w:val="28"/>
          <w:lang w:val="es-ES_tradnl"/>
        </w:rPr>
        <w:t xml:space="preserve">a los restantes </w:t>
      </w:r>
      <w:r w:rsidR="009057B9" w:rsidRPr="00033866">
        <w:rPr>
          <w:rFonts w:ascii="Arial" w:hAnsi="Arial" w:cs="Arial"/>
          <w:sz w:val="28"/>
          <w:szCs w:val="28"/>
          <w:lang w:val="es-ES_tradnl"/>
        </w:rPr>
        <w:t xml:space="preserve">testigos </w:t>
      </w:r>
      <w:r w:rsidR="00C2552B" w:rsidRPr="00033866">
        <w:rPr>
          <w:rFonts w:ascii="Arial" w:hAnsi="Arial" w:cs="Arial"/>
          <w:sz w:val="28"/>
          <w:szCs w:val="28"/>
          <w:lang w:val="es-ES_tradnl"/>
        </w:rPr>
        <w:t xml:space="preserve">que </w:t>
      </w:r>
      <w:r w:rsidR="009057B9" w:rsidRPr="00033866">
        <w:rPr>
          <w:rFonts w:ascii="Arial" w:hAnsi="Arial" w:cs="Arial"/>
          <w:sz w:val="28"/>
          <w:szCs w:val="28"/>
          <w:lang w:val="es-ES_tradnl"/>
        </w:rPr>
        <w:t xml:space="preserve">oportunamente </w:t>
      </w:r>
      <w:r w:rsidR="00C2552B" w:rsidRPr="00033866">
        <w:rPr>
          <w:rFonts w:ascii="Arial" w:hAnsi="Arial" w:cs="Arial"/>
          <w:sz w:val="28"/>
          <w:szCs w:val="28"/>
          <w:lang w:val="es-ES_tradnl"/>
        </w:rPr>
        <w:t xml:space="preserve">fueron </w:t>
      </w:r>
      <w:r w:rsidR="009057B9" w:rsidRPr="00033866">
        <w:rPr>
          <w:rFonts w:ascii="Arial" w:hAnsi="Arial" w:cs="Arial"/>
          <w:sz w:val="28"/>
          <w:szCs w:val="28"/>
          <w:lang w:val="es-ES_tradnl"/>
        </w:rPr>
        <w:t>propuestos por las partes</w:t>
      </w:r>
      <w:r w:rsidR="00F04CCD" w:rsidRPr="00033866">
        <w:rPr>
          <w:rFonts w:ascii="Arial" w:hAnsi="Arial" w:cs="Arial"/>
          <w:sz w:val="28"/>
          <w:szCs w:val="28"/>
          <w:lang w:val="es-ES_tradnl"/>
        </w:rPr>
        <w:t xml:space="preserve"> en los respectivos ofrecimientos de prueba y durante el curso del debate</w:t>
      </w:r>
      <w:r w:rsidR="00681EFC" w:rsidRPr="00033866">
        <w:rPr>
          <w:rFonts w:ascii="Arial" w:hAnsi="Arial" w:cs="Arial"/>
          <w:sz w:val="28"/>
          <w:szCs w:val="28"/>
          <w:lang w:val="es-AR"/>
        </w:rPr>
        <w:t>.</w:t>
      </w:r>
    </w:p>
    <w:p w:rsidR="007E75D6" w:rsidRPr="00033866" w:rsidRDefault="007E75D6"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ES_tradnl"/>
        </w:rPr>
        <w:t>2</w:t>
      </w:r>
      <w:r w:rsidR="00314B61" w:rsidRPr="00033866">
        <w:rPr>
          <w:rFonts w:ascii="Arial" w:hAnsi="Arial" w:cs="Arial"/>
          <w:b/>
          <w:sz w:val="28"/>
          <w:szCs w:val="28"/>
          <w:lang w:val="es-ES_tradnl"/>
        </w:rPr>
        <w:t>4</w:t>
      </w:r>
      <w:r w:rsidR="00695164" w:rsidRPr="00033866">
        <w:rPr>
          <w:rFonts w:ascii="Arial" w:hAnsi="Arial" w:cs="Arial"/>
          <w:b/>
          <w:sz w:val="28"/>
          <w:szCs w:val="28"/>
          <w:lang w:val="es-ES_tradnl"/>
        </w:rPr>
        <w:t>.</w:t>
      </w:r>
      <w:r w:rsidR="00695164" w:rsidRPr="00033866">
        <w:rPr>
          <w:rFonts w:ascii="Arial" w:hAnsi="Arial" w:cs="Arial"/>
          <w:sz w:val="28"/>
          <w:szCs w:val="28"/>
          <w:lang w:val="es-ES_tradnl"/>
        </w:rPr>
        <w:t xml:space="preserve"> Que, </w:t>
      </w:r>
      <w:r w:rsidR="00072CBE" w:rsidRPr="00033866">
        <w:rPr>
          <w:rFonts w:ascii="Arial" w:hAnsi="Arial" w:cs="Arial"/>
          <w:sz w:val="28"/>
          <w:szCs w:val="28"/>
          <w:lang w:val="es-AR"/>
        </w:rPr>
        <w:t>se incorporaron por lectura las piezas procesales  solicitadas por las partes que daban cuentan los proveídos de prueba</w:t>
      </w:r>
      <w:r w:rsidRPr="00033866">
        <w:rPr>
          <w:rFonts w:ascii="Arial" w:hAnsi="Arial" w:cs="Arial"/>
          <w:sz w:val="28"/>
          <w:szCs w:val="28"/>
          <w:lang w:val="es-AR"/>
        </w:rPr>
        <w:t>s</w:t>
      </w:r>
      <w:r w:rsidR="00072CBE" w:rsidRPr="00033866">
        <w:rPr>
          <w:rFonts w:ascii="Arial" w:hAnsi="Arial" w:cs="Arial"/>
          <w:sz w:val="28"/>
          <w:szCs w:val="28"/>
          <w:lang w:val="es-AR"/>
        </w:rPr>
        <w:t>: en causa nº 1835 (fs. 2237/2242 y fs. 2254) y en c</w:t>
      </w:r>
      <w:r w:rsidRPr="00033866">
        <w:rPr>
          <w:rFonts w:ascii="Arial" w:hAnsi="Arial" w:cs="Arial"/>
          <w:sz w:val="28"/>
          <w:szCs w:val="28"/>
          <w:lang w:val="es-AR"/>
        </w:rPr>
        <w:t xml:space="preserve">ausa nº 1909 (fs.  5951/5969 y </w:t>
      </w:r>
      <w:r w:rsidR="00072CBE" w:rsidRPr="00033866">
        <w:rPr>
          <w:rFonts w:ascii="Arial" w:hAnsi="Arial" w:cs="Arial"/>
          <w:sz w:val="28"/>
          <w:szCs w:val="28"/>
          <w:lang w:val="es-AR"/>
        </w:rPr>
        <w:t>f</w:t>
      </w:r>
      <w:r w:rsidRPr="00033866">
        <w:rPr>
          <w:rFonts w:ascii="Arial" w:hAnsi="Arial" w:cs="Arial"/>
          <w:sz w:val="28"/>
          <w:szCs w:val="28"/>
          <w:lang w:val="es-AR"/>
        </w:rPr>
        <w:t>s. 6013/</w:t>
      </w:r>
      <w:r w:rsidR="00072CBE" w:rsidRPr="00033866">
        <w:rPr>
          <w:rFonts w:ascii="Arial" w:hAnsi="Arial" w:cs="Arial"/>
          <w:sz w:val="28"/>
          <w:szCs w:val="28"/>
          <w:lang w:val="es-AR"/>
        </w:rPr>
        <w:t xml:space="preserve">vta,) las declaraciones testimoniales prestadas ante la instrucción por los testigos que fueran solicitados por las partes y luego desistidos o no habidos durante la audiencia de debate, las piezas procesales que se incorporaran con motivo de la instrucción suplementaria </w:t>
      </w:r>
      <w:r w:rsidR="00072CBE" w:rsidRPr="00033866">
        <w:rPr>
          <w:rFonts w:ascii="Arial" w:hAnsi="Arial" w:cs="Arial"/>
          <w:sz w:val="28"/>
          <w:szCs w:val="28"/>
          <w:lang w:val="es-AR"/>
        </w:rPr>
        <w:lastRenderedPageBreak/>
        <w:t xml:space="preserve">producida en autos –en las causas y durante el debate-  y la declaración indagatoria prestada ante la instrucción por la imputada </w:t>
      </w:r>
      <w:r w:rsidR="00072CBE" w:rsidRPr="00033866">
        <w:rPr>
          <w:rFonts w:ascii="Arial" w:hAnsi="Arial" w:cs="Arial"/>
          <w:b/>
          <w:sz w:val="28"/>
          <w:szCs w:val="28"/>
          <w:lang w:val="es-AR"/>
        </w:rPr>
        <w:t>Alicia COLÁNGELO</w:t>
      </w:r>
      <w:r w:rsidR="00072CBE" w:rsidRPr="00033866">
        <w:rPr>
          <w:rFonts w:ascii="Arial" w:hAnsi="Arial" w:cs="Arial"/>
          <w:sz w:val="28"/>
          <w:szCs w:val="28"/>
          <w:lang w:val="es-AR"/>
        </w:rPr>
        <w:t xml:space="preserve"> </w:t>
      </w:r>
      <w:r w:rsidR="00C2552B" w:rsidRPr="00033866">
        <w:rPr>
          <w:rFonts w:ascii="Arial" w:hAnsi="Arial" w:cs="Arial"/>
          <w:sz w:val="28"/>
          <w:szCs w:val="28"/>
          <w:lang w:val="es-AR"/>
        </w:rPr>
        <w:t xml:space="preserve">y como responsable de la persona jurídica </w:t>
      </w:r>
      <w:r w:rsidR="00C2552B" w:rsidRPr="00033866">
        <w:rPr>
          <w:rFonts w:ascii="Arial" w:hAnsi="Arial" w:cs="Arial"/>
          <w:b/>
          <w:sz w:val="28"/>
          <w:szCs w:val="28"/>
          <w:lang w:val="es-AR"/>
        </w:rPr>
        <w:t>“Euromac SRL”</w:t>
      </w:r>
      <w:r w:rsidR="00C2552B" w:rsidRPr="00033866">
        <w:rPr>
          <w:rFonts w:ascii="Arial" w:hAnsi="Arial" w:cs="Arial"/>
          <w:sz w:val="28"/>
          <w:szCs w:val="28"/>
          <w:lang w:val="es-AR"/>
        </w:rPr>
        <w:t xml:space="preserve"> </w:t>
      </w:r>
      <w:r w:rsidR="00072CBE" w:rsidRPr="00033866">
        <w:rPr>
          <w:rFonts w:ascii="Arial" w:hAnsi="Arial" w:cs="Arial"/>
          <w:sz w:val="28"/>
          <w:szCs w:val="28"/>
          <w:lang w:val="es-AR"/>
        </w:rPr>
        <w:t xml:space="preserve">obrante a fs. 2830 y su declaración ampliatoria de fs. 3499, la declaración indagatoria prestada por </w:t>
      </w:r>
      <w:r w:rsidR="00072CBE" w:rsidRPr="00033866">
        <w:rPr>
          <w:rFonts w:ascii="Arial" w:hAnsi="Arial" w:cs="Arial"/>
          <w:b/>
          <w:sz w:val="28"/>
          <w:szCs w:val="28"/>
          <w:lang w:val="es-AR"/>
        </w:rPr>
        <w:t>Rubén Darío GALVARINI</w:t>
      </w:r>
      <w:r w:rsidR="00072CBE" w:rsidRPr="00033866">
        <w:rPr>
          <w:rFonts w:ascii="Arial" w:hAnsi="Arial" w:cs="Arial"/>
          <w:sz w:val="28"/>
          <w:szCs w:val="28"/>
          <w:lang w:val="es-AR"/>
        </w:rPr>
        <w:t xml:space="preserve"> en calidad de presidente de</w:t>
      </w:r>
      <w:r w:rsidR="00C2552B" w:rsidRPr="00033866">
        <w:rPr>
          <w:rFonts w:ascii="Arial" w:hAnsi="Arial" w:cs="Arial"/>
          <w:sz w:val="28"/>
          <w:szCs w:val="28"/>
          <w:lang w:val="es-AR"/>
        </w:rPr>
        <w:t xml:space="preserve"> la persona jurídica </w:t>
      </w:r>
      <w:r w:rsidR="00072CBE" w:rsidRPr="00033866">
        <w:rPr>
          <w:rFonts w:ascii="Arial" w:hAnsi="Arial" w:cs="Arial"/>
          <w:b/>
          <w:sz w:val="28"/>
          <w:szCs w:val="28"/>
          <w:lang w:val="es-AR"/>
        </w:rPr>
        <w:t>“S</w:t>
      </w:r>
      <w:r w:rsidRPr="00033866">
        <w:rPr>
          <w:rFonts w:ascii="Arial" w:hAnsi="Arial" w:cs="Arial"/>
          <w:b/>
          <w:sz w:val="28"/>
          <w:szCs w:val="28"/>
          <w:lang w:val="es-AR"/>
        </w:rPr>
        <w:t xml:space="preserve">outh American Docks </w:t>
      </w:r>
      <w:r w:rsidR="00072CBE" w:rsidRPr="00033866">
        <w:rPr>
          <w:rFonts w:ascii="Arial" w:hAnsi="Arial" w:cs="Arial"/>
          <w:b/>
          <w:sz w:val="28"/>
          <w:szCs w:val="28"/>
          <w:lang w:val="es-AR"/>
        </w:rPr>
        <w:t>SA” (SADOCKS SA)</w:t>
      </w:r>
      <w:r w:rsidR="00C2552B" w:rsidRPr="00033866">
        <w:rPr>
          <w:rFonts w:ascii="Arial" w:hAnsi="Arial" w:cs="Arial"/>
          <w:sz w:val="28"/>
          <w:szCs w:val="28"/>
          <w:lang w:val="es-AR"/>
        </w:rPr>
        <w:t xml:space="preserve"> a fs. 2912</w:t>
      </w:r>
      <w:r w:rsidR="00072CBE" w:rsidRPr="00033866">
        <w:rPr>
          <w:rFonts w:ascii="Arial" w:hAnsi="Arial" w:cs="Arial"/>
          <w:sz w:val="28"/>
          <w:szCs w:val="28"/>
          <w:lang w:val="es-AR"/>
        </w:rPr>
        <w:t xml:space="preserve"> y ampliaciones obrantes a fs. 2912/2915, </w:t>
      </w:r>
      <w:r w:rsidR="00213291" w:rsidRPr="00033866">
        <w:rPr>
          <w:rFonts w:ascii="Arial" w:hAnsi="Arial" w:cs="Arial"/>
          <w:sz w:val="28"/>
          <w:szCs w:val="28"/>
          <w:lang w:val="es-AR"/>
        </w:rPr>
        <w:t xml:space="preserve">fs. </w:t>
      </w:r>
      <w:r w:rsidR="00137FA5" w:rsidRPr="00033866">
        <w:rPr>
          <w:rFonts w:ascii="Arial" w:hAnsi="Arial" w:cs="Arial"/>
          <w:sz w:val="28"/>
          <w:szCs w:val="28"/>
          <w:lang w:val="es-AR"/>
        </w:rPr>
        <w:t xml:space="preserve">3453/3455 y vta. </w:t>
      </w:r>
      <w:r w:rsidR="00213291" w:rsidRPr="00033866">
        <w:rPr>
          <w:rFonts w:ascii="Arial" w:hAnsi="Arial" w:cs="Arial"/>
          <w:sz w:val="28"/>
          <w:szCs w:val="28"/>
          <w:lang w:val="es-AR"/>
        </w:rPr>
        <w:t xml:space="preserve">fs. </w:t>
      </w:r>
      <w:r w:rsidR="00072CBE" w:rsidRPr="00033866">
        <w:rPr>
          <w:rFonts w:ascii="Arial" w:hAnsi="Arial" w:cs="Arial"/>
          <w:sz w:val="28"/>
          <w:szCs w:val="28"/>
          <w:lang w:val="es-AR"/>
        </w:rPr>
        <w:t>5156/5158 vta.</w:t>
      </w:r>
    </w:p>
    <w:p w:rsidR="00CB4E8B" w:rsidRPr="00033866" w:rsidRDefault="00CB4E8B" w:rsidP="00033866">
      <w:pPr>
        <w:spacing w:line="360" w:lineRule="auto"/>
        <w:ind w:firstLine="1416"/>
        <w:jc w:val="both"/>
        <w:rPr>
          <w:rFonts w:ascii="Arial" w:hAnsi="Arial" w:cs="Arial"/>
          <w:sz w:val="28"/>
          <w:szCs w:val="28"/>
          <w:lang w:val="es-ES_tradnl"/>
        </w:rPr>
      </w:pPr>
    </w:p>
    <w:p w:rsidR="009D4E14" w:rsidRPr="00033866" w:rsidRDefault="003240BD"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A. </w:t>
      </w:r>
      <w:r w:rsidRPr="00033866">
        <w:rPr>
          <w:rFonts w:ascii="Arial" w:hAnsi="Arial" w:cs="Arial"/>
          <w:b/>
          <w:sz w:val="28"/>
          <w:szCs w:val="28"/>
          <w:u w:val="single"/>
          <w:lang w:val="es-ES_tradnl"/>
        </w:rPr>
        <w:t>Los dichos vertidos por el imputado Mario Roberto SEGOVIA  durante el  debate</w:t>
      </w:r>
      <w:r w:rsidR="00A2249C" w:rsidRPr="00033866">
        <w:rPr>
          <w:rFonts w:ascii="Arial" w:hAnsi="Arial" w:cs="Arial"/>
          <w:b/>
          <w:sz w:val="28"/>
          <w:szCs w:val="28"/>
          <w:u w:val="single"/>
          <w:lang w:val="es-ES_tradnl"/>
        </w:rPr>
        <w:t xml:space="preserve"> r</w:t>
      </w:r>
      <w:r w:rsidRPr="00033866">
        <w:rPr>
          <w:rFonts w:ascii="Arial" w:hAnsi="Arial" w:cs="Arial"/>
          <w:b/>
          <w:sz w:val="28"/>
          <w:szCs w:val="28"/>
          <w:u w:val="single"/>
          <w:lang w:val="es-ES_tradnl"/>
        </w:rPr>
        <w:t>especto a los hechos enrostrados en la causa nº 1835</w:t>
      </w:r>
    </w:p>
    <w:p w:rsidR="003240BD"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25</w:t>
      </w:r>
      <w:r w:rsidR="003240BD" w:rsidRPr="00033866">
        <w:rPr>
          <w:rFonts w:ascii="Arial" w:hAnsi="Arial" w:cs="Arial"/>
          <w:b/>
          <w:sz w:val="28"/>
          <w:szCs w:val="28"/>
          <w:lang w:val="es-ES_tradnl"/>
        </w:rPr>
        <w:t>.</w:t>
      </w:r>
      <w:r w:rsidR="003240BD" w:rsidRPr="00033866">
        <w:rPr>
          <w:rFonts w:ascii="Arial" w:hAnsi="Arial" w:cs="Arial"/>
          <w:sz w:val="28"/>
          <w:szCs w:val="28"/>
          <w:lang w:val="es-ES_tradnl"/>
        </w:rPr>
        <w:t xml:space="preserve"> Que, al imputado </w:t>
      </w:r>
      <w:r w:rsidR="003240BD" w:rsidRPr="00033866">
        <w:rPr>
          <w:rFonts w:ascii="Arial" w:hAnsi="Arial" w:cs="Arial"/>
          <w:b/>
          <w:sz w:val="28"/>
          <w:szCs w:val="28"/>
          <w:lang w:val="es-ES_tradnl"/>
        </w:rPr>
        <w:t>Mario Roberto SEGOVIA</w:t>
      </w:r>
      <w:r w:rsidR="003240BD" w:rsidRPr="00033866">
        <w:rPr>
          <w:rFonts w:ascii="Arial" w:hAnsi="Arial" w:cs="Arial"/>
          <w:sz w:val="28"/>
          <w:szCs w:val="28"/>
          <w:lang w:val="es-ES_tradnl"/>
        </w:rPr>
        <w:t>, durante su declaración le fue exhibida documentación de autos vinculada a la causa nº 1835. Manifestó que, era la primera vez que</w:t>
      </w:r>
      <w:r w:rsidR="000D18B0" w:rsidRPr="00033866">
        <w:rPr>
          <w:rFonts w:ascii="Arial" w:hAnsi="Arial" w:cs="Arial"/>
          <w:sz w:val="28"/>
          <w:szCs w:val="28"/>
          <w:lang w:val="es-ES_tradnl"/>
        </w:rPr>
        <w:t xml:space="preserve"> declaraba y </w:t>
      </w:r>
      <w:r w:rsidR="003240BD" w:rsidRPr="00033866">
        <w:rPr>
          <w:rFonts w:ascii="Arial" w:hAnsi="Arial" w:cs="Arial"/>
          <w:sz w:val="28"/>
          <w:szCs w:val="28"/>
          <w:lang w:val="es-ES_tradnl"/>
        </w:rPr>
        <w:t>que era la ocasión para defenderse. Ade</w:t>
      </w:r>
      <w:r w:rsidR="00D353B2" w:rsidRPr="00033866">
        <w:rPr>
          <w:rFonts w:ascii="Arial" w:hAnsi="Arial" w:cs="Arial"/>
          <w:sz w:val="28"/>
          <w:szCs w:val="28"/>
          <w:lang w:val="es-ES_tradnl"/>
        </w:rPr>
        <w:t xml:space="preserve">lantó que, </w:t>
      </w:r>
      <w:r w:rsidR="003240BD" w:rsidRPr="00033866">
        <w:rPr>
          <w:rFonts w:ascii="Arial" w:hAnsi="Arial" w:cs="Arial"/>
          <w:sz w:val="28"/>
          <w:szCs w:val="28"/>
          <w:lang w:val="es-ES_tradnl"/>
        </w:rPr>
        <w:t xml:space="preserve">no respondería a ninguna pregunta que se le formulara con excepción de </w:t>
      </w:r>
      <w:r w:rsidR="000D18B0" w:rsidRPr="00033866">
        <w:rPr>
          <w:rFonts w:ascii="Arial" w:hAnsi="Arial" w:cs="Arial"/>
          <w:sz w:val="28"/>
          <w:szCs w:val="28"/>
          <w:lang w:val="es-ES_tradnl"/>
        </w:rPr>
        <w:t xml:space="preserve">las efectuadas por </w:t>
      </w:r>
      <w:r w:rsidR="003240BD" w:rsidRPr="00033866">
        <w:rPr>
          <w:rFonts w:ascii="Arial" w:hAnsi="Arial" w:cs="Arial"/>
          <w:sz w:val="28"/>
          <w:szCs w:val="28"/>
          <w:lang w:val="es-ES_tradnl"/>
        </w:rPr>
        <w:t>su defensa. Agregó que</w:t>
      </w:r>
      <w:r w:rsidR="00D353B2" w:rsidRPr="00033866">
        <w:rPr>
          <w:rFonts w:ascii="Arial" w:hAnsi="Arial" w:cs="Arial"/>
          <w:sz w:val="28"/>
          <w:szCs w:val="28"/>
          <w:lang w:val="es-ES_tradnl"/>
        </w:rPr>
        <w:t>,</w:t>
      </w:r>
      <w:r w:rsidR="003240BD" w:rsidRPr="00033866">
        <w:rPr>
          <w:rFonts w:ascii="Arial" w:hAnsi="Arial" w:cs="Arial"/>
          <w:sz w:val="28"/>
          <w:szCs w:val="28"/>
          <w:lang w:val="es-ES_tradnl"/>
        </w:rPr>
        <w:t xml:space="preserve"> </w:t>
      </w:r>
      <w:r w:rsidR="006C5440" w:rsidRPr="00033866">
        <w:rPr>
          <w:rFonts w:ascii="Arial" w:hAnsi="Arial" w:cs="Arial"/>
          <w:sz w:val="28"/>
          <w:szCs w:val="28"/>
          <w:lang w:val="es-ES_tradnl"/>
        </w:rPr>
        <w:t xml:space="preserve">para desarrollar su exposición utilizaría apuntes </w:t>
      </w:r>
      <w:r w:rsidR="003240BD" w:rsidRPr="00033866">
        <w:rPr>
          <w:rFonts w:ascii="Arial" w:hAnsi="Arial" w:cs="Arial"/>
          <w:sz w:val="28"/>
          <w:szCs w:val="28"/>
          <w:lang w:val="es-ES_tradnl"/>
        </w:rPr>
        <w:t xml:space="preserve">a </w:t>
      </w:r>
      <w:r w:rsidR="006C5440" w:rsidRPr="00033866">
        <w:rPr>
          <w:rFonts w:ascii="Arial" w:hAnsi="Arial" w:cs="Arial"/>
          <w:sz w:val="28"/>
          <w:szCs w:val="28"/>
          <w:lang w:val="es-ES_tradnl"/>
        </w:rPr>
        <w:t xml:space="preserve">fin de </w:t>
      </w:r>
      <w:r w:rsidR="00137FA5" w:rsidRPr="00033866">
        <w:rPr>
          <w:rFonts w:ascii="Arial" w:hAnsi="Arial" w:cs="Arial"/>
          <w:sz w:val="28"/>
          <w:szCs w:val="28"/>
          <w:lang w:val="es-ES_tradnl"/>
        </w:rPr>
        <w:t xml:space="preserve">explayarse </w:t>
      </w:r>
      <w:r w:rsidR="003240BD" w:rsidRPr="00033866">
        <w:rPr>
          <w:rFonts w:ascii="Arial" w:hAnsi="Arial" w:cs="Arial"/>
          <w:sz w:val="28"/>
          <w:szCs w:val="28"/>
          <w:lang w:val="es-ES_tradnl"/>
        </w:rPr>
        <w:t xml:space="preserve">sobre el proceso penal seguido en su contra en autos y en el Tribunal Oral </w:t>
      </w:r>
      <w:r w:rsidR="00137FA5" w:rsidRPr="00033866">
        <w:rPr>
          <w:rFonts w:ascii="Arial" w:hAnsi="Arial" w:cs="Arial"/>
          <w:sz w:val="28"/>
          <w:szCs w:val="28"/>
          <w:lang w:val="es-ES_tradnl"/>
        </w:rPr>
        <w:t xml:space="preserve">Federal </w:t>
      </w:r>
      <w:r w:rsidR="003240BD" w:rsidRPr="00033866">
        <w:rPr>
          <w:rFonts w:ascii="Arial" w:hAnsi="Arial" w:cs="Arial"/>
          <w:sz w:val="28"/>
          <w:szCs w:val="28"/>
          <w:lang w:val="es-ES_tradnl"/>
        </w:rPr>
        <w:t xml:space="preserve">de San Martín (PBA). Sostuvo que, no era un narcotraficante, ni </w:t>
      </w:r>
      <w:r w:rsidR="006C5440" w:rsidRPr="00033866">
        <w:rPr>
          <w:rFonts w:ascii="Arial" w:hAnsi="Arial" w:cs="Arial"/>
          <w:sz w:val="28"/>
          <w:szCs w:val="28"/>
          <w:lang w:val="es-ES_tradnl"/>
        </w:rPr>
        <w:t>un contrabandista</w:t>
      </w:r>
      <w:r w:rsidR="003240BD" w:rsidRPr="00033866">
        <w:rPr>
          <w:rFonts w:ascii="Arial" w:hAnsi="Arial" w:cs="Arial"/>
          <w:sz w:val="28"/>
          <w:szCs w:val="28"/>
          <w:lang w:val="es-ES_tradnl"/>
        </w:rPr>
        <w:t xml:space="preserve"> de sustancias tóxicas. Agregó que, a la fecha de los hechos residía en la ciudad de Rosario (Pcia. de Santa Fe) junto a su esposa y </w:t>
      </w:r>
      <w:r w:rsidR="00F13DBD" w:rsidRPr="00033866">
        <w:rPr>
          <w:rFonts w:ascii="Arial" w:hAnsi="Arial" w:cs="Arial"/>
          <w:sz w:val="28"/>
          <w:szCs w:val="28"/>
          <w:lang w:val="es-ES_tradnl"/>
        </w:rPr>
        <w:t>sus tres hijos. Di</w:t>
      </w:r>
      <w:r w:rsidR="003240BD" w:rsidRPr="00033866">
        <w:rPr>
          <w:rFonts w:ascii="Arial" w:hAnsi="Arial" w:cs="Arial"/>
          <w:sz w:val="28"/>
          <w:szCs w:val="28"/>
          <w:lang w:val="es-ES_tradnl"/>
        </w:rPr>
        <w:t>jó que, a raíz de los reiterados allanamientos llevados a cabo por el Juzgado Federal de Campana (PBA) sus hijos habían sufrido diversas afecciones en su salud. Afirmó que, en los allanamientos a su domicilio le habían robado dinero y amenazaron a su familia. Destacó que, en total fueron cerca de cuarenta y ocho los allanamientos a su domicilio y que nunca se había secuestrado prueba alguna vinculada a las sustancias tóxicas de autos. Afirmó que</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fue víctima de persecución ordenada por el Juzgado Federal de Campana a través de </w:t>
      </w:r>
      <w:smartTag w:uri="urn:schemas-microsoft-com:office:smarttags" w:element="PersonName">
        <w:smartTagPr>
          <w:attr w:name="ProductID" w:val="la Secretaria"/>
        </w:smartTagPr>
        <w:r w:rsidR="003240BD" w:rsidRPr="00033866">
          <w:rPr>
            <w:rFonts w:ascii="Arial" w:hAnsi="Arial" w:cs="Arial"/>
            <w:sz w:val="28"/>
            <w:szCs w:val="28"/>
            <w:lang w:val="es-ES_tradnl"/>
          </w:rPr>
          <w:t>la Secretaria</w:t>
        </w:r>
      </w:smartTag>
      <w:r w:rsidR="003240BD" w:rsidRPr="00033866">
        <w:rPr>
          <w:rFonts w:ascii="Arial" w:hAnsi="Arial" w:cs="Arial"/>
          <w:sz w:val="28"/>
          <w:szCs w:val="28"/>
          <w:lang w:val="es-ES_tradnl"/>
        </w:rPr>
        <w:t xml:space="preserve"> de Inteligencia del Estado (SIDE) y de </w:t>
      </w:r>
      <w:smartTag w:uri="urn:schemas-microsoft-com:office:smarttags" w:element="PersonName">
        <w:smartTagPr>
          <w:attr w:name="ProductID" w:val="la Polic￭a"/>
        </w:smartTagPr>
        <w:r w:rsidR="003240BD" w:rsidRPr="00033866">
          <w:rPr>
            <w:rFonts w:ascii="Arial" w:hAnsi="Arial" w:cs="Arial"/>
            <w:sz w:val="28"/>
            <w:szCs w:val="28"/>
            <w:lang w:val="es-ES_tradnl"/>
          </w:rPr>
          <w:t>la Policía</w:t>
        </w:r>
      </w:smartTag>
      <w:r w:rsidR="003240BD" w:rsidRPr="00033866">
        <w:rPr>
          <w:rFonts w:ascii="Arial" w:hAnsi="Arial" w:cs="Arial"/>
          <w:sz w:val="28"/>
          <w:szCs w:val="28"/>
          <w:lang w:val="es-ES_tradnl"/>
        </w:rPr>
        <w:t xml:space="preserve"> de la ciudad de Campana</w:t>
      </w:r>
      <w:r w:rsidR="001D18D8" w:rsidRPr="00033866">
        <w:rPr>
          <w:rFonts w:ascii="Arial" w:hAnsi="Arial" w:cs="Arial"/>
          <w:sz w:val="28"/>
          <w:szCs w:val="28"/>
          <w:lang w:val="es-ES_tradnl"/>
        </w:rPr>
        <w:t xml:space="preserve"> (PBA)</w:t>
      </w:r>
      <w:r w:rsidR="003240BD" w:rsidRPr="00033866">
        <w:rPr>
          <w:rFonts w:ascii="Arial" w:hAnsi="Arial" w:cs="Arial"/>
          <w:sz w:val="28"/>
          <w:szCs w:val="28"/>
          <w:lang w:val="es-ES_tradnl"/>
        </w:rPr>
        <w:t xml:space="preserve">. Destacó que, en cambio la labor de los magistrados del Fuero </w:t>
      </w:r>
      <w:r w:rsidR="001D18D8" w:rsidRPr="00033866">
        <w:rPr>
          <w:rFonts w:ascii="Arial" w:hAnsi="Arial" w:cs="Arial"/>
          <w:sz w:val="28"/>
          <w:szCs w:val="28"/>
          <w:lang w:val="es-ES_tradnl"/>
        </w:rPr>
        <w:t xml:space="preserve">en lo </w:t>
      </w:r>
      <w:r w:rsidR="003240BD" w:rsidRPr="00033866">
        <w:rPr>
          <w:rFonts w:ascii="Arial" w:hAnsi="Arial" w:cs="Arial"/>
          <w:sz w:val="28"/>
          <w:szCs w:val="28"/>
          <w:lang w:val="es-ES_tradnl"/>
        </w:rPr>
        <w:t xml:space="preserve">Penal Económico fue correcta. Reiteró que, lo acaecido </w:t>
      </w:r>
      <w:r w:rsidR="003240BD" w:rsidRPr="00033866">
        <w:rPr>
          <w:rFonts w:ascii="Arial" w:hAnsi="Arial" w:cs="Arial"/>
          <w:sz w:val="28"/>
          <w:szCs w:val="28"/>
          <w:lang w:val="es-ES_tradnl"/>
        </w:rPr>
        <w:lastRenderedPageBreak/>
        <w:t>había resultado traumático dado que su familia siempre tuvo una conducta intachable. Consideró que, le habían arruinado la vida y que fue sometido a oscuros intereses políticos dado que el año 2009 que era un año electoral. Manifestó que, el Juzgado Federal de Campana no dio en las actuaciones en su contra intervención al Fiscal Federal</w:t>
      </w:r>
      <w:r w:rsidR="00F13DBD" w:rsidRPr="00033866">
        <w:rPr>
          <w:rFonts w:ascii="Arial" w:hAnsi="Arial" w:cs="Arial"/>
          <w:sz w:val="28"/>
          <w:szCs w:val="28"/>
          <w:lang w:val="es-ES_tradnl"/>
        </w:rPr>
        <w:t>. Afirmó que,</w:t>
      </w:r>
      <w:r w:rsidR="003240BD" w:rsidRPr="00033866">
        <w:rPr>
          <w:rFonts w:ascii="Arial" w:hAnsi="Arial" w:cs="Arial"/>
          <w:sz w:val="28"/>
          <w:szCs w:val="28"/>
          <w:lang w:val="es-ES_tradnl"/>
        </w:rPr>
        <w:t xml:space="preserve"> </w:t>
      </w:r>
      <w:r w:rsidR="00F13DBD" w:rsidRPr="00033866">
        <w:rPr>
          <w:rFonts w:ascii="Arial" w:hAnsi="Arial" w:cs="Arial"/>
          <w:sz w:val="28"/>
          <w:szCs w:val="28"/>
          <w:lang w:val="es-ES_tradnl"/>
        </w:rPr>
        <w:t xml:space="preserve">tanto </w:t>
      </w:r>
      <w:r w:rsidR="003240BD" w:rsidRPr="00033866">
        <w:rPr>
          <w:rFonts w:ascii="Arial" w:hAnsi="Arial" w:cs="Arial"/>
          <w:sz w:val="28"/>
          <w:szCs w:val="28"/>
          <w:lang w:val="es-ES_tradnl"/>
        </w:rPr>
        <w:t xml:space="preserve">su familia, </w:t>
      </w:r>
      <w:r w:rsidR="00F13DBD" w:rsidRPr="00033866">
        <w:rPr>
          <w:rFonts w:ascii="Arial" w:hAnsi="Arial" w:cs="Arial"/>
          <w:sz w:val="28"/>
          <w:szCs w:val="28"/>
          <w:lang w:val="es-ES_tradnl"/>
        </w:rPr>
        <w:t>como lo</w:t>
      </w:r>
      <w:r w:rsidR="003240BD" w:rsidRPr="00033866">
        <w:rPr>
          <w:rFonts w:ascii="Arial" w:hAnsi="Arial" w:cs="Arial"/>
          <w:sz w:val="28"/>
          <w:szCs w:val="28"/>
          <w:lang w:val="es-ES_tradnl"/>
        </w:rPr>
        <w:t>s profesores particulares de sus hijos y los abogados defensores fueron objeto de tareas de espionaje. Manifestó que</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en esa época se encontraba afrontando un proyecto para instalar una importante fábrica de CDs. y que tenía un convenio para pasantías de estudiantes acordado con </w:t>
      </w:r>
      <w:smartTag w:uri="urn:schemas-microsoft-com:office:smarttags" w:element="PersonName">
        <w:smartTagPr>
          <w:attr w:name="ProductID" w:val="la Universidad Tecnol￳gica"/>
        </w:smartTagPr>
        <w:r w:rsidR="003240BD" w:rsidRPr="00033866">
          <w:rPr>
            <w:rFonts w:ascii="Arial" w:hAnsi="Arial" w:cs="Arial"/>
            <w:sz w:val="28"/>
            <w:szCs w:val="28"/>
            <w:lang w:val="es-ES_tradnl"/>
          </w:rPr>
          <w:t>la Universidad Tecnológica</w:t>
        </w:r>
      </w:smartTag>
      <w:r w:rsidR="003240BD" w:rsidRPr="00033866">
        <w:rPr>
          <w:rFonts w:ascii="Arial" w:hAnsi="Arial" w:cs="Arial"/>
          <w:sz w:val="28"/>
          <w:szCs w:val="28"/>
          <w:lang w:val="es-ES_tradnl"/>
        </w:rPr>
        <w:t xml:space="preserve"> Nacional. Efe</w:t>
      </w:r>
      <w:r w:rsidR="00F13DBD" w:rsidRPr="00033866">
        <w:rPr>
          <w:rFonts w:ascii="Arial" w:hAnsi="Arial" w:cs="Arial"/>
          <w:sz w:val="28"/>
          <w:szCs w:val="28"/>
          <w:lang w:val="es-ES_tradnl"/>
        </w:rPr>
        <w:t xml:space="preserve">ctuó una </w:t>
      </w:r>
      <w:r w:rsidR="003240BD" w:rsidRPr="00033866">
        <w:rPr>
          <w:rFonts w:ascii="Arial" w:hAnsi="Arial" w:cs="Arial"/>
          <w:sz w:val="28"/>
          <w:szCs w:val="28"/>
          <w:lang w:val="es-ES_tradnl"/>
        </w:rPr>
        <w:t xml:space="preserve">reseña de </w:t>
      </w:r>
      <w:r w:rsidR="00F13DBD" w:rsidRPr="00033866">
        <w:rPr>
          <w:rFonts w:ascii="Arial" w:hAnsi="Arial" w:cs="Arial"/>
          <w:sz w:val="28"/>
          <w:szCs w:val="28"/>
          <w:lang w:val="es-ES_tradnl"/>
        </w:rPr>
        <w:t xml:space="preserve">algunas </w:t>
      </w:r>
      <w:r w:rsidR="003240BD" w:rsidRPr="00033866">
        <w:rPr>
          <w:rFonts w:ascii="Arial" w:hAnsi="Arial" w:cs="Arial"/>
          <w:sz w:val="28"/>
          <w:szCs w:val="28"/>
          <w:lang w:val="es-ES_tradnl"/>
        </w:rPr>
        <w:t>actuaciones obrantes en la causa que tramitaba an</w:t>
      </w:r>
      <w:r w:rsidR="00AC16BA" w:rsidRPr="00033866">
        <w:rPr>
          <w:rFonts w:ascii="Arial" w:hAnsi="Arial" w:cs="Arial"/>
          <w:sz w:val="28"/>
          <w:szCs w:val="28"/>
          <w:lang w:val="es-ES_tradnl"/>
        </w:rPr>
        <w:t>te el Tribunal Oral de San Martí</w:t>
      </w:r>
      <w:r w:rsidR="003240BD" w:rsidRPr="00033866">
        <w:rPr>
          <w:rFonts w:ascii="Arial" w:hAnsi="Arial" w:cs="Arial"/>
          <w:sz w:val="28"/>
          <w:szCs w:val="28"/>
          <w:lang w:val="es-ES_tradnl"/>
        </w:rPr>
        <w:t xml:space="preserve">n (PBA). Destacó que, todo su esfuerzo estaba dirigido a </w:t>
      </w:r>
      <w:r w:rsidR="00F13DBD" w:rsidRPr="00033866">
        <w:rPr>
          <w:rFonts w:ascii="Arial" w:hAnsi="Arial" w:cs="Arial"/>
          <w:sz w:val="28"/>
          <w:szCs w:val="28"/>
          <w:lang w:val="es-ES_tradnl"/>
        </w:rPr>
        <w:t xml:space="preserve">su proyecto de </w:t>
      </w:r>
      <w:r w:rsidR="003240BD" w:rsidRPr="00033866">
        <w:rPr>
          <w:rFonts w:ascii="Arial" w:hAnsi="Arial" w:cs="Arial"/>
          <w:sz w:val="28"/>
          <w:szCs w:val="28"/>
          <w:lang w:val="es-ES_tradnl"/>
        </w:rPr>
        <w:t>la fábrica de CDs. Que, en cuanto al requerimiento de el</w:t>
      </w:r>
      <w:r w:rsidR="00F13DBD" w:rsidRPr="00033866">
        <w:rPr>
          <w:rFonts w:ascii="Arial" w:hAnsi="Arial" w:cs="Arial"/>
          <w:sz w:val="28"/>
          <w:szCs w:val="28"/>
          <w:lang w:val="es-ES_tradnl"/>
        </w:rPr>
        <w:t xml:space="preserve">evación a juicio de la </w:t>
      </w:r>
      <w:r w:rsidR="003240BD" w:rsidRPr="00033866">
        <w:rPr>
          <w:rFonts w:ascii="Arial" w:hAnsi="Arial" w:cs="Arial"/>
          <w:sz w:val="28"/>
          <w:szCs w:val="28"/>
          <w:lang w:val="es-ES_tradnl"/>
        </w:rPr>
        <w:t>causa nº 1835 recordó que se le enrostraba la autoría mediata del delito de contrabando de las sustancias</w:t>
      </w:r>
      <w:r w:rsidR="00F13DBD" w:rsidRPr="00033866">
        <w:rPr>
          <w:rFonts w:ascii="Arial" w:hAnsi="Arial" w:cs="Arial"/>
          <w:sz w:val="28"/>
          <w:szCs w:val="28"/>
          <w:lang w:val="es-ES_tradnl"/>
        </w:rPr>
        <w:t xml:space="preserve"> denominadas</w:t>
      </w:r>
      <w:r w:rsidR="003240BD" w:rsidRPr="00033866">
        <w:rPr>
          <w:rFonts w:ascii="Arial" w:hAnsi="Arial" w:cs="Arial"/>
          <w:sz w:val="28"/>
          <w:szCs w:val="28"/>
          <w:lang w:val="es-ES_tradnl"/>
        </w:rPr>
        <w:t xml:space="preserve"> ACONITINA y RICININA y </w:t>
      </w:r>
      <w:r w:rsidR="00F13DBD" w:rsidRPr="00033866">
        <w:rPr>
          <w:rFonts w:ascii="Arial" w:hAnsi="Arial" w:cs="Arial"/>
          <w:sz w:val="28"/>
          <w:szCs w:val="28"/>
          <w:lang w:val="es-ES_tradnl"/>
        </w:rPr>
        <w:t xml:space="preserve">también </w:t>
      </w:r>
      <w:r w:rsidR="003240BD" w:rsidRPr="00033866">
        <w:rPr>
          <w:rFonts w:ascii="Arial" w:hAnsi="Arial" w:cs="Arial"/>
          <w:sz w:val="28"/>
          <w:szCs w:val="28"/>
          <w:lang w:val="es-ES_tradnl"/>
        </w:rPr>
        <w:t xml:space="preserve">el uso de la identidad de Héctor Germán BENITEZ. Señaló que, con la documentación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se había alquilado una oficina en la ciudad de Rosario (Pcia. de Santa Fe), firmado un contrato con la firma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Nextel</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y obtenido la inscripción como importador/exportador ante </w:t>
      </w:r>
      <w:smartTag w:uri="urn:schemas-microsoft-com:office:smarttags" w:element="PersonName">
        <w:smartTagPr>
          <w:attr w:name="ProductID" w:val="la Aduana. Destac￳"/>
        </w:smartTagPr>
        <w:r w:rsidR="003240BD" w:rsidRPr="00033866">
          <w:rPr>
            <w:rFonts w:ascii="Arial" w:hAnsi="Arial" w:cs="Arial"/>
            <w:sz w:val="28"/>
            <w:szCs w:val="28"/>
            <w:lang w:val="es-ES_tradnl"/>
          </w:rPr>
          <w:t>la Aduana. Destacó</w:t>
        </w:r>
      </w:smartTag>
      <w:r w:rsidR="003240BD" w:rsidRPr="00033866">
        <w:rPr>
          <w:rFonts w:ascii="Arial" w:hAnsi="Arial" w:cs="Arial"/>
          <w:sz w:val="28"/>
          <w:szCs w:val="28"/>
          <w:lang w:val="es-ES_tradnl"/>
        </w:rPr>
        <w:t xml:space="preserve"> que, se había probado la utilización de la documentación a nombre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Agregó que, el dicente nunca había utilizado esa documentación para hacerse pasar por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Reconoció que, una fotografía suya había sido colocada en el Documento Nacional de Identidad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y brindó explicaciones al respecto. Consideró que, se había probado la materialidad del hecho pero que no se probó que el dicente fuera el mentado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quien contactó al “Laboratorio Latoxan” para adquirir la</w:t>
      </w:r>
      <w:r w:rsidR="000D18B0" w:rsidRPr="00033866">
        <w:rPr>
          <w:rFonts w:ascii="Arial" w:hAnsi="Arial" w:cs="Arial"/>
          <w:sz w:val="28"/>
          <w:szCs w:val="28"/>
          <w:lang w:val="es-ES_tradnl"/>
        </w:rPr>
        <w:t>s</w:t>
      </w:r>
      <w:r w:rsidR="00F13DBD" w:rsidRPr="00033866">
        <w:rPr>
          <w:rFonts w:ascii="Arial" w:hAnsi="Arial" w:cs="Arial"/>
          <w:sz w:val="28"/>
          <w:szCs w:val="28"/>
          <w:lang w:val="es-ES_tradnl"/>
        </w:rPr>
        <w:t xml:space="preserve"> sustancias </w:t>
      </w:r>
      <w:r w:rsidR="003240BD" w:rsidRPr="00033866">
        <w:rPr>
          <w:rFonts w:ascii="Arial" w:hAnsi="Arial" w:cs="Arial"/>
          <w:sz w:val="28"/>
          <w:szCs w:val="28"/>
          <w:lang w:val="es-ES_tradnl"/>
        </w:rPr>
        <w:t>ACONITINA y RICININA. Puso de relieve que</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la identidad de Héctor Germán BENITEZ fue utilizada por varias personas, algunas de las cuales eran conocidas </w:t>
      </w:r>
      <w:r w:rsidR="00F13DBD" w:rsidRPr="00033866">
        <w:rPr>
          <w:rFonts w:ascii="Arial" w:hAnsi="Arial" w:cs="Arial"/>
          <w:sz w:val="28"/>
          <w:szCs w:val="28"/>
          <w:lang w:val="es-ES_tradnl"/>
        </w:rPr>
        <w:t xml:space="preserve">del dicente. Afirmó que, </w:t>
      </w:r>
      <w:r w:rsidR="003240BD" w:rsidRPr="00033866">
        <w:rPr>
          <w:rFonts w:ascii="Arial" w:hAnsi="Arial" w:cs="Arial"/>
          <w:sz w:val="28"/>
          <w:szCs w:val="28"/>
          <w:lang w:val="es-ES_tradnl"/>
        </w:rPr>
        <w:t xml:space="preserve">Darío Rubén </w:t>
      </w:r>
      <w:r w:rsidR="00F13DBD" w:rsidRPr="00033866">
        <w:rPr>
          <w:rFonts w:ascii="Arial" w:hAnsi="Arial" w:cs="Arial"/>
          <w:sz w:val="28"/>
          <w:szCs w:val="28"/>
          <w:lang w:val="es-ES_tradnl"/>
        </w:rPr>
        <w:t>I</w:t>
      </w:r>
      <w:r w:rsidR="008D2A56" w:rsidRPr="00033866">
        <w:rPr>
          <w:rFonts w:ascii="Arial" w:hAnsi="Arial" w:cs="Arial"/>
          <w:sz w:val="28"/>
          <w:szCs w:val="28"/>
          <w:lang w:val="es-ES_tradnl"/>
        </w:rPr>
        <w:t>poli</w:t>
      </w:r>
      <w:r w:rsidR="00F13DBD" w:rsidRPr="00033866">
        <w:rPr>
          <w:rFonts w:ascii="Arial" w:hAnsi="Arial" w:cs="Arial"/>
          <w:sz w:val="28"/>
          <w:szCs w:val="28"/>
          <w:lang w:val="es-ES_tradnl"/>
        </w:rPr>
        <w:t>t</w:t>
      </w:r>
      <w:r w:rsidR="008D2A56" w:rsidRPr="00033866">
        <w:rPr>
          <w:rFonts w:ascii="Arial" w:hAnsi="Arial" w:cs="Arial"/>
          <w:sz w:val="28"/>
          <w:szCs w:val="28"/>
          <w:lang w:val="es-ES_tradnl"/>
        </w:rPr>
        <w:t>t</w:t>
      </w:r>
      <w:r w:rsidR="00F13DBD" w:rsidRPr="00033866">
        <w:rPr>
          <w:rFonts w:ascii="Arial" w:hAnsi="Arial" w:cs="Arial"/>
          <w:sz w:val="28"/>
          <w:szCs w:val="28"/>
          <w:lang w:val="es-ES_tradnl"/>
        </w:rPr>
        <w:t xml:space="preserve">o fue </w:t>
      </w:r>
      <w:r w:rsidR="003240BD" w:rsidRPr="00033866">
        <w:rPr>
          <w:rFonts w:ascii="Arial" w:hAnsi="Arial" w:cs="Arial"/>
          <w:sz w:val="28"/>
          <w:szCs w:val="28"/>
          <w:lang w:val="es-ES_tradnl"/>
        </w:rPr>
        <w:t xml:space="preserve">uno de los individuos que había utilizado la identidad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Sostuvo que, en el Juzgado</w:t>
      </w:r>
      <w:r w:rsidR="00F13DBD" w:rsidRPr="00033866">
        <w:rPr>
          <w:rFonts w:ascii="Arial" w:hAnsi="Arial" w:cs="Arial"/>
          <w:sz w:val="28"/>
          <w:szCs w:val="28"/>
          <w:lang w:val="es-ES_tradnl"/>
        </w:rPr>
        <w:t xml:space="preserve"> Federal de Campana no se efectuó</w:t>
      </w:r>
      <w:r w:rsidR="003240BD" w:rsidRPr="00033866">
        <w:rPr>
          <w:rFonts w:ascii="Arial" w:hAnsi="Arial" w:cs="Arial"/>
          <w:sz w:val="28"/>
          <w:szCs w:val="28"/>
          <w:lang w:val="es-ES_tradnl"/>
        </w:rPr>
        <w:t xml:space="preserve"> una investigación en torno a</w:t>
      </w:r>
      <w:r w:rsidR="00F13DBD" w:rsidRPr="00033866">
        <w:rPr>
          <w:rFonts w:ascii="Arial" w:hAnsi="Arial" w:cs="Arial"/>
          <w:sz w:val="28"/>
          <w:szCs w:val="28"/>
          <w:lang w:val="es-ES_tradnl"/>
        </w:rPr>
        <w:t>l nombrado</w:t>
      </w:r>
      <w:r w:rsidR="003240BD" w:rsidRPr="00033866">
        <w:rPr>
          <w:rFonts w:ascii="Arial" w:hAnsi="Arial" w:cs="Arial"/>
          <w:sz w:val="28"/>
          <w:szCs w:val="28"/>
          <w:lang w:val="es-ES_tradnl"/>
        </w:rPr>
        <w:t xml:space="preserve"> </w:t>
      </w:r>
      <w:r w:rsidR="007E75D6" w:rsidRPr="00033866">
        <w:rPr>
          <w:rFonts w:ascii="Arial" w:hAnsi="Arial" w:cs="Arial"/>
          <w:sz w:val="28"/>
          <w:szCs w:val="28"/>
          <w:lang w:val="es-ES_tradnl"/>
        </w:rPr>
        <w:t>I</w:t>
      </w:r>
      <w:r w:rsidR="00CA3EF2" w:rsidRPr="00033866">
        <w:rPr>
          <w:rFonts w:ascii="Arial" w:hAnsi="Arial" w:cs="Arial"/>
          <w:sz w:val="28"/>
          <w:szCs w:val="28"/>
          <w:lang w:val="es-ES_tradnl"/>
        </w:rPr>
        <w:t>polit</w:t>
      </w:r>
      <w:r w:rsidR="007E75D6" w:rsidRPr="00033866">
        <w:rPr>
          <w:rFonts w:ascii="Arial" w:hAnsi="Arial" w:cs="Arial"/>
          <w:sz w:val="28"/>
          <w:szCs w:val="28"/>
          <w:lang w:val="es-ES_tradnl"/>
        </w:rPr>
        <w:t>t</w:t>
      </w:r>
      <w:r w:rsidR="00CA3EF2" w:rsidRPr="00033866">
        <w:rPr>
          <w:rFonts w:ascii="Arial" w:hAnsi="Arial" w:cs="Arial"/>
          <w:sz w:val="28"/>
          <w:szCs w:val="28"/>
          <w:lang w:val="es-ES_tradnl"/>
        </w:rPr>
        <w:t>o</w:t>
      </w:r>
      <w:r w:rsidR="003240BD" w:rsidRPr="00033866">
        <w:rPr>
          <w:rFonts w:ascii="Arial" w:hAnsi="Arial" w:cs="Arial"/>
          <w:sz w:val="28"/>
          <w:szCs w:val="28"/>
          <w:lang w:val="es-ES_tradnl"/>
        </w:rPr>
        <w:t xml:space="preserve">. Manifestó que, </w:t>
      </w:r>
      <w:r w:rsidR="00F13DBD" w:rsidRPr="00033866">
        <w:rPr>
          <w:rFonts w:ascii="Arial" w:hAnsi="Arial" w:cs="Arial"/>
          <w:sz w:val="28"/>
          <w:szCs w:val="28"/>
          <w:lang w:val="es-ES_tradnl"/>
        </w:rPr>
        <w:t>I</w:t>
      </w:r>
      <w:r w:rsidR="00EB5FA4" w:rsidRPr="00033866">
        <w:rPr>
          <w:rFonts w:ascii="Arial" w:hAnsi="Arial" w:cs="Arial"/>
          <w:sz w:val="28"/>
          <w:szCs w:val="28"/>
          <w:lang w:val="es-ES_tradnl"/>
        </w:rPr>
        <w:t>poli</w:t>
      </w:r>
      <w:r w:rsidR="00F13DBD" w:rsidRPr="00033866">
        <w:rPr>
          <w:rFonts w:ascii="Arial" w:hAnsi="Arial" w:cs="Arial"/>
          <w:sz w:val="28"/>
          <w:szCs w:val="28"/>
          <w:lang w:val="es-ES_tradnl"/>
        </w:rPr>
        <w:t>t</w:t>
      </w:r>
      <w:r w:rsidR="00EB5FA4" w:rsidRPr="00033866">
        <w:rPr>
          <w:rFonts w:ascii="Arial" w:hAnsi="Arial" w:cs="Arial"/>
          <w:sz w:val="28"/>
          <w:szCs w:val="28"/>
          <w:lang w:val="es-ES_tradnl"/>
        </w:rPr>
        <w:t>t</w:t>
      </w:r>
      <w:r w:rsidR="003240BD" w:rsidRPr="00033866">
        <w:rPr>
          <w:rFonts w:ascii="Arial" w:hAnsi="Arial" w:cs="Arial"/>
          <w:sz w:val="28"/>
          <w:szCs w:val="28"/>
          <w:lang w:val="es-ES_tradnl"/>
        </w:rPr>
        <w:t xml:space="preserve">o era un conocido contrabandista de la ciudad </w:t>
      </w:r>
      <w:r w:rsidR="003240BD" w:rsidRPr="00033866">
        <w:rPr>
          <w:rFonts w:ascii="Arial" w:hAnsi="Arial" w:cs="Arial"/>
          <w:sz w:val="28"/>
          <w:szCs w:val="28"/>
          <w:lang w:val="es-ES_tradnl"/>
        </w:rPr>
        <w:lastRenderedPageBreak/>
        <w:t xml:space="preserve">de Rosario (Pcia. de Santa Fe) y </w:t>
      </w:r>
      <w:r w:rsidR="00F13DBD" w:rsidRPr="00033866">
        <w:rPr>
          <w:rFonts w:ascii="Arial" w:hAnsi="Arial" w:cs="Arial"/>
          <w:sz w:val="28"/>
          <w:szCs w:val="28"/>
          <w:lang w:val="es-ES_tradnl"/>
        </w:rPr>
        <w:t xml:space="preserve">a quien conoció en el año </w:t>
      </w:r>
      <w:smartTag w:uri="urn:schemas-microsoft-com:office:smarttags" w:element="metricconverter">
        <w:smartTagPr>
          <w:attr w:name="ProductID" w:val="2001 a"/>
        </w:smartTagPr>
        <w:r w:rsidR="00F13DBD" w:rsidRPr="00033866">
          <w:rPr>
            <w:rFonts w:ascii="Arial" w:hAnsi="Arial" w:cs="Arial"/>
            <w:sz w:val="28"/>
            <w:szCs w:val="28"/>
            <w:lang w:val="es-ES_tradnl"/>
          </w:rPr>
          <w:t xml:space="preserve">2001 </w:t>
        </w:r>
        <w:r w:rsidR="003240BD" w:rsidRPr="00033866">
          <w:rPr>
            <w:rFonts w:ascii="Arial" w:hAnsi="Arial" w:cs="Arial"/>
            <w:sz w:val="28"/>
            <w:szCs w:val="28"/>
            <w:lang w:val="es-ES_tradnl"/>
          </w:rPr>
          <w:t>a</w:t>
        </w:r>
      </w:smartTag>
      <w:r w:rsidR="003240BD" w:rsidRPr="00033866">
        <w:rPr>
          <w:rFonts w:ascii="Arial" w:hAnsi="Arial" w:cs="Arial"/>
          <w:sz w:val="28"/>
          <w:szCs w:val="28"/>
          <w:lang w:val="es-ES_tradnl"/>
        </w:rPr>
        <w:t xml:space="preserve"> través del imputado </w:t>
      </w:r>
      <w:r w:rsidR="00F13DBD" w:rsidRPr="00033866">
        <w:rPr>
          <w:rFonts w:ascii="Arial" w:hAnsi="Arial" w:cs="Arial"/>
          <w:sz w:val="28"/>
          <w:szCs w:val="28"/>
          <w:lang w:val="es-ES_tradnl"/>
        </w:rPr>
        <w:t>Rubén Alberto GALVARINI</w:t>
      </w:r>
      <w:r w:rsidR="003240BD" w:rsidRPr="00033866">
        <w:rPr>
          <w:rFonts w:ascii="Arial" w:hAnsi="Arial" w:cs="Arial"/>
          <w:sz w:val="28"/>
          <w:szCs w:val="28"/>
          <w:lang w:val="es-ES_tradnl"/>
        </w:rPr>
        <w:t>. Narró que</w:t>
      </w:r>
      <w:r w:rsidR="007E75D6" w:rsidRPr="00033866">
        <w:rPr>
          <w:rFonts w:ascii="Arial" w:hAnsi="Arial" w:cs="Arial"/>
          <w:sz w:val="28"/>
          <w:szCs w:val="28"/>
          <w:lang w:val="es-ES_tradnl"/>
        </w:rPr>
        <w:t>,</w:t>
      </w:r>
      <w:r w:rsidR="003240BD" w:rsidRPr="00033866">
        <w:rPr>
          <w:rFonts w:ascii="Arial" w:hAnsi="Arial" w:cs="Arial"/>
          <w:sz w:val="28"/>
          <w:szCs w:val="28"/>
          <w:lang w:val="es-ES_tradnl"/>
        </w:rPr>
        <w:t xml:space="preserve"> </w:t>
      </w:r>
      <w:r w:rsidR="007E75D6" w:rsidRPr="00033866">
        <w:rPr>
          <w:rFonts w:ascii="Arial" w:hAnsi="Arial" w:cs="Arial"/>
          <w:sz w:val="28"/>
          <w:szCs w:val="28"/>
          <w:lang w:val="es-ES_tradnl"/>
        </w:rPr>
        <w:t>el nombrado I</w:t>
      </w:r>
      <w:r w:rsidR="00CA3EF2" w:rsidRPr="00033866">
        <w:rPr>
          <w:rFonts w:ascii="Arial" w:hAnsi="Arial" w:cs="Arial"/>
          <w:sz w:val="28"/>
          <w:szCs w:val="28"/>
          <w:lang w:val="es-ES_tradnl"/>
        </w:rPr>
        <w:t>poli</w:t>
      </w:r>
      <w:r w:rsidR="007E75D6"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3240BD" w:rsidRPr="00033866">
        <w:rPr>
          <w:rFonts w:ascii="Arial" w:hAnsi="Arial" w:cs="Arial"/>
          <w:sz w:val="28"/>
          <w:szCs w:val="28"/>
          <w:lang w:val="es-ES_tradnl"/>
        </w:rPr>
        <w:t xml:space="preserve">le propuso crear una compañía llamada “MRS” (iniciales del dicente) para lo cual lo hizo inscribirse ante </w:t>
      </w:r>
      <w:smartTag w:uri="urn:schemas-microsoft-com:office:smarttags" w:element="PersonName">
        <w:smartTagPr>
          <w:attr w:name="ProductID" w:val="la Aduana"/>
        </w:smartTagPr>
        <w:r w:rsidR="003240BD" w:rsidRPr="00033866">
          <w:rPr>
            <w:rFonts w:ascii="Arial" w:hAnsi="Arial" w:cs="Arial"/>
            <w:sz w:val="28"/>
            <w:szCs w:val="28"/>
            <w:lang w:val="es-ES_tradnl"/>
          </w:rPr>
          <w:t>la Aduana</w:t>
        </w:r>
      </w:smartTag>
      <w:r w:rsidR="003240BD" w:rsidRPr="00033866">
        <w:rPr>
          <w:rFonts w:ascii="Arial" w:hAnsi="Arial" w:cs="Arial"/>
          <w:sz w:val="28"/>
          <w:szCs w:val="28"/>
          <w:lang w:val="es-ES_tradnl"/>
        </w:rPr>
        <w:t xml:space="preserve"> y </w:t>
      </w:r>
      <w:smartTag w:uri="urn:schemas-microsoft-com:office:smarttags" w:element="PersonName">
        <w:smartTagPr>
          <w:attr w:name="ProductID" w:val="la AFIP. Agreg￳"/>
        </w:smartTagPr>
        <w:r w:rsidR="003240BD" w:rsidRPr="00033866">
          <w:rPr>
            <w:rFonts w:ascii="Arial" w:hAnsi="Arial" w:cs="Arial"/>
            <w:sz w:val="28"/>
            <w:szCs w:val="28"/>
            <w:lang w:val="es-ES_tradnl"/>
          </w:rPr>
          <w:t>la AFIP. Agregó</w:t>
        </w:r>
      </w:smartTag>
      <w:r w:rsidR="003240BD" w:rsidRPr="00033866">
        <w:rPr>
          <w:rFonts w:ascii="Arial" w:hAnsi="Arial" w:cs="Arial"/>
          <w:sz w:val="28"/>
          <w:szCs w:val="28"/>
          <w:lang w:val="es-ES_tradnl"/>
        </w:rPr>
        <w:t xml:space="preserve"> que, </w:t>
      </w:r>
      <w:r w:rsidR="007E75D6" w:rsidRPr="00033866">
        <w:rPr>
          <w:rFonts w:ascii="Arial" w:hAnsi="Arial" w:cs="Arial"/>
          <w:sz w:val="28"/>
          <w:szCs w:val="28"/>
          <w:lang w:val="es-ES_tradnl"/>
        </w:rPr>
        <w:t>I</w:t>
      </w:r>
      <w:r w:rsidR="00CA3EF2" w:rsidRPr="00033866">
        <w:rPr>
          <w:rFonts w:ascii="Arial" w:hAnsi="Arial" w:cs="Arial"/>
          <w:sz w:val="28"/>
          <w:szCs w:val="28"/>
          <w:lang w:val="es-ES_tradnl"/>
        </w:rPr>
        <w:t>polit</w:t>
      </w:r>
      <w:r w:rsidR="007E75D6" w:rsidRPr="00033866">
        <w:rPr>
          <w:rFonts w:ascii="Arial" w:hAnsi="Arial" w:cs="Arial"/>
          <w:sz w:val="28"/>
          <w:szCs w:val="28"/>
          <w:lang w:val="es-ES_tradnl"/>
        </w:rPr>
        <w:t>t</w:t>
      </w:r>
      <w:r w:rsidR="00CA3EF2" w:rsidRPr="00033866">
        <w:rPr>
          <w:rFonts w:ascii="Arial" w:hAnsi="Arial" w:cs="Arial"/>
          <w:sz w:val="28"/>
          <w:szCs w:val="28"/>
          <w:lang w:val="es-ES_tradnl"/>
        </w:rPr>
        <w:t xml:space="preserve">o </w:t>
      </w:r>
      <w:r w:rsidR="003240BD" w:rsidRPr="00033866">
        <w:rPr>
          <w:rFonts w:ascii="Arial" w:hAnsi="Arial" w:cs="Arial"/>
          <w:sz w:val="28"/>
          <w:szCs w:val="28"/>
          <w:lang w:val="es-ES_tradnl"/>
        </w:rPr>
        <w:t xml:space="preserve">le pagó por ese servicio y el dicente se convirtió en empleado de aquél. Recordó que, esa empresa efectuó varias operaciones de importación y exportación por lo que el dicente recibió bastante dinero. Imputó al nombrado </w:t>
      </w:r>
      <w:r w:rsidR="007E75D6" w:rsidRPr="00033866">
        <w:rPr>
          <w:rFonts w:ascii="Arial" w:hAnsi="Arial" w:cs="Arial"/>
          <w:sz w:val="28"/>
          <w:szCs w:val="28"/>
          <w:lang w:val="es-ES_tradnl"/>
        </w:rPr>
        <w:t>I</w:t>
      </w:r>
      <w:r w:rsidR="008D2A56" w:rsidRPr="00033866">
        <w:rPr>
          <w:rFonts w:ascii="Arial" w:hAnsi="Arial" w:cs="Arial"/>
          <w:sz w:val="28"/>
          <w:szCs w:val="28"/>
          <w:lang w:val="es-ES_tradnl"/>
        </w:rPr>
        <w:t>polit</w:t>
      </w:r>
      <w:r w:rsidR="007E75D6" w:rsidRPr="00033866">
        <w:rPr>
          <w:rFonts w:ascii="Arial" w:hAnsi="Arial" w:cs="Arial"/>
          <w:sz w:val="28"/>
          <w:szCs w:val="28"/>
          <w:lang w:val="es-ES_tradnl"/>
        </w:rPr>
        <w:t>t</w:t>
      </w:r>
      <w:r w:rsidR="008D2A56" w:rsidRPr="00033866">
        <w:rPr>
          <w:rFonts w:ascii="Arial" w:hAnsi="Arial" w:cs="Arial"/>
          <w:sz w:val="28"/>
          <w:szCs w:val="28"/>
          <w:lang w:val="es-ES_tradnl"/>
        </w:rPr>
        <w:t>o</w:t>
      </w:r>
      <w:r w:rsidR="003240BD" w:rsidRPr="00033866">
        <w:rPr>
          <w:rFonts w:ascii="Arial" w:hAnsi="Arial" w:cs="Arial"/>
          <w:sz w:val="28"/>
          <w:szCs w:val="28"/>
          <w:lang w:val="es-ES_tradnl"/>
        </w:rPr>
        <w:t xml:space="preserve"> haber inventado el asunto de la importación de las sustancias ACONITINA y RICININA de autos. Afirmó que, </w:t>
      </w:r>
      <w:r w:rsidR="007E75D6" w:rsidRPr="00033866">
        <w:rPr>
          <w:rFonts w:ascii="Arial" w:hAnsi="Arial" w:cs="Arial"/>
          <w:sz w:val="28"/>
          <w:szCs w:val="28"/>
          <w:lang w:val="es-ES_tradnl"/>
        </w:rPr>
        <w:t>I</w:t>
      </w:r>
      <w:r w:rsidR="00CA3EF2" w:rsidRPr="00033866">
        <w:rPr>
          <w:rFonts w:ascii="Arial" w:hAnsi="Arial" w:cs="Arial"/>
          <w:sz w:val="28"/>
          <w:szCs w:val="28"/>
          <w:lang w:val="es-ES_tradnl"/>
        </w:rPr>
        <w:t>polit</w:t>
      </w:r>
      <w:r w:rsidR="007E75D6" w:rsidRPr="00033866">
        <w:rPr>
          <w:rFonts w:ascii="Arial" w:hAnsi="Arial" w:cs="Arial"/>
          <w:sz w:val="28"/>
          <w:szCs w:val="28"/>
          <w:lang w:val="es-ES_tradnl"/>
        </w:rPr>
        <w:t>t</w:t>
      </w:r>
      <w:r w:rsidR="00CA3EF2" w:rsidRPr="00033866">
        <w:rPr>
          <w:rFonts w:ascii="Arial" w:hAnsi="Arial" w:cs="Arial"/>
          <w:sz w:val="28"/>
          <w:szCs w:val="28"/>
          <w:lang w:val="es-ES_tradnl"/>
        </w:rPr>
        <w:t xml:space="preserve">o </w:t>
      </w:r>
      <w:r w:rsidR="003240BD" w:rsidRPr="00033866">
        <w:rPr>
          <w:rFonts w:ascii="Arial" w:hAnsi="Arial" w:cs="Arial"/>
          <w:sz w:val="28"/>
          <w:szCs w:val="28"/>
          <w:lang w:val="es-ES_tradnl"/>
        </w:rPr>
        <w:t>tenía varias causas penales por falsificación y que el dice</w:t>
      </w:r>
      <w:r w:rsidR="00F13DBD" w:rsidRPr="00033866">
        <w:rPr>
          <w:rFonts w:ascii="Arial" w:hAnsi="Arial" w:cs="Arial"/>
          <w:sz w:val="28"/>
          <w:szCs w:val="28"/>
          <w:lang w:val="es-ES_tradnl"/>
        </w:rPr>
        <w:t xml:space="preserve">nte solo sabía que </w:t>
      </w:r>
      <w:r w:rsidR="003240BD" w:rsidRPr="00033866">
        <w:rPr>
          <w:rFonts w:ascii="Arial" w:hAnsi="Arial" w:cs="Arial"/>
          <w:sz w:val="28"/>
          <w:szCs w:val="28"/>
          <w:lang w:val="es-ES_tradnl"/>
        </w:rPr>
        <w:t xml:space="preserve">usaba el documento de identidad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 xml:space="preserve">”. Sostuvo </w:t>
      </w:r>
      <w:r w:rsidR="003240BD" w:rsidRPr="00033866">
        <w:rPr>
          <w:rFonts w:ascii="Arial" w:hAnsi="Arial" w:cs="Arial"/>
          <w:sz w:val="28"/>
          <w:szCs w:val="28"/>
          <w:lang w:val="es-ES_tradnl"/>
        </w:rPr>
        <w:t xml:space="preserve">que, en una ocasión le dio su documento </w:t>
      </w:r>
      <w:r w:rsidR="00F13DBD" w:rsidRPr="00033866">
        <w:rPr>
          <w:rFonts w:ascii="Arial" w:hAnsi="Arial" w:cs="Arial"/>
          <w:sz w:val="28"/>
          <w:szCs w:val="28"/>
          <w:lang w:val="es-ES_tradnl"/>
        </w:rPr>
        <w:t>de identida</w:t>
      </w:r>
      <w:r w:rsidR="001D18D8" w:rsidRPr="00033866">
        <w:rPr>
          <w:rFonts w:ascii="Arial" w:hAnsi="Arial" w:cs="Arial"/>
          <w:sz w:val="28"/>
          <w:szCs w:val="28"/>
          <w:lang w:val="es-ES_tradnl"/>
        </w:rPr>
        <w:t xml:space="preserve">d </w:t>
      </w:r>
      <w:r w:rsidR="00F13DBD" w:rsidRPr="00033866">
        <w:rPr>
          <w:rFonts w:ascii="Arial" w:hAnsi="Arial" w:cs="Arial"/>
          <w:sz w:val="28"/>
          <w:szCs w:val="28"/>
          <w:lang w:val="es-ES_tradnl"/>
        </w:rPr>
        <w:t>a</w:t>
      </w:r>
      <w:r w:rsidR="000D18B0" w:rsidRPr="00033866">
        <w:rPr>
          <w:rFonts w:ascii="Arial" w:hAnsi="Arial" w:cs="Arial"/>
          <w:sz w:val="28"/>
          <w:szCs w:val="28"/>
          <w:lang w:val="es-ES_tradnl"/>
        </w:rPr>
        <w:t>l nombrado</w:t>
      </w:r>
      <w:r w:rsidR="00F13DBD" w:rsidRPr="00033866">
        <w:rPr>
          <w:rFonts w:ascii="Arial" w:hAnsi="Arial" w:cs="Arial"/>
          <w:sz w:val="28"/>
          <w:szCs w:val="28"/>
          <w:lang w:val="es-ES_tradnl"/>
        </w:rPr>
        <w:t xml:space="preserve"> I</w:t>
      </w:r>
      <w:r w:rsidR="003240BD" w:rsidRPr="00033866">
        <w:rPr>
          <w:rFonts w:ascii="Arial" w:hAnsi="Arial" w:cs="Arial"/>
          <w:sz w:val="28"/>
          <w:szCs w:val="28"/>
          <w:lang w:val="es-ES_tradnl"/>
        </w:rPr>
        <w:t>pólit</w:t>
      </w:r>
      <w:r w:rsidR="00F13DBD" w:rsidRPr="00033866">
        <w:rPr>
          <w:rFonts w:ascii="Arial" w:hAnsi="Arial" w:cs="Arial"/>
          <w:sz w:val="28"/>
          <w:szCs w:val="28"/>
          <w:lang w:val="es-ES_tradnl"/>
        </w:rPr>
        <w:t xml:space="preserve">to para que lo asociara al </w:t>
      </w:r>
      <w:r w:rsidR="003240BD" w:rsidRPr="00033866">
        <w:rPr>
          <w:rFonts w:ascii="Arial" w:hAnsi="Arial" w:cs="Arial"/>
          <w:sz w:val="28"/>
          <w:szCs w:val="28"/>
          <w:lang w:val="es-ES_tradnl"/>
        </w:rPr>
        <w:t xml:space="preserve">Club de Tiro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Guillermo Tell”. Agregó que, de todo ello se enteró cuando fue detenido y lo llamó a </w:t>
      </w:r>
      <w:r w:rsidR="007E75D6" w:rsidRPr="00033866">
        <w:rPr>
          <w:rFonts w:ascii="Arial" w:hAnsi="Arial" w:cs="Arial"/>
          <w:sz w:val="28"/>
          <w:szCs w:val="28"/>
          <w:lang w:val="es-ES_tradnl"/>
        </w:rPr>
        <w:t>I</w:t>
      </w:r>
      <w:r w:rsidR="00CA3EF2" w:rsidRPr="00033866">
        <w:rPr>
          <w:rFonts w:ascii="Arial" w:hAnsi="Arial" w:cs="Arial"/>
          <w:sz w:val="28"/>
          <w:szCs w:val="28"/>
          <w:lang w:val="es-ES_tradnl"/>
        </w:rPr>
        <w:t>polit</w:t>
      </w:r>
      <w:r w:rsidR="007E75D6" w:rsidRPr="00033866">
        <w:rPr>
          <w:rFonts w:ascii="Arial" w:hAnsi="Arial" w:cs="Arial"/>
          <w:sz w:val="28"/>
          <w:szCs w:val="28"/>
          <w:lang w:val="es-ES_tradnl"/>
        </w:rPr>
        <w:t>t</w:t>
      </w:r>
      <w:r w:rsidR="00CA3EF2" w:rsidRPr="00033866">
        <w:rPr>
          <w:rFonts w:ascii="Arial" w:hAnsi="Arial" w:cs="Arial"/>
          <w:sz w:val="28"/>
          <w:szCs w:val="28"/>
          <w:lang w:val="es-ES_tradnl"/>
        </w:rPr>
        <w:t xml:space="preserve">o </w:t>
      </w:r>
      <w:r w:rsidR="003240BD" w:rsidRPr="00033866">
        <w:rPr>
          <w:rFonts w:ascii="Arial" w:hAnsi="Arial" w:cs="Arial"/>
          <w:sz w:val="28"/>
          <w:szCs w:val="28"/>
          <w:lang w:val="es-ES_tradnl"/>
        </w:rPr>
        <w:t xml:space="preserve">para que se hiciera cargo de lo ocurrido. Explicó que, no había denunciado todo lo relatado </w:t>
      </w:r>
      <w:r w:rsidR="00F13DBD" w:rsidRPr="00033866">
        <w:rPr>
          <w:rFonts w:ascii="Arial" w:hAnsi="Arial" w:cs="Arial"/>
          <w:sz w:val="28"/>
          <w:szCs w:val="28"/>
          <w:lang w:val="es-ES_tradnl"/>
        </w:rPr>
        <w:t xml:space="preserve">durante la instrucción </w:t>
      </w:r>
      <w:r w:rsidR="003240BD" w:rsidRPr="00033866">
        <w:rPr>
          <w:rFonts w:ascii="Arial" w:hAnsi="Arial" w:cs="Arial"/>
          <w:sz w:val="28"/>
          <w:szCs w:val="28"/>
          <w:lang w:val="es-ES_tradnl"/>
        </w:rPr>
        <w:t xml:space="preserve">por consejo profesional de sus abogados. Destacó que, sus letrados le aconsejaron que guardara silencio hasta arribar al Tribunal Oral. Sostuvo que, otra de las personas que utilizó la identidad de </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F13DBD" w:rsidRPr="00033866">
        <w:rPr>
          <w:rFonts w:ascii="Arial" w:hAnsi="Arial" w:cs="Arial"/>
          <w:sz w:val="28"/>
          <w:szCs w:val="28"/>
          <w:lang w:val="es-ES_tradnl"/>
        </w:rPr>
        <w:t>”</w:t>
      </w:r>
      <w:r w:rsidR="003240BD" w:rsidRPr="00033866">
        <w:rPr>
          <w:rFonts w:ascii="Arial" w:hAnsi="Arial" w:cs="Arial"/>
          <w:sz w:val="28"/>
          <w:szCs w:val="28"/>
          <w:lang w:val="es-ES_tradnl"/>
        </w:rPr>
        <w:t xml:space="preserve"> fue Juan Espinosa y citó piezas procesales agregadas a la causa del Tribunal Oral </w:t>
      </w:r>
      <w:r w:rsidR="001D18D8" w:rsidRPr="00033866">
        <w:rPr>
          <w:rFonts w:ascii="Arial" w:hAnsi="Arial" w:cs="Arial"/>
          <w:sz w:val="28"/>
          <w:szCs w:val="28"/>
          <w:lang w:val="es-ES_tradnl"/>
        </w:rPr>
        <w:t xml:space="preserve">Federal </w:t>
      </w:r>
      <w:r w:rsidR="003240BD" w:rsidRPr="00033866">
        <w:rPr>
          <w:rFonts w:ascii="Arial" w:hAnsi="Arial" w:cs="Arial"/>
          <w:sz w:val="28"/>
          <w:szCs w:val="28"/>
          <w:lang w:val="es-ES_tradnl"/>
        </w:rPr>
        <w:t>de San Martín (PB</w:t>
      </w:r>
      <w:r w:rsidR="00F13DBD" w:rsidRPr="00033866">
        <w:rPr>
          <w:rFonts w:ascii="Arial" w:hAnsi="Arial" w:cs="Arial"/>
          <w:sz w:val="28"/>
          <w:szCs w:val="28"/>
          <w:lang w:val="es-ES_tradnl"/>
        </w:rPr>
        <w:t>A). A</w:t>
      </w:r>
      <w:r w:rsidR="003240BD" w:rsidRPr="00033866">
        <w:rPr>
          <w:rFonts w:ascii="Arial" w:hAnsi="Arial" w:cs="Arial"/>
          <w:sz w:val="28"/>
          <w:szCs w:val="28"/>
          <w:lang w:val="es-ES_tradnl"/>
        </w:rPr>
        <w:t xml:space="preserve">portó diversa documentación en apoyo de sus dichos. Efectuó consideraciones respecto a diálogos telefónicos transcriptos en las actuaciones radicadas en </w:t>
      </w:r>
      <w:smartTag w:uri="urn:schemas-microsoft-com:office:smarttags" w:element="PersonName">
        <w:smartTagPr>
          <w:attr w:name="ProductID" w:val="la Justicia Federal"/>
        </w:smartTagPr>
        <w:smartTag w:uri="urn:schemas-microsoft-com:office:smarttags" w:element="PersonName">
          <w:smartTagPr>
            <w:attr w:name="ProductID" w:val="la Justicia"/>
          </w:smartTagPr>
          <w:r w:rsidR="003240BD" w:rsidRPr="00033866">
            <w:rPr>
              <w:rFonts w:ascii="Arial" w:hAnsi="Arial" w:cs="Arial"/>
              <w:sz w:val="28"/>
              <w:szCs w:val="28"/>
              <w:lang w:val="es-ES_tradnl"/>
            </w:rPr>
            <w:t>la Justicia</w:t>
          </w:r>
        </w:smartTag>
        <w:r w:rsidR="003240BD" w:rsidRPr="00033866">
          <w:rPr>
            <w:rFonts w:ascii="Arial" w:hAnsi="Arial" w:cs="Arial"/>
            <w:sz w:val="28"/>
            <w:szCs w:val="28"/>
            <w:lang w:val="es-ES_tradnl"/>
          </w:rPr>
          <w:t xml:space="preserve"> </w:t>
        </w:r>
        <w:r w:rsidR="00F13DBD" w:rsidRPr="00033866">
          <w:rPr>
            <w:rFonts w:ascii="Arial" w:hAnsi="Arial" w:cs="Arial"/>
            <w:sz w:val="28"/>
            <w:szCs w:val="28"/>
            <w:lang w:val="es-ES_tradnl"/>
          </w:rPr>
          <w:t>Federal</w:t>
        </w:r>
      </w:smartTag>
      <w:r w:rsidR="00F13DBD" w:rsidRPr="00033866">
        <w:rPr>
          <w:rFonts w:ascii="Arial" w:hAnsi="Arial" w:cs="Arial"/>
          <w:sz w:val="28"/>
          <w:szCs w:val="28"/>
          <w:lang w:val="es-ES_tradnl"/>
        </w:rPr>
        <w:t xml:space="preserve"> </w:t>
      </w:r>
      <w:r w:rsidR="003240BD" w:rsidRPr="00033866">
        <w:rPr>
          <w:rFonts w:ascii="Arial" w:hAnsi="Arial" w:cs="Arial"/>
          <w:sz w:val="28"/>
          <w:szCs w:val="28"/>
          <w:lang w:val="es-ES_tradnl"/>
        </w:rPr>
        <w:t xml:space="preserve">de San Martín. Reiteró que, era ajeno a los hechos de autos y que necesitaba que declarara el testigo García de </w:t>
      </w:r>
      <w:smartTag w:uri="urn:schemas-microsoft-com:office:smarttags" w:element="PersonName">
        <w:smartTagPr>
          <w:attr w:name="ProductID" w:val="la SIDE"/>
        </w:smartTagPr>
        <w:r w:rsidR="003240BD" w:rsidRPr="00033866">
          <w:rPr>
            <w:rFonts w:ascii="Arial" w:hAnsi="Arial" w:cs="Arial"/>
            <w:sz w:val="28"/>
            <w:szCs w:val="28"/>
            <w:lang w:val="es-ES_tradnl"/>
          </w:rPr>
          <w:t>la SIDE</w:t>
        </w:r>
      </w:smartTag>
      <w:r w:rsidR="003240BD" w:rsidRPr="00033866">
        <w:rPr>
          <w:rFonts w:ascii="Arial" w:hAnsi="Arial" w:cs="Arial"/>
          <w:sz w:val="28"/>
          <w:szCs w:val="28"/>
          <w:lang w:val="es-ES_tradnl"/>
        </w:rPr>
        <w:t xml:space="preserve"> para aclarar todo. Agregó que, </w:t>
      </w:r>
      <w:smartTag w:uri="urn:schemas-microsoft-com:office:smarttags" w:element="PersonName">
        <w:smartTagPr>
          <w:attr w:name="ProductID" w:val="la SIDE"/>
        </w:smartTagPr>
        <w:r w:rsidR="003240BD" w:rsidRPr="00033866">
          <w:rPr>
            <w:rFonts w:ascii="Arial" w:hAnsi="Arial" w:cs="Arial"/>
            <w:sz w:val="28"/>
            <w:szCs w:val="28"/>
            <w:lang w:val="es-ES_tradnl"/>
          </w:rPr>
          <w:t>la SIDE</w:t>
        </w:r>
      </w:smartTag>
      <w:r w:rsidR="003240BD" w:rsidRPr="00033866">
        <w:rPr>
          <w:rFonts w:ascii="Arial" w:hAnsi="Arial" w:cs="Arial"/>
          <w:sz w:val="28"/>
          <w:szCs w:val="28"/>
          <w:lang w:val="es-ES_tradnl"/>
        </w:rPr>
        <w:t xml:space="preserve"> había demostrado que el dicente era un empleado a las órdenes de </w:t>
      </w:r>
      <w:r w:rsidR="006A328A" w:rsidRPr="00033866">
        <w:rPr>
          <w:rFonts w:ascii="Arial" w:hAnsi="Arial" w:cs="Arial"/>
          <w:sz w:val="28"/>
          <w:szCs w:val="28"/>
          <w:lang w:val="es-ES_tradnl"/>
        </w:rPr>
        <w:t>I</w:t>
      </w:r>
      <w:r w:rsidR="00CA3EF2" w:rsidRPr="00033866">
        <w:rPr>
          <w:rFonts w:ascii="Arial" w:hAnsi="Arial" w:cs="Arial"/>
          <w:sz w:val="28"/>
          <w:szCs w:val="28"/>
          <w:lang w:val="es-ES_tradnl"/>
        </w:rPr>
        <w:t>polit</w:t>
      </w:r>
      <w:r w:rsidR="006A328A" w:rsidRPr="00033866">
        <w:rPr>
          <w:rFonts w:ascii="Arial" w:hAnsi="Arial" w:cs="Arial"/>
          <w:sz w:val="28"/>
          <w:szCs w:val="28"/>
          <w:lang w:val="es-ES_tradnl"/>
        </w:rPr>
        <w:t>t</w:t>
      </w:r>
      <w:r w:rsidR="00CA3EF2" w:rsidRPr="00033866">
        <w:rPr>
          <w:rFonts w:ascii="Arial" w:hAnsi="Arial" w:cs="Arial"/>
          <w:sz w:val="28"/>
          <w:szCs w:val="28"/>
          <w:lang w:val="es-ES_tradnl"/>
        </w:rPr>
        <w:t>o</w:t>
      </w:r>
      <w:r w:rsidR="003240BD" w:rsidRPr="00033866">
        <w:rPr>
          <w:rFonts w:ascii="Arial" w:hAnsi="Arial" w:cs="Arial"/>
          <w:sz w:val="28"/>
          <w:szCs w:val="28"/>
          <w:lang w:val="es-ES_tradnl"/>
        </w:rPr>
        <w:t xml:space="preserve">. Manifestó que, en la cuenta abierta a nombre de </w:t>
      </w:r>
      <w:r w:rsidR="00C468CF"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C468CF" w:rsidRPr="00033866">
        <w:rPr>
          <w:rFonts w:ascii="Arial" w:hAnsi="Arial" w:cs="Arial"/>
          <w:sz w:val="28"/>
          <w:szCs w:val="28"/>
          <w:lang w:val="es-ES_tradnl"/>
        </w:rPr>
        <w:t>”</w:t>
      </w:r>
      <w:r w:rsidR="003B5524" w:rsidRPr="00033866">
        <w:rPr>
          <w:rFonts w:ascii="Arial" w:hAnsi="Arial" w:cs="Arial"/>
          <w:sz w:val="28"/>
          <w:szCs w:val="28"/>
          <w:lang w:val="es-ES_tradnl"/>
        </w:rPr>
        <w:t xml:space="preserve"> en el Banco Santander-</w:t>
      </w:r>
      <w:r w:rsidR="003240BD" w:rsidRPr="00033866">
        <w:rPr>
          <w:rFonts w:ascii="Arial" w:hAnsi="Arial" w:cs="Arial"/>
          <w:sz w:val="28"/>
          <w:szCs w:val="28"/>
          <w:lang w:val="es-ES_tradnl"/>
        </w:rPr>
        <w:t xml:space="preserve">Rio de la ciudad de Rosario (Pcia. de Santa Fe) se habían librado </w:t>
      </w:r>
      <w:r w:rsidR="006A328A" w:rsidRPr="00033866">
        <w:rPr>
          <w:rFonts w:ascii="Arial" w:hAnsi="Arial" w:cs="Arial"/>
          <w:sz w:val="28"/>
          <w:szCs w:val="28"/>
          <w:lang w:val="es-ES_tradnl"/>
        </w:rPr>
        <w:t>cuatrocientos cincuenta (</w:t>
      </w:r>
      <w:r w:rsidR="003240BD" w:rsidRPr="00033866">
        <w:rPr>
          <w:rFonts w:ascii="Arial" w:hAnsi="Arial" w:cs="Arial"/>
          <w:sz w:val="28"/>
          <w:szCs w:val="28"/>
          <w:lang w:val="es-ES_tradnl"/>
        </w:rPr>
        <w:t>450</w:t>
      </w:r>
      <w:r w:rsidR="006A328A" w:rsidRPr="00033866">
        <w:rPr>
          <w:rFonts w:ascii="Arial" w:hAnsi="Arial" w:cs="Arial"/>
          <w:sz w:val="28"/>
          <w:szCs w:val="28"/>
          <w:lang w:val="es-ES_tradnl"/>
        </w:rPr>
        <w:t>)</w:t>
      </w:r>
      <w:r w:rsidR="003240BD" w:rsidRPr="00033866">
        <w:rPr>
          <w:rFonts w:ascii="Arial" w:hAnsi="Arial" w:cs="Arial"/>
          <w:sz w:val="28"/>
          <w:szCs w:val="28"/>
          <w:lang w:val="es-ES_tradnl"/>
        </w:rPr>
        <w:t xml:space="preserve"> cheques. Afirmó que, debía requerirse la remisión de los mismos para demostrar</w:t>
      </w:r>
      <w:r w:rsidR="00A505EE" w:rsidRPr="00033866">
        <w:rPr>
          <w:rFonts w:ascii="Arial" w:hAnsi="Arial" w:cs="Arial"/>
          <w:sz w:val="28"/>
          <w:szCs w:val="28"/>
          <w:lang w:val="es-ES_tradnl"/>
        </w:rPr>
        <w:t xml:space="preserve"> que habían sido firmados por I</w:t>
      </w:r>
      <w:r w:rsidR="00CA3EF2" w:rsidRPr="00033866">
        <w:rPr>
          <w:rFonts w:ascii="Arial" w:hAnsi="Arial" w:cs="Arial"/>
          <w:sz w:val="28"/>
          <w:szCs w:val="28"/>
          <w:lang w:val="es-ES_tradnl"/>
        </w:rPr>
        <w:t>polit</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o </w:t>
      </w:r>
      <w:r w:rsidR="003240BD" w:rsidRPr="00033866">
        <w:rPr>
          <w:rFonts w:ascii="Arial" w:hAnsi="Arial" w:cs="Arial"/>
          <w:sz w:val="28"/>
          <w:szCs w:val="28"/>
          <w:lang w:val="es-ES_tradnl"/>
        </w:rPr>
        <w:t xml:space="preserve">y por un tal </w:t>
      </w:r>
      <w:r w:rsidR="000D18B0" w:rsidRPr="00033866">
        <w:rPr>
          <w:rFonts w:ascii="Arial" w:hAnsi="Arial" w:cs="Arial"/>
          <w:sz w:val="28"/>
          <w:szCs w:val="28"/>
          <w:lang w:val="es-ES_tradnl"/>
        </w:rPr>
        <w:t xml:space="preserve"> </w:t>
      </w:r>
      <w:r w:rsidR="00CA3EF2" w:rsidRPr="00033866">
        <w:rPr>
          <w:rFonts w:ascii="Arial" w:hAnsi="Arial" w:cs="Arial"/>
          <w:sz w:val="28"/>
          <w:szCs w:val="28"/>
          <w:lang w:val="es-ES_tradnl"/>
        </w:rPr>
        <w:t>“</w:t>
      </w:r>
      <w:r w:rsidR="003240BD" w:rsidRPr="00033866">
        <w:rPr>
          <w:rFonts w:ascii="Arial" w:hAnsi="Arial" w:cs="Arial"/>
          <w:sz w:val="28"/>
          <w:szCs w:val="28"/>
          <w:lang w:val="es-ES_tradnl"/>
        </w:rPr>
        <w:t>Roda</w:t>
      </w:r>
      <w:r w:rsidR="00CA3EF2" w:rsidRPr="00033866">
        <w:rPr>
          <w:rFonts w:ascii="Arial" w:hAnsi="Arial" w:cs="Arial"/>
          <w:sz w:val="28"/>
          <w:szCs w:val="28"/>
          <w:lang w:val="es-ES_tradnl"/>
        </w:rPr>
        <w:t>”</w:t>
      </w:r>
      <w:r w:rsidR="003240BD" w:rsidRPr="00033866">
        <w:rPr>
          <w:rFonts w:ascii="Arial" w:hAnsi="Arial" w:cs="Arial"/>
          <w:sz w:val="28"/>
          <w:szCs w:val="28"/>
          <w:lang w:val="es-ES_tradnl"/>
        </w:rPr>
        <w:t xml:space="preserve">. Señaló que, su firma no obraba en ninguno de los cartulares librados contra cuenta bancaria de </w:t>
      </w:r>
      <w:r w:rsidR="00C468CF"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C468CF" w:rsidRPr="00033866">
        <w:rPr>
          <w:rFonts w:ascii="Arial" w:hAnsi="Arial" w:cs="Arial"/>
          <w:sz w:val="28"/>
          <w:szCs w:val="28"/>
          <w:lang w:val="es-ES_tradnl"/>
        </w:rPr>
        <w:t>”</w:t>
      </w:r>
      <w:r w:rsidR="003B5524" w:rsidRPr="00033866">
        <w:rPr>
          <w:rFonts w:ascii="Arial" w:hAnsi="Arial" w:cs="Arial"/>
          <w:sz w:val="28"/>
          <w:szCs w:val="28"/>
          <w:lang w:val="es-ES_tradnl"/>
        </w:rPr>
        <w:t xml:space="preserve">. Sostuvo </w:t>
      </w:r>
      <w:r w:rsidR="003240BD" w:rsidRPr="00033866">
        <w:rPr>
          <w:rFonts w:ascii="Arial" w:hAnsi="Arial" w:cs="Arial"/>
          <w:sz w:val="28"/>
          <w:szCs w:val="28"/>
          <w:lang w:val="es-ES_tradnl"/>
        </w:rPr>
        <w:t>que</w:t>
      </w:r>
      <w:r w:rsidR="003B5524" w:rsidRPr="00033866">
        <w:rPr>
          <w:rFonts w:ascii="Arial" w:hAnsi="Arial" w:cs="Arial"/>
          <w:sz w:val="28"/>
          <w:szCs w:val="28"/>
          <w:lang w:val="es-ES_tradnl"/>
        </w:rPr>
        <w:t>,</w:t>
      </w:r>
      <w:r w:rsidR="003240BD" w:rsidRPr="00033866">
        <w:rPr>
          <w:rFonts w:ascii="Arial" w:hAnsi="Arial" w:cs="Arial"/>
          <w:sz w:val="28"/>
          <w:szCs w:val="28"/>
          <w:lang w:val="es-ES_tradnl"/>
        </w:rPr>
        <w:t xml:space="preserve"> en </w:t>
      </w:r>
      <w:r w:rsidR="003B5524" w:rsidRPr="00033866">
        <w:rPr>
          <w:rFonts w:ascii="Arial" w:hAnsi="Arial" w:cs="Arial"/>
          <w:sz w:val="28"/>
          <w:szCs w:val="28"/>
          <w:lang w:val="es-ES_tradnl"/>
        </w:rPr>
        <w:t xml:space="preserve">el mes de </w:t>
      </w:r>
      <w:r w:rsidR="003240BD" w:rsidRPr="00033866">
        <w:rPr>
          <w:rFonts w:ascii="Arial" w:hAnsi="Arial" w:cs="Arial"/>
          <w:sz w:val="28"/>
          <w:szCs w:val="28"/>
          <w:lang w:val="es-ES_tradnl"/>
        </w:rPr>
        <w:t xml:space="preserve">junio de 2011 se había utilizado un cartular de esa cuenta para efectuar un pago a una fiduciaria. Destacó que, </w:t>
      </w:r>
      <w:r w:rsidR="003240BD" w:rsidRPr="00033866">
        <w:rPr>
          <w:rFonts w:ascii="Arial" w:hAnsi="Arial" w:cs="Arial"/>
          <w:sz w:val="28"/>
          <w:szCs w:val="28"/>
          <w:lang w:val="es-ES_tradnl"/>
        </w:rPr>
        <w:lastRenderedPageBreak/>
        <w:t>en esa fecha el dicente estaba detenido a disposición del Tribunal. Manifestó que, debía escucha</w:t>
      </w:r>
      <w:r w:rsidR="003B5524" w:rsidRPr="00033866">
        <w:rPr>
          <w:rFonts w:ascii="Arial" w:hAnsi="Arial" w:cs="Arial"/>
          <w:sz w:val="28"/>
          <w:szCs w:val="28"/>
          <w:lang w:val="es-ES_tradnl"/>
        </w:rPr>
        <w:t>rse el testimonio de</w:t>
      </w:r>
      <w:r w:rsidR="007E468F" w:rsidRPr="00033866">
        <w:rPr>
          <w:rFonts w:ascii="Arial" w:hAnsi="Arial" w:cs="Arial"/>
          <w:sz w:val="28"/>
          <w:szCs w:val="28"/>
          <w:lang w:val="es-ES_tradnl"/>
        </w:rPr>
        <w:t xml:space="preserve"> </w:t>
      </w:r>
      <w:r w:rsidR="003240BD" w:rsidRPr="00033866">
        <w:rPr>
          <w:rFonts w:ascii="Arial" w:hAnsi="Arial" w:cs="Arial"/>
          <w:sz w:val="28"/>
          <w:szCs w:val="28"/>
          <w:lang w:val="es-ES_tradnl"/>
        </w:rPr>
        <w:t>Romano de Peraz</w:t>
      </w:r>
      <w:r w:rsidR="008D2A56" w:rsidRPr="00033866">
        <w:rPr>
          <w:rFonts w:ascii="Arial" w:hAnsi="Arial" w:cs="Arial"/>
          <w:sz w:val="28"/>
          <w:szCs w:val="28"/>
          <w:lang w:val="es-ES_tradnl"/>
        </w:rPr>
        <w:t>zo empleada del Banco Santander-</w:t>
      </w:r>
      <w:r w:rsidR="003240BD" w:rsidRPr="00033866">
        <w:rPr>
          <w:rFonts w:ascii="Arial" w:hAnsi="Arial" w:cs="Arial"/>
          <w:sz w:val="28"/>
          <w:szCs w:val="28"/>
          <w:lang w:val="es-ES_tradnl"/>
        </w:rPr>
        <w:t>Rio. Desmintió poseer hectáreas de campo a su nombre en cercanías de la ciudad de Rosario. Reiteró que, todo lo relatado no pudo declararlo con anterioridad por expreso conse</w:t>
      </w:r>
      <w:r w:rsidR="00A505EE" w:rsidRPr="00033866">
        <w:rPr>
          <w:rFonts w:ascii="Arial" w:hAnsi="Arial" w:cs="Arial"/>
          <w:sz w:val="28"/>
          <w:szCs w:val="28"/>
          <w:lang w:val="es-ES_tradnl"/>
        </w:rPr>
        <w:t xml:space="preserve">jo de sus abogados defensores. </w:t>
      </w:r>
      <w:r w:rsidR="003240BD" w:rsidRPr="00033866">
        <w:rPr>
          <w:rFonts w:ascii="Arial" w:hAnsi="Arial" w:cs="Arial"/>
          <w:sz w:val="28"/>
          <w:szCs w:val="28"/>
          <w:lang w:val="es-ES_tradnl"/>
        </w:rPr>
        <w:t xml:space="preserve">Continuó su relato en torno a sucesos vertidos en la causa radicada en el Tribunal Oral </w:t>
      </w:r>
      <w:r w:rsidR="007E468F" w:rsidRPr="00033866">
        <w:rPr>
          <w:rFonts w:ascii="Arial" w:hAnsi="Arial" w:cs="Arial"/>
          <w:sz w:val="28"/>
          <w:szCs w:val="28"/>
          <w:lang w:val="es-ES_tradnl"/>
        </w:rPr>
        <w:t xml:space="preserve">Federal </w:t>
      </w:r>
      <w:r w:rsidR="003240BD" w:rsidRPr="00033866">
        <w:rPr>
          <w:rFonts w:ascii="Arial" w:hAnsi="Arial" w:cs="Arial"/>
          <w:sz w:val="28"/>
          <w:szCs w:val="28"/>
          <w:lang w:val="es-ES_tradnl"/>
        </w:rPr>
        <w:t xml:space="preserve">de San Martín (PBA). Afirmó que, Juan Espinosa tenía vínculos con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to</w:t>
      </w:r>
      <w:r w:rsidR="003240BD" w:rsidRPr="00033866">
        <w:rPr>
          <w:rFonts w:ascii="Arial" w:hAnsi="Arial" w:cs="Arial"/>
          <w:sz w:val="28"/>
          <w:szCs w:val="28"/>
          <w:lang w:val="es-ES_tradnl"/>
        </w:rPr>
        <w:t xml:space="preserve">. Calificó de mendaz lo vertido en una presentación espontánea que hizo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3240BD" w:rsidRPr="00033866">
        <w:rPr>
          <w:rFonts w:ascii="Arial" w:hAnsi="Arial" w:cs="Arial"/>
          <w:sz w:val="28"/>
          <w:szCs w:val="28"/>
          <w:lang w:val="es-ES_tradnl"/>
        </w:rPr>
        <w:t xml:space="preserve">ante el Juzgado Federal de Campana. Remarcó que, una testigo había efectuado una descripción física de quien se hacia pasar por </w:t>
      </w:r>
      <w:r w:rsidR="003B5524"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3B5524" w:rsidRPr="00033866">
        <w:rPr>
          <w:rFonts w:ascii="Arial" w:hAnsi="Arial" w:cs="Arial"/>
          <w:sz w:val="28"/>
          <w:szCs w:val="28"/>
          <w:lang w:val="es-ES_tradnl"/>
        </w:rPr>
        <w:t xml:space="preserve">” (sindicado como calvo y delgado). Consideró </w:t>
      </w:r>
      <w:r w:rsidR="003240BD" w:rsidRPr="00033866">
        <w:rPr>
          <w:rFonts w:ascii="Arial" w:hAnsi="Arial" w:cs="Arial"/>
          <w:sz w:val="28"/>
          <w:szCs w:val="28"/>
          <w:lang w:val="es-ES_tradnl"/>
        </w:rPr>
        <w:t>que</w:t>
      </w:r>
      <w:r w:rsidR="003B5524" w:rsidRPr="00033866">
        <w:rPr>
          <w:rFonts w:ascii="Arial" w:hAnsi="Arial" w:cs="Arial"/>
          <w:sz w:val="28"/>
          <w:szCs w:val="28"/>
          <w:lang w:val="es-ES_tradnl"/>
        </w:rPr>
        <w:t>,</w:t>
      </w:r>
      <w:r w:rsidR="003240BD" w:rsidRPr="00033866">
        <w:rPr>
          <w:rFonts w:ascii="Arial" w:hAnsi="Arial" w:cs="Arial"/>
          <w:sz w:val="28"/>
          <w:szCs w:val="28"/>
          <w:lang w:val="es-ES_tradnl"/>
        </w:rPr>
        <w:t xml:space="preserve"> </w:t>
      </w:r>
      <w:r w:rsidR="003B5524" w:rsidRPr="00033866">
        <w:rPr>
          <w:rFonts w:ascii="Arial" w:hAnsi="Arial" w:cs="Arial"/>
          <w:sz w:val="28"/>
          <w:szCs w:val="28"/>
          <w:lang w:val="es-ES_tradnl"/>
        </w:rPr>
        <w:t xml:space="preserve">dicha descripción física </w:t>
      </w:r>
      <w:r w:rsidR="003240BD" w:rsidRPr="00033866">
        <w:rPr>
          <w:rFonts w:ascii="Arial" w:hAnsi="Arial" w:cs="Arial"/>
          <w:sz w:val="28"/>
          <w:szCs w:val="28"/>
          <w:lang w:val="es-ES_tradnl"/>
        </w:rPr>
        <w:t xml:space="preserve">no coincidía con la del dicente. Sostuvo que, había diecinueve pruebas que demostraban el vínculo de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A505EE" w:rsidRPr="00033866">
        <w:rPr>
          <w:rFonts w:ascii="Arial" w:hAnsi="Arial" w:cs="Arial"/>
          <w:sz w:val="28"/>
          <w:szCs w:val="28"/>
          <w:lang w:val="es-ES_tradnl"/>
        </w:rPr>
        <w:t>con estos hechos. Explicó que, 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3240BD" w:rsidRPr="00033866">
        <w:rPr>
          <w:rFonts w:ascii="Arial" w:hAnsi="Arial" w:cs="Arial"/>
          <w:sz w:val="28"/>
          <w:szCs w:val="28"/>
          <w:lang w:val="es-ES_tradnl"/>
        </w:rPr>
        <w:t xml:space="preserve">usó la identidad de </w:t>
      </w:r>
      <w:r w:rsidR="003B5524" w:rsidRPr="00033866">
        <w:rPr>
          <w:rFonts w:ascii="Arial" w:hAnsi="Arial" w:cs="Arial"/>
          <w:sz w:val="28"/>
          <w:szCs w:val="28"/>
          <w:lang w:val="es-ES_tradnl"/>
        </w:rPr>
        <w:t>“</w:t>
      </w:r>
      <w:r w:rsidR="003240BD" w:rsidRPr="00033866">
        <w:rPr>
          <w:rFonts w:ascii="Arial" w:hAnsi="Arial" w:cs="Arial"/>
          <w:sz w:val="28"/>
          <w:szCs w:val="28"/>
          <w:lang w:val="es-ES_tradnl"/>
        </w:rPr>
        <w:t>BENITEZ</w:t>
      </w:r>
      <w:r w:rsidR="003B5524" w:rsidRPr="00033866">
        <w:rPr>
          <w:rFonts w:ascii="Arial" w:hAnsi="Arial" w:cs="Arial"/>
          <w:sz w:val="28"/>
          <w:szCs w:val="28"/>
          <w:lang w:val="es-ES_tradnl"/>
        </w:rPr>
        <w:t>”</w:t>
      </w:r>
      <w:r w:rsidR="003240BD" w:rsidRPr="00033866">
        <w:rPr>
          <w:rFonts w:ascii="Arial" w:hAnsi="Arial" w:cs="Arial"/>
          <w:sz w:val="28"/>
          <w:szCs w:val="28"/>
          <w:lang w:val="es-ES_tradnl"/>
        </w:rPr>
        <w:t xml:space="preserve"> sin que el dicente lo supiera y además utilizó el teléfono para mandar faxes de la oficina alquilada en la calle Entre Rios 1031 de </w:t>
      </w:r>
      <w:r w:rsidR="00784876" w:rsidRPr="00033866">
        <w:rPr>
          <w:rFonts w:ascii="Arial" w:hAnsi="Arial" w:cs="Arial"/>
          <w:sz w:val="28"/>
          <w:szCs w:val="28"/>
          <w:lang w:val="es-ES_tradnl"/>
        </w:rPr>
        <w:t xml:space="preserve">la ciudad de </w:t>
      </w:r>
      <w:r w:rsidR="003240BD" w:rsidRPr="00033866">
        <w:rPr>
          <w:rFonts w:ascii="Arial" w:hAnsi="Arial" w:cs="Arial"/>
          <w:sz w:val="28"/>
          <w:szCs w:val="28"/>
          <w:lang w:val="es-ES_tradnl"/>
        </w:rPr>
        <w:t>Rosario</w:t>
      </w:r>
      <w:r w:rsidR="00784876" w:rsidRPr="00033866">
        <w:rPr>
          <w:rFonts w:ascii="Arial" w:hAnsi="Arial" w:cs="Arial"/>
          <w:sz w:val="28"/>
          <w:szCs w:val="28"/>
          <w:lang w:val="es-ES_tradnl"/>
        </w:rPr>
        <w:t xml:space="preserve"> (Pcia. de Santa Fe)</w:t>
      </w:r>
      <w:r w:rsidR="003240BD" w:rsidRPr="00033866">
        <w:rPr>
          <w:rFonts w:ascii="Arial" w:hAnsi="Arial" w:cs="Arial"/>
          <w:sz w:val="28"/>
          <w:szCs w:val="28"/>
          <w:lang w:val="es-ES_tradnl"/>
        </w:rPr>
        <w:t>. Agregó que, se demostró que, el dicente era empleado de</w:t>
      </w:r>
      <w:r w:rsidR="00CA3EF2" w:rsidRPr="00033866">
        <w:rPr>
          <w:rFonts w:ascii="Arial" w:hAnsi="Arial" w:cs="Arial"/>
          <w:sz w:val="28"/>
          <w:szCs w:val="28"/>
          <w:lang w:val="es-ES_tradnl"/>
        </w:rPr>
        <w:t xml:space="preserve">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3240BD" w:rsidRPr="00033866">
        <w:rPr>
          <w:rFonts w:ascii="Arial" w:hAnsi="Arial" w:cs="Arial"/>
          <w:sz w:val="28"/>
          <w:szCs w:val="28"/>
          <w:lang w:val="es-ES_tradnl"/>
        </w:rPr>
        <w:t xml:space="preserve">quien tenía tratos con ciudadanos árabes y chinos. Destacó que, se peleó con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3240BD" w:rsidRPr="00033866">
        <w:rPr>
          <w:rFonts w:ascii="Arial" w:hAnsi="Arial" w:cs="Arial"/>
          <w:sz w:val="28"/>
          <w:szCs w:val="28"/>
          <w:lang w:val="es-ES_tradnl"/>
        </w:rPr>
        <w:t>porque le quedó debiendo ciento ochenta mil dólares</w:t>
      </w:r>
      <w:r w:rsidR="00D06709" w:rsidRPr="00033866">
        <w:rPr>
          <w:rFonts w:ascii="Arial" w:hAnsi="Arial" w:cs="Arial"/>
          <w:sz w:val="28"/>
          <w:szCs w:val="28"/>
          <w:lang w:val="es-ES_tradnl"/>
        </w:rPr>
        <w:t xml:space="preserve"> (u$s 180.000)</w:t>
      </w:r>
      <w:r w:rsidR="003240BD" w:rsidRPr="00033866">
        <w:rPr>
          <w:rFonts w:ascii="Arial" w:hAnsi="Arial" w:cs="Arial"/>
          <w:sz w:val="28"/>
          <w:szCs w:val="28"/>
          <w:lang w:val="es-ES_tradnl"/>
        </w:rPr>
        <w:t>. Destacó que, durante el debate no fue reconocido por los testigos Soria, Llorens, Hesslesgrave, Buceta, Jimenez, entre otros. Reiteró que, nunca tuvo vínculos con el “Laboratorio Latoxan” y que no hablaba el idioma francés. Agregó que, su manejo del idioma inglés se limitaba a determinadas palabras técnicas que se usaban en la jerga aeronáutica dado que era piloto civil</w:t>
      </w:r>
      <w:r w:rsidR="00C609A2" w:rsidRPr="00033866">
        <w:rPr>
          <w:rFonts w:ascii="Arial" w:hAnsi="Arial" w:cs="Arial"/>
          <w:sz w:val="28"/>
          <w:szCs w:val="28"/>
          <w:lang w:val="es-ES_tradnl"/>
        </w:rPr>
        <w:t xml:space="preserve">. Descartó su intervención en </w:t>
      </w:r>
      <w:r w:rsidR="007E468F" w:rsidRPr="00033866">
        <w:rPr>
          <w:rFonts w:ascii="Arial" w:hAnsi="Arial" w:cs="Arial"/>
          <w:sz w:val="28"/>
          <w:szCs w:val="28"/>
          <w:lang w:val="es-ES_tradnl"/>
        </w:rPr>
        <w:t xml:space="preserve">los </w:t>
      </w:r>
      <w:r w:rsidR="00C609A2" w:rsidRPr="00033866">
        <w:rPr>
          <w:rFonts w:ascii="Arial" w:hAnsi="Arial" w:cs="Arial"/>
          <w:sz w:val="28"/>
          <w:szCs w:val="28"/>
          <w:lang w:val="es-ES_tradnl"/>
        </w:rPr>
        <w:t>e</w:t>
      </w:r>
      <w:r w:rsidR="003240BD" w:rsidRPr="00033866">
        <w:rPr>
          <w:rFonts w:ascii="Arial" w:hAnsi="Arial" w:cs="Arial"/>
          <w:sz w:val="28"/>
          <w:szCs w:val="28"/>
          <w:lang w:val="es-ES_tradnl"/>
        </w:rPr>
        <w:t>mails confeccionados en idioma inglés. Sostuvo que, no conocía al representante del “Laborato</w:t>
      </w:r>
      <w:r w:rsidR="00A505EE" w:rsidRPr="00033866">
        <w:rPr>
          <w:rFonts w:ascii="Arial" w:hAnsi="Arial" w:cs="Arial"/>
          <w:sz w:val="28"/>
          <w:szCs w:val="28"/>
          <w:lang w:val="es-ES_tradnl"/>
        </w:rPr>
        <w:t>rio Latoxan”, de apellido De Po</w:t>
      </w:r>
      <w:r w:rsidR="000D18B0" w:rsidRPr="00033866">
        <w:rPr>
          <w:rFonts w:ascii="Arial" w:hAnsi="Arial" w:cs="Arial"/>
          <w:sz w:val="28"/>
          <w:szCs w:val="28"/>
          <w:lang w:val="es-ES_tradnl"/>
        </w:rPr>
        <w:t>m</w:t>
      </w:r>
      <w:r w:rsidR="008D2A56" w:rsidRPr="00033866">
        <w:rPr>
          <w:rFonts w:ascii="Arial" w:hAnsi="Arial" w:cs="Arial"/>
          <w:sz w:val="28"/>
          <w:szCs w:val="28"/>
          <w:lang w:val="es-ES_tradnl"/>
        </w:rPr>
        <w:t>m</w:t>
      </w:r>
      <w:r w:rsidR="006728BF" w:rsidRPr="00033866">
        <w:rPr>
          <w:rFonts w:ascii="Arial" w:hAnsi="Arial" w:cs="Arial"/>
          <w:sz w:val="28"/>
          <w:szCs w:val="28"/>
          <w:lang w:val="es-ES_tradnl"/>
        </w:rPr>
        <w:t>i</w:t>
      </w:r>
      <w:r w:rsidR="00C609A2" w:rsidRPr="00033866">
        <w:rPr>
          <w:rFonts w:ascii="Arial" w:hAnsi="Arial" w:cs="Arial"/>
          <w:sz w:val="28"/>
          <w:szCs w:val="28"/>
          <w:lang w:val="es-ES_tradnl"/>
        </w:rPr>
        <w:t xml:space="preserve">ers. Reiteró que, en </w:t>
      </w:r>
      <w:r w:rsidR="003240BD" w:rsidRPr="00033866">
        <w:rPr>
          <w:rFonts w:ascii="Arial" w:hAnsi="Arial" w:cs="Arial"/>
          <w:sz w:val="28"/>
          <w:szCs w:val="28"/>
          <w:lang w:val="es-ES_tradnl"/>
        </w:rPr>
        <w:t>los allanamientos efectuados a su domicilio en la ciudad de Rosario (Pcia. de Santa Fe) nunca secuestraron prueba alguna relacionada con</w:t>
      </w:r>
      <w:r w:rsidR="00C609A2" w:rsidRPr="00033866">
        <w:rPr>
          <w:rFonts w:ascii="Arial" w:hAnsi="Arial" w:cs="Arial"/>
          <w:sz w:val="28"/>
          <w:szCs w:val="28"/>
          <w:lang w:val="es-ES_tradnl"/>
        </w:rPr>
        <w:t xml:space="preserve"> el “Laboratorio Latoxan”. Manifestó </w:t>
      </w:r>
      <w:r w:rsidR="003240BD" w:rsidRPr="00033866">
        <w:rPr>
          <w:rFonts w:ascii="Arial" w:hAnsi="Arial" w:cs="Arial"/>
          <w:sz w:val="28"/>
          <w:szCs w:val="28"/>
          <w:lang w:val="es-ES_tradnl"/>
        </w:rPr>
        <w:t>que, a su criterio la</w:t>
      </w:r>
      <w:r w:rsidR="00C609A2" w:rsidRPr="00033866">
        <w:rPr>
          <w:rFonts w:ascii="Arial" w:hAnsi="Arial" w:cs="Arial"/>
          <w:sz w:val="28"/>
          <w:szCs w:val="28"/>
          <w:lang w:val="es-ES_tradnl"/>
        </w:rPr>
        <w:t>s sustancias</w:t>
      </w:r>
      <w:r w:rsidR="003240BD" w:rsidRPr="00033866">
        <w:rPr>
          <w:rFonts w:ascii="Arial" w:hAnsi="Arial" w:cs="Arial"/>
          <w:sz w:val="28"/>
          <w:szCs w:val="28"/>
          <w:lang w:val="es-ES_tradnl"/>
        </w:rPr>
        <w:t xml:space="preserve"> ACONITINA y RICININA fueron traídas por </w:t>
      </w:r>
      <w:r w:rsidR="00A505EE" w:rsidRPr="00033866">
        <w:rPr>
          <w:rFonts w:ascii="Arial" w:hAnsi="Arial" w:cs="Arial"/>
          <w:sz w:val="28"/>
          <w:szCs w:val="28"/>
          <w:lang w:val="es-ES_tradnl"/>
        </w:rPr>
        <w:t>I</w:t>
      </w:r>
      <w:r w:rsidR="008D2A56" w:rsidRPr="00033866">
        <w:rPr>
          <w:rFonts w:ascii="Arial" w:hAnsi="Arial" w:cs="Arial"/>
          <w:sz w:val="28"/>
          <w:szCs w:val="28"/>
          <w:lang w:val="es-ES_tradnl"/>
        </w:rPr>
        <w:t>polit</w:t>
      </w:r>
      <w:r w:rsidR="00A505EE" w:rsidRPr="00033866">
        <w:rPr>
          <w:rFonts w:ascii="Arial" w:hAnsi="Arial" w:cs="Arial"/>
          <w:sz w:val="28"/>
          <w:szCs w:val="28"/>
          <w:lang w:val="es-ES_tradnl"/>
        </w:rPr>
        <w:t>t</w:t>
      </w:r>
      <w:r w:rsidR="003240BD" w:rsidRPr="00033866">
        <w:rPr>
          <w:rFonts w:ascii="Arial" w:hAnsi="Arial" w:cs="Arial"/>
          <w:sz w:val="28"/>
          <w:szCs w:val="28"/>
          <w:lang w:val="es-ES_tradnl"/>
        </w:rPr>
        <w:t xml:space="preserve">o para hacer algún preparado y suministrarlos a caballos de polo y de carrera de su propiedad. Afirmó que, </w:t>
      </w:r>
      <w:r w:rsidR="003240BD" w:rsidRPr="00033866">
        <w:rPr>
          <w:rFonts w:ascii="Arial" w:hAnsi="Arial" w:cs="Arial"/>
          <w:sz w:val="28"/>
          <w:szCs w:val="28"/>
          <w:lang w:val="es-ES_tradnl"/>
        </w:rPr>
        <w:lastRenderedPageBreak/>
        <w:t>durante los hechos</w:t>
      </w:r>
      <w:r w:rsidR="00E922DB" w:rsidRPr="00033866">
        <w:rPr>
          <w:rFonts w:ascii="Arial" w:hAnsi="Arial" w:cs="Arial"/>
          <w:sz w:val="28"/>
          <w:szCs w:val="28"/>
          <w:lang w:val="es-ES_tradnl"/>
        </w:rPr>
        <w:t xml:space="preserve"> de autos no estuvo en el país. </w:t>
      </w:r>
      <w:r w:rsidR="003240BD" w:rsidRPr="00033866">
        <w:rPr>
          <w:rFonts w:ascii="Arial" w:hAnsi="Arial" w:cs="Arial"/>
          <w:sz w:val="28"/>
          <w:szCs w:val="28"/>
          <w:lang w:val="es-ES_tradnl"/>
        </w:rPr>
        <w:t>Exhibida la documentación aduanera de fs. 566/80 y fs. 1410/12 manifestó que no obraba su firma en las mismas y que se trataba de documentos relativos a la importación de la</w:t>
      </w:r>
      <w:r w:rsidR="0067637E" w:rsidRPr="00033866">
        <w:rPr>
          <w:rFonts w:ascii="Arial" w:hAnsi="Arial" w:cs="Arial"/>
          <w:sz w:val="28"/>
          <w:szCs w:val="28"/>
          <w:lang w:val="es-ES_tradnl"/>
        </w:rPr>
        <w:t>s aludidas</w:t>
      </w:r>
      <w:r w:rsidR="003240BD" w:rsidRPr="00033866">
        <w:rPr>
          <w:rFonts w:ascii="Arial" w:hAnsi="Arial" w:cs="Arial"/>
          <w:sz w:val="28"/>
          <w:szCs w:val="28"/>
          <w:lang w:val="es-ES_tradnl"/>
        </w:rPr>
        <w:t xml:space="preserve"> ACONITINA y RICININA. Exhibida la fs. 1419/21 manifestó que no obraba su firma</w:t>
      </w:r>
      <w:r w:rsidR="0067637E" w:rsidRPr="00033866">
        <w:rPr>
          <w:rFonts w:ascii="Arial" w:hAnsi="Arial" w:cs="Arial"/>
          <w:sz w:val="28"/>
          <w:szCs w:val="28"/>
          <w:lang w:val="es-ES_tradnl"/>
        </w:rPr>
        <w:t xml:space="preserve"> en la misma</w:t>
      </w:r>
      <w:r w:rsidR="003240BD" w:rsidRPr="00033866">
        <w:rPr>
          <w:rFonts w:ascii="Arial" w:hAnsi="Arial" w:cs="Arial"/>
          <w:sz w:val="28"/>
          <w:szCs w:val="28"/>
          <w:lang w:val="es-ES_tradnl"/>
        </w:rPr>
        <w:t>. Exhibidas las fs. 625 y ss manifestó que no obraba su firma</w:t>
      </w:r>
      <w:r w:rsidR="0067637E" w:rsidRPr="00033866">
        <w:rPr>
          <w:rFonts w:ascii="Arial" w:hAnsi="Arial" w:cs="Arial"/>
          <w:sz w:val="28"/>
          <w:szCs w:val="28"/>
          <w:lang w:val="es-ES_tradnl"/>
        </w:rPr>
        <w:t xml:space="preserve"> en la misma</w:t>
      </w:r>
      <w:r w:rsidR="003240BD" w:rsidRPr="00033866">
        <w:rPr>
          <w:rFonts w:ascii="Arial" w:hAnsi="Arial" w:cs="Arial"/>
          <w:sz w:val="28"/>
          <w:szCs w:val="28"/>
          <w:lang w:val="es-ES_tradnl"/>
        </w:rPr>
        <w:t>. Exhibidas las fs. 741, 743, 745 y 747 afirmó que no obraba su firma ni grafías que le pertenecieran</w:t>
      </w:r>
      <w:r w:rsidR="0067637E" w:rsidRPr="00033866">
        <w:rPr>
          <w:rFonts w:ascii="Arial" w:hAnsi="Arial" w:cs="Arial"/>
          <w:sz w:val="28"/>
          <w:szCs w:val="28"/>
          <w:lang w:val="es-ES_tradnl"/>
        </w:rPr>
        <w:t xml:space="preserve"> en las mismas</w:t>
      </w:r>
      <w:r w:rsidR="003240BD" w:rsidRPr="00033866">
        <w:rPr>
          <w:rFonts w:ascii="Arial" w:hAnsi="Arial" w:cs="Arial"/>
          <w:sz w:val="28"/>
          <w:szCs w:val="28"/>
          <w:lang w:val="es-ES_tradnl"/>
        </w:rPr>
        <w:t>.</w:t>
      </w:r>
      <w:r w:rsidR="000D4B9B" w:rsidRPr="00033866">
        <w:rPr>
          <w:rFonts w:ascii="Arial" w:hAnsi="Arial" w:cs="Arial"/>
          <w:sz w:val="28"/>
          <w:szCs w:val="28"/>
          <w:lang w:val="es-ES_tradnl"/>
        </w:rPr>
        <w:t xml:space="preserve"> </w:t>
      </w:r>
      <w:r w:rsidR="006B57F8" w:rsidRPr="00033866">
        <w:rPr>
          <w:rFonts w:ascii="Arial" w:hAnsi="Arial" w:cs="Arial"/>
          <w:sz w:val="28"/>
          <w:szCs w:val="28"/>
          <w:lang w:val="es-ES_tradnl"/>
        </w:rPr>
        <w:t>Reiteró que</w:t>
      </w:r>
      <w:r w:rsidR="0067637E" w:rsidRPr="00033866">
        <w:rPr>
          <w:rFonts w:ascii="Arial" w:hAnsi="Arial" w:cs="Arial"/>
          <w:sz w:val="28"/>
          <w:szCs w:val="28"/>
          <w:lang w:val="es-ES_tradnl"/>
        </w:rPr>
        <w:t>,</w:t>
      </w:r>
      <w:r w:rsidR="006B57F8" w:rsidRPr="00033866">
        <w:rPr>
          <w:rFonts w:ascii="Arial" w:hAnsi="Arial" w:cs="Arial"/>
          <w:sz w:val="28"/>
          <w:szCs w:val="28"/>
          <w:lang w:val="es-ES_tradnl"/>
        </w:rPr>
        <w:t xml:space="preserve"> no había pruebas que vincularan al dicente con el nombrado </w:t>
      </w:r>
      <w:r w:rsidR="0067637E" w:rsidRPr="00033866">
        <w:rPr>
          <w:rFonts w:ascii="Arial" w:hAnsi="Arial" w:cs="Arial"/>
          <w:sz w:val="28"/>
          <w:szCs w:val="28"/>
          <w:lang w:val="es-ES_tradnl"/>
        </w:rPr>
        <w:t>“</w:t>
      </w:r>
      <w:r w:rsidR="006B57F8" w:rsidRPr="00033866">
        <w:rPr>
          <w:rFonts w:ascii="Arial" w:hAnsi="Arial" w:cs="Arial"/>
          <w:sz w:val="28"/>
          <w:szCs w:val="28"/>
          <w:lang w:val="es-ES_tradnl"/>
        </w:rPr>
        <w:t>BENITEZ</w:t>
      </w:r>
      <w:r w:rsidR="0067637E" w:rsidRPr="00033866">
        <w:rPr>
          <w:rFonts w:ascii="Arial" w:hAnsi="Arial" w:cs="Arial"/>
          <w:sz w:val="28"/>
          <w:szCs w:val="28"/>
          <w:lang w:val="es-ES_tradnl"/>
        </w:rPr>
        <w:t xml:space="preserve">”. Destacó que, </w:t>
      </w:r>
      <w:r w:rsidR="006B57F8" w:rsidRPr="00033866">
        <w:rPr>
          <w:rFonts w:ascii="Arial" w:hAnsi="Arial" w:cs="Arial"/>
          <w:sz w:val="28"/>
          <w:szCs w:val="28"/>
          <w:lang w:val="es-ES_tradnl"/>
        </w:rPr>
        <w:t>durante el debate</w:t>
      </w:r>
      <w:r w:rsidR="007E468F" w:rsidRPr="00033866">
        <w:rPr>
          <w:rFonts w:ascii="Arial" w:hAnsi="Arial" w:cs="Arial"/>
          <w:sz w:val="28"/>
          <w:szCs w:val="28"/>
          <w:lang w:val="es-ES_tradnl"/>
        </w:rPr>
        <w:t xml:space="preserve"> ni</w:t>
      </w:r>
      <w:r w:rsidR="0067637E" w:rsidRPr="00033866">
        <w:rPr>
          <w:rFonts w:ascii="Arial" w:hAnsi="Arial" w:cs="Arial"/>
          <w:sz w:val="28"/>
          <w:szCs w:val="28"/>
          <w:lang w:val="es-ES_tradnl"/>
        </w:rPr>
        <w:t>ngún testigo</w:t>
      </w:r>
      <w:r w:rsidR="00C55F94" w:rsidRPr="00033866">
        <w:rPr>
          <w:rFonts w:ascii="Arial" w:hAnsi="Arial" w:cs="Arial"/>
          <w:sz w:val="28"/>
          <w:szCs w:val="28"/>
          <w:lang w:val="es-ES_tradnl"/>
        </w:rPr>
        <w:t xml:space="preserve"> lo había reconocido. Reiteró </w:t>
      </w:r>
      <w:r w:rsidR="006B57F8" w:rsidRPr="00033866">
        <w:rPr>
          <w:rFonts w:ascii="Arial" w:hAnsi="Arial" w:cs="Arial"/>
          <w:sz w:val="28"/>
          <w:szCs w:val="28"/>
          <w:lang w:val="es-ES_tradnl"/>
        </w:rPr>
        <w:t>que</w:t>
      </w:r>
      <w:r w:rsidR="00C55F94" w:rsidRPr="00033866">
        <w:rPr>
          <w:rFonts w:ascii="Arial" w:hAnsi="Arial" w:cs="Arial"/>
          <w:sz w:val="28"/>
          <w:szCs w:val="28"/>
          <w:lang w:val="es-ES_tradnl"/>
        </w:rPr>
        <w:t>,</w:t>
      </w:r>
      <w:r w:rsidR="006B57F8" w:rsidRPr="00033866">
        <w:rPr>
          <w:rFonts w:ascii="Arial" w:hAnsi="Arial" w:cs="Arial"/>
          <w:sz w:val="28"/>
          <w:szCs w:val="28"/>
          <w:lang w:val="es-ES_tradnl"/>
        </w:rPr>
        <w:t xml:space="preserve"> </w:t>
      </w:r>
      <w:r w:rsidR="00C55F94" w:rsidRPr="00033866">
        <w:rPr>
          <w:rFonts w:ascii="Arial" w:hAnsi="Arial" w:cs="Arial"/>
          <w:sz w:val="28"/>
          <w:szCs w:val="28"/>
          <w:lang w:val="es-ES_tradnl"/>
        </w:rPr>
        <w:t xml:space="preserve">fueron </w:t>
      </w:r>
      <w:r w:rsidR="006B57F8" w:rsidRPr="00033866">
        <w:rPr>
          <w:rFonts w:ascii="Arial" w:hAnsi="Arial" w:cs="Arial"/>
          <w:sz w:val="28"/>
          <w:szCs w:val="28"/>
          <w:lang w:val="es-ES_tradnl"/>
        </w:rPr>
        <w:t xml:space="preserve">varias personas </w:t>
      </w:r>
      <w:r w:rsidR="00C55F94" w:rsidRPr="00033866">
        <w:rPr>
          <w:rFonts w:ascii="Arial" w:hAnsi="Arial" w:cs="Arial"/>
          <w:sz w:val="28"/>
          <w:szCs w:val="28"/>
          <w:lang w:val="es-ES_tradnl"/>
        </w:rPr>
        <w:t xml:space="preserve">las que </w:t>
      </w:r>
      <w:r w:rsidR="006B57F8" w:rsidRPr="00033866">
        <w:rPr>
          <w:rFonts w:ascii="Arial" w:hAnsi="Arial" w:cs="Arial"/>
          <w:sz w:val="28"/>
          <w:szCs w:val="28"/>
          <w:lang w:val="es-ES_tradnl"/>
        </w:rPr>
        <w:t xml:space="preserve">usaron la identidad de </w:t>
      </w:r>
      <w:r w:rsidR="00C55F94" w:rsidRPr="00033866">
        <w:rPr>
          <w:rFonts w:ascii="Arial" w:hAnsi="Arial" w:cs="Arial"/>
          <w:sz w:val="28"/>
          <w:szCs w:val="28"/>
          <w:lang w:val="es-ES_tradnl"/>
        </w:rPr>
        <w:t>“</w:t>
      </w:r>
      <w:r w:rsidR="006B57F8" w:rsidRPr="00033866">
        <w:rPr>
          <w:rFonts w:ascii="Arial" w:hAnsi="Arial" w:cs="Arial"/>
          <w:sz w:val="28"/>
          <w:szCs w:val="28"/>
          <w:lang w:val="es-ES_tradnl"/>
        </w:rPr>
        <w:t>BENITEZ</w:t>
      </w:r>
      <w:r w:rsidR="00C55F94" w:rsidRPr="00033866">
        <w:rPr>
          <w:rFonts w:ascii="Arial" w:hAnsi="Arial" w:cs="Arial"/>
          <w:sz w:val="28"/>
          <w:szCs w:val="28"/>
          <w:lang w:val="es-ES_tradnl"/>
        </w:rPr>
        <w:t>”. Afirmó que</w:t>
      </w:r>
      <w:r w:rsidR="006B57F8" w:rsidRPr="00033866">
        <w:rPr>
          <w:rFonts w:ascii="Arial" w:hAnsi="Arial" w:cs="Arial"/>
          <w:sz w:val="28"/>
          <w:szCs w:val="28"/>
          <w:lang w:val="es-ES_tradnl"/>
        </w:rPr>
        <w:t xml:space="preserve">, entre ellas estaba el nombrado </w:t>
      </w:r>
      <w:r w:rsidR="00A505EE" w:rsidRPr="00033866">
        <w:rPr>
          <w:rFonts w:ascii="Arial" w:hAnsi="Arial" w:cs="Arial"/>
          <w:sz w:val="28"/>
          <w:szCs w:val="28"/>
          <w:lang w:val="es-ES_tradnl"/>
        </w:rPr>
        <w:t>Darío Rubén 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tt</w:t>
      </w:r>
      <w:r w:rsidR="00CA3EF2" w:rsidRPr="00033866">
        <w:rPr>
          <w:rFonts w:ascii="Arial" w:hAnsi="Arial" w:cs="Arial"/>
          <w:sz w:val="28"/>
          <w:szCs w:val="28"/>
          <w:lang w:val="es-ES_tradnl"/>
        </w:rPr>
        <w:t>o</w:t>
      </w:r>
      <w:r w:rsidR="006B57F8" w:rsidRPr="00033866">
        <w:rPr>
          <w:rFonts w:ascii="Arial" w:hAnsi="Arial" w:cs="Arial"/>
          <w:sz w:val="28"/>
          <w:szCs w:val="28"/>
          <w:lang w:val="es-ES_tradnl"/>
        </w:rPr>
        <w:t xml:space="preserve"> quien estuvo detrás de la maniobra de autos. Exhibida la documentación vinculada</w:t>
      </w:r>
      <w:r w:rsidR="00BF1158" w:rsidRPr="00033866">
        <w:rPr>
          <w:rFonts w:ascii="Arial" w:hAnsi="Arial" w:cs="Arial"/>
          <w:sz w:val="28"/>
          <w:szCs w:val="28"/>
          <w:lang w:val="es-ES_tradnl"/>
        </w:rPr>
        <w:t xml:space="preserve"> a la importación de</w:t>
      </w:r>
      <w:r w:rsidR="00C55F94" w:rsidRPr="00033866">
        <w:rPr>
          <w:rFonts w:ascii="Arial" w:hAnsi="Arial" w:cs="Arial"/>
          <w:sz w:val="28"/>
          <w:szCs w:val="28"/>
          <w:lang w:val="es-ES_tradnl"/>
        </w:rPr>
        <w:t xml:space="preserve"> la sustancia RICININA m</w:t>
      </w:r>
      <w:r w:rsidR="006B57F8" w:rsidRPr="00033866">
        <w:rPr>
          <w:rFonts w:ascii="Arial" w:hAnsi="Arial" w:cs="Arial"/>
          <w:sz w:val="28"/>
          <w:szCs w:val="28"/>
          <w:lang w:val="es-ES_tradnl"/>
        </w:rPr>
        <w:t xml:space="preserve">anifestó que la firma obrante a nombre de </w:t>
      </w:r>
      <w:r w:rsidR="00C55F94" w:rsidRPr="00033866">
        <w:rPr>
          <w:rFonts w:ascii="Arial" w:hAnsi="Arial" w:cs="Arial"/>
          <w:sz w:val="28"/>
          <w:szCs w:val="28"/>
          <w:lang w:val="es-ES_tradnl"/>
        </w:rPr>
        <w:t>“</w:t>
      </w:r>
      <w:r w:rsidR="006B57F8" w:rsidRPr="00033866">
        <w:rPr>
          <w:rFonts w:ascii="Arial" w:hAnsi="Arial" w:cs="Arial"/>
          <w:sz w:val="28"/>
          <w:szCs w:val="28"/>
          <w:lang w:val="es-ES_tradnl"/>
        </w:rPr>
        <w:t>BENITEZ</w:t>
      </w:r>
      <w:r w:rsidR="00C55F94" w:rsidRPr="00033866">
        <w:rPr>
          <w:rFonts w:ascii="Arial" w:hAnsi="Arial" w:cs="Arial"/>
          <w:sz w:val="28"/>
          <w:szCs w:val="28"/>
          <w:lang w:val="es-ES_tradnl"/>
        </w:rPr>
        <w:t>”</w:t>
      </w:r>
      <w:r w:rsidR="006B57F8" w:rsidRPr="00033866">
        <w:rPr>
          <w:rFonts w:ascii="Arial" w:hAnsi="Arial" w:cs="Arial"/>
          <w:sz w:val="28"/>
          <w:szCs w:val="28"/>
          <w:lang w:val="es-ES_tradnl"/>
        </w:rPr>
        <w:t xml:space="preserve"> no le pertenecía. Mencionó diversos número</w:t>
      </w:r>
      <w:r w:rsidR="00BF1158" w:rsidRPr="00033866">
        <w:rPr>
          <w:rFonts w:ascii="Arial" w:hAnsi="Arial" w:cs="Arial"/>
          <w:sz w:val="28"/>
          <w:szCs w:val="28"/>
          <w:lang w:val="es-ES_tradnl"/>
        </w:rPr>
        <w:t>s</w:t>
      </w:r>
      <w:r w:rsidR="006B57F8" w:rsidRPr="00033866">
        <w:rPr>
          <w:rFonts w:ascii="Arial" w:hAnsi="Arial" w:cs="Arial"/>
          <w:sz w:val="28"/>
          <w:szCs w:val="28"/>
          <w:lang w:val="es-ES_tradnl"/>
        </w:rPr>
        <w:t xml:space="preserve"> telefónicos vinculados a la causa que tramitaba en el Juzgado Federal de Campana (PBA). Reseñó </w:t>
      </w:r>
      <w:r w:rsidR="00C55F94" w:rsidRPr="00033866">
        <w:rPr>
          <w:rFonts w:ascii="Arial" w:hAnsi="Arial" w:cs="Arial"/>
          <w:sz w:val="28"/>
          <w:szCs w:val="28"/>
          <w:lang w:val="es-ES_tradnl"/>
        </w:rPr>
        <w:t xml:space="preserve">en particular </w:t>
      </w:r>
      <w:r w:rsidR="006B57F8" w:rsidRPr="00033866">
        <w:rPr>
          <w:rFonts w:ascii="Arial" w:hAnsi="Arial" w:cs="Arial"/>
          <w:sz w:val="28"/>
          <w:szCs w:val="28"/>
          <w:lang w:val="es-ES_tradnl"/>
        </w:rPr>
        <w:t>el teléfono 0341-</w:t>
      </w:r>
      <w:smartTag w:uri="urn:schemas-microsoft-com:office:smarttags" w:element="metricconverter">
        <w:smartTagPr>
          <w:attr w:name="ProductID" w:val="4265903 a"/>
        </w:smartTagPr>
        <w:r w:rsidR="006B57F8" w:rsidRPr="00033866">
          <w:rPr>
            <w:rFonts w:ascii="Arial" w:hAnsi="Arial" w:cs="Arial"/>
            <w:sz w:val="28"/>
            <w:szCs w:val="28"/>
            <w:lang w:val="es-ES_tradnl"/>
          </w:rPr>
          <w:t>4265903 a</w:t>
        </w:r>
      </w:smartTag>
      <w:r w:rsidR="00BF1158" w:rsidRPr="00033866">
        <w:rPr>
          <w:rFonts w:ascii="Arial" w:hAnsi="Arial" w:cs="Arial"/>
          <w:sz w:val="28"/>
          <w:szCs w:val="28"/>
          <w:lang w:val="es-ES_tradnl"/>
        </w:rPr>
        <w:t xml:space="preserve"> nombre de Antonio A. Domí</w:t>
      </w:r>
      <w:r w:rsidR="006B57F8" w:rsidRPr="00033866">
        <w:rPr>
          <w:rFonts w:ascii="Arial" w:hAnsi="Arial" w:cs="Arial"/>
          <w:sz w:val="28"/>
          <w:szCs w:val="28"/>
          <w:lang w:val="es-ES_tradnl"/>
        </w:rPr>
        <w:t xml:space="preserve">nguez manifestando que desde ese número el mentado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6B57F8" w:rsidRPr="00033866">
        <w:rPr>
          <w:rFonts w:ascii="Arial" w:hAnsi="Arial" w:cs="Arial"/>
          <w:sz w:val="28"/>
          <w:szCs w:val="28"/>
          <w:lang w:val="es-ES_tradnl"/>
        </w:rPr>
        <w:t xml:space="preserve">se había contactado con el </w:t>
      </w:r>
      <w:r w:rsidR="00A505EE" w:rsidRPr="00033866">
        <w:rPr>
          <w:rFonts w:ascii="Arial" w:hAnsi="Arial" w:cs="Arial"/>
          <w:sz w:val="28"/>
          <w:szCs w:val="28"/>
          <w:lang w:val="es-ES_tradnl"/>
        </w:rPr>
        <w:t>“</w:t>
      </w:r>
      <w:r w:rsidR="006B57F8" w:rsidRPr="00033866">
        <w:rPr>
          <w:rFonts w:ascii="Arial" w:hAnsi="Arial" w:cs="Arial"/>
          <w:sz w:val="28"/>
          <w:szCs w:val="28"/>
          <w:lang w:val="es-ES_tradnl"/>
        </w:rPr>
        <w:t>Lab</w:t>
      </w:r>
      <w:r w:rsidR="00A505EE" w:rsidRPr="00033866">
        <w:rPr>
          <w:rFonts w:ascii="Arial" w:hAnsi="Arial" w:cs="Arial"/>
          <w:sz w:val="28"/>
          <w:szCs w:val="28"/>
          <w:lang w:val="es-ES_tradnl"/>
        </w:rPr>
        <w:t xml:space="preserve">oratorio </w:t>
      </w:r>
      <w:r w:rsidR="006B57F8" w:rsidRPr="00033866">
        <w:rPr>
          <w:rFonts w:ascii="Arial" w:hAnsi="Arial" w:cs="Arial"/>
          <w:sz w:val="28"/>
          <w:szCs w:val="28"/>
          <w:lang w:val="es-ES_tradnl"/>
        </w:rPr>
        <w:t>Latoxan”, con las o</w:t>
      </w:r>
      <w:r w:rsidR="00A505EE" w:rsidRPr="00033866">
        <w:rPr>
          <w:rFonts w:ascii="Arial" w:hAnsi="Arial" w:cs="Arial"/>
          <w:sz w:val="28"/>
          <w:szCs w:val="28"/>
          <w:lang w:val="es-ES_tradnl"/>
        </w:rPr>
        <w:t xml:space="preserve">ficinas del edificio de </w:t>
      </w:r>
      <w:r w:rsidR="007E468F" w:rsidRPr="00033866">
        <w:rPr>
          <w:rFonts w:ascii="Arial" w:hAnsi="Arial" w:cs="Arial"/>
          <w:sz w:val="28"/>
          <w:szCs w:val="28"/>
          <w:lang w:val="es-ES_tradnl"/>
        </w:rPr>
        <w:t xml:space="preserve">la calle </w:t>
      </w:r>
      <w:r w:rsidR="00A505EE" w:rsidRPr="00033866">
        <w:rPr>
          <w:rFonts w:ascii="Arial" w:hAnsi="Arial" w:cs="Arial"/>
          <w:sz w:val="28"/>
          <w:szCs w:val="28"/>
          <w:lang w:val="es-ES_tradnl"/>
        </w:rPr>
        <w:t>Entre Rí</w:t>
      </w:r>
      <w:r w:rsidR="006B57F8" w:rsidRPr="00033866">
        <w:rPr>
          <w:rFonts w:ascii="Arial" w:hAnsi="Arial" w:cs="Arial"/>
          <w:sz w:val="28"/>
          <w:szCs w:val="28"/>
          <w:lang w:val="es-ES_tradnl"/>
        </w:rPr>
        <w:t xml:space="preserve">os 1031 de la ciudad de Rosario </w:t>
      </w:r>
      <w:r w:rsidR="007E468F" w:rsidRPr="00033866">
        <w:rPr>
          <w:rFonts w:ascii="Arial" w:hAnsi="Arial" w:cs="Arial"/>
          <w:sz w:val="28"/>
          <w:szCs w:val="28"/>
          <w:lang w:val="es-ES_tradnl"/>
        </w:rPr>
        <w:t xml:space="preserve">(Pcia. de Santa Fe) </w:t>
      </w:r>
      <w:r w:rsidR="006B57F8" w:rsidRPr="00033866">
        <w:rPr>
          <w:rFonts w:ascii="Arial" w:hAnsi="Arial" w:cs="Arial"/>
          <w:sz w:val="28"/>
          <w:szCs w:val="28"/>
          <w:lang w:val="es-ES_tradnl"/>
        </w:rPr>
        <w:t>y co</w:t>
      </w:r>
      <w:r w:rsidR="00C55F94" w:rsidRPr="00033866">
        <w:rPr>
          <w:rFonts w:ascii="Arial" w:hAnsi="Arial" w:cs="Arial"/>
          <w:sz w:val="28"/>
          <w:szCs w:val="28"/>
          <w:lang w:val="es-ES_tradnl"/>
        </w:rPr>
        <w:t xml:space="preserve">n la empresa “DHL”. Sostuvo que, </w:t>
      </w:r>
      <w:r w:rsidR="006B57F8" w:rsidRPr="00033866">
        <w:rPr>
          <w:rFonts w:ascii="Arial" w:hAnsi="Arial" w:cs="Arial"/>
          <w:sz w:val="28"/>
          <w:szCs w:val="28"/>
          <w:lang w:val="es-ES_tradnl"/>
        </w:rPr>
        <w:t xml:space="preserve">desde el celular 0341-156-177636 del abonado Daniel PATT o Daniela PATT (según la información de </w:t>
      </w:r>
      <w:smartTag w:uri="urn:schemas-microsoft-com:office:smarttags" w:element="PersonName">
        <w:smartTagPr>
          <w:attr w:name="ProductID" w:val="la SIDE"/>
        </w:smartTagPr>
        <w:r w:rsidR="006B57F8" w:rsidRPr="00033866">
          <w:rPr>
            <w:rFonts w:ascii="Arial" w:hAnsi="Arial" w:cs="Arial"/>
            <w:sz w:val="28"/>
            <w:szCs w:val="28"/>
            <w:lang w:val="es-ES_tradnl"/>
          </w:rPr>
          <w:t>la SIDE</w:t>
        </w:r>
      </w:smartTag>
      <w:r w:rsidR="006B57F8" w:rsidRPr="00033866">
        <w:rPr>
          <w:rFonts w:ascii="Arial" w:hAnsi="Arial" w:cs="Arial"/>
          <w:sz w:val="28"/>
          <w:szCs w:val="28"/>
          <w:lang w:val="es-ES_tradnl"/>
        </w:rPr>
        <w:t>), el nombrado</w:t>
      </w:r>
      <w:r w:rsidR="00CA3EF2" w:rsidRPr="00033866">
        <w:rPr>
          <w:rFonts w:ascii="Arial" w:hAnsi="Arial" w:cs="Arial"/>
          <w:sz w:val="28"/>
          <w:szCs w:val="28"/>
          <w:lang w:val="es-ES_tradnl"/>
        </w:rPr>
        <w:t xml:space="preserve">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6B57F8" w:rsidRPr="00033866">
        <w:rPr>
          <w:rFonts w:ascii="Arial" w:hAnsi="Arial" w:cs="Arial"/>
          <w:sz w:val="28"/>
          <w:szCs w:val="28"/>
          <w:lang w:val="es-ES_tradnl"/>
        </w:rPr>
        <w:t xml:space="preserve">se comunicó a un domicilio vinculado al dicente. </w:t>
      </w:r>
      <w:r w:rsidR="00993AA1" w:rsidRPr="00033866">
        <w:rPr>
          <w:rFonts w:ascii="Arial" w:hAnsi="Arial" w:cs="Arial"/>
          <w:sz w:val="28"/>
          <w:szCs w:val="28"/>
          <w:lang w:val="es-ES_tradnl"/>
        </w:rPr>
        <w:t>Reiteró que, ninguna de las llamadas incorporadas a la causa del Juzgado Federal de Campana lo ligaba con el asunto de las sustancias de autos. Mencionó otros números telefónicos como el 0385-4290554 pe</w:t>
      </w:r>
      <w:r w:rsidR="00C55F94" w:rsidRPr="00033866">
        <w:rPr>
          <w:rFonts w:ascii="Arial" w:hAnsi="Arial" w:cs="Arial"/>
          <w:sz w:val="28"/>
          <w:szCs w:val="28"/>
          <w:lang w:val="es-ES_tradnl"/>
        </w:rPr>
        <w:t>rteneciente al abonado “Rimay SRL</w:t>
      </w:r>
      <w:r w:rsidR="00993AA1" w:rsidRPr="00033866">
        <w:rPr>
          <w:rFonts w:ascii="Arial" w:hAnsi="Arial" w:cs="Arial"/>
          <w:sz w:val="28"/>
          <w:szCs w:val="28"/>
          <w:lang w:val="es-ES_tradnl"/>
        </w:rPr>
        <w:t>” y el 0341-4475199 del</w:t>
      </w:r>
      <w:r w:rsidR="007E468F" w:rsidRPr="00033866">
        <w:rPr>
          <w:rFonts w:ascii="Arial" w:hAnsi="Arial" w:cs="Arial"/>
          <w:sz w:val="28"/>
          <w:szCs w:val="28"/>
          <w:lang w:val="es-ES_tradnl"/>
        </w:rPr>
        <w:t xml:space="preserve"> abonado “Software Necesario SH</w:t>
      </w:r>
      <w:r w:rsidR="00993AA1" w:rsidRPr="00033866">
        <w:rPr>
          <w:rFonts w:ascii="Arial" w:hAnsi="Arial" w:cs="Arial"/>
          <w:sz w:val="28"/>
          <w:szCs w:val="28"/>
          <w:lang w:val="es-ES_tradnl"/>
        </w:rPr>
        <w:t xml:space="preserve">”. </w:t>
      </w:r>
      <w:r w:rsidR="00C55F94" w:rsidRPr="00033866">
        <w:rPr>
          <w:rFonts w:ascii="Arial" w:hAnsi="Arial" w:cs="Arial"/>
          <w:sz w:val="28"/>
          <w:szCs w:val="28"/>
          <w:lang w:val="es-ES_tradnl"/>
        </w:rPr>
        <w:t>Manifestó que, las llamadas y los e</w:t>
      </w:r>
      <w:r w:rsidR="00993AA1" w:rsidRPr="00033866">
        <w:rPr>
          <w:rFonts w:ascii="Arial" w:hAnsi="Arial" w:cs="Arial"/>
          <w:sz w:val="28"/>
          <w:szCs w:val="28"/>
          <w:lang w:val="es-ES_tradnl"/>
        </w:rPr>
        <w:t>mails e</w:t>
      </w:r>
      <w:r w:rsidR="008D2A56" w:rsidRPr="00033866">
        <w:rPr>
          <w:rFonts w:ascii="Arial" w:hAnsi="Arial" w:cs="Arial"/>
          <w:sz w:val="28"/>
          <w:szCs w:val="28"/>
          <w:lang w:val="es-ES_tradnl"/>
        </w:rPr>
        <w:t>staban en idioma</w:t>
      </w:r>
      <w:r w:rsidR="00C55F94" w:rsidRPr="00033866">
        <w:rPr>
          <w:rFonts w:ascii="Arial" w:hAnsi="Arial" w:cs="Arial"/>
          <w:sz w:val="28"/>
          <w:szCs w:val="28"/>
          <w:lang w:val="es-ES_tradnl"/>
        </w:rPr>
        <w:t>s</w:t>
      </w:r>
      <w:r w:rsidR="008D2A56" w:rsidRPr="00033866">
        <w:rPr>
          <w:rFonts w:ascii="Arial" w:hAnsi="Arial" w:cs="Arial"/>
          <w:sz w:val="28"/>
          <w:szCs w:val="28"/>
          <w:lang w:val="es-ES_tradnl"/>
        </w:rPr>
        <w:t xml:space="preserve"> inglés y francé</w:t>
      </w:r>
      <w:r w:rsidR="00993AA1" w:rsidRPr="00033866">
        <w:rPr>
          <w:rFonts w:ascii="Arial" w:hAnsi="Arial" w:cs="Arial"/>
          <w:sz w:val="28"/>
          <w:szCs w:val="28"/>
          <w:lang w:val="es-ES_tradnl"/>
        </w:rPr>
        <w:t xml:space="preserve">s </w:t>
      </w:r>
      <w:r w:rsidR="00C55F94" w:rsidRPr="00033866">
        <w:rPr>
          <w:rFonts w:ascii="Arial" w:hAnsi="Arial" w:cs="Arial"/>
          <w:sz w:val="28"/>
          <w:szCs w:val="28"/>
          <w:lang w:val="es-ES_tradnl"/>
        </w:rPr>
        <w:t xml:space="preserve">y </w:t>
      </w:r>
      <w:r w:rsidR="00993AA1" w:rsidRPr="00033866">
        <w:rPr>
          <w:rFonts w:ascii="Arial" w:hAnsi="Arial" w:cs="Arial"/>
          <w:sz w:val="28"/>
          <w:szCs w:val="28"/>
          <w:lang w:val="es-ES_tradnl"/>
        </w:rPr>
        <w:t>que no eran hablados por el dicente. Destacó que, su forma de vida no se ajustaba a su forma de ser. Reiteró que, nada tenía que ver con los venenos involucrad</w:t>
      </w:r>
      <w:r w:rsidR="00BF1158" w:rsidRPr="00033866">
        <w:rPr>
          <w:rFonts w:ascii="Arial" w:hAnsi="Arial" w:cs="Arial"/>
          <w:sz w:val="28"/>
          <w:szCs w:val="28"/>
          <w:lang w:val="es-ES_tradnl"/>
        </w:rPr>
        <w:t>os en autos dado que jamás habló</w:t>
      </w:r>
      <w:r w:rsidR="00A505EE" w:rsidRPr="00033866">
        <w:rPr>
          <w:rFonts w:ascii="Arial" w:hAnsi="Arial" w:cs="Arial"/>
          <w:sz w:val="28"/>
          <w:szCs w:val="28"/>
          <w:lang w:val="es-ES_tradnl"/>
        </w:rPr>
        <w:t xml:space="preserve"> con el “Laboratorio </w:t>
      </w:r>
      <w:r w:rsidR="00C55F94" w:rsidRPr="00033866">
        <w:rPr>
          <w:rFonts w:ascii="Arial" w:hAnsi="Arial" w:cs="Arial"/>
          <w:sz w:val="28"/>
          <w:szCs w:val="28"/>
          <w:lang w:val="es-ES_tradnl"/>
        </w:rPr>
        <w:t xml:space="preserve">Latoxan”, ni mandó dinero </w:t>
      </w:r>
      <w:r w:rsidR="00993AA1" w:rsidRPr="00033866">
        <w:rPr>
          <w:rFonts w:ascii="Arial" w:hAnsi="Arial" w:cs="Arial"/>
          <w:sz w:val="28"/>
          <w:szCs w:val="28"/>
          <w:lang w:val="es-ES_tradnl"/>
        </w:rPr>
        <w:t>a través de la firma “Ossola SA”. Agregó que</w:t>
      </w:r>
      <w:r w:rsidR="00C55F94" w:rsidRPr="00033866">
        <w:rPr>
          <w:rFonts w:ascii="Arial" w:hAnsi="Arial" w:cs="Arial"/>
          <w:sz w:val="28"/>
          <w:szCs w:val="28"/>
          <w:lang w:val="es-ES_tradnl"/>
        </w:rPr>
        <w:t>,</w:t>
      </w:r>
      <w:r w:rsidR="00993AA1" w:rsidRPr="00033866">
        <w:rPr>
          <w:rFonts w:ascii="Arial" w:hAnsi="Arial" w:cs="Arial"/>
          <w:sz w:val="28"/>
          <w:szCs w:val="28"/>
          <w:lang w:val="es-ES_tradnl"/>
        </w:rPr>
        <w:t xml:space="preserve"> tampoco contrató a ninguna </w:t>
      </w:r>
      <w:r w:rsidR="00993AA1" w:rsidRPr="00033866">
        <w:rPr>
          <w:rFonts w:ascii="Arial" w:hAnsi="Arial" w:cs="Arial"/>
          <w:sz w:val="28"/>
          <w:szCs w:val="28"/>
          <w:lang w:val="es-ES_tradnl"/>
        </w:rPr>
        <w:lastRenderedPageBreak/>
        <w:t xml:space="preserve">empresa de transporte para la maniobra de autos. Afirmó que, de todo lo ocurrido el responsable era Darío Rubén </w:t>
      </w:r>
      <w:r w:rsidR="00A505EE" w:rsidRPr="00033866">
        <w:rPr>
          <w:rFonts w:ascii="Arial" w:hAnsi="Arial" w:cs="Arial"/>
          <w:sz w:val="28"/>
          <w:szCs w:val="28"/>
          <w:lang w:val="es-ES_tradnl"/>
        </w:rPr>
        <w:t>I</w:t>
      </w:r>
      <w:r w:rsidR="00CA3EF2" w:rsidRPr="00033866">
        <w:rPr>
          <w:rFonts w:ascii="Arial" w:hAnsi="Arial" w:cs="Arial"/>
          <w:sz w:val="28"/>
          <w:szCs w:val="28"/>
          <w:lang w:val="es-ES_tradnl"/>
        </w:rPr>
        <w:t>poli</w:t>
      </w:r>
      <w:r w:rsidR="00A505EE" w:rsidRPr="00033866">
        <w:rPr>
          <w:rFonts w:ascii="Arial" w:hAnsi="Arial" w:cs="Arial"/>
          <w:sz w:val="28"/>
          <w:szCs w:val="28"/>
          <w:lang w:val="es-ES_tradnl"/>
        </w:rPr>
        <w:t>t</w:t>
      </w:r>
      <w:r w:rsidR="00CA3EF2" w:rsidRPr="00033866">
        <w:rPr>
          <w:rFonts w:ascii="Arial" w:hAnsi="Arial" w:cs="Arial"/>
          <w:sz w:val="28"/>
          <w:szCs w:val="28"/>
          <w:lang w:val="es-ES_tradnl"/>
        </w:rPr>
        <w:t xml:space="preserve">to </w:t>
      </w:r>
      <w:r w:rsidR="00993AA1" w:rsidRPr="00033866">
        <w:rPr>
          <w:rFonts w:ascii="Arial" w:hAnsi="Arial" w:cs="Arial"/>
          <w:sz w:val="28"/>
          <w:szCs w:val="28"/>
          <w:lang w:val="es-ES_tradnl"/>
        </w:rPr>
        <w:t xml:space="preserve">aunque </w:t>
      </w:r>
      <w:r w:rsidR="00C55F94" w:rsidRPr="00033866">
        <w:rPr>
          <w:rFonts w:ascii="Arial" w:hAnsi="Arial" w:cs="Arial"/>
          <w:sz w:val="28"/>
          <w:szCs w:val="28"/>
          <w:lang w:val="es-ES_tradnl"/>
        </w:rPr>
        <w:t xml:space="preserve">consideró </w:t>
      </w:r>
      <w:r w:rsidR="00993AA1" w:rsidRPr="00033866">
        <w:rPr>
          <w:rFonts w:ascii="Arial" w:hAnsi="Arial" w:cs="Arial"/>
          <w:sz w:val="28"/>
          <w:szCs w:val="28"/>
          <w:lang w:val="es-ES_tradnl"/>
        </w:rPr>
        <w:t xml:space="preserve">que </w:t>
      </w:r>
      <w:r w:rsidR="00C55F94" w:rsidRPr="00033866">
        <w:rPr>
          <w:rFonts w:ascii="Arial" w:hAnsi="Arial" w:cs="Arial"/>
          <w:sz w:val="28"/>
          <w:szCs w:val="28"/>
          <w:lang w:val="es-ES_tradnl"/>
        </w:rPr>
        <w:t xml:space="preserve">lo que se imputaba en autos, </w:t>
      </w:r>
      <w:r w:rsidR="00993AA1" w:rsidRPr="00033866">
        <w:rPr>
          <w:rFonts w:ascii="Arial" w:hAnsi="Arial" w:cs="Arial"/>
          <w:sz w:val="28"/>
          <w:szCs w:val="28"/>
          <w:lang w:val="es-ES_tradnl"/>
        </w:rPr>
        <w:t>no se trataba de un de</w:t>
      </w:r>
      <w:r w:rsidR="00C55F94" w:rsidRPr="00033866">
        <w:rPr>
          <w:rFonts w:ascii="Arial" w:hAnsi="Arial" w:cs="Arial"/>
          <w:sz w:val="28"/>
          <w:szCs w:val="28"/>
          <w:lang w:val="es-ES_tradnl"/>
        </w:rPr>
        <w:t>lito</w:t>
      </w:r>
      <w:r w:rsidR="00993AA1" w:rsidRPr="00033866">
        <w:rPr>
          <w:rFonts w:ascii="Arial" w:hAnsi="Arial" w:cs="Arial"/>
          <w:sz w:val="28"/>
          <w:szCs w:val="28"/>
          <w:lang w:val="es-ES_tradnl"/>
        </w:rPr>
        <w:t>. Consideró que, las sustancias RICININA y ACONITINA resultaban inofensivas. Descalificó los testimonios de expertos en la materia que ex</w:t>
      </w:r>
      <w:r w:rsidR="00F91976" w:rsidRPr="00033866">
        <w:rPr>
          <w:rFonts w:ascii="Arial" w:hAnsi="Arial" w:cs="Arial"/>
          <w:sz w:val="28"/>
          <w:szCs w:val="28"/>
          <w:lang w:val="es-ES_tradnl"/>
        </w:rPr>
        <w:t xml:space="preserve">pusieron durante el debate aludiendo a </w:t>
      </w:r>
      <w:r w:rsidR="00993AA1" w:rsidRPr="00033866">
        <w:rPr>
          <w:rFonts w:ascii="Arial" w:hAnsi="Arial" w:cs="Arial"/>
          <w:sz w:val="28"/>
          <w:szCs w:val="28"/>
          <w:lang w:val="es-ES_tradnl"/>
        </w:rPr>
        <w:t xml:space="preserve">Milsztain </w:t>
      </w:r>
      <w:r w:rsidR="007514D0" w:rsidRPr="00033866">
        <w:rPr>
          <w:rFonts w:ascii="Arial" w:hAnsi="Arial" w:cs="Arial"/>
          <w:sz w:val="28"/>
          <w:szCs w:val="28"/>
          <w:lang w:val="es-ES_tradnl"/>
        </w:rPr>
        <w:t xml:space="preserve">Castillo, </w:t>
      </w:r>
      <w:r w:rsidR="00993AA1" w:rsidRPr="00033866">
        <w:rPr>
          <w:rFonts w:ascii="Arial" w:hAnsi="Arial" w:cs="Arial"/>
          <w:sz w:val="28"/>
          <w:szCs w:val="28"/>
          <w:lang w:val="es-ES_tradnl"/>
        </w:rPr>
        <w:t>Damin</w:t>
      </w:r>
      <w:r w:rsidR="007514D0" w:rsidRPr="00033866">
        <w:rPr>
          <w:rFonts w:ascii="Arial" w:hAnsi="Arial" w:cs="Arial"/>
          <w:sz w:val="28"/>
          <w:szCs w:val="28"/>
          <w:lang w:val="es-ES_tradnl"/>
        </w:rPr>
        <w:t>, Grecco, etc</w:t>
      </w:r>
      <w:r w:rsidR="00993AA1" w:rsidRPr="00033866">
        <w:rPr>
          <w:rFonts w:ascii="Arial" w:hAnsi="Arial" w:cs="Arial"/>
          <w:sz w:val="28"/>
          <w:szCs w:val="28"/>
          <w:lang w:val="es-ES_tradnl"/>
        </w:rPr>
        <w:t xml:space="preserve">. Explicó que, se confundió la sustancia RICININA con el veneno RICINA. Agregó que, </w:t>
      </w:r>
      <w:smartTag w:uri="urn:schemas-microsoft-com:office:smarttags" w:element="PersonName">
        <w:smartTagPr>
          <w:attr w:name="ProductID" w:val="la RICININA"/>
        </w:smartTagPr>
        <w:r w:rsidR="00993AA1" w:rsidRPr="00033866">
          <w:rPr>
            <w:rFonts w:ascii="Arial" w:hAnsi="Arial" w:cs="Arial"/>
            <w:sz w:val="28"/>
            <w:szCs w:val="28"/>
            <w:lang w:val="es-ES_tradnl"/>
          </w:rPr>
          <w:t>la RICININA</w:t>
        </w:r>
      </w:smartTag>
      <w:r w:rsidR="00993AA1" w:rsidRPr="00033866">
        <w:rPr>
          <w:rFonts w:ascii="Arial" w:hAnsi="Arial" w:cs="Arial"/>
          <w:sz w:val="28"/>
          <w:szCs w:val="28"/>
          <w:lang w:val="es-ES_tradnl"/>
        </w:rPr>
        <w:t xml:space="preserve"> no era tóxica en contraposición con </w:t>
      </w:r>
      <w:smartTag w:uri="urn:schemas-microsoft-com:office:smarttags" w:element="PersonName">
        <w:smartTagPr>
          <w:attr w:name="ProductID" w:val="la RICINA. Aport￳"/>
        </w:smartTagPr>
        <w:r w:rsidR="00993AA1" w:rsidRPr="00033866">
          <w:rPr>
            <w:rFonts w:ascii="Arial" w:hAnsi="Arial" w:cs="Arial"/>
            <w:sz w:val="28"/>
            <w:szCs w:val="28"/>
            <w:lang w:val="es-ES_tradnl"/>
          </w:rPr>
          <w:t>la RICINA. Aportó</w:t>
        </w:r>
      </w:smartTag>
      <w:r w:rsidR="00A505EE" w:rsidRPr="00033866">
        <w:rPr>
          <w:rFonts w:ascii="Arial" w:hAnsi="Arial" w:cs="Arial"/>
          <w:sz w:val="28"/>
          <w:szCs w:val="28"/>
          <w:lang w:val="es-ES_tradnl"/>
        </w:rPr>
        <w:t xml:space="preserve"> al Tribunal diversos e</w:t>
      </w:r>
      <w:r w:rsidR="00993AA1" w:rsidRPr="00033866">
        <w:rPr>
          <w:rFonts w:ascii="Arial" w:hAnsi="Arial" w:cs="Arial"/>
          <w:sz w:val="28"/>
          <w:szCs w:val="28"/>
          <w:lang w:val="es-ES_tradnl"/>
        </w:rPr>
        <w:t>mails que daban cuenta del contacto de sus letrados defensores con Harold de Pom</w:t>
      </w:r>
      <w:r w:rsidR="007E468F" w:rsidRPr="00033866">
        <w:rPr>
          <w:rFonts w:ascii="Arial" w:hAnsi="Arial" w:cs="Arial"/>
          <w:sz w:val="28"/>
          <w:szCs w:val="28"/>
          <w:lang w:val="es-ES_tradnl"/>
        </w:rPr>
        <w:t>m</w:t>
      </w:r>
      <w:r w:rsidR="00A505EE" w:rsidRPr="00033866">
        <w:rPr>
          <w:rFonts w:ascii="Arial" w:hAnsi="Arial" w:cs="Arial"/>
          <w:sz w:val="28"/>
          <w:szCs w:val="28"/>
          <w:lang w:val="es-ES_tradnl"/>
        </w:rPr>
        <w:t>i</w:t>
      </w:r>
      <w:r w:rsidR="00993AA1" w:rsidRPr="00033866">
        <w:rPr>
          <w:rFonts w:ascii="Arial" w:hAnsi="Arial" w:cs="Arial"/>
          <w:sz w:val="28"/>
          <w:szCs w:val="28"/>
          <w:lang w:val="es-ES_tradnl"/>
        </w:rPr>
        <w:t xml:space="preserve">ers responsable del </w:t>
      </w:r>
      <w:r w:rsidR="00A505EE" w:rsidRPr="00033866">
        <w:rPr>
          <w:rFonts w:ascii="Arial" w:hAnsi="Arial" w:cs="Arial"/>
          <w:sz w:val="28"/>
          <w:szCs w:val="28"/>
          <w:lang w:val="es-ES_tradnl"/>
        </w:rPr>
        <w:t xml:space="preserve">“Laboratorio </w:t>
      </w:r>
      <w:r w:rsidR="00993AA1" w:rsidRPr="00033866">
        <w:rPr>
          <w:rFonts w:ascii="Arial" w:hAnsi="Arial" w:cs="Arial"/>
          <w:sz w:val="28"/>
          <w:szCs w:val="28"/>
          <w:lang w:val="es-ES_tradnl"/>
        </w:rPr>
        <w:t>Latoxan”.</w:t>
      </w:r>
      <w:r w:rsidR="008D2A56" w:rsidRPr="00033866">
        <w:rPr>
          <w:rFonts w:ascii="Arial" w:hAnsi="Arial" w:cs="Arial"/>
          <w:sz w:val="28"/>
          <w:szCs w:val="28"/>
          <w:lang w:val="es-ES_tradnl"/>
        </w:rPr>
        <w:t xml:space="preserve"> Afirmó</w:t>
      </w:r>
      <w:r w:rsidR="007514D0" w:rsidRPr="00033866">
        <w:rPr>
          <w:rFonts w:ascii="Arial" w:hAnsi="Arial" w:cs="Arial"/>
          <w:sz w:val="28"/>
          <w:szCs w:val="28"/>
          <w:lang w:val="es-ES_tradnl"/>
        </w:rPr>
        <w:t xml:space="preserve"> que</w:t>
      </w:r>
      <w:r w:rsidR="00F91976" w:rsidRPr="00033866">
        <w:rPr>
          <w:rFonts w:ascii="Arial" w:hAnsi="Arial" w:cs="Arial"/>
          <w:sz w:val="28"/>
          <w:szCs w:val="28"/>
          <w:lang w:val="es-ES_tradnl"/>
        </w:rPr>
        <w:t>,</w:t>
      </w:r>
      <w:r w:rsidR="007514D0" w:rsidRPr="00033866">
        <w:rPr>
          <w:rFonts w:ascii="Arial" w:hAnsi="Arial" w:cs="Arial"/>
          <w:sz w:val="28"/>
          <w:szCs w:val="28"/>
          <w:lang w:val="es-ES_tradnl"/>
        </w:rPr>
        <w:t xml:space="preserve"> la autenticidad de dicha documentación estaba dada por la intervención de un escriban</w:t>
      </w:r>
      <w:r w:rsidR="00F91976" w:rsidRPr="00033866">
        <w:rPr>
          <w:rFonts w:ascii="Arial" w:hAnsi="Arial" w:cs="Arial"/>
          <w:sz w:val="28"/>
          <w:szCs w:val="28"/>
          <w:lang w:val="es-ES_tradnl"/>
        </w:rPr>
        <w:t>o público y un traductor. C</w:t>
      </w:r>
      <w:r w:rsidR="007514D0" w:rsidRPr="00033866">
        <w:rPr>
          <w:rFonts w:ascii="Arial" w:hAnsi="Arial" w:cs="Arial"/>
          <w:sz w:val="28"/>
          <w:szCs w:val="28"/>
          <w:lang w:val="es-ES_tradnl"/>
        </w:rPr>
        <w:t xml:space="preserve">ontinuó su exposición leyendo y haciendo </w:t>
      </w:r>
      <w:r w:rsidR="00F91976" w:rsidRPr="00033866">
        <w:rPr>
          <w:rFonts w:ascii="Arial" w:hAnsi="Arial" w:cs="Arial"/>
          <w:sz w:val="28"/>
          <w:szCs w:val="28"/>
          <w:lang w:val="es-ES_tradnl"/>
        </w:rPr>
        <w:t>mérito del contenido de tales e</w:t>
      </w:r>
      <w:r w:rsidR="007514D0" w:rsidRPr="00033866">
        <w:rPr>
          <w:rFonts w:ascii="Arial" w:hAnsi="Arial" w:cs="Arial"/>
          <w:sz w:val="28"/>
          <w:szCs w:val="28"/>
          <w:lang w:val="es-ES_tradnl"/>
        </w:rPr>
        <w:t>mails. Señaló que</w:t>
      </w:r>
      <w:r w:rsidR="00F91976" w:rsidRPr="00033866">
        <w:rPr>
          <w:rFonts w:ascii="Arial" w:hAnsi="Arial" w:cs="Arial"/>
          <w:sz w:val="28"/>
          <w:szCs w:val="28"/>
          <w:lang w:val="es-ES_tradnl"/>
        </w:rPr>
        <w:t>,</w:t>
      </w:r>
      <w:r w:rsidR="007514D0" w:rsidRPr="00033866">
        <w:rPr>
          <w:rFonts w:ascii="Arial" w:hAnsi="Arial" w:cs="Arial"/>
          <w:sz w:val="28"/>
          <w:szCs w:val="28"/>
          <w:lang w:val="es-ES_tradnl"/>
        </w:rPr>
        <w:t xml:space="preserve"> la</w:t>
      </w:r>
      <w:r w:rsidR="00F91976" w:rsidRPr="00033866">
        <w:rPr>
          <w:rFonts w:ascii="Arial" w:hAnsi="Arial" w:cs="Arial"/>
          <w:sz w:val="28"/>
          <w:szCs w:val="28"/>
          <w:lang w:val="es-ES_tradnl"/>
        </w:rPr>
        <w:t>s</w:t>
      </w:r>
      <w:r w:rsidR="007514D0" w:rsidRPr="00033866">
        <w:rPr>
          <w:rFonts w:ascii="Arial" w:hAnsi="Arial" w:cs="Arial"/>
          <w:sz w:val="28"/>
          <w:szCs w:val="28"/>
          <w:lang w:val="es-ES_tradnl"/>
        </w:rPr>
        <w:t xml:space="preserve"> </w:t>
      </w:r>
      <w:r w:rsidR="00F91976" w:rsidRPr="00033866">
        <w:rPr>
          <w:rFonts w:ascii="Arial" w:hAnsi="Arial" w:cs="Arial"/>
          <w:sz w:val="28"/>
          <w:szCs w:val="28"/>
          <w:lang w:val="es-ES_tradnl"/>
        </w:rPr>
        <w:t xml:space="preserve">sustancias RICININA y </w:t>
      </w:r>
      <w:r w:rsidR="007514D0" w:rsidRPr="00033866">
        <w:rPr>
          <w:rFonts w:ascii="Arial" w:hAnsi="Arial" w:cs="Arial"/>
          <w:sz w:val="28"/>
          <w:szCs w:val="28"/>
          <w:lang w:val="es-ES_tradnl"/>
        </w:rPr>
        <w:t xml:space="preserve"> ACONITINA tenían usos variables </w:t>
      </w:r>
      <w:r w:rsidR="00F91976" w:rsidRPr="00033866">
        <w:rPr>
          <w:rFonts w:ascii="Arial" w:hAnsi="Arial" w:cs="Arial"/>
          <w:sz w:val="28"/>
          <w:szCs w:val="28"/>
          <w:lang w:val="es-ES_tradnl"/>
        </w:rPr>
        <w:t xml:space="preserve">y que se exportaba </w:t>
      </w:r>
      <w:r w:rsidR="007514D0" w:rsidRPr="00033866">
        <w:rPr>
          <w:rFonts w:ascii="Arial" w:hAnsi="Arial" w:cs="Arial"/>
          <w:sz w:val="28"/>
          <w:szCs w:val="28"/>
          <w:lang w:val="es-ES_tradnl"/>
        </w:rPr>
        <w:t xml:space="preserve">dado que no había restricciones para su venta. Manifestó que, las cantidades de las sustancias de autos no eran peligrosas dado que </w:t>
      </w:r>
      <w:smartTag w:uri="urn:schemas-microsoft-com:office:smarttags" w:element="PersonName">
        <w:smartTagPr>
          <w:attr w:name="ProductID" w:val="la RICININA"/>
        </w:smartTagPr>
        <w:r w:rsidR="007514D0" w:rsidRPr="00033866">
          <w:rPr>
            <w:rFonts w:ascii="Arial" w:hAnsi="Arial" w:cs="Arial"/>
            <w:sz w:val="28"/>
            <w:szCs w:val="28"/>
            <w:lang w:val="es-ES_tradnl"/>
          </w:rPr>
          <w:t>la RICININA</w:t>
        </w:r>
      </w:smartTag>
      <w:r w:rsidR="007514D0" w:rsidRPr="00033866">
        <w:rPr>
          <w:rFonts w:ascii="Arial" w:hAnsi="Arial" w:cs="Arial"/>
          <w:sz w:val="28"/>
          <w:szCs w:val="28"/>
          <w:lang w:val="es-ES_tradnl"/>
        </w:rPr>
        <w:t xml:space="preserve"> podía provocar la muerte de no más de dos personas y </w:t>
      </w:r>
      <w:smartTag w:uri="urn:schemas-microsoft-com:office:smarttags" w:element="PersonName">
        <w:smartTagPr>
          <w:attr w:name="ProductID" w:val="la ACONITINA"/>
        </w:smartTagPr>
        <w:r w:rsidR="007514D0" w:rsidRPr="00033866">
          <w:rPr>
            <w:rFonts w:ascii="Arial" w:hAnsi="Arial" w:cs="Arial"/>
            <w:sz w:val="28"/>
            <w:szCs w:val="28"/>
            <w:lang w:val="es-ES_tradnl"/>
          </w:rPr>
          <w:t>la ACONITINA</w:t>
        </w:r>
      </w:smartTag>
      <w:r w:rsidR="007514D0" w:rsidRPr="00033866">
        <w:rPr>
          <w:rFonts w:ascii="Arial" w:hAnsi="Arial" w:cs="Arial"/>
          <w:sz w:val="28"/>
          <w:szCs w:val="28"/>
          <w:lang w:val="es-ES_tradnl"/>
        </w:rPr>
        <w:t xml:space="preserve"> a veinte personas. Reiteró que, se cometió un grosero error al confundir </w:t>
      </w:r>
      <w:smartTag w:uri="urn:schemas-microsoft-com:office:smarttags" w:element="PersonName">
        <w:smartTagPr>
          <w:attr w:name="ProductID" w:val="la RICININA"/>
        </w:smartTagPr>
        <w:r w:rsidR="007514D0" w:rsidRPr="00033866">
          <w:rPr>
            <w:rFonts w:ascii="Arial" w:hAnsi="Arial" w:cs="Arial"/>
            <w:sz w:val="28"/>
            <w:szCs w:val="28"/>
            <w:lang w:val="es-ES_tradnl"/>
          </w:rPr>
          <w:t>la RICININA</w:t>
        </w:r>
      </w:smartTag>
      <w:r w:rsidR="007514D0" w:rsidRPr="00033866">
        <w:rPr>
          <w:rFonts w:ascii="Arial" w:hAnsi="Arial" w:cs="Arial"/>
          <w:sz w:val="28"/>
          <w:szCs w:val="28"/>
          <w:lang w:val="es-ES_tradnl"/>
        </w:rPr>
        <w:t xml:space="preserve"> con </w:t>
      </w:r>
      <w:smartTag w:uri="urn:schemas-microsoft-com:office:smarttags" w:element="PersonName">
        <w:smartTagPr>
          <w:attr w:name="ProductID" w:val="la RICINA. Destac￳"/>
        </w:smartTagPr>
        <w:r w:rsidR="007514D0" w:rsidRPr="00033866">
          <w:rPr>
            <w:rFonts w:ascii="Arial" w:hAnsi="Arial" w:cs="Arial"/>
            <w:sz w:val="28"/>
            <w:szCs w:val="28"/>
            <w:lang w:val="es-ES_tradnl"/>
          </w:rPr>
          <w:t>la RICINA. Destacó</w:t>
        </w:r>
      </w:smartTag>
      <w:r w:rsidR="007514D0" w:rsidRPr="00033866">
        <w:rPr>
          <w:rFonts w:ascii="Arial" w:hAnsi="Arial" w:cs="Arial"/>
          <w:sz w:val="28"/>
          <w:szCs w:val="28"/>
          <w:lang w:val="es-ES_tradnl"/>
        </w:rPr>
        <w:t xml:space="preserve"> que, </w:t>
      </w:r>
      <w:smartTag w:uri="urn:schemas-microsoft-com:office:smarttags" w:element="PersonName">
        <w:smartTagPr>
          <w:attr w:name="ProductID" w:val="la RICININA"/>
        </w:smartTagPr>
        <w:r w:rsidR="007514D0" w:rsidRPr="00033866">
          <w:rPr>
            <w:rFonts w:ascii="Arial" w:hAnsi="Arial" w:cs="Arial"/>
            <w:sz w:val="28"/>
            <w:szCs w:val="28"/>
            <w:lang w:val="es-ES_tradnl"/>
          </w:rPr>
          <w:t>la RICININA</w:t>
        </w:r>
      </w:smartTag>
      <w:r w:rsidR="007514D0"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7514D0" w:rsidRPr="00033866">
          <w:rPr>
            <w:rFonts w:ascii="Arial" w:hAnsi="Arial" w:cs="Arial"/>
            <w:sz w:val="28"/>
            <w:szCs w:val="28"/>
            <w:lang w:val="es-ES_tradnl"/>
          </w:rPr>
          <w:t>la ACONITINA</w:t>
        </w:r>
      </w:smartTag>
      <w:r w:rsidR="007514D0" w:rsidRPr="00033866">
        <w:rPr>
          <w:rFonts w:ascii="Arial" w:hAnsi="Arial" w:cs="Arial"/>
          <w:sz w:val="28"/>
          <w:szCs w:val="28"/>
          <w:lang w:val="es-ES_tradnl"/>
        </w:rPr>
        <w:t xml:space="preserve"> eran sustancias que se vendían libremente en </w:t>
      </w:r>
      <w:smartTag w:uri="urn:schemas-microsoft-com:office:smarttags" w:element="PersonName">
        <w:smartTagPr>
          <w:attr w:name="ProductID" w:val="la Rep￺blica"/>
        </w:smartTagPr>
        <w:r w:rsidR="007514D0" w:rsidRPr="00033866">
          <w:rPr>
            <w:rFonts w:ascii="Arial" w:hAnsi="Arial" w:cs="Arial"/>
            <w:sz w:val="28"/>
            <w:szCs w:val="28"/>
            <w:lang w:val="es-ES_tradnl"/>
          </w:rPr>
          <w:t>la República</w:t>
        </w:r>
      </w:smartTag>
      <w:r w:rsidR="00F91976" w:rsidRPr="00033866">
        <w:rPr>
          <w:rFonts w:ascii="Arial" w:hAnsi="Arial" w:cs="Arial"/>
          <w:sz w:val="28"/>
          <w:szCs w:val="28"/>
          <w:lang w:val="es-ES_tradnl"/>
        </w:rPr>
        <w:t xml:space="preserve"> de Francia. Aportó </w:t>
      </w:r>
      <w:r w:rsidR="00BF1158" w:rsidRPr="00033866">
        <w:rPr>
          <w:rFonts w:ascii="Arial" w:hAnsi="Arial" w:cs="Arial"/>
          <w:sz w:val="28"/>
          <w:szCs w:val="28"/>
          <w:lang w:val="es-AR"/>
        </w:rPr>
        <w:t xml:space="preserve">documentación </w:t>
      </w:r>
      <w:r w:rsidR="00F91976" w:rsidRPr="00033866">
        <w:rPr>
          <w:rFonts w:ascii="Arial" w:hAnsi="Arial" w:cs="Arial"/>
          <w:sz w:val="28"/>
          <w:szCs w:val="28"/>
          <w:lang w:val="es-AR"/>
        </w:rPr>
        <w:t xml:space="preserve">y los siguientes </w:t>
      </w:r>
      <w:r w:rsidR="00BF1158" w:rsidRPr="00033866">
        <w:rPr>
          <w:rFonts w:ascii="Arial" w:hAnsi="Arial" w:cs="Arial"/>
          <w:sz w:val="28"/>
          <w:szCs w:val="28"/>
          <w:lang w:val="es-AR"/>
        </w:rPr>
        <w:t xml:space="preserve">efectos: </w:t>
      </w:r>
      <w:r w:rsidR="00F91976" w:rsidRPr="00033866">
        <w:rPr>
          <w:rFonts w:ascii="Arial" w:hAnsi="Arial" w:cs="Arial"/>
          <w:sz w:val="28"/>
          <w:szCs w:val="28"/>
          <w:lang w:val="es-AR"/>
        </w:rPr>
        <w:t xml:space="preserve">una </w:t>
      </w:r>
      <w:r w:rsidR="00BF1158" w:rsidRPr="00033866">
        <w:rPr>
          <w:rFonts w:ascii="Arial" w:hAnsi="Arial" w:cs="Arial"/>
          <w:sz w:val="28"/>
          <w:szCs w:val="28"/>
          <w:lang w:val="es-AR"/>
        </w:rPr>
        <w:t xml:space="preserve">bolsa celeste conteniendo en su interior bolsa amarilla de la “Pharmacie de </w:t>
      </w:r>
      <w:smartTag w:uri="urn:schemas-microsoft-com:office:smarttags" w:element="PersonName">
        <w:smartTagPr>
          <w:attr w:name="ProductID" w:val="la Porte Maillot"/>
        </w:smartTagPr>
        <w:smartTag w:uri="urn:schemas-microsoft-com:office:smarttags" w:element="PersonName">
          <w:smartTagPr>
            <w:attr w:name="ProductID" w:val="la Porte"/>
          </w:smartTagPr>
          <w:r w:rsidR="00BF1158" w:rsidRPr="00033866">
            <w:rPr>
              <w:rFonts w:ascii="Arial" w:hAnsi="Arial" w:cs="Arial"/>
              <w:sz w:val="28"/>
              <w:szCs w:val="28"/>
              <w:lang w:val="es-AR"/>
            </w:rPr>
            <w:t>la Porte</w:t>
          </w:r>
        </w:smartTag>
        <w:r w:rsidR="00BF1158" w:rsidRPr="00033866">
          <w:rPr>
            <w:rFonts w:ascii="Arial" w:hAnsi="Arial" w:cs="Arial"/>
            <w:sz w:val="28"/>
            <w:szCs w:val="28"/>
            <w:lang w:val="es-AR"/>
          </w:rPr>
          <w:t xml:space="preserve"> Maillot</w:t>
        </w:r>
      </w:smartTag>
      <w:r w:rsidR="00BF1158" w:rsidRPr="00033866">
        <w:rPr>
          <w:rFonts w:ascii="Arial" w:hAnsi="Arial" w:cs="Arial"/>
          <w:sz w:val="28"/>
          <w:szCs w:val="28"/>
          <w:lang w:val="es-AR"/>
        </w:rPr>
        <w:t xml:space="preserve">”, </w:t>
      </w:r>
      <w:r w:rsidR="00F91976" w:rsidRPr="00033866">
        <w:rPr>
          <w:rFonts w:ascii="Arial" w:hAnsi="Arial" w:cs="Arial"/>
          <w:sz w:val="28"/>
          <w:szCs w:val="28"/>
          <w:lang w:val="es-AR"/>
        </w:rPr>
        <w:t xml:space="preserve">una </w:t>
      </w:r>
      <w:r w:rsidR="00BF1158" w:rsidRPr="00033866">
        <w:rPr>
          <w:rFonts w:ascii="Arial" w:hAnsi="Arial" w:cs="Arial"/>
          <w:sz w:val="28"/>
          <w:szCs w:val="28"/>
          <w:lang w:val="es-AR"/>
        </w:rPr>
        <w:t xml:space="preserve">bolsa amarilla de la “Pharmacie des Bernarins”, </w:t>
      </w:r>
      <w:r w:rsidR="00F91976" w:rsidRPr="00033866">
        <w:rPr>
          <w:rFonts w:ascii="Arial" w:hAnsi="Arial" w:cs="Arial"/>
          <w:sz w:val="28"/>
          <w:szCs w:val="28"/>
          <w:lang w:val="es-AR"/>
        </w:rPr>
        <w:t xml:space="preserve">una </w:t>
      </w:r>
      <w:r w:rsidR="00BF1158" w:rsidRPr="00033866">
        <w:rPr>
          <w:rFonts w:ascii="Arial" w:hAnsi="Arial" w:cs="Arial"/>
          <w:sz w:val="28"/>
          <w:szCs w:val="28"/>
          <w:lang w:val="es-AR"/>
        </w:rPr>
        <w:t>bolsa blanca</w:t>
      </w:r>
      <w:r w:rsidR="00F91976" w:rsidRPr="00033866">
        <w:rPr>
          <w:rFonts w:ascii="Arial" w:hAnsi="Arial" w:cs="Arial"/>
          <w:sz w:val="28"/>
          <w:szCs w:val="28"/>
          <w:lang w:val="es-AR"/>
        </w:rPr>
        <w:t xml:space="preserve"> con inscripciones en francés, un </w:t>
      </w:r>
      <w:r w:rsidR="00BF1158" w:rsidRPr="00033866">
        <w:rPr>
          <w:rFonts w:ascii="Arial" w:hAnsi="Arial" w:cs="Arial"/>
          <w:sz w:val="28"/>
          <w:szCs w:val="28"/>
          <w:lang w:val="es-AR"/>
        </w:rPr>
        <w:t xml:space="preserve">ticket factura de la “Pharmcie des Bernarins”, </w:t>
      </w:r>
      <w:r w:rsidR="00F91976" w:rsidRPr="00033866">
        <w:rPr>
          <w:rFonts w:ascii="Arial" w:hAnsi="Arial" w:cs="Arial"/>
          <w:sz w:val="28"/>
          <w:szCs w:val="28"/>
          <w:lang w:val="es-AR"/>
        </w:rPr>
        <w:t xml:space="preserve">la </w:t>
      </w:r>
      <w:r w:rsidR="00BF1158" w:rsidRPr="00033866">
        <w:rPr>
          <w:rFonts w:ascii="Arial" w:hAnsi="Arial" w:cs="Arial"/>
          <w:sz w:val="28"/>
          <w:szCs w:val="28"/>
          <w:lang w:val="es-AR"/>
        </w:rPr>
        <w:t xml:space="preserve">facture nº 914481 de la “Pharmacie de </w:t>
      </w:r>
      <w:smartTag w:uri="urn:schemas-microsoft-com:office:smarttags" w:element="PersonName">
        <w:smartTagPr>
          <w:attr w:name="ProductID" w:val="la Porte Maillot"/>
        </w:smartTagPr>
        <w:smartTag w:uri="urn:schemas-microsoft-com:office:smarttags" w:element="PersonName">
          <w:smartTagPr>
            <w:attr w:name="ProductID" w:val="la Porte"/>
          </w:smartTagPr>
          <w:r w:rsidR="00BF1158" w:rsidRPr="00033866">
            <w:rPr>
              <w:rFonts w:ascii="Arial" w:hAnsi="Arial" w:cs="Arial"/>
              <w:sz w:val="28"/>
              <w:szCs w:val="28"/>
              <w:lang w:val="es-AR"/>
            </w:rPr>
            <w:t>la Porte</w:t>
          </w:r>
        </w:smartTag>
        <w:r w:rsidR="00BF1158" w:rsidRPr="00033866">
          <w:rPr>
            <w:rFonts w:ascii="Arial" w:hAnsi="Arial" w:cs="Arial"/>
            <w:sz w:val="28"/>
            <w:szCs w:val="28"/>
            <w:lang w:val="es-AR"/>
          </w:rPr>
          <w:t xml:space="preserve"> Maillot</w:t>
        </w:r>
      </w:smartTag>
      <w:r w:rsidR="00BF1158" w:rsidRPr="00033866">
        <w:rPr>
          <w:rFonts w:ascii="Arial" w:hAnsi="Arial" w:cs="Arial"/>
          <w:sz w:val="28"/>
          <w:szCs w:val="28"/>
          <w:lang w:val="es-AR"/>
        </w:rPr>
        <w:t xml:space="preserve">”, </w:t>
      </w:r>
      <w:r w:rsidR="00F91976" w:rsidRPr="00033866">
        <w:rPr>
          <w:rFonts w:ascii="Arial" w:hAnsi="Arial" w:cs="Arial"/>
          <w:sz w:val="28"/>
          <w:szCs w:val="28"/>
          <w:lang w:val="es-AR"/>
        </w:rPr>
        <w:t xml:space="preserve">una </w:t>
      </w:r>
      <w:r w:rsidR="00BF1158" w:rsidRPr="00033866">
        <w:rPr>
          <w:rFonts w:ascii="Arial" w:hAnsi="Arial" w:cs="Arial"/>
          <w:sz w:val="28"/>
          <w:szCs w:val="28"/>
          <w:lang w:val="es-AR"/>
        </w:rPr>
        <w:t xml:space="preserve">factura de la “Pharmacie Des  Ecoles”, </w:t>
      </w:r>
      <w:r w:rsidR="00F91976" w:rsidRPr="00033866">
        <w:rPr>
          <w:rFonts w:ascii="Arial" w:hAnsi="Arial" w:cs="Arial"/>
          <w:sz w:val="28"/>
          <w:szCs w:val="28"/>
          <w:lang w:val="es-AR"/>
        </w:rPr>
        <w:t xml:space="preserve">un </w:t>
      </w:r>
      <w:r w:rsidR="00BF1158" w:rsidRPr="00033866">
        <w:rPr>
          <w:rFonts w:ascii="Arial" w:hAnsi="Arial" w:cs="Arial"/>
          <w:sz w:val="28"/>
          <w:szCs w:val="28"/>
          <w:lang w:val="es-AR"/>
        </w:rPr>
        <w:t xml:space="preserve">frasco en cajita conteniendo “Huile de Ricin Cooper solution buvable”, </w:t>
      </w:r>
      <w:r w:rsidR="00F91976" w:rsidRPr="00033866">
        <w:rPr>
          <w:rFonts w:ascii="Arial" w:hAnsi="Arial" w:cs="Arial"/>
          <w:sz w:val="28"/>
          <w:szCs w:val="28"/>
          <w:lang w:val="es-AR"/>
        </w:rPr>
        <w:t xml:space="preserve">un </w:t>
      </w:r>
      <w:r w:rsidR="00BF1158" w:rsidRPr="00033866">
        <w:rPr>
          <w:rFonts w:ascii="Arial" w:hAnsi="Arial" w:cs="Arial"/>
          <w:sz w:val="28"/>
          <w:szCs w:val="28"/>
          <w:lang w:val="es-AR"/>
        </w:rPr>
        <w:t xml:space="preserve">frasco pequeño conteniendo “ricinos communis” del </w:t>
      </w:r>
      <w:r w:rsidR="00F91976" w:rsidRPr="00033866">
        <w:rPr>
          <w:rFonts w:ascii="Arial" w:hAnsi="Arial" w:cs="Arial"/>
          <w:sz w:val="28"/>
          <w:szCs w:val="28"/>
          <w:lang w:val="es-AR"/>
        </w:rPr>
        <w:t>“</w:t>
      </w:r>
      <w:r w:rsidR="00BF1158" w:rsidRPr="00033866">
        <w:rPr>
          <w:rFonts w:ascii="Arial" w:hAnsi="Arial" w:cs="Arial"/>
          <w:sz w:val="28"/>
          <w:szCs w:val="28"/>
          <w:lang w:val="es-AR"/>
        </w:rPr>
        <w:t xml:space="preserve">Laboratorio “Boiron” </w:t>
      </w:r>
      <w:r w:rsidR="00F91976" w:rsidRPr="00033866">
        <w:rPr>
          <w:rFonts w:ascii="Arial" w:hAnsi="Arial" w:cs="Arial"/>
          <w:sz w:val="28"/>
          <w:szCs w:val="28"/>
          <w:lang w:val="es-AR"/>
        </w:rPr>
        <w:t xml:space="preserve">con un </w:t>
      </w:r>
      <w:r w:rsidR="00BF1158" w:rsidRPr="00033866">
        <w:rPr>
          <w:rFonts w:ascii="Arial" w:hAnsi="Arial" w:cs="Arial"/>
          <w:sz w:val="28"/>
          <w:szCs w:val="28"/>
          <w:lang w:val="es-AR"/>
        </w:rPr>
        <w:t xml:space="preserve">medicamento en gránulos, </w:t>
      </w:r>
      <w:r w:rsidR="00F91976" w:rsidRPr="00033866">
        <w:rPr>
          <w:rFonts w:ascii="Arial" w:hAnsi="Arial" w:cs="Arial"/>
          <w:sz w:val="28"/>
          <w:szCs w:val="28"/>
          <w:lang w:val="es-AR"/>
        </w:rPr>
        <w:t xml:space="preserve">un </w:t>
      </w:r>
      <w:r w:rsidR="00BF1158" w:rsidRPr="00033866">
        <w:rPr>
          <w:rFonts w:ascii="Arial" w:hAnsi="Arial" w:cs="Arial"/>
          <w:sz w:val="28"/>
          <w:szCs w:val="28"/>
          <w:lang w:val="es-AR"/>
        </w:rPr>
        <w:t xml:space="preserve">frasco pequeño conteniendo “ricinos communis” del </w:t>
      </w:r>
      <w:r w:rsidR="00F91976" w:rsidRPr="00033866">
        <w:rPr>
          <w:rFonts w:ascii="Arial" w:hAnsi="Arial" w:cs="Arial"/>
          <w:sz w:val="28"/>
          <w:szCs w:val="28"/>
          <w:lang w:val="es-AR"/>
        </w:rPr>
        <w:t>“</w:t>
      </w:r>
      <w:r w:rsidR="00BF1158" w:rsidRPr="00033866">
        <w:rPr>
          <w:rFonts w:ascii="Arial" w:hAnsi="Arial" w:cs="Arial"/>
          <w:sz w:val="28"/>
          <w:szCs w:val="28"/>
          <w:lang w:val="es-AR"/>
        </w:rPr>
        <w:t>Laboratorio Lehning”</w:t>
      </w:r>
      <w:r w:rsidR="00F91976" w:rsidRPr="00033866">
        <w:rPr>
          <w:rFonts w:ascii="Arial" w:hAnsi="Arial" w:cs="Arial"/>
          <w:sz w:val="28"/>
          <w:szCs w:val="28"/>
          <w:lang w:val="es-AR"/>
        </w:rPr>
        <w:t xml:space="preserve"> con </w:t>
      </w:r>
      <w:r w:rsidR="00BF1158" w:rsidRPr="00033866">
        <w:rPr>
          <w:rFonts w:ascii="Arial" w:hAnsi="Arial" w:cs="Arial"/>
          <w:sz w:val="28"/>
          <w:szCs w:val="28"/>
          <w:lang w:val="es-AR"/>
        </w:rPr>
        <w:t xml:space="preserve">medicamento en gránulos y un artículo referido a la muerte de del disidente búlgaro </w:t>
      </w:r>
      <w:r w:rsidR="00F91976" w:rsidRPr="00033866">
        <w:rPr>
          <w:rFonts w:ascii="Arial" w:hAnsi="Arial" w:cs="Arial"/>
          <w:sz w:val="28"/>
          <w:szCs w:val="28"/>
          <w:lang w:val="es-AR"/>
        </w:rPr>
        <w:t xml:space="preserve">Georgi Markov </w:t>
      </w:r>
      <w:r w:rsidR="00BF1158" w:rsidRPr="00033866">
        <w:rPr>
          <w:rFonts w:ascii="Arial" w:hAnsi="Arial" w:cs="Arial"/>
          <w:sz w:val="28"/>
          <w:szCs w:val="28"/>
          <w:lang w:val="es-AR"/>
        </w:rPr>
        <w:t>ocurrida en el año 1978.</w:t>
      </w:r>
      <w:r w:rsidR="00F91976" w:rsidRPr="00033866">
        <w:rPr>
          <w:rFonts w:ascii="Arial" w:hAnsi="Arial" w:cs="Arial"/>
          <w:sz w:val="28"/>
          <w:szCs w:val="28"/>
          <w:lang w:val="es-ES_tradnl"/>
        </w:rPr>
        <w:t xml:space="preserve"> Señaló</w:t>
      </w:r>
      <w:r w:rsidR="00BF1158" w:rsidRPr="00033866">
        <w:rPr>
          <w:rFonts w:ascii="Arial" w:hAnsi="Arial" w:cs="Arial"/>
          <w:sz w:val="28"/>
          <w:szCs w:val="28"/>
          <w:lang w:val="es-ES_tradnl"/>
        </w:rPr>
        <w:t xml:space="preserve"> que, </w:t>
      </w:r>
      <w:smartTag w:uri="urn:schemas-microsoft-com:office:smarttags" w:element="PersonName">
        <w:smartTagPr>
          <w:attr w:name="ProductID" w:val="la RICININA"/>
        </w:smartTagPr>
        <w:r w:rsidR="00BF1158" w:rsidRPr="00033866">
          <w:rPr>
            <w:rFonts w:ascii="Arial" w:hAnsi="Arial" w:cs="Arial"/>
            <w:sz w:val="28"/>
            <w:szCs w:val="28"/>
            <w:lang w:val="es-ES_tradnl"/>
          </w:rPr>
          <w:t>la RICININA</w:t>
        </w:r>
      </w:smartTag>
      <w:r w:rsidR="00BF1158" w:rsidRPr="00033866">
        <w:rPr>
          <w:rFonts w:ascii="Arial" w:hAnsi="Arial" w:cs="Arial"/>
          <w:sz w:val="28"/>
          <w:szCs w:val="28"/>
          <w:lang w:val="es-ES_tradnl"/>
        </w:rPr>
        <w:t xml:space="preserve"> </w:t>
      </w:r>
      <w:r w:rsidR="00A77251" w:rsidRPr="00033866">
        <w:rPr>
          <w:rFonts w:ascii="Arial" w:hAnsi="Arial" w:cs="Arial"/>
          <w:sz w:val="28"/>
          <w:szCs w:val="28"/>
          <w:lang w:val="es-ES_tradnl"/>
        </w:rPr>
        <w:t>aportada en el debate había sido adquirida</w:t>
      </w:r>
      <w:r w:rsidR="007514D0" w:rsidRPr="00033866">
        <w:rPr>
          <w:rFonts w:ascii="Arial" w:hAnsi="Arial" w:cs="Arial"/>
          <w:sz w:val="28"/>
          <w:szCs w:val="28"/>
          <w:lang w:val="es-ES_tradnl"/>
        </w:rPr>
        <w:t xml:space="preserve"> por su </w:t>
      </w:r>
      <w:r w:rsidR="00A77251" w:rsidRPr="00033866">
        <w:rPr>
          <w:rFonts w:ascii="Arial" w:hAnsi="Arial" w:cs="Arial"/>
          <w:sz w:val="28"/>
          <w:szCs w:val="28"/>
          <w:lang w:val="es-ES_tradnl"/>
        </w:rPr>
        <w:t>defensa</w:t>
      </w:r>
      <w:r w:rsidR="007514D0" w:rsidRPr="00033866">
        <w:rPr>
          <w:rFonts w:ascii="Arial" w:hAnsi="Arial" w:cs="Arial"/>
          <w:sz w:val="28"/>
          <w:szCs w:val="28"/>
          <w:lang w:val="es-ES_tradnl"/>
        </w:rPr>
        <w:t xml:space="preserve"> en diversas farmacias francesas. </w:t>
      </w:r>
      <w:r w:rsidR="007514D0" w:rsidRPr="00033866">
        <w:rPr>
          <w:rFonts w:ascii="Arial" w:hAnsi="Arial" w:cs="Arial"/>
          <w:sz w:val="28"/>
          <w:szCs w:val="28"/>
          <w:lang w:val="es-ES_tradnl"/>
        </w:rPr>
        <w:lastRenderedPageBreak/>
        <w:t xml:space="preserve">Consideró que, todo ocurrió por la intervención </w:t>
      </w:r>
      <w:r w:rsidR="00A77251" w:rsidRPr="00033866">
        <w:rPr>
          <w:rFonts w:ascii="Arial" w:hAnsi="Arial" w:cs="Arial"/>
          <w:sz w:val="28"/>
          <w:szCs w:val="28"/>
          <w:lang w:val="es-ES_tradnl"/>
        </w:rPr>
        <w:t xml:space="preserve">de </w:t>
      </w:r>
      <w:smartTag w:uri="urn:schemas-microsoft-com:office:smarttags" w:element="PersonName">
        <w:smartTagPr>
          <w:attr w:name="ProductID" w:val="la SIDE"/>
        </w:smartTagPr>
        <w:r w:rsidR="00A77251" w:rsidRPr="00033866">
          <w:rPr>
            <w:rFonts w:ascii="Arial" w:hAnsi="Arial" w:cs="Arial"/>
            <w:sz w:val="28"/>
            <w:szCs w:val="28"/>
            <w:lang w:val="es-ES_tradnl"/>
          </w:rPr>
          <w:t>la SIDE</w:t>
        </w:r>
      </w:smartTag>
      <w:r w:rsidR="00A77251" w:rsidRPr="00033866">
        <w:rPr>
          <w:rFonts w:ascii="Arial" w:hAnsi="Arial" w:cs="Arial"/>
          <w:sz w:val="28"/>
          <w:szCs w:val="28"/>
          <w:lang w:val="es-ES_tradnl"/>
        </w:rPr>
        <w:t xml:space="preserve"> </w:t>
      </w:r>
      <w:r w:rsidR="007514D0" w:rsidRPr="00033866">
        <w:rPr>
          <w:rFonts w:ascii="Arial" w:hAnsi="Arial" w:cs="Arial"/>
          <w:sz w:val="28"/>
          <w:szCs w:val="28"/>
          <w:lang w:val="es-ES_tradnl"/>
        </w:rPr>
        <w:t>en el asunto</w:t>
      </w:r>
      <w:r w:rsidR="00A77251" w:rsidRPr="00033866">
        <w:rPr>
          <w:rFonts w:ascii="Arial" w:hAnsi="Arial" w:cs="Arial"/>
          <w:sz w:val="28"/>
          <w:szCs w:val="28"/>
          <w:lang w:val="es-ES_tradnl"/>
        </w:rPr>
        <w:t xml:space="preserve"> </w:t>
      </w:r>
      <w:r w:rsidR="007514D0" w:rsidRPr="00033866">
        <w:rPr>
          <w:rFonts w:ascii="Arial" w:hAnsi="Arial" w:cs="Arial"/>
          <w:sz w:val="28"/>
          <w:szCs w:val="28"/>
          <w:lang w:val="es-ES_tradnl"/>
        </w:rPr>
        <w:t xml:space="preserve">y que existió un fin de índole política por parte del Juzgado Federal de Campana. Manifestó que, fue objeto de persecución por parte de </w:t>
      </w:r>
      <w:smartTag w:uri="urn:schemas-microsoft-com:office:smarttags" w:element="PersonName">
        <w:smartTagPr>
          <w:attr w:name="ProductID" w:val="la SIDE"/>
        </w:smartTagPr>
        <w:r w:rsidR="007514D0" w:rsidRPr="00033866">
          <w:rPr>
            <w:rFonts w:ascii="Arial" w:hAnsi="Arial" w:cs="Arial"/>
            <w:sz w:val="28"/>
            <w:szCs w:val="28"/>
            <w:lang w:val="es-ES_tradnl"/>
          </w:rPr>
          <w:t>la SIDE</w:t>
        </w:r>
      </w:smartTag>
      <w:r w:rsidR="007514D0" w:rsidRPr="00033866">
        <w:rPr>
          <w:rFonts w:ascii="Arial" w:hAnsi="Arial" w:cs="Arial"/>
          <w:sz w:val="28"/>
          <w:szCs w:val="28"/>
          <w:lang w:val="es-ES_tradnl"/>
        </w:rPr>
        <w:tab/>
        <w:t xml:space="preserve">y del Juzgado </w:t>
      </w:r>
      <w:r w:rsidR="00A77251" w:rsidRPr="00033866">
        <w:rPr>
          <w:rFonts w:ascii="Arial" w:hAnsi="Arial" w:cs="Arial"/>
          <w:sz w:val="28"/>
          <w:szCs w:val="28"/>
          <w:lang w:val="es-ES_tradnl"/>
        </w:rPr>
        <w:t xml:space="preserve">Federal </w:t>
      </w:r>
      <w:r w:rsidR="007514D0" w:rsidRPr="00033866">
        <w:rPr>
          <w:rFonts w:ascii="Arial" w:hAnsi="Arial" w:cs="Arial"/>
          <w:sz w:val="28"/>
          <w:szCs w:val="28"/>
          <w:lang w:val="es-ES_tradnl"/>
        </w:rPr>
        <w:t xml:space="preserve">aludido. </w:t>
      </w:r>
      <w:r w:rsidR="004A0811" w:rsidRPr="00033866">
        <w:rPr>
          <w:rFonts w:ascii="Arial" w:hAnsi="Arial" w:cs="Arial"/>
          <w:sz w:val="28"/>
          <w:szCs w:val="28"/>
          <w:lang w:val="es-ES_tradnl"/>
        </w:rPr>
        <w:t>Reiteró que, todo lo relatado durante la audiencia no lo plasmó en la etapa de instrucción porque nadie le</w:t>
      </w:r>
      <w:r w:rsidR="00A77251" w:rsidRPr="00033866">
        <w:rPr>
          <w:rFonts w:ascii="Arial" w:hAnsi="Arial" w:cs="Arial"/>
          <w:sz w:val="28"/>
          <w:szCs w:val="28"/>
          <w:lang w:val="es-ES_tradnl"/>
        </w:rPr>
        <w:t xml:space="preserve"> habría creído. Aportó </w:t>
      </w:r>
      <w:r w:rsidR="004A0811" w:rsidRPr="00033866">
        <w:rPr>
          <w:rFonts w:ascii="Arial" w:hAnsi="Arial" w:cs="Arial"/>
          <w:sz w:val="28"/>
          <w:szCs w:val="28"/>
          <w:lang w:val="es-ES_tradnl"/>
        </w:rPr>
        <w:t>a</w:t>
      </w:r>
      <w:r w:rsidR="00BF1158" w:rsidRPr="00033866">
        <w:rPr>
          <w:rFonts w:ascii="Arial" w:hAnsi="Arial" w:cs="Arial"/>
          <w:sz w:val="28"/>
          <w:szCs w:val="28"/>
          <w:lang w:val="es-ES_tradnl"/>
        </w:rPr>
        <w:t>rtículos periodísticos publicado</w:t>
      </w:r>
      <w:r w:rsidR="004A0811" w:rsidRPr="00033866">
        <w:rPr>
          <w:rFonts w:ascii="Arial" w:hAnsi="Arial" w:cs="Arial"/>
          <w:sz w:val="28"/>
          <w:szCs w:val="28"/>
          <w:lang w:val="es-ES_tradnl"/>
        </w:rPr>
        <w:t xml:space="preserve">s sobre su persona. Señaló que, no respondería a </w:t>
      </w:r>
      <w:r w:rsidR="00A77251" w:rsidRPr="00033866">
        <w:rPr>
          <w:rFonts w:ascii="Arial" w:hAnsi="Arial" w:cs="Arial"/>
          <w:sz w:val="28"/>
          <w:szCs w:val="28"/>
          <w:lang w:val="es-ES_tradnl"/>
        </w:rPr>
        <w:t>ninguna pregunta</w:t>
      </w:r>
      <w:r w:rsidR="004A0811" w:rsidRPr="00033866">
        <w:rPr>
          <w:rFonts w:ascii="Arial" w:hAnsi="Arial" w:cs="Arial"/>
          <w:sz w:val="28"/>
          <w:szCs w:val="28"/>
          <w:lang w:val="es-ES_tradnl"/>
        </w:rPr>
        <w:t xml:space="preserve"> por expreso consejo de sus letrados defensores.  </w:t>
      </w:r>
    </w:p>
    <w:p w:rsidR="003240BD" w:rsidRPr="00033866" w:rsidRDefault="003240BD" w:rsidP="00033866">
      <w:pPr>
        <w:spacing w:line="360" w:lineRule="auto"/>
        <w:jc w:val="both"/>
        <w:rPr>
          <w:rFonts w:ascii="Arial" w:hAnsi="Arial" w:cs="Arial"/>
          <w:sz w:val="28"/>
          <w:szCs w:val="28"/>
          <w:lang w:val="es-ES_tradnl"/>
        </w:rPr>
      </w:pPr>
    </w:p>
    <w:p w:rsidR="00695164" w:rsidRPr="00033866" w:rsidRDefault="003240BD" w:rsidP="00033866">
      <w:pPr>
        <w:spacing w:line="360" w:lineRule="auto"/>
        <w:jc w:val="both"/>
        <w:rPr>
          <w:rFonts w:ascii="Arial" w:hAnsi="Arial" w:cs="Arial"/>
          <w:b/>
          <w:sz w:val="28"/>
          <w:szCs w:val="28"/>
          <w:lang w:val="es-ES_tradnl"/>
        </w:rPr>
      </w:pPr>
      <w:r w:rsidRPr="00033866">
        <w:rPr>
          <w:rFonts w:ascii="Arial" w:hAnsi="Arial" w:cs="Arial"/>
          <w:b/>
          <w:sz w:val="28"/>
          <w:szCs w:val="28"/>
          <w:lang w:val="es-ES_tradnl"/>
        </w:rPr>
        <w:t>B</w:t>
      </w:r>
      <w:r w:rsidR="00695164" w:rsidRPr="00033866">
        <w:rPr>
          <w:rFonts w:ascii="Arial" w:hAnsi="Arial" w:cs="Arial"/>
          <w:b/>
          <w:sz w:val="28"/>
          <w:szCs w:val="28"/>
          <w:lang w:val="es-ES_tradnl"/>
        </w:rPr>
        <w:t xml:space="preserve">. </w:t>
      </w:r>
      <w:r w:rsidR="00695164" w:rsidRPr="00033866">
        <w:rPr>
          <w:rFonts w:ascii="Arial" w:hAnsi="Arial" w:cs="Arial"/>
          <w:b/>
          <w:sz w:val="28"/>
          <w:szCs w:val="28"/>
          <w:u w:val="single"/>
          <w:lang w:val="es-ES_tradnl"/>
        </w:rPr>
        <w:t>Los dichos vertidos</w:t>
      </w:r>
      <w:r w:rsidR="00DD0F6E" w:rsidRPr="00033866">
        <w:rPr>
          <w:rFonts w:ascii="Arial" w:hAnsi="Arial" w:cs="Arial"/>
          <w:b/>
          <w:sz w:val="28"/>
          <w:szCs w:val="28"/>
          <w:u w:val="single"/>
          <w:lang w:val="es-ES_tradnl"/>
        </w:rPr>
        <w:t xml:space="preserve"> </w:t>
      </w:r>
      <w:r w:rsidR="009D4E14" w:rsidRPr="00033866">
        <w:rPr>
          <w:rFonts w:ascii="Arial" w:hAnsi="Arial" w:cs="Arial"/>
          <w:b/>
          <w:sz w:val="28"/>
          <w:szCs w:val="28"/>
          <w:u w:val="single"/>
          <w:lang w:val="es-ES_tradnl"/>
        </w:rPr>
        <w:t xml:space="preserve">por los imputados </w:t>
      </w:r>
      <w:r w:rsidR="00695164" w:rsidRPr="00033866">
        <w:rPr>
          <w:rFonts w:ascii="Arial" w:hAnsi="Arial" w:cs="Arial"/>
          <w:b/>
          <w:sz w:val="28"/>
          <w:szCs w:val="28"/>
          <w:u w:val="single"/>
          <w:lang w:val="es-ES_tradnl"/>
        </w:rPr>
        <w:t>durante el debate</w:t>
      </w:r>
      <w:r w:rsidR="009D4E14" w:rsidRPr="00033866">
        <w:rPr>
          <w:rFonts w:ascii="Arial" w:hAnsi="Arial" w:cs="Arial"/>
          <w:b/>
          <w:sz w:val="28"/>
          <w:szCs w:val="28"/>
          <w:u w:val="single"/>
          <w:lang w:val="es-ES_tradnl"/>
        </w:rPr>
        <w:t xml:space="preserve"> respecto a los hechos enrostrados en la causa nº 1909</w:t>
      </w:r>
      <w:r w:rsidR="00695164" w:rsidRPr="00033866">
        <w:rPr>
          <w:rFonts w:ascii="Arial" w:hAnsi="Arial" w:cs="Arial"/>
          <w:b/>
          <w:sz w:val="28"/>
          <w:szCs w:val="28"/>
          <w:u w:val="single"/>
          <w:lang w:val="es-ES_tradnl"/>
        </w:rPr>
        <w:t>.</w:t>
      </w:r>
    </w:p>
    <w:p w:rsidR="009D4E14" w:rsidRPr="00033866" w:rsidRDefault="00314B61" w:rsidP="00033866">
      <w:pPr>
        <w:spacing w:line="360" w:lineRule="auto"/>
        <w:ind w:firstLine="1440"/>
        <w:jc w:val="both"/>
        <w:rPr>
          <w:rFonts w:ascii="Arial" w:hAnsi="Arial" w:cs="Arial"/>
          <w:bCs/>
          <w:sz w:val="28"/>
          <w:szCs w:val="28"/>
          <w:lang w:val="es-ES_tradnl"/>
        </w:rPr>
      </w:pPr>
      <w:r w:rsidRPr="00033866">
        <w:rPr>
          <w:rFonts w:ascii="Arial" w:hAnsi="Arial" w:cs="Arial"/>
          <w:b/>
          <w:sz w:val="28"/>
          <w:szCs w:val="28"/>
          <w:lang w:val="es-ES_tradnl"/>
        </w:rPr>
        <w:t>26</w:t>
      </w:r>
      <w:r w:rsidR="00695164" w:rsidRPr="00033866">
        <w:rPr>
          <w:rFonts w:ascii="Arial" w:hAnsi="Arial" w:cs="Arial"/>
          <w:b/>
          <w:sz w:val="28"/>
          <w:szCs w:val="28"/>
          <w:lang w:val="es-ES_tradnl"/>
        </w:rPr>
        <w:t>.</w:t>
      </w:r>
      <w:r w:rsidR="00695164" w:rsidRPr="00033866">
        <w:rPr>
          <w:rFonts w:ascii="Arial" w:hAnsi="Arial" w:cs="Arial"/>
          <w:sz w:val="28"/>
          <w:szCs w:val="28"/>
          <w:lang w:val="es-ES_tradnl"/>
        </w:rPr>
        <w:t xml:space="preserve"> Que, al imputado </w:t>
      </w:r>
      <w:r w:rsidR="00B351BC" w:rsidRPr="00033866">
        <w:rPr>
          <w:rFonts w:ascii="Arial" w:hAnsi="Arial" w:cs="Arial"/>
          <w:b/>
          <w:sz w:val="28"/>
          <w:szCs w:val="28"/>
          <w:lang w:val="es-ES_tradnl"/>
        </w:rPr>
        <w:t>André</w:t>
      </w:r>
      <w:r w:rsidR="00695164" w:rsidRPr="00033866">
        <w:rPr>
          <w:rFonts w:ascii="Arial" w:hAnsi="Arial" w:cs="Arial"/>
          <w:b/>
          <w:sz w:val="28"/>
          <w:szCs w:val="28"/>
          <w:lang w:val="es-ES_tradnl"/>
        </w:rPr>
        <w:t>s ENRICCI</w:t>
      </w:r>
      <w:r w:rsidR="00695164" w:rsidRPr="00033866">
        <w:rPr>
          <w:rFonts w:ascii="Arial" w:hAnsi="Arial" w:cs="Arial"/>
          <w:sz w:val="28"/>
          <w:szCs w:val="28"/>
          <w:lang w:val="es-ES_tradnl"/>
        </w:rPr>
        <w:t>, durante su declaración le f</w:t>
      </w:r>
      <w:r w:rsidR="00081B9D" w:rsidRPr="00033866">
        <w:rPr>
          <w:rFonts w:ascii="Arial" w:hAnsi="Arial" w:cs="Arial"/>
          <w:sz w:val="28"/>
          <w:szCs w:val="28"/>
          <w:lang w:val="es-ES_tradnl"/>
        </w:rPr>
        <w:t xml:space="preserve">ue exhibida </w:t>
      </w:r>
      <w:r w:rsidR="00695164" w:rsidRPr="00033866">
        <w:rPr>
          <w:rFonts w:ascii="Arial" w:hAnsi="Arial" w:cs="Arial"/>
          <w:sz w:val="28"/>
          <w:szCs w:val="28"/>
          <w:lang w:val="es-ES_tradnl"/>
        </w:rPr>
        <w:t xml:space="preserve">documentación de  autos. </w:t>
      </w:r>
      <w:r w:rsidR="00695164" w:rsidRPr="00033866">
        <w:rPr>
          <w:rFonts w:ascii="Arial" w:hAnsi="Arial" w:cs="Arial"/>
          <w:bCs/>
          <w:sz w:val="28"/>
          <w:szCs w:val="28"/>
          <w:lang w:val="es-ES_tradnl"/>
        </w:rPr>
        <w:t xml:space="preserve">Manifestó que los hechos traídos a debate lo habían afectado dentro de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y que en sus años de servicio jamás había tenido un sumario administrativo. </w:t>
      </w:r>
      <w:r w:rsidR="00A77251" w:rsidRPr="00033866">
        <w:rPr>
          <w:rFonts w:ascii="Arial" w:hAnsi="Arial" w:cs="Arial"/>
          <w:bCs/>
          <w:sz w:val="28"/>
          <w:szCs w:val="28"/>
          <w:lang w:val="es-ES_tradnl"/>
        </w:rPr>
        <w:t>Agregó q</w:t>
      </w:r>
      <w:r w:rsidR="00695164" w:rsidRPr="00033866">
        <w:rPr>
          <w:rFonts w:ascii="Arial" w:hAnsi="Arial" w:cs="Arial"/>
          <w:bCs/>
          <w:sz w:val="28"/>
          <w:szCs w:val="28"/>
          <w:lang w:val="es-ES_tradnl"/>
        </w:rPr>
        <w:t xml:space="preserve">ue, debido a </w:t>
      </w:r>
      <w:r w:rsidR="00081B9D" w:rsidRPr="00033866">
        <w:rPr>
          <w:rFonts w:ascii="Arial" w:hAnsi="Arial" w:cs="Arial"/>
          <w:bCs/>
          <w:sz w:val="28"/>
          <w:szCs w:val="28"/>
          <w:lang w:val="es-ES_tradnl"/>
        </w:rPr>
        <w:t xml:space="preserve">la imputación </w:t>
      </w:r>
      <w:r w:rsidR="00695164" w:rsidRPr="00033866">
        <w:rPr>
          <w:rFonts w:ascii="Arial" w:hAnsi="Arial" w:cs="Arial"/>
          <w:bCs/>
          <w:sz w:val="28"/>
          <w:szCs w:val="28"/>
          <w:lang w:val="es-ES_tradnl"/>
        </w:rPr>
        <w:t xml:space="preserve">de autos había sufrido daños morales y económicos como por </w:t>
      </w:r>
      <w:r w:rsidR="00081B9D" w:rsidRPr="00033866">
        <w:rPr>
          <w:rFonts w:ascii="Arial" w:hAnsi="Arial" w:cs="Arial"/>
          <w:bCs/>
          <w:sz w:val="28"/>
          <w:szCs w:val="28"/>
          <w:lang w:val="es-ES_tradnl"/>
        </w:rPr>
        <w:t xml:space="preserve">ejemplo que no se le permitió </w:t>
      </w:r>
      <w:r w:rsidR="00695164" w:rsidRPr="00033866">
        <w:rPr>
          <w:rFonts w:ascii="Arial" w:hAnsi="Arial" w:cs="Arial"/>
          <w:bCs/>
          <w:sz w:val="28"/>
          <w:szCs w:val="28"/>
          <w:lang w:val="es-ES_tradnl"/>
        </w:rPr>
        <w:t>ascender de categoría ni hacer horas extras. Señaló que, había a su respecto un sumario administrativ</w:t>
      </w:r>
      <w:r w:rsidR="00A77251" w:rsidRPr="00033866">
        <w:rPr>
          <w:rFonts w:ascii="Arial" w:hAnsi="Arial" w:cs="Arial"/>
          <w:bCs/>
          <w:sz w:val="28"/>
          <w:szCs w:val="28"/>
          <w:lang w:val="es-ES_tradnl"/>
        </w:rPr>
        <w:t xml:space="preserve">o interno dentro de </w:t>
      </w:r>
      <w:smartTag w:uri="urn:schemas-microsoft-com:office:smarttags" w:element="PersonName">
        <w:smartTagPr>
          <w:attr w:name="ProductID" w:val="la Aduana. Expres￳"/>
        </w:smartTagPr>
        <w:r w:rsidR="00A77251" w:rsidRPr="00033866">
          <w:rPr>
            <w:rFonts w:ascii="Arial" w:hAnsi="Arial" w:cs="Arial"/>
            <w:bCs/>
            <w:sz w:val="28"/>
            <w:szCs w:val="28"/>
            <w:lang w:val="es-ES_tradnl"/>
          </w:rPr>
          <w:t>la Aduana. Expresó</w:t>
        </w:r>
      </w:smartTag>
      <w:r w:rsidR="00A77251" w:rsidRPr="00033866">
        <w:rPr>
          <w:rFonts w:ascii="Arial" w:hAnsi="Arial" w:cs="Arial"/>
          <w:bCs/>
          <w:sz w:val="28"/>
          <w:szCs w:val="28"/>
          <w:lang w:val="es-ES_tradnl"/>
        </w:rPr>
        <w:t xml:space="preserve"> que, </w:t>
      </w:r>
      <w:r w:rsidR="00081B9D" w:rsidRPr="00033866">
        <w:rPr>
          <w:rFonts w:ascii="Arial" w:hAnsi="Arial" w:cs="Arial"/>
          <w:bCs/>
          <w:sz w:val="28"/>
          <w:szCs w:val="28"/>
          <w:lang w:val="es-ES_tradnl"/>
        </w:rPr>
        <w:t>lo acaecido había causado perjuicios familiares dado</w:t>
      </w:r>
      <w:r w:rsidR="00695164" w:rsidRPr="00033866">
        <w:rPr>
          <w:rFonts w:ascii="Arial" w:hAnsi="Arial" w:cs="Arial"/>
          <w:bCs/>
          <w:sz w:val="28"/>
          <w:szCs w:val="28"/>
          <w:lang w:val="es-ES_tradnl"/>
        </w:rPr>
        <w:t xml:space="preserve"> </w:t>
      </w:r>
      <w:r w:rsidR="00A77251" w:rsidRPr="00033866">
        <w:rPr>
          <w:rFonts w:ascii="Arial" w:hAnsi="Arial" w:cs="Arial"/>
          <w:bCs/>
          <w:sz w:val="28"/>
          <w:szCs w:val="28"/>
          <w:lang w:val="es-ES_tradnl"/>
        </w:rPr>
        <w:t xml:space="preserve">que se estaba divorciando. Consideró que, </w:t>
      </w:r>
      <w:r w:rsidR="00695164" w:rsidRPr="00033866">
        <w:rPr>
          <w:rFonts w:ascii="Arial" w:hAnsi="Arial" w:cs="Arial"/>
          <w:bCs/>
          <w:sz w:val="28"/>
          <w:szCs w:val="28"/>
          <w:lang w:val="es-ES_tradnl"/>
        </w:rPr>
        <w:t xml:space="preserve">había sido difamado por diversos medios </w:t>
      </w:r>
      <w:r w:rsidR="00081B9D" w:rsidRPr="00033866">
        <w:rPr>
          <w:rFonts w:ascii="Arial" w:hAnsi="Arial" w:cs="Arial"/>
          <w:bCs/>
          <w:sz w:val="28"/>
          <w:szCs w:val="28"/>
          <w:lang w:val="es-ES_tradnl"/>
        </w:rPr>
        <w:t>de comunicación. Sostuvo que</w:t>
      </w:r>
      <w:r w:rsidR="00A77251" w:rsidRPr="00033866">
        <w:rPr>
          <w:rFonts w:ascii="Arial" w:hAnsi="Arial" w:cs="Arial"/>
          <w:bCs/>
          <w:sz w:val="28"/>
          <w:szCs w:val="28"/>
          <w:lang w:val="es-ES_tradnl"/>
        </w:rPr>
        <w:t>,</w:t>
      </w:r>
      <w:r w:rsidR="00081B9D" w:rsidRPr="00033866">
        <w:rPr>
          <w:rFonts w:ascii="Arial" w:hAnsi="Arial" w:cs="Arial"/>
          <w:bCs/>
          <w:sz w:val="28"/>
          <w:szCs w:val="28"/>
          <w:lang w:val="es-ES_tradnl"/>
        </w:rPr>
        <w:t xml:space="preserve"> </w:t>
      </w:r>
      <w:smartTag w:uri="urn:schemas-microsoft-com:office:smarttags" w:element="PersonName">
        <w:smartTagPr>
          <w:attr w:name="ProductID" w:val="la Aduana"/>
        </w:smartTagPr>
        <w:r w:rsidR="00081B9D" w:rsidRPr="00033866">
          <w:rPr>
            <w:rFonts w:ascii="Arial" w:hAnsi="Arial" w:cs="Arial"/>
            <w:bCs/>
            <w:sz w:val="28"/>
            <w:szCs w:val="28"/>
            <w:lang w:val="es-ES_tradnl"/>
          </w:rPr>
          <w:t>la Aduana</w:t>
        </w:r>
      </w:smartTag>
      <w:r w:rsidR="00A77251" w:rsidRPr="00033866">
        <w:rPr>
          <w:rFonts w:ascii="Arial" w:hAnsi="Arial" w:cs="Arial"/>
          <w:bCs/>
          <w:sz w:val="28"/>
          <w:szCs w:val="28"/>
          <w:lang w:val="es-ES_tradnl"/>
        </w:rPr>
        <w:t xml:space="preserve"> nunca</w:t>
      </w:r>
      <w:r w:rsidR="00081B9D"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le informó que había lleg</w:t>
      </w:r>
      <w:r w:rsidR="00A77251" w:rsidRPr="00033866">
        <w:rPr>
          <w:rFonts w:ascii="Arial" w:hAnsi="Arial" w:cs="Arial"/>
          <w:bCs/>
          <w:sz w:val="28"/>
          <w:szCs w:val="28"/>
          <w:lang w:val="es-ES_tradnl"/>
        </w:rPr>
        <w:t xml:space="preserve">ado </w:t>
      </w:r>
      <w:r w:rsidR="00F673D3" w:rsidRPr="00033866">
        <w:rPr>
          <w:rFonts w:ascii="Arial" w:hAnsi="Arial" w:cs="Arial"/>
          <w:bCs/>
          <w:sz w:val="28"/>
          <w:szCs w:val="28"/>
          <w:lang w:val="es-ES_tradnl"/>
        </w:rPr>
        <w:t xml:space="preserve">el cargamento de EFEDRINA </w:t>
      </w:r>
      <w:r w:rsidR="00A77251" w:rsidRPr="00033866">
        <w:rPr>
          <w:rFonts w:ascii="Arial" w:hAnsi="Arial" w:cs="Arial"/>
          <w:bCs/>
          <w:sz w:val="28"/>
          <w:szCs w:val="28"/>
          <w:lang w:val="es-ES_tradnl"/>
        </w:rPr>
        <w:t>a los Esta</w:t>
      </w:r>
      <w:r w:rsidR="00F673D3" w:rsidRPr="00033866">
        <w:rPr>
          <w:rFonts w:ascii="Arial" w:hAnsi="Arial" w:cs="Arial"/>
          <w:bCs/>
          <w:sz w:val="28"/>
          <w:szCs w:val="28"/>
          <w:lang w:val="es-ES_tradnl"/>
        </w:rPr>
        <w:t>dos Unidos Mexicanos</w:t>
      </w:r>
      <w:r w:rsidR="00695164" w:rsidRPr="00033866">
        <w:rPr>
          <w:rFonts w:ascii="Arial" w:hAnsi="Arial" w:cs="Arial"/>
          <w:bCs/>
          <w:sz w:val="28"/>
          <w:szCs w:val="28"/>
          <w:lang w:val="es-ES_tradnl"/>
        </w:rPr>
        <w:t xml:space="preserve">. </w:t>
      </w:r>
      <w:r w:rsidR="00F673D3" w:rsidRPr="00033866">
        <w:rPr>
          <w:rFonts w:ascii="Arial" w:hAnsi="Arial" w:cs="Arial"/>
          <w:bCs/>
          <w:sz w:val="28"/>
          <w:szCs w:val="28"/>
          <w:lang w:val="es-ES_tradnl"/>
        </w:rPr>
        <w:t xml:space="preserve">Explicó que, recién se enteró </w:t>
      </w:r>
      <w:r w:rsidR="00695164" w:rsidRPr="00033866">
        <w:rPr>
          <w:rFonts w:ascii="Arial" w:hAnsi="Arial" w:cs="Arial"/>
          <w:bCs/>
          <w:sz w:val="28"/>
          <w:szCs w:val="28"/>
          <w:lang w:val="es-ES_tradnl"/>
        </w:rPr>
        <w:t>el día del allanamiento efectuado al Depósito Fiscal “South American Docks SA” (</w:t>
      </w:r>
      <w:r w:rsidR="00DE109F" w:rsidRPr="00033866">
        <w:rPr>
          <w:rFonts w:ascii="Arial" w:hAnsi="Arial" w:cs="Arial"/>
          <w:bCs/>
          <w:sz w:val="28"/>
          <w:szCs w:val="28"/>
          <w:lang w:val="es-ES_tradnl"/>
        </w:rPr>
        <w:t>“</w:t>
      </w:r>
      <w:r w:rsidR="008D2A56" w:rsidRPr="00033866">
        <w:rPr>
          <w:rFonts w:ascii="Arial" w:hAnsi="Arial" w:cs="Arial"/>
          <w:bCs/>
          <w:sz w:val="28"/>
          <w:szCs w:val="28"/>
          <w:lang w:val="es-ES_tradnl"/>
        </w:rPr>
        <w:t>SADOCKS</w:t>
      </w:r>
      <w:r w:rsidR="00695164" w:rsidRPr="00033866">
        <w:rPr>
          <w:rFonts w:ascii="Arial" w:hAnsi="Arial" w:cs="Arial"/>
          <w:bCs/>
          <w:sz w:val="28"/>
          <w:szCs w:val="28"/>
          <w:lang w:val="es-ES_tradnl"/>
        </w:rPr>
        <w:t xml:space="preserve"> SA</w:t>
      </w:r>
      <w:r w:rsidR="00DE109F" w:rsidRPr="00033866">
        <w:rPr>
          <w:rFonts w:ascii="Arial" w:hAnsi="Arial" w:cs="Arial"/>
          <w:bCs/>
          <w:sz w:val="28"/>
          <w:szCs w:val="28"/>
          <w:lang w:val="es-ES_tradnl"/>
        </w:rPr>
        <w:t>”</w:t>
      </w:r>
      <w:r w:rsidR="00695164" w:rsidRPr="00033866">
        <w:rPr>
          <w:rFonts w:ascii="Arial" w:hAnsi="Arial" w:cs="Arial"/>
          <w:bCs/>
          <w:sz w:val="28"/>
          <w:szCs w:val="28"/>
          <w:lang w:val="es-ES_tradnl"/>
        </w:rPr>
        <w:t>). Afirmó 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tenía un </w:t>
      </w:r>
      <w:r w:rsidR="00081B9D" w:rsidRPr="00033866">
        <w:rPr>
          <w:rFonts w:ascii="Arial" w:hAnsi="Arial" w:cs="Arial"/>
          <w:bCs/>
          <w:sz w:val="28"/>
          <w:szCs w:val="28"/>
          <w:lang w:val="es-ES_tradnl"/>
        </w:rPr>
        <w:t xml:space="preserve">legajo impecable y que por </w:t>
      </w:r>
      <w:r w:rsidR="00695164" w:rsidRPr="00033866">
        <w:rPr>
          <w:rFonts w:ascii="Arial" w:hAnsi="Arial" w:cs="Arial"/>
          <w:bCs/>
          <w:sz w:val="28"/>
          <w:szCs w:val="28"/>
          <w:lang w:val="es-ES_tradnl"/>
        </w:rPr>
        <w:t>lo</w:t>
      </w:r>
      <w:r w:rsidR="00081B9D" w:rsidRPr="00033866">
        <w:rPr>
          <w:rFonts w:ascii="Arial" w:hAnsi="Arial" w:cs="Arial"/>
          <w:bCs/>
          <w:sz w:val="28"/>
          <w:szCs w:val="28"/>
          <w:lang w:val="es-ES_tradnl"/>
        </w:rPr>
        <w:t xml:space="preserve"> ocurrido no podía </w:t>
      </w:r>
      <w:r w:rsidR="00695164" w:rsidRPr="00033866">
        <w:rPr>
          <w:rFonts w:ascii="Arial" w:hAnsi="Arial" w:cs="Arial"/>
          <w:bCs/>
          <w:sz w:val="28"/>
          <w:szCs w:val="28"/>
          <w:lang w:val="es-ES_tradnl"/>
        </w:rPr>
        <w:t>ejercer funciones fiscalizadoras pese a que integraba el escalafón técnico</w:t>
      </w:r>
      <w:r w:rsidR="00081B9D" w:rsidRPr="00033866">
        <w:rPr>
          <w:rFonts w:ascii="Arial" w:hAnsi="Arial" w:cs="Arial"/>
          <w:bCs/>
          <w:sz w:val="28"/>
          <w:szCs w:val="28"/>
          <w:lang w:val="es-ES_tradnl"/>
        </w:rPr>
        <w:t xml:space="preserve">. Destacó </w:t>
      </w:r>
      <w:r w:rsidR="00695164" w:rsidRPr="00033866">
        <w:rPr>
          <w:rFonts w:ascii="Arial" w:hAnsi="Arial" w:cs="Arial"/>
          <w:bCs/>
          <w:sz w:val="28"/>
          <w:szCs w:val="28"/>
          <w:lang w:val="es-ES_tradnl"/>
        </w:rPr>
        <w:t>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en su carrera </w:t>
      </w:r>
      <w:r w:rsidR="00081B9D" w:rsidRPr="00033866">
        <w:rPr>
          <w:rFonts w:ascii="Arial" w:hAnsi="Arial" w:cs="Arial"/>
          <w:bCs/>
          <w:sz w:val="28"/>
          <w:szCs w:val="28"/>
          <w:lang w:val="es-ES_tradnl"/>
        </w:rPr>
        <w:t>dentro de</w:t>
      </w:r>
      <w:r w:rsidR="00695164" w:rsidRPr="00033866">
        <w:rPr>
          <w:rFonts w:ascii="Arial" w:hAnsi="Arial" w:cs="Arial"/>
          <w:bCs/>
          <w:sz w:val="28"/>
          <w:szCs w:val="28"/>
          <w:lang w:val="es-ES_tradnl"/>
        </w:rPr>
        <w:t xml:space="preserv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había ascendido por concurso. Reiteró 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fue acusado injustamente y que siempre había vivido económicamente de su sueldo y que solamente tenía un departamento de su propiedad. Señaló 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a la fecha de los hechos se desempeñaba como jefe de aduana</w:t>
      </w:r>
      <w:r w:rsidR="008D2A56" w:rsidRPr="00033866">
        <w:rPr>
          <w:rFonts w:ascii="Arial" w:hAnsi="Arial" w:cs="Arial"/>
          <w:bCs/>
          <w:sz w:val="28"/>
          <w:szCs w:val="28"/>
          <w:lang w:val="es-ES_tradnl"/>
        </w:rPr>
        <w:t xml:space="preserve"> en el Depósito Fiscal “SADOCKS </w:t>
      </w:r>
      <w:r w:rsidR="00F673D3" w:rsidRPr="00033866">
        <w:rPr>
          <w:rFonts w:ascii="Arial" w:hAnsi="Arial" w:cs="Arial"/>
          <w:bCs/>
          <w:sz w:val="28"/>
          <w:szCs w:val="28"/>
          <w:lang w:val="es-ES_tradnl"/>
        </w:rPr>
        <w:t xml:space="preserve">SA” como </w:t>
      </w:r>
      <w:r w:rsidR="00695164" w:rsidRPr="00033866">
        <w:rPr>
          <w:rFonts w:ascii="Arial" w:hAnsi="Arial" w:cs="Arial"/>
          <w:bCs/>
          <w:sz w:val="28"/>
          <w:szCs w:val="28"/>
          <w:lang w:val="es-ES_tradnl"/>
        </w:rPr>
        <w:t>responsable d</w:t>
      </w:r>
      <w:r w:rsidR="00F673D3" w:rsidRPr="00033866">
        <w:rPr>
          <w:rFonts w:ascii="Arial" w:hAnsi="Arial" w:cs="Arial"/>
          <w:bCs/>
          <w:sz w:val="28"/>
          <w:szCs w:val="28"/>
          <w:lang w:val="es-ES_tradnl"/>
        </w:rPr>
        <w:t>e la parte aduanera del mismo. Agregó que</w:t>
      </w:r>
      <w:r w:rsidR="00695164" w:rsidRPr="00033866">
        <w:rPr>
          <w:rFonts w:ascii="Arial" w:hAnsi="Arial" w:cs="Arial"/>
          <w:bCs/>
          <w:sz w:val="28"/>
          <w:szCs w:val="28"/>
          <w:lang w:val="es-ES_tradnl"/>
        </w:rPr>
        <w:t xml:space="preserve">, el </w:t>
      </w:r>
      <w:r w:rsidR="00081B9D" w:rsidRPr="00033866">
        <w:rPr>
          <w:rFonts w:ascii="Arial" w:hAnsi="Arial" w:cs="Arial"/>
          <w:bCs/>
          <w:sz w:val="28"/>
          <w:szCs w:val="28"/>
          <w:lang w:val="es-ES_tradnl"/>
        </w:rPr>
        <w:t xml:space="preserve">resto de las funciones las ejercía el </w:t>
      </w:r>
      <w:r w:rsidR="00695164" w:rsidRPr="00033866">
        <w:rPr>
          <w:rFonts w:ascii="Arial" w:hAnsi="Arial" w:cs="Arial"/>
          <w:bCs/>
          <w:sz w:val="28"/>
          <w:szCs w:val="28"/>
          <w:lang w:val="es-ES_tradnl"/>
        </w:rPr>
        <w:t xml:space="preserve">personal del Deposito Fiscal aludido. Mencionó </w:t>
      </w:r>
      <w:r w:rsidR="00695164" w:rsidRPr="00033866">
        <w:rPr>
          <w:rFonts w:ascii="Arial" w:hAnsi="Arial" w:cs="Arial"/>
          <w:bCs/>
          <w:sz w:val="28"/>
          <w:szCs w:val="28"/>
          <w:lang w:val="es-ES_tradnl"/>
        </w:rPr>
        <w:lastRenderedPageBreak/>
        <w:t>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en </w:t>
      </w:r>
      <w:r w:rsidR="008D2A56" w:rsidRPr="00033866">
        <w:rPr>
          <w:rFonts w:ascii="Arial" w:hAnsi="Arial" w:cs="Arial"/>
          <w:bCs/>
          <w:sz w:val="28"/>
          <w:szCs w:val="28"/>
          <w:lang w:val="es-ES_tradnl"/>
        </w:rPr>
        <w:t>la firma “SADOCKS</w:t>
      </w:r>
      <w:r w:rsidR="00695164" w:rsidRPr="00033866">
        <w:rPr>
          <w:rFonts w:ascii="Arial" w:hAnsi="Arial" w:cs="Arial"/>
          <w:bCs/>
          <w:sz w:val="28"/>
          <w:szCs w:val="28"/>
          <w:lang w:val="es-ES_tradnl"/>
        </w:rPr>
        <w:t xml:space="preserve"> SA” había un sector de</w:t>
      </w:r>
      <w:r w:rsidR="00F673D3" w:rsidRPr="00033866">
        <w:rPr>
          <w:rFonts w:ascii="Arial" w:hAnsi="Arial" w:cs="Arial"/>
          <w:bCs/>
          <w:sz w:val="28"/>
          <w:szCs w:val="28"/>
          <w:lang w:val="es-ES_tradnl"/>
        </w:rPr>
        <w:t>stinado a las</w:t>
      </w:r>
      <w:r w:rsidR="00695164" w:rsidRPr="00033866">
        <w:rPr>
          <w:rFonts w:ascii="Arial" w:hAnsi="Arial" w:cs="Arial"/>
          <w:bCs/>
          <w:sz w:val="28"/>
          <w:szCs w:val="28"/>
          <w:lang w:val="es-ES_tradnl"/>
        </w:rPr>
        <w:t xml:space="preserve"> exportaciones donde se colocaban las mercaderías y que, las partidas con destinación a exportación quedaban a la espera de la destinación. Destacó 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su trabajo consistía en controlar los bultos que ingresaban pero no e</w:t>
      </w:r>
      <w:r w:rsidR="00081B9D" w:rsidRPr="00033866">
        <w:rPr>
          <w:rFonts w:ascii="Arial" w:hAnsi="Arial" w:cs="Arial"/>
          <w:bCs/>
          <w:sz w:val="28"/>
          <w:szCs w:val="28"/>
          <w:lang w:val="es-ES_tradnl"/>
        </w:rPr>
        <w:t>l contenido de los mismos</w:t>
      </w:r>
      <w:r w:rsidR="00F673D3" w:rsidRPr="00033866">
        <w:rPr>
          <w:rFonts w:ascii="Arial" w:hAnsi="Arial" w:cs="Arial"/>
          <w:bCs/>
          <w:sz w:val="28"/>
          <w:szCs w:val="28"/>
          <w:lang w:val="es-ES_tradnl"/>
        </w:rPr>
        <w:t>. Explicó que</w:t>
      </w:r>
      <w:r w:rsidR="00695164" w:rsidRPr="00033866">
        <w:rPr>
          <w:rFonts w:ascii="Arial" w:hAnsi="Arial" w:cs="Arial"/>
          <w:bCs/>
          <w:sz w:val="28"/>
          <w:szCs w:val="28"/>
          <w:lang w:val="es-ES_tradnl"/>
        </w:rPr>
        <w:t xml:space="preserv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no permitía l</w:t>
      </w:r>
      <w:r w:rsidR="00081B9D" w:rsidRPr="00033866">
        <w:rPr>
          <w:rFonts w:ascii="Arial" w:hAnsi="Arial" w:cs="Arial"/>
          <w:bCs/>
          <w:sz w:val="28"/>
          <w:szCs w:val="28"/>
          <w:lang w:val="es-ES_tradnl"/>
        </w:rPr>
        <w:t>a apertura de los bultos ni la salida del Depó</w:t>
      </w:r>
      <w:r w:rsidR="00695164" w:rsidRPr="00033866">
        <w:rPr>
          <w:rFonts w:ascii="Arial" w:hAnsi="Arial" w:cs="Arial"/>
          <w:bCs/>
          <w:sz w:val="28"/>
          <w:szCs w:val="28"/>
          <w:lang w:val="es-ES_tradnl"/>
        </w:rPr>
        <w:t xml:space="preserve">sito Fiscal salvo por una solicitud de </w:t>
      </w:r>
      <w:smartTag w:uri="urn:schemas-microsoft-com:office:smarttags" w:element="PersonName">
        <w:smartTagPr>
          <w:attr w:name="ProductID" w:val="la Divisi￳n Resguardo."/>
        </w:smartTagPr>
        <w:r w:rsidR="00695164" w:rsidRPr="00033866">
          <w:rPr>
            <w:rFonts w:ascii="Arial" w:hAnsi="Arial" w:cs="Arial"/>
            <w:bCs/>
            <w:sz w:val="28"/>
            <w:szCs w:val="28"/>
            <w:lang w:val="es-ES_tradnl"/>
          </w:rPr>
          <w:t>la División Resguardo.</w:t>
        </w:r>
      </w:smartTag>
      <w:r w:rsidR="00695164" w:rsidRPr="00033866">
        <w:rPr>
          <w:rFonts w:ascii="Arial" w:hAnsi="Arial" w:cs="Arial"/>
          <w:bCs/>
          <w:sz w:val="28"/>
          <w:szCs w:val="28"/>
          <w:lang w:val="es-ES_tradnl"/>
        </w:rPr>
        <w:t xml:space="preserve"> Sostuvo que</w:t>
      </w:r>
      <w:r w:rsidR="00F673D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w:t>
      </w:r>
      <w:r w:rsidR="00F673D3" w:rsidRPr="00033866">
        <w:rPr>
          <w:rFonts w:ascii="Arial" w:hAnsi="Arial" w:cs="Arial"/>
          <w:bCs/>
          <w:sz w:val="28"/>
          <w:szCs w:val="28"/>
          <w:lang w:val="es-ES_tradnl"/>
        </w:rPr>
        <w:t>cuando llegaba</w:t>
      </w:r>
      <w:r w:rsidR="00695164" w:rsidRPr="00033866">
        <w:rPr>
          <w:rFonts w:ascii="Arial" w:hAnsi="Arial" w:cs="Arial"/>
          <w:bCs/>
          <w:sz w:val="28"/>
          <w:szCs w:val="28"/>
          <w:lang w:val="es-ES_tradnl"/>
        </w:rPr>
        <w:t xml:space="preserve"> la destinación </w:t>
      </w:r>
      <w:r w:rsidR="00A9196F" w:rsidRPr="00033866">
        <w:rPr>
          <w:rFonts w:ascii="Arial" w:hAnsi="Arial" w:cs="Arial"/>
          <w:bCs/>
          <w:sz w:val="28"/>
          <w:szCs w:val="28"/>
          <w:lang w:val="es-ES_tradnl"/>
        </w:rPr>
        <w:t xml:space="preserve">del caso </w:t>
      </w:r>
      <w:r w:rsidR="00695164" w:rsidRPr="00033866">
        <w:rPr>
          <w:rFonts w:ascii="Arial" w:hAnsi="Arial" w:cs="Arial"/>
          <w:bCs/>
          <w:sz w:val="28"/>
          <w:szCs w:val="28"/>
          <w:lang w:val="es-ES_tradnl"/>
        </w:rPr>
        <w:t xml:space="preserve">el despachante de aduanas custodiaba que la operación fuera legal y </w:t>
      </w:r>
      <w:r w:rsidR="00F673D3" w:rsidRPr="00033866">
        <w:rPr>
          <w:rFonts w:ascii="Arial" w:hAnsi="Arial" w:cs="Arial"/>
          <w:bCs/>
          <w:sz w:val="28"/>
          <w:szCs w:val="28"/>
          <w:lang w:val="es-ES_tradnl"/>
        </w:rPr>
        <w:t xml:space="preserve">que se </w:t>
      </w:r>
      <w:r w:rsidR="00695164" w:rsidRPr="00033866">
        <w:rPr>
          <w:rFonts w:ascii="Arial" w:hAnsi="Arial" w:cs="Arial"/>
          <w:bCs/>
          <w:sz w:val="28"/>
          <w:szCs w:val="28"/>
          <w:lang w:val="es-ES_tradnl"/>
        </w:rPr>
        <w:t>traía la d</w:t>
      </w:r>
      <w:r w:rsidR="00A9196F" w:rsidRPr="00033866">
        <w:rPr>
          <w:rFonts w:ascii="Arial" w:hAnsi="Arial" w:cs="Arial"/>
          <w:bCs/>
          <w:sz w:val="28"/>
          <w:szCs w:val="28"/>
          <w:lang w:val="es-ES_tradnl"/>
        </w:rPr>
        <w:t>ocumentación al Deposito Fiscal</w:t>
      </w:r>
      <w:r w:rsidR="00F673D3" w:rsidRPr="00033866">
        <w:rPr>
          <w:rFonts w:ascii="Arial" w:hAnsi="Arial" w:cs="Arial"/>
          <w:bCs/>
          <w:sz w:val="28"/>
          <w:szCs w:val="28"/>
          <w:lang w:val="es-ES_tradnl"/>
        </w:rPr>
        <w:t>. Agregó que</w:t>
      </w:r>
      <w:r w:rsidR="00695164" w:rsidRPr="00033866">
        <w:rPr>
          <w:rFonts w:ascii="Arial" w:hAnsi="Arial" w:cs="Arial"/>
          <w:bCs/>
          <w:sz w:val="28"/>
          <w:szCs w:val="28"/>
          <w:lang w:val="es-ES_tradnl"/>
        </w:rPr>
        <w:t xml:space="preserve">, cuando el apoderado del despachante de aduanas IÑURRUTEGUI vino </w:t>
      </w:r>
      <w:r w:rsidR="00A9196F" w:rsidRPr="00033866">
        <w:rPr>
          <w:rFonts w:ascii="Arial" w:hAnsi="Arial" w:cs="Arial"/>
          <w:bCs/>
          <w:sz w:val="28"/>
          <w:szCs w:val="28"/>
          <w:lang w:val="es-ES_tradnl"/>
        </w:rPr>
        <w:t xml:space="preserve">a efectuar la tramitación, </w:t>
      </w:r>
      <w:r w:rsidR="00695164" w:rsidRPr="00033866">
        <w:rPr>
          <w:rFonts w:ascii="Arial" w:hAnsi="Arial" w:cs="Arial"/>
          <w:bCs/>
          <w:sz w:val="28"/>
          <w:szCs w:val="28"/>
          <w:lang w:val="es-ES_tradnl"/>
        </w:rPr>
        <w:t>el dicente no se encontraba presente en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w:t>
      </w:r>
      <w:r w:rsidR="00A9196F" w:rsidRPr="00033866">
        <w:rPr>
          <w:rFonts w:ascii="Arial" w:hAnsi="Arial" w:cs="Arial"/>
          <w:bCs/>
          <w:sz w:val="28"/>
          <w:szCs w:val="28"/>
          <w:lang w:val="es-ES_tradnl"/>
        </w:rPr>
        <w:t>Sostuvo q</w:t>
      </w:r>
      <w:r w:rsidR="00695164" w:rsidRPr="00033866">
        <w:rPr>
          <w:rFonts w:ascii="Arial" w:hAnsi="Arial" w:cs="Arial"/>
          <w:bCs/>
          <w:sz w:val="28"/>
          <w:szCs w:val="28"/>
          <w:lang w:val="es-ES_tradnl"/>
        </w:rPr>
        <w:t xml:space="preserve">ue, </w:t>
      </w:r>
      <w:r w:rsidR="00A9196F" w:rsidRPr="00033866">
        <w:rPr>
          <w:rFonts w:ascii="Arial" w:hAnsi="Arial" w:cs="Arial"/>
          <w:bCs/>
          <w:sz w:val="28"/>
          <w:szCs w:val="28"/>
          <w:lang w:val="es-ES_tradnl"/>
        </w:rPr>
        <w:t xml:space="preserve">el trámite de oficialización </w:t>
      </w:r>
      <w:r w:rsidR="00695164" w:rsidRPr="00033866">
        <w:rPr>
          <w:rFonts w:ascii="Arial" w:hAnsi="Arial" w:cs="Arial"/>
          <w:bCs/>
          <w:sz w:val="28"/>
          <w:szCs w:val="28"/>
          <w:lang w:val="es-ES_tradnl"/>
        </w:rPr>
        <w:t>la hacía el despachan</w:t>
      </w:r>
      <w:r w:rsidR="005071BA" w:rsidRPr="00033866">
        <w:rPr>
          <w:rFonts w:ascii="Arial" w:hAnsi="Arial" w:cs="Arial"/>
          <w:bCs/>
          <w:sz w:val="28"/>
          <w:szCs w:val="28"/>
          <w:lang w:val="es-ES_tradnl"/>
        </w:rPr>
        <w:t>te de aduanas</w:t>
      </w:r>
      <w:r w:rsidR="00E1580E" w:rsidRPr="00033866">
        <w:rPr>
          <w:rFonts w:ascii="Arial" w:hAnsi="Arial" w:cs="Arial"/>
          <w:bCs/>
          <w:sz w:val="28"/>
          <w:szCs w:val="28"/>
          <w:lang w:val="es-ES_tradnl"/>
        </w:rPr>
        <w:t xml:space="preserve">. </w:t>
      </w:r>
      <w:r w:rsidR="00F673D3" w:rsidRPr="00033866">
        <w:rPr>
          <w:rFonts w:ascii="Arial" w:hAnsi="Arial" w:cs="Arial"/>
          <w:bCs/>
          <w:sz w:val="28"/>
          <w:szCs w:val="28"/>
          <w:lang w:val="es-ES_tradnl"/>
        </w:rPr>
        <w:t>Señaló que, para</w:t>
      </w:r>
      <w:r w:rsidR="00A9196F"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la operatoria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contaba con el denominado “Sistema María” que establecía los ítems que debían completarse</w:t>
      </w:r>
      <w:r w:rsidR="00F673D3" w:rsidRPr="00033866">
        <w:rPr>
          <w:rFonts w:ascii="Arial" w:hAnsi="Arial" w:cs="Arial"/>
          <w:bCs/>
          <w:sz w:val="28"/>
          <w:szCs w:val="28"/>
          <w:lang w:val="es-ES_tradnl"/>
        </w:rPr>
        <w:t xml:space="preserve"> a fin de </w:t>
      </w:r>
      <w:r w:rsidR="00A9196F" w:rsidRPr="00033866">
        <w:rPr>
          <w:rFonts w:ascii="Arial" w:hAnsi="Arial" w:cs="Arial"/>
          <w:bCs/>
          <w:sz w:val="28"/>
          <w:szCs w:val="28"/>
          <w:lang w:val="es-ES_tradnl"/>
        </w:rPr>
        <w:t>dar curso a la tramitación</w:t>
      </w:r>
      <w:r w:rsidR="00F673D3" w:rsidRPr="00033866">
        <w:rPr>
          <w:rFonts w:ascii="Arial" w:hAnsi="Arial" w:cs="Arial"/>
          <w:bCs/>
          <w:sz w:val="28"/>
          <w:szCs w:val="28"/>
          <w:lang w:val="es-ES_tradnl"/>
        </w:rPr>
        <w:t xml:space="preserve">. Sostuvo que, </w:t>
      </w:r>
      <w:r w:rsidR="00695164" w:rsidRPr="00033866">
        <w:rPr>
          <w:rFonts w:ascii="Arial" w:hAnsi="Arial" w:cs="Arial"/>
          <w:bCs/>
          <w:sz w:val="28"/>
          <w:szCs w:val="28"/>
          <w:lang w:val="es-ES_tradnl"/>
        </w:rPr>
        <w:t>debían presentar un aviso de carga dos horas antes de presentar la d</w:t>
      </w:r>
      <w:r w:rsidR="00F673D3" w:rsidRPr="00033866">
        <w:rPr>
          <w:rFonts w:ascii="Arial" w:hAnsi="Arial" w:cs="Arial"/>
          <w:bCs/>
          <w:sz w:val="28"/>
          <w:szCs w:val="28"/>
          <w:lang w:val="es-ES_tradnl"/>
        </w:rPr>
        <w:t xml:space="preserve">ocumentación ante </w:t>
      </w:r>
      <w:smartTag w:uri="urn:schemas-microsoft-com:office:smarttags" w:element="PersonName">
        <w:smartTagPr>
          <w:attr w:name="ProductID" w:val="la Aduana. Consider￳"/>
        </w:smartTagPr>
        <w:r w:rsidR="00F673D3" w:rsidRPr="00033866">
          <w:rPr>
            <w:rFonts w:ascii="Arial" w:hAnsi="Arial" w:cs="Arial"/>
            <w:bCs/>
            <w:sz w:val="28"/>
            <w:szCs w:val="28"/>
            <w:lang w:val="es-ES_tradnl"/>
          </w:rPr>
          <w:t>la Aduana. Consideró</w:t>
        </w:r>
      </w:smartTag>
      <w:r w:rsidR="00F673D3" w:rsidRPr="00033866">
        <w:rPr>
          <w:rFonts w:ascii="Arial" w:hAnsi="Arial" w:cs="Arial"/>
          <w:bCs/>
          <w:sz w:val="28"/>
          <w:szCs w:val="28"/>
          <w:lang w:val="es-ES_tradnl"/>
        </w:rPr>
        <w:t xml:space="preserve"> que, </w:t>
      </w:r>
      <w:r w:rsidR="00695164" w:rsidRPr="00033866">
        <w:rPr>
          <w:rFonts w:ascii="Arial" w:hAnsi="Arial" w:cs="Arial"/>
          <w:bCs/>
          <w:sz w:val="28"/>
          <w:szCs w:val="28"/>
          <w:lang w:val="es-ES_tradnl"/>
        </w:rPr>
        <w:t xml:space="preserve">de tal forma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podía chequear todo y si tenía alguna</w:t>
      </w:r>
      <w:r w:rsidR="00B97781" w:rsidRPr="00033866">
        <w:rPr>
          <w:rFonts w:ascii="Arial" w:hAnsi="Arial" w:cs="Arial"/>
          <w:bCs/>
          <w:sz w:val="28"/>
          <w:szCs w:val="28"/>
          <w:lang w:val="es-ES_tradnl"/>
        </w:rPr>
        <w:t xml:space="preserve"> duda podían anoticiarlo por email. Recordó que</w:t>
      </w:r>
      <w:r w:rsidR="00695164" w:rsidRPr="00033866">
        <w:rPr>
          <w:rFonts w:ascii="Arial" w:hAnsi="Arial" w:cs="Arial"/>
          <w:bCs/>
          <w:sz w:val="28"/>
          <w:szCs w:val="28"/>
          <w:lang w:val="es-ES_tradnl"/>
        </w:rPr>
        <w:t>, en el caso de autos, la partida fue homogénea y no se</w:t>
      </w:r>
      <w:r w:rsidR="00B97781" w:rsidRPr="00033866">
        <w:rPr>
          <w:rFonts w:ascii="Arial" w:hAnsi="Arial" w:cs="Arial"/>
          <w:bCs/>
          <w:sz w:val="28"/>
          <w:szCs w:val="28"/>
          <w:lang w:val="es-ES_tradnl"/>
        </w:rPr>
        <w:t xml:space="preserve"> podía abrir ningún bulto. Aclaró que, la apertura de los bultos </w:t>
      </w:r>
      <w:r w:rsidR="00A9196F" w:rsidRPr="00033866">
        <w:rPr>
          <w:rFonts w:ascii="Arial" w:hAnsi="Arial" w:cs="Arial"/>
          <w:bCs/>
          <w:sz w:val="28"/>
          <w:szCs w:val="28"/>
          <w:lang w:val="es-ES_tradnl"/>
        </w:rPr>
        <w:t xml:space="preserve">era una </w:t>
      </w:r>
      <w:r w:rsidR="00695164" w:rsidRPr="00033866">
        <w:rPr>
          <w:rFonts w:ascii="Arial" w:hAnsi="Arial" w:cs="Arial"/>
          <w:bCs/>
          <w:sz w:val="28"/>
          <w:szCs w:val="28"/>
          <w:lang w:val="es-ES_tradnl"/>
        </w:rPr>
        <w:t xml:space="preserve">función </w:t>
      </w:r>
      <w:r w:rsidR="00A9196F" w:rsidRPr="00033866">
        <w:rPr>
          <w:rFonts w:ascii="Arial" w:hAnsi="Arial" w:cs="Arial"/>
          <w:bCs/>
          <w:sz w:val="28"/>
          <w:szCs w:val="28"/>
          <w:lang w:val="es-ES_tradnl"/>
        </w:rPr>
        <w:t xml:space="preserve">que </w:t>
      </w:r>
      <w:r w:rsidR="00695164" w:rsidRPr="00033866">
        <w:rPr>
          <w:rFonts w:ascii="Arial" w:hAnsi="Arial" w:cs="Arial"/>
          <w:bCs/>
          <w:sz w:val="28"/>
          <w:szCs w:val="28"/>
          <w:lang w:val="es-ES_tradnl"/>
        </w:rPr>
        <w:t>solo se podían encargar los verificadores</w:t>
      </w:r>
      <w:r w:rsidR="00A9196F" w:rsidRPr="00033866">
        <w:rPr>
          <w:rFonts w:ascii="Arial" w:hAnsi="Arial" w:cs="Arial"/>
          <w:bCs/>
          <w:sz w:val="28"/>
          <w:szCs w:val="28"/>
          <w:lang w:val="es-ES_tradnl"/>
        </w:rPr>
        <w:t xml:space="preserve"> aduaneros</w:t>
      </w:r>
      <w:r w:rsidR="00B97781" w:rsidRPr="00033866">
        <w:rPr>
          <w:rFonts w:ascii="Arial" w:hAnsi="Arial" w:cs="Arial"/>
          <w:bCs/>
          <w:sz w:val="28"/>
          <w:szCs w:val="28"/>
          <w:lang w:val="es-ES_tradnl"/>
        </w:rPr>
        <w:t>. Señaló que</w:t>
      </w:r>
      <w:r w:rsidR="00695164" w:rsidRPr="00033866">
        <w:rPr>
          <w:rFonts w:ascii="Arial" w:hAnsi="Arial" w:cs="Arial"/>
          <w:bCs/>
          <w:sz w:val="28"/>
          <w:szCs w:val="28"/>
          <w:lang w:val="es-ES_tradnl"/>
        </w:rPr>
        <w:t>, el despachante de aduanas hacía los trámites ante el e</w:t>
      </w:r>
      <w:r w:rsidR="00B97781" w:rsidRPr="00033866">
        <w:rPr>
          <w:rFonts w:ascii="Arial" w:hAnsi="Arial" w:cs="Arial"/>
          <w:bCs/>
          <w:sz w:val="28"/>
          <w:szCs w:val="28"/>
          <w:lang w:val="es-ES_tradnl"/>
        </w:rPr>
        <w:t>ncargado del Depósito Fiscal quien</w:t>
      </w:r>
      <w:r w:rsidR="00695164" w:rsidRPr="00033866">
        <w:rPr>
          <w:rFonts w:ascii="Arial" w:hAnsi="Arial" w:cs="Arial"/>
          <w:bCs/>
          <w:sz w:val="28"/>
          <w:szCs w:val="28"/>
          <w:lang w:val="es-ES_tradnl"/>
        </w:rPr>
        <w:t xml:space="preserve"> </w:t>
      </w:r>
      <w:r w:rsidR="00B97781" w:rsidRPr="00033866">
        <w:rPr>
          <w:rFonts w:ascii="Arial" w:hAnsi="Arial" w:cs="Arial"/>
          <w:bCs/>
          <w:sz w:val="28"/>
          <w:szCs w:val="28"/>
          <w:lang w:val="es-ES_tradnl"/>
        </w:rPr>
        <w:t>se encargaba de consignar</w:t>
      </w:r>
      <w:r w:rsidR="00695164" w:rsidRPr="00033866">
        <w:rPr>
          <w:rFonts w:ascii="Arial" w:hAnsi="Arial" w:cs="Arial"/>
          <w:bCs/>
          <w:sz w:val="28"/>
          <w:szCs w:val="28"/>
          <w:lang w:val="es-ES_tradnl"/>
        </w:rPr>
        <w:t xml:space="preserve"> la fecha de ingreso. Que, el despachante de aduanas se presentaba ante el guarda de aduana que</w:t>
      </w:r>
      <w:r w:rsidR="00B97781" w:rsidRPr="00033866">
        <w:rPr>
          <w:rFonts w:ascii="Arial" w:hAnsi="Arial" w:cs="Arial"/>
          <w:bCs/>
          <w:sz w:val="28"/>
          <w:szCs w:val="28"/>
          <w:lang w:val="es-ES_tradnl"/>
        </w:rPr>
        <w:t xml:space="preserve"> tenía la función de constar todo. Manifestó que</w:t>
      </w:r>
      <w:r w:rsidR="008D2A56" w:rsidRPr="00033866">
        <w:rPr>
          <w:rFonts w:ascii="Arial" w:hAnsi="Arial" w:cs="Arial"/>
          <w:bCs/>
          <w:sz w:val="28"/>
          <w:szCs w:val="28"/>
          <w:lang w:val="es-ES_tradnl"/>
        </w:rPr>
        <w:t>, en el Depósito Fiscal “SADOCKS</w:t>
      </w:r>
      <w:r w:rsidR="00695164" w:rsidRPr="00033866">
        <w:rPr>
          <w:rFonts w:ascii="Arial" w:hAnsi="Arial" w:cs="Arial"/>
          <w:bCs/>
          <w:sz w:val="28"/>
          <w:szCs w:val="28"/>
          <w:lang w:val="es-ES_tradnl"/>
        </w:rPr>
        <w:t xml:space="preserve"> SA” los únicos empleados de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w:t>
        </w:r>
        <w:r w:rsidR="00A9196F" w:rsidRPr="00033866">
          <w:rPr>
            <w:rFonts w:ascii="Arial" w:hAnsi="Arial" w:cs="Arial"/>
            <w:bCs/>
            <w:sz w:val="28"/>
            <w:szCs w:val="28"/>
            <w:lang w:val="es-ES_tradnl"/>
          </w:rPr>
          <w:t>a</w:t>
        </w:r>
      </w:smartTag>
      <w:r w:rsidR="00A9196F" w:rsidRPr="00033866">
        <w:rPr>
          <w:rFonts w:ascii="Arial" w:hAnsi="Arial" w:cs="Arial"/>
          <w:bCs/>
          <w:sz w:val="28"/>
          <w:szCs w:val="28"/>
          <w:lang w:val="es-ES_tradnl"/>
        </w:rPr>
        <w:t xml:space="preserve"> eran el dicente y </w:t>
      </w:r>
      <w:r w:rsidR="00B97781" w:rsidRPr="00033866">
        <w:rPr>
          <w:rFonts w:ascii="Arial" w:hAnsi="Arial" w:cs="Arial"/>
          <w:bCs/>
          <w:sz w:val="28"/>
          <w:szCs w:val="28"/>
          <w:lang w:val="es-ES_tradnl"/>
        </w:rPr>
        <w:t xml:space="preserve">el imputado </w:t>
      </w:r>
      <w:r w:rsidR="00A9196F" w:rsidRPr="00033866">
        <w:rPr>
          <w:rFonts w:ascii="Arial" w:hAnsi="Arial" w:cs="Arial"/>
          <w:bCs/>
          <w:sz w:val="28"/>
          <w:szCs w:val="28"/>
          <w:lang w:val="es-ES_tradnl"/>
        </w:rPr>
        <w:t xml:space="preserve">José Luis SICARDO </w:t>
      </w:r>
      <w:r w:rsidR="00B97781" w:rsidRPr="00033866">
        <w:rPr>
          <w:rFonts w:ascii="Arial" w:hAnsi="Arial" w:cs="Arial"/>
          <w:bCs/>
          <w:sz w:val="28"/>
          <w:szCs w:val="28"/>
          <w:lang w:val="es-ES_tradnl"/>
        </w:rPr>
        <w:t>quien</w:t>
      </w:r>
      <w:r w:rsidR="007E468F" w:rsidRPr="00033866">
        <w:rPr>
          <w:rFonts w:ascii="Arial" w:hAnsi="Arial" w:cs="Arial"/>
          <w:bCs/>
          <w:sz w:val="28"/>
          <w:szCs w:val="28"/>
          <w:lang w:val="es-ES_tradnl"/>
        </w:rPr>
        <w:t>e</w:t>
      </w:r>
      <w:r w:rsidR="00B97781" w:rsidRPr="00033866">
        <w:rPr>
          <w:rFonts w:ascii="Arial" w:hAnsi="Arial" w:cs="Arial"/>
          <w:bCs/>
          <w:sz w:val="28"/>
          <w:szCs w:val="28"/>
          <w:lang w:val="es-ES_tradnl"/>
        </w:rPr>
        <w:t>s cumplían</w:t>
      </w:r>
      <w:r w:rsidR="00A9196F" w:rsidRPr="00033866">
        <w:rPr>
          <w:rFonts w:ascii="Arial" w:hAnsi="Arial" w:cs="Arial"/>
          <w:bCs/>
          <w:sz w:val="28"/>
          <w:szCs w:val="28"/>
          <w:lang w:val="es-ES_tradnl"/>
        </w:rPr>
        <w:t xml:space="preserve"> horarios amplios </w:t>
      </w:r>
      <w:r w:rsidR="00695164" w:rsidRPr="00033866">
        <w:rPr>
          <w:rFonts w:ascii="Arial" w:hAnsi="Arial" w:cs="Arial"/>
          <w:bCs/>
          <w:sz w:val="28"/>
          <w:szCs w:val="28"/>
          <w:lang w:val="es-ES_tradnl"/>
        </w:rPr>
        <w:t xml:space="preserve">considerados como servicios extraordinarios. Recordó que, en reiteradas oportunidades </w:t>
      </w:r>
      <w:r w:rsidR="00A9196F" w:rsidRPr="00033866">
        <w:rPr>
          <w:rFonts w:ascii="Arial" w:hAnsi="Arial" w:cs="Arial"/>
          <w:bCs/>
          <w:sz w:val="28"/>
          <w:szCs w:val="28"/>
          <w:lang w:val="es-ES_tradnl"/>
        </w:rPr>
        <w:t xml:space="preserve">solicitó a </w:t>
      </w:r>
      <w:smartTag w:uri="urn:schemas-microsoft-com:office:smarttags" w:element="PersonName">
        <w:smartTagPr>
          <w:attr w:name="ProductID" w:val="la Aduana"/>
        </w:smartTagPr>
        <w:r w:rsidR="00A9196F" w:rsidRPr="00033866">
          <w:rPr>
            <w:rFonts w:ascii="Arial" w:hAnsi="Arial" w:cs="Arial"/>
            <w:bCs/>
            <w:sz w:val="28"/>
            <w:szCs w:val="28"/>
            <w:lang w:val="es-ES_tradnl"/>
          </w:rPr>
          <w:t>la Aduana</w:t>
        </w:r>
      </w:smartTag>
      <w:r w:rsidR="00A9196F"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que le enviara </w:t>
      </w:r>
      <w:r w:rsidR="00B97781" w:rsidRPr="00033866">
        <w:rPr>
          <w:rFonts w:ascii="Arial" w:hAnsi="Arial" w:cs="Arial"/>
          <w:bCs/>
          <w:sz w:val="28"/>
          <w:szCs w:val="28"/>
          <w:lang w:val="es-ES_tradnl"/>
        </w:rPr>
        <w:t xml:space="preserve">más </w:t>
      </w:r>
      <w:r w:rsidR="00695164" w:rsidRPr="00033866">
        <w:rPr>
          <w:rFonts w:ascii="Arial" w:hAnsi="Arial" w:cs="Arial"/>
          <w:bCs/>
          <w:sz w:val="28"/>
          <w:szCs w:val="28"/>
          <w:lang w:val="es-ES_tradnl"/>
        </w:rPr>
        <w:t>personal y</w:t>
      </w:r>
      <w:r w:rsidR="00A9196F" w:rsidRPr="00033866">
        <w:rPr>
          <w:rFonts w:ascii="Arial" w:hAnsi="Arial" w:cs="Arial"/>
          <w:bCs/>
          <w:sz w:val="28"/>
          <w:szCs w:val="28"/>
          <w:lang w:val="es-ES_tradnl"/>
        </w:rPr>
        <w:t xml:space="preserve"> po</w:t>
      </w:r>
      <w:r w:rsidR="00B97781" w:rsidRPr="00033866">
        <w:rPr>
          <w:rFonts w:ascii="Arial" w:hAnsi="Arial" w:cs="Arial"/>
          <w:bCs/>
          <w:sz w:val="28"/>
          <w:szCs w:val="28"/>
          <w:lang w:val="es-ES_tradnl"/>
        </w:rPr>
        <w:t xml:space="preserve">r ese motivo fue amonestado. Manifestó que, </w:t>
      </w:r>
      <w:r w:rsidR="00695164" w:rsidRPr="00033866">
        <w:rPr>
          <w:rFonts w:ascii="Arial" w:hAnsi="Arial" w:cs="Arial"/>
          <w:bCs/>
          <w:sz w:val="28"/>
          <w:szCs w:val="28"/>
          <w:lang w:val="es-ES_tradnl"/>
        </w:rPr>
        <w:t xml:space="preserve">propuso a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modificaciones en la forma de trabajo de los fun</w:t>
      </w:r>
      <w:r w:rsidR="00B97781" w:rsidRPr="00033866">
        <w:rPr>
          <w:rFonts w:ascii="Arial" w:hAnsi="Arial" w:cs="Arial"/>
          <w:bCs/>
          <w:sz w:val="28"/>
          <w:szCs w:val="28"/>
          <w:lang w:val="es-ES_tradnl"/>
        </w:rPr>
        <w:t xml:space="preserve">cionarios aduaneros pero que </w:t>
      </w:r>
      <w:r w:rsidR="00695164" w:rsidRPr="00033866">
        <w:rPr>
          <w:rFonts w:ascii="Arial" w:hAnsi="Arial" w:cs="Arial"/>
          <w:bCs/>
          <w:sz w:val="28"/>
          <w:szCs w:val="28"/>
          <w:lang w:val="es-ES_tradnl"/>
        </w:rPr>
        <w:t>nunca le dieron respuesta. Destacó que, en la operatoria de autos,</w:t>
      </w:r>
      <w:r w:rsidR="00A9196F" w:rsidRPr="00033866">
        <w:rPr>
          <w:rFonts w:ascii="Arial" w:hAnsi="Arial" w:cs="Arial"/>
          <w:bCs/>
          <w:sz w:val="28"/>
          <w:szCs w:val="28"/>
          <w:lang w:val="es-ES_tradnl"/>
        </w:rPr>
        <w:t xml:space="preserve"> el guarda de aduanas –imputado </w:t>
      </w:r>
      <w:r w:rsidR="00695164" w:rsidRPr="00033866">
        <w:rPr>
          <w:rFonts w:ascii="Arial" w:hAnsi="Arial" w:cs="Arial"/>
          <w:bCs/>
          <w:sz w:val="28"/>
          <w:szCs w:val="28"/>
          <w:lang w:val="es-ES_tradnl"/>
        </w:rPr>
        <w:t xml:space="preserve">SICARDO- había dado ingreso a la </w:t>
      </w:r>
      <w:r w:rsidR="00695164" w:rsidRPr="00033866">
        <w:rPr>
          <w:rFonts w:ascii="Arial" w:hAnsi="Arial" w:cs="Arial"/>
          <w:bCs/>
          <w:sz w:val="28"/>
          <w:szCs w:val="28"/>
          <w:lang w:val="es-ES_tradnl"/>
        </w:rPr>
        <w:lastRenderedPageBreak/>
        <w:t>docume</w:t>
      </w:r>
      <w:r w:rsidR="00A9196F" w:rsidRPr="00033866">
        <w:rPr>
          <w:rFonts w:ascii="Arial" w:hAnsi="Arial" w:cs="Arial"/>
          <w:bCs/>
          <w:sz w:val="28"/>
          <w:szCs w:val="28"/>
          <w:lang w:val="es-ES_tradnl"/>
        </w:rPr>
        <w:t>ntación.</w:t>
      </w:r>
      <w:r w:rsidR="00695164" w:rsidRPr="00033866">
        <w:rPr>
          <w:rFonts w:ascii="Arial" w:hAnsi="Arial" w:cs="Arial"/>
          <w:bCs/>
          <w:sz w:val="28"/>
          <w:szCs w:val="28"/>
          <w:lang w:val="es-ES_tradnl"/>
        </w:rPr>
        <w:t xml:space="preserve"> Manifestó que</w:t>
      </w:r>
      <w:r w:rsidR="00B97781"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a través del “Sistema María” se había modernizado dado que este sistema determinaba que una vez completado el formulario </w:t>
      </w:r>
      <w:r w:rsidR="00741A0C" w:rsidRPr="00033866">
        <w:rPr>
          <w:rFonts w:ascii="Arial" w:hAnsi="Arial" w:cs="Arial"/>
          <w:bCs/>
          <w:sz w:val="28"/>
          <w:szCs w:val="28"/>
          <w:lang w:val="es-ES_tradnl"/>
        </w:rPr>
        <w:t xml:space="preserve">se </w:t>
      </w:r>
      <w:r w:rsidR="00695164" w:rsidRPr="00033866">
        <w:rPr>
          <w:rFonts w:ascii="Arial" w:hAnsi="Arial" w:cs="Arial"/>
          <w:bCs/>
          <w:sz w:val="28"/>
          <w:szCs w:val="28"/>
          <w:lang w:val="es-ES_tradnl"/>
        </w:rPr>
        <w:t>apretaba la “tecla F3” y se le o</w:t>
      </w:r>
      <w:r w:rsidR="00741A0C" w:rsidRPr="00033866">
        <w:rPr>
          <w:rFonts w:ascii="Arial" w:hAnsi="Arial" w:cs="Arial"/>
          <w:bCs/>
          <w:sz w:val="28"/>
          <w:szCs w:val="28"/>
          <w:lang w:val="es-ES_tradnl"/>
        </w:rPr>
        <w:t>torgaba el “canal verde”. R</w:t>
      </w:r>
      <w:r w:rsidR="00A9196F" w:rsidRPr="00033866">
        <w:rPr>
          <w:rFonts w:ascii="Arial" w:hAnsi="Arial" w:cs="Arial"/>
          <w:bCs/>
          <w:sz w:val="28"/>
          <w:szCs w:val="28"/>
          <w:lang w:val="es-ES_tradnl"/>
        </w:rPr>
        <w:t xml:space="preserve">especto a la mercadería de autos </w:t>
      </w:r>
      <w:r w:rsidR="00695164" w:rsidRPr="00033866">
        <w:rPr>
          <w:rFonts w:ascii="Arial" w:hAnsi="Arial" w:cs="Arial"/>
          <w:bCs/>
          <w:sz w:val="28"/>
          <w:szCs w:val="28"/>
          <w:lang w:val="es-ES_tradnl"/>
        </w:rPr>
        <w:t>hasta ese momento no había pedido de determinación. Destacó que</w:t>
      </w:r>
      <w:r w:rsidR="00741A0C"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se controlaba </w:t>
      </w:r>
      <w:r w:rsidR="00741A0C" w:rsidRPr="00033866">
        <w:rPr>
          <w:rFonts w:ascii="Arial" w:hAnsi="Arial" w:cs="Arial"/>
          <w:bCs/>
          <w:sz w:val="28"/>
          <w:szCs w:val="28"/>
          <w:lang w:val="es-ES_tradnl"/>
        </w:rPr>
        <w:t xml:space="preserve">todo </w:t>
      </w:r>
      <w:r w:rsidR="00695164" w:rsidRPr="00033866">
        <w:rPr>
          <w:rFonts w:ascii="Arial" w:hAnsi="Arial" w:cs="Arial"/>
          <w:bCs/>
          <w:sz w:val="28"/>
          <w:szCs w:val="28"/>
          <w:lang w:val="es-ES_tradnl"/>
        </w:rPr>
        <w:t xml:space="preserve">para </w:t>
      </w:r>
      <w:r w:rsidR="00741A0C" w:rsidRPr="00033866">
        <w:rPr>
          <w:rFonts w:ascii="Arial" w:hAnsi="Arial" w:cs="Arial"/>
          <w:bCs/>
          <w:sz w:val="28"/>
          <w:szCs w:val="28"/>
          <w:lang w:val="es-ES_tradnl"/>
        </w:rPr>
        <w:t xml:space="preserve">constatar </w:t>
      </w:r>
      <w:r w:rsidR="00695164" w:rsidRPr="00033866">
        <w:rPr>
          <w:rFonts w:ascii="Arial" w:hAnsi="Arial" w:cs="Arial"/>
          <w:bCs/>
          <w:sz w:val="28"/>
          <w:szCs w:val="28"/>
          <w:lang w:val="es-ES_tradnl"/>
        </w:rPr>
        <w:t>si no había irregular</w:t>
      </w:r>
      <w:r w:rsidR="00A9196F" w:rsidRPr="00033866">
        <w:rPr>
          <w:rFonts w:ascii="Arial" w:hAnsi="Arial" w:cs="Arial"/>
          <w:bCs/>
          <w:sz w:val="28"/>
          <w:szCs w:val="28"/>
          <w:lang w:val="es-ES_tradnl"/>
        </w:rPr>
        <w:t>idades. Sostuvo que</w:t>
      </w:r>
      <w:r w:rsidR="00741A0C" w:rsidRPr="00033866">
        <w:rPr>
          <w:rFonts w:ascii="Arial" w:hAnsi="Arial" w:cs="Arial"/>
          <w:bCs/>
          <w:sz w:val="28"/>
          <w:szCs w:val="28"/>
          <w:lang w:val="es-ES_tradnl"/>
        </w:rPr>
        <w:t>,</w:t>
      </w:r>
      <w:r w:rsidR="00A9196F" w:rsidRPr="00033866">
        <w:rPr>
          <w:rFonts w:ascii="Arial" w:hAnsi="Arial" w:cs="Arial"/>
          <w:bCs/>
          <w:sz w:val="28"/>
          <w:szCs w:val="28"/>
          <w:lang w:val="es-ES_tradnl"/>
        </w:rPr>
        <w:t xml:space="preserve"> </w:t>
      </w:r>
      <w:r w:rsidR="00741A0C" w:rsidRPr="00033866">
        <w:rPr>
          <w:rFonts w:ascii="Arial" w:hAnsi="Arial" w:cs="Arial"/>
          <w:bCs/>
          <w:sz w:val="28"/>
          <w:szCs w:val="28"/>
          <w:lang w:val="es-ES_tradnl"/>
        </w:rPr>
        <w:t xml:space="preserve">el imputado </w:t>
      </w:r>
      <w:r w:rsidR="00695164" w:rsidRPr="00033866">
        <w:rPr>
          <w:rFonts w:ascii="Arial" w:hAnsi="Arial" w:cs="Arial"/>
          <w:bCs/>
          <w:sz w:val="28"/>
          <w:szCs w:val="28"/>
          <w:lang w:val="es-ES_tradnl"/>
        </w:rPr>
        <w:t xml:space="preserve">José Luis SICARDO hacía todo, firmaba </w:t>
      </w:r>
      <w:r w:rsidR="00A9196F" w:rsidRPr="00033866">
        <w:rPr>
          <w:rFonts w:ascii="Arial" w:hAnsi="Arial" w:cs="Arial"/>
          <w:bCs/>
          <w:sz w:val="28"/>
          <w:szCs w:val="28"/>
          <w:lang w:val="es-ES_tradnl"/>
        </w:rPr>
        <w:t>el pasaje (en adelante “</w:t>
      </w:r>
      <w:r w:rsidR="00695164" w:rsidRPr="00033866">
        <w:rPr>
          <w:rFonts w:ascii="Arial" w:hAnsi="Arial" w:cs="Arial"/>
          <w:bCs/>
          <w:sz w:val="28"/>
          <w:szCs w:val="28"/>
          <w:lang w:val="es-ES_tradnl"/>
        </w:rPr>
        <w:t>la pesada</w:t>
      </w:r>
      <w:r w:rsidR="00A9196F"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de la mercadería, la orden de carga y luego venía el precinto. Recordó que, en esa época había problemas para conseguir precintos </w:t>
      </w:r>
      <w:r w:rsidR="00A9196F" w:rsidRPr="00033866">
        <w:rPr>
          <w:rFonts w:ascii="Arial" w:hAnsi="Arial" w:cs="Arial"/>
          <w:bCs/>
          <w:sz w:val="28"/>
          <w:szCs w:val="28"/>
          <w:lang w:val="es-ES_tradnl"/>
        </w:rPr>
        <w:t xml:space="preserve">de </w:t>
      </w:r>
      <w:smartTag w:uri="urn:schemas-microsoft-com:office:smarttags" w:element="PersonName">
        <w:smartTagPr>
          <w:attr w:name="ProductID" w:val="la Aduana"/>
        </w:smartTagPr>
        <w:r w:rsidR="00A9196F" w:rsidRPr="00033866">
          <w:rPr>
            <w:rFonts w:ascii="Arial" w:hAnsi="Arial" w:cs="Arial"/>
            <w:bCs/>
            <w:sz w:val="28"/>
            <w:szCs w:val="28"/>
            <w:lang w:val="es-ES_tradnl"/>
          </w:rPr>
          <w:t>la Aduana</w:t>
        </w:r>
      </w:smartTag>
      <w:r w:rsidR="00A9196F"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porque había que pedirlos con anticipación. Manifestó que</w:t>
      </w:r>
      <w:r w:rsidR="00741A0C"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w:t>
      </w:r>
      <w:r w:rsidR="00A9196F" w:rsidRPr="00033866">
        <w:rPr>
          <w:rFonts w:ascii="Arial" w:hAnsi="Arial" w:cs="Arial"/>
          <w:bCs/>
          <w:sz w:val="28"/>
          <w:szCs w:val="28"/>
          <w:lang w:val="es-ES_tradnl"/>
        </w:rPr>
        <w:t xml:space="preserve">en horas de la </w:t>
      </w:r>
      <w:r w:rsidR="00695164" w:rsidRPr="00033866">
        <w:rPr>
          <w:rFonts w:ascii="Arial" w:hAnsi="Arial" w:cs="Arial"/>
          <w:bCs/>
          <w:sz w:val="28"/>
          <w:szCs w:val="28"/>
          <w:lang w:val="es-ES_tradnl"/>
        </w:rPr>
        <w:t>mañana del 2/11/2007</w:t>
      </w:r>
      <w:r w:rsidR="00741C56" w:rsidRPr="00033866">
        <w:rPr>
          <w:rFonts w:ascii="Arial" w:hAnsi="Arial" w:cs="Arial"/>
          <w:bCs/>
          <w:sz w:val="28"/>
          <w:szCs w:val="28"/>
          <w:lang w:val="es-ES_tradnl"/>
        </w:rPr>
        <w:t xml:space="preserve"> controló </w:t>
      </w:r>
      <w:r w:rsidR="00695164" w:rsidRPr="00033866">
        <w:rPr>
          <w:rFonts w:ascii="Arial" w:hAnsi="Arial" w:cs="Arial"/>
          <w:bCs/>
          <w:sz w:val="28"/>
          <w:szCs w:val="28"/>
          <w:lang w:val="es-ES_tradnl"/>
        </w:rPr>
        <w:t xml:space="preserve">las </w:t>
      </w:r>
      <w:r w:rsidR="00741A0C" w:rsidRPr="00033866">
        <w:rPr>
          <w:rFonts w:ascii="Arial" w:hAnsi="Arial" w:cs="Arial"/>
          <w:bCs/>
          <w:sz w:val="28"/>
          <w:szCs w:val="28"/>
          <w:lang w:val="es-ES_tradnl"/>
        </w:rPr>
        <w:t>mil doscientas (</w:t>
      </w:r>
      <w:r w:rsidR="00695164" w:rsidRPr="00033866">
        <w:rPr>
          <w:rFonts w:ascii="Arial" w:hAnsi="Arial" w:cs="Arial"/>
          <w:bCs/>
          <w:sz w:val="28"/>
          <w:szCs w:val="28"/>
          <w:lang w:val="es-ES_tradnl"/>
        </w:rPr>
        <w:t>1.200</w:t>
      </w:r>
      <w:r w:rsidR="00741A0C"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bolsas d</w:t>
      </w:r>
      <w:r w:rsidR="00473ACB" w:rsidRPr="00033866">
        <w:rPr>
          <w:rFonts w:ascii="Arial" w:hAnsi="Arial" w:cs="Arial"/>
          <w:bCs/>
          <w:sz w:val="28"/>
          <w:szCs w:val="28"/>
          <w:lang w:val="es-ES_tradnl"/>
        </w:rPr>
        <w:t xml:space="preserve">e azúcar en el contenedor, colocó el precinto y </w:t>
      </w:r>
      <w:r w:rsidR="00695164" w:rsidRPr="00033866">
        <w:rPr>
          <w:rFonts w:ascii="Arial" w:hAnsi="Arial" w:cs="Arial"/>
          <w:bCs/>
          <w:sz w:val="28"/>
          <w:szCs w:val="28"/>
          <w:lang w:val="es-ES_tradnl"/>
        </w:rPr>
        <w:t>firmó el “Libro de Novedades de ingreso y egreso”.</w:t>
      </w:r>
      <w:r w:rsidR="00A9196F" w:rsidRPr="00033866">
        <w:rPr>
          <w:rFonts w:ascii="Arial" w:hAnsi="Arial" w:cs="Arial"/>
          <w:bCs/>
          <w:sz w:val="28"/>
          <w:szCs w:val="28"/>
          <w:lang w:val="es-ES_tradnl"/>
        </w:rPr>
        <w:t xml:space="preserve"> Que, posteriormente debido al </w:t>
      </w:r>
      <w:r w:rsidR="00695164" w:rsidRPr="00033866">
        <w:rPr>
          <w:rFonts w:ascii="Arial" w:hAnsi="Arial" w:cs="Arial"/>
          <w:bCs/>
          <w:sz w:val="28"/>
          <w:szCs w:val="28"/>
          <w:lang w:val="es-ES_tradnl"/>
        </w:rPr>
        <w:t>procedimiento que hubo en el Depósito Fiscal aludido supo que faltaba el “Libro de documentación a terceros”. Señaló que</w:t>
      </w:r>
      <w:r w:rsidR="00473ACB"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los responsable</w:t>
      </w:r>
      <w:r w:rsidR="008D2A56" w:rsidRPr="00033866">
        <w:rPr>
          <w:rFonts w:ascii="Arial" w:hAnsi="Arial" w:cs="Arial"/>
          <w:bCs/>
          <w:sz w:val="28"/>
          <w:szCs w:val="28"/>
          <w:lang w:val="es-ES_tradnl"/>
        </w:rPr>
        <w:t>s en el Depósito Fiscal “SADOCKS</w:t>
      </w:r>
      <w:r w:rsidR="00695164" w:rsidRPr="00033866">
        <w:rPr>
          <w:rFonts w:ascii="Arial" w:hAnsi="Arial" w:cs="Arial"/>
          <w:bCs/>
          <w:sz w:val="28"/>
          <w:szCs w:val="28"/>
          <w:lang w:val="es-ES_tradnl"/>
        </w:rPr>
        <w:t xml:space="preserve"> SA” eran los imputados Rubén Alberto GALVARINI y Jorge Javier GOMEZ y también </w:t>
      </w:r>
      <w:r w:rsidR="00A9196F" w:rsidRPr="00033866">
        <w:rPr>
          <w:rFonts w:ascii="Arial" w:hAnsi="Arial" w:cs="Arial"/>
          <w:bCs/>
          <w:sz w:val="28"/>
          <w:szCs w:val="28"/>
          <w:lang w:val="es-ES_tradnl"/>
        </w:rPr>
        <w:t xml:space="preserve">Mario </w:t>
      </w:r>
      <w:r w:rsidR="00695164" w:rsidRPr="00033866">
        <w:rPr>
          <w:rFonts w:ascii="Arial" w:hAnsi="Arial" w:cs="Arial"/>
          <w:bCs/>
          <w:sz w:val="28"/>
          <w:szCs w:val="28"/>
          <w:lang w:val="es-ES_tradnl"/>
        </w:rPr>
        <w:t>B</w:t>
      </w:r>
      <w:r w:rsidR="00A9196F" w:rsidRPr="00033866">
        <w:rPr>
          <w:rFonts w:ascii="Arial" w:hAnsi="Arial" w:cs="Arial"/>
          <w:bCs/>
          <w:sz w:val="28"/>
          <w:szCs w:val="28"/>
          <w:lang w:val="es-ES_tradnl"/>
        </w:rPr>
        <w:t>ernardi</w:t>
      </w:r>
      <w:r w:rsidR="00695164" w:rsidRPr="00033866">
        <w:rPr>
          <w:rFonts w:ascii="Arial" w:hAnsi="Arial" w:cs="Arial"/>
          <w:bCs/>
          <w:sz w:val="28"/>
          <w:szCs w:val="28"/>
          <w:lang w:val="es-ES_tradnl"/>
        </w:rPr>
        <w:t xml:space="preserve"> y </w:t>
      </w:r>
      <w:r w:rsidR="00A9196F" w:rsidRPr="00033866">
        <w:rPr>
          <w:rFonts w:ascii="Arial" w:hAnsi="Arial" w:cs="Arial"/>
          <w:bCs/>
          <w:sz w:val="28"/>
          <w:szCs w:val="28"/>
          <w:lang w:val="es-ES_tradnl"/>
        </w:rPr>
        <w:t xml:space="preserve">Miguel Ángel </w:t>
      </w:r>
      <w:r w:rsidR="00695164" w:rsidRPr="00033866">
        <w:rPr>
          <w:rFonts w:ascii="Arial" w:hAnsi="Arial" w:cs="Arial"/>
          <w:bCs/>
          <w:sz w:val="28"/>
          <w:szCs w:val="28"/>
          <w:lang w:val="es-ES_tradnl"/>
        </w:rPr>
        <w:t>C</w:t>
      </w:r>
      <w:r w:rsidR="00A9196F" w:rsidRPr="00033866">
        <w:rPr>
          <w:rFonts w:ascii="Arial" w:hAnsi="Arial" w:cs="Arial"/>
          <w:bCs/>
          <w:sz w:val="28"/>
          <w:szCs w:val="28"/>
          <w:lang w:val="es-ES_tradnl"/>
        </w:rPr>
        <w:t>abral.</w:t>
      </w:r>
      <w:r w:rsidR="00695164" w:rsidRPr="00033866">
        <w:rPr>
          <w:rFonts w:ascii="Arial" w:hAnsi="Arial" w:cs="Arial"/>
          <w:bCs/>
          <w:sz w:val="28"/>
          <w:szCs w:val="28"/>
          <w:lang w:val="es-ES_tradnl"/>
        </w:rPr>
        <w:t xml:space="preserve"> </w:t>
      </w:r>
      <w:r w:rsidR="00C32EFD" w:rsidRPr="00033866">
        <w:rPr>
          <w:rFonts w:ascii="Arial" w:hAnsi="Arial" w:cs="Arial"/>
          <w:bCs/>
          <w:sz w:val="28"/>
          <w:szCs w:val="28"/>
          <w:lang w:val="es-ES_tradnl"/>
        </w:rPr>
        <w:t>Aclaró q</w:t>
      </w:r>
      <w:r w:rsidR="00695164" w:rsidRPr="00033866">
        <w:rPr>
          <w:rFonts w:ascii="Arial" w:hAnsi="Arial" w:cs="Arial"/>
          <w:bCs/>
          <w:sz w:val="28"/>
          <w:szCs w:val="28"/>
          <w:lang w:val="es-ES_tradnl"/>
        </w:rPr>
        <w:t>ue, los imputado</w:t>
      </w:r>
      <w:r w:rsidR="00C32EFD" w:rsidRPr="00033866">
        <w:rPr>
          <w:rFonts w:ascii="Arial" w:hAnsi="Arial" w:cs="Arial"/>
          <w:bCs/>
          <w:sz w:val="28"/>
          <w:szCs w:val="28"/>
          <w:lang w:val="es-ES_tradnl"/>
        </w:rPr>
        <w:t>s</w:t>
      </w:r>
      <w:r w:rsidR="00695164" w:rsidRPr="00033866">
        <w:rPr>
          <w:rFonts w:ascii="Arial" w:hAnsi="Arial" w:cs="Arial"/>
          <w:bCs/>
          <w:sz w:val="28"/>
          <w:szCs w:val="28"/>
          <w:lang w:val="es-ES_tradnl"/>
        </w:rPr>
        <w:t xml:space="preserve"> Jorge Javier GOMEZ y Rubén Alberto GALVARINI tam</w:t>
      </w:r>
      <w:r w:rsidR="00473ACB" w:rsidRPr="00033866">
        <w:rPr>
          <w:rFonts w:ascii="Arial" w:hAnsi="Arial" w:cs="Arial"/>
          <w:bCs/>
          <w:sz w:val="28"/>
          <w:szCs w:val="28"/>
          <w:lang w:val="es-ES_tradnl"/>
        </w:rPr>
        <w:t>poco estaban todo el día en el D</w:t>
      </w:r>
      <w:r w:rsidR="00695164" w:rsidRPr="00033866">
        <w:rPr>
          <w:rFonts w:ascii="Arial" w:hAnsi="Arial" w:cs="Arial"/>
          <w:bCs/>
          <w:sz w:val="28"/>
          <w:szCs w:val="28"/>
          <w:lang w:val="es-ES_tradnl"/>
        </w:rPr>
        <w:t>epósito. Que, al respecto les enrostró haber sostenido que el dicente era el responsable de</w:t>
      </w:r>
      <w:r w:rsidR="00473ACB" w:rsidRPr="00033866">
        <w:rPr>
          <w:rFonts w:ascii="Arial" w:hAnsi="Arial" w:cs="Arial"/>
          <w:bCs/>
          <w:sz w:val="28"/>
          <w:szCs w:val="28"/>
          <w:lang w:val="es-ES_tradnl"/>
        </w:rPr>
        <w:t xml:space="preserve"> todo en el Depósito fiscal. Sostuvo que, </w:t>
      </w:r>
      <w:r w:rsidR="00695164" w:rsidRPr="00033866">
        <w:rPr>
          <w:rFonts w:ascii="Arial" w:hAnsi="Arial" w:cs="Arial"/>
          <w:bCs/>
          <w:sz w:val="28"/>
          <w:szCs w:val="28"/>
          <w:lang w:val="es-ES_tradnl"/>
        </w:rPr>
        <w:t>durante el proceso de autos se enteró que el estibador de apellido A</w:t>
      </w:r>
      <w:r w:rsidR="00C32EFD" w:rsidRPr="00033866">
        <w:rPr>
          <w:rFonts w:ascii="Arial" w:hAnsi="Arial" w:cs="Arial"/>
          <w:bCs/>
          <w:sz w:val="28"/>
          <w:szCs w:val="28"/>
          <w:lang w:val="es-ES_tradnl"/>
        </w:rPr>
        <w:t>vilán</w:t>
      </w:r>
      <w:r w:rsidR="00695164" w:rsidRPr="00033866">
        <w:rPr>
          <w:rFonts w:ascii="Arial" w:hAnsi="Arial" w:cs="Arial"/>
          <w:bCs/>
          <w:sz w:val="28"/>
          <w:szCs w:val="28"/>
          <w:lang w:val="es-ES_tradnl"/>
        </w:rPr>
        <w:t xml:space="preserve"> que era empleado del Deposito Fiscal, también cumplía funciones</w:t>
      </w:r>
      <w:r w:rsidR="00C32EFD" w:rsidRPr="00033866">
        <w:rPr>
          <w:rFonts w:ascii="Arial" w:hAnsi="Arial" w:cs="Arial"/>
          <w:bCs/>
          <w:sz w:val="28"/>
          <w:szCs w:val="28"/>
          <w:lang w:val="es-ES_tradnl"/>
        </w:rPr>
        <w:t xml:space="preserve"> de</w:t>
      </w:r>
      <w:r w:rsidR="00473ACB" w:rsidRPr="00033866">
        <w:rPr>
          <w:rFonts w:ascii="Arial" w:hAnsi="Arial" w:cs="Arial"/>
          <w:bCs/>
          <w:sz w:val="28"/>
          <w:szCs w:val="28"/>
          <w:lang w:val="es-ES_tradnl"/>
        </w:rPr>
        <w:t xml:space="preserve"> seguridad privada en el mismo</w:t>
      </w:r>
      <w:r w:rsidR="00815EC3" w:rsidRPr="00033866">
        <w:rPr>
          <w:rFonts w:ascii="Arial" w:hAnsi="Arial" w:cs="Arial"/>
          <w:bCs/>
          <w:sz w:val="28"/>
          <w:szCs w:val="28"/>
          <w:lang w:val="es-ES_tradnl"/>
        </w:rPr>
        <w:t>. Reseñó que</w:t>
      </w:r>
      <w:r w:rsidR="00473ACB" w:rsidRPr="00033866">
        <w:rPr>
          <w:rFonts w:ascii="Arial" w:hAnsi="Arial" w:cs="Arial"/>
          <w:bCs/>
          <w:sz w:val="28"/>
          <w:szCs w:val="28"/>
          <w:lang w:val="es-ES_tradnl"/>
        </w:rPr>
        <w:t>,</w:t>
      </w:r>
      <w:r w:rsidR="00815EC3" w:rsidRPr="00033866">
        <w:rPr>
          <w:rFonts w:ascii="Arial" w:hAnsi="Arial" w:cs="Arial"/>
          <w:bCs/>
          <w:sz w:val="28"/>
          <w:szCs w:val="28"/>
          <w:lang w:val="es-ES_tradnl"/>
        </w:rPr>
        <w:t xml:space="preserv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delegaba toda la vigilancia de los depósitos fiscales en una empresa privada. Afirmó que, </w:t>
      </w:r>
      <w:r w:rsidR="00815EC3" w:rsidRPr="00033866">
        <w:rPr>
          <w:rFonts w:ascii="Arial" w:hAnsi="Arial" w:cs="Arial"/>
          <w:bCs/>
          <w:sz w:val="28"/>
          <w:szCs w:val="28"/>
          <w:lang w:val="es-ES_tradnl"/>
        </w:rPr>
        <w:t xml:space="preserve">la presencia de Avilán en esa función </w:t>
      </w:r>
      <w:r w:rsidR="00473ACB" w:rsidRPr="00033866">
        <w:rPr>
          <w:rFonts w:ascii="Arial" w:hAnsi="Arial" w:cs="Arial"/>
          <w:bCs/>
          <w:sz w:val="28"/>
          <w:szCs w:val="28"/>
          <w:lang w:val="es-ES_tradnl"/>
        </w:rPr>
        <w:t xml:space="preserve">de seguridad le resultaba desconocida </w:t>
      </w:r>
      <w:r w:rsidR="00815EC3" w:rsidRPr="00033866">
        <w:rPr>
          <w:rFonts w:ascii="Arial" w:hAnsi="Arial" w:cs="Arial"/>
          <w:bCs/>
          <w:sz w:val="28"/>
          <w:szCs w:val="28"/>
          <w:lang w:val="es-ES_tradnl"/>
        </w:rPr>
        <w:t xml:space="preserve">dado que creía que la </w:t>
      </w:r>
      <w:r w:rsidR="00695164" w:rsidRPr="00033866">
        <w:rPr>
          <w:rFonts w:ascii="Arial" w:hAnsi="Arial" w:cs="Arial"/>
          <w:bCs/>
          <w:sz w:val="28"/>
          <w:szCs w:val="28"/>
          <w:lang w:val="es-ES_tradnl"/>
        </w:rPr>
        <w:t>custodia estaba a cargo de una empresa privada. Señaló que, incluso faltaron las planillas que tenía el personal de seguridad de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y que tal situación no fue investigada. Destacó que, se enteró que la empresa de vigilancia privada no</w:t>
      </w:r>
      <w:r w:rsidR="00473ACB" w:rsidRPr="00033866">
        <w:rPr>
          <w:rFonts w:ascii="Arial" w:hAnsi="Arial" w:cs="Arial"/>
          <w:bCs/>
          <w:sz w:val="28"/>
          <w:szCs w:val="28"/>
          <w:lang w:val="es-ES_tradnl"/>
        </w:rPr>
        <w:t xml:space="preserve"> prestaba servicio </w:t>
      </w:r>
      <w:r w:rsidR="00695164" w:rsidRPr="00033866">
        <w:rPr>
          <w:rFonts w:ascii="Arial" w:hAnsi="Arial" w:cs="Arial"/>
          <w:bCs/>
          <w:sz w:val="28"/>
          <w:szCs w:val="28"/>
          <w:lang w:val="es-ES_tradnl"/>
        </w:rPr>
        <w:t>los fines de semana</w:t>
      </w:r>
      <w:r w:rsidR="00473ACB" w:rsidRPr="00033866">
        <w:rPr>
          <w:rFonts w:ascii="Arial" w:hAnsi="Arial" w:cs="Arial"/>
          <w:bCs/>
          <w:sz w:val="28"/>
          <w:szCs w:val="28"/>
          <w:lang w:val="es-ES_tradnl"/>
        </w:rPr>
        <w:t xml:space="preserve"> y dejando la seguridad </w:t>
      </w:r>
      <w:r w:rsidR="00695164" w:rsidRPr="00033866">
        <w:rPr>
          <w:rFonts w:ascii="Arial" w:hAnsi="Arial" w:cs="Arial"/>
          <w:bCs/>
          <w:sz w:val="28"/>
          <w:szCs w:val="28"/>
          <w:lang w:val="es-ES_tradnl"/>
        </w:rPr>
        <w:t>en manos de los responsables de “</w:t>
      </w:r>
      <w:r w:rsidR="008D2A56" w:rsidRPr="00033866">
        <w:rPr>
          <w:rFonts w:ascii="Arial" w:hAnsi="Arial" w:cs="Arial"/>
          <w:bCs/>
          <w:sz w:val="28"/>
          <w:szCs w:val="28"/>
          <w:lang w:val="es-ES_tradnl"/>
        </w:rPr>
        <w:t>SADOCKS</w:t>
      </w:r>
      <w:r w:rsidR="00815EC3" w:rsidRPr="00033866">
        <w:rPr>
          <w:rFonts w:ascii="Arial" w:hAnsi="Arial" w:cs="Arial"/>
          <w:bCs/>
          <w:sz w:val="28"/>
          <w:szCs w:val="28"/>
          <w:lang w:val="es-ES_tradnl"/>
        </w:rPr>
        <w:t xml:space="preserve"> SA”. Describió </w:t>
      </w:r>
      <w:r w:rsidR="00473ACB" w:rsidRPr="00033866">
        <w:rPr>
          <w:rFonts w:ascii="Arial" w:hAnsi="Arial" w:cs="Arial"/>
          <w:bCs/>
          <w:sz w:val="28"/>
          <w:szCs w:val="28"/>
          <w:lang w:val="es-ES_tradnl"/>
        </w:rPr>
        <w:t xml:space="preserve">en forma detallada </w:t>
      </w:r>
      <w:r w:rsidR="00815EC3" w:rsidRPr="00033866">
        <w:rPr>
          <w:rFonts w:ascii="Arial" w:hAnsi="Arial" w:cs="Arial"/>
          <w:bCs/>
          <w:sz w:val="28"/>
          <w:szCs w:val="28"/>
          <w:lang w:val="es-ES_tradnl"/>
        </w:rPr>
        <w:t>como era el Depó</w:t>
      </w:r>
      <w:r w:rsidR="00695164" w:rsidRPr="00033866">
        <w:rPr>
          <w:rFonts w:ascii="Arial" w:hAnsi="Arial" w:cs="Arial"/>
          <w:bCs/>
          <w:sz w:val="28"/>
          <w:szCs w:val="28"/>
          <w:lang w:val="es-ES_tradnl"/>
        </w:rPr>
        <w:t>sito Fiscal</w:t>
      </w:r>
      <w:r w:rsidR="00473ACB" w:rsidRPr="00033866">
        <w:rPr>
          <w:rFonts w:ascii="Arial" w:hAnsi="Arial" w:cs="Arial"/>
          <w:bCs/>
          <w:sz w:val="28"/>
          <w:szCs w:val="28"/>
          <w:lang w:val="es-ES_tradnl"/>
        </w:rPr>
        <w:t xml:space="preserve"> en su exterior e interior</w:t>
      </w:r>
      <w:r w:rsidR="00815EC3" w:rsidRPr="00033866">
        <w:rPr>
          <w:rFonts w:ascii="Arial" w:hAnsi="Arial" w:cs="Arial"/>
          <w:bCs/>
          <w:sz w:val="28"/>
          <w:szCs w:val="28"/>
          <w:lang w:val="es-ES_tradnl"/>
        </w:rPr>
        <w:t>. Refirió que</w:t>
      </w:r>
      <w:r w:rsidR="00473ACB" w:rsidRPr="00033866">
        <w:rPr>
          <w:rFonts w:ascii="Arial" w:hAnsi="Arial" w:cs="Arial"/>
          <w:bCs/>
          <w:sz w:val="28"/>
          <w:szCs w:val="28"/>
          <w:lang w:val="es-ES_tradnl"/>
        </w:rPr>
        <w:t>,</w:t>
      </w:r>
      <w:r w:rsidR="00815EC3"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también </w:t>
      </w:r>
      <w:r w:rsidR="00815EC3" w:rsidRPr="00033866">
        <w:rPr>
          <w:rFonts w:ascii="Arial" w:hAnsi="Arial" w:cs="Arial"/>
          <w:bCs/>
          <w:sz w:val="28"/>
          <w:szCs w:val="28"/>
          <w:lang w:val="es-ES_tradnl"/>
        </w:rPr>
        <w:t xml:space="preserve">dentro del Depósito </w:t>
      </w:r>
      <w:r w:rsidR="00695164" w:rsidRPr="00033866">
        <w:rPr>
          <w:rFonts w:ascii="Arial" w:hAnsi="Arial" w:cs="Arial"/>
          <w:bCs/>
          <w:sz w:val="28"/>
          <w:szCs w:val="28"/>
          <w:lang w:val="es-ES_tradnl"/>
        </w:rPr>
        <w:t xml:space="preserve">había una zona cerrada y otra zona abierta. Mencionó que, desde afuera se podía </w:t>
      </w:r>
      <w:r w:rsidR="00695164" w:rsidRPr="00033866">
        <w:rPr>
          <w:rFonts w:ascii="Arial" w:hAnsi="Arial" w:cs="Arial"/>
          <w:bCs/>
          <w:sz w:val="28"/>
          <w:szCs w:val="28"/>
          <w:lang w:val="es-ES_tradnl"/>
        </w:rPr>
        <w:lastRenderedPageBreak/>
        <w:t>le</w:t>
      </w:r>
      <w:r w:rsidR="00815EC3" w:rsidRPr="00033866">
        <w:rPr>
          <w:rFonts w:ascii="Arial" w:hAnsi="Arial" w:cs="Arial"/>
          <w:bCs/>
          <w:sz w:val="28"/>
          <w:szCs w:val="28"/>
          <w:lang w:val="es-ES_tradnl"/>
        </w:rPr>
        <w:t xml:space="preserve">vantar mercadería y pasarla de </w:t>
      </w:r>
      <w:r w:rsidR="00695164" w:rsidRPr="00033866">
        <w:rPr>
          <w:rFonts w:ascii="Arial" w:hAnsi="Arial" w:cs="Arial"/>
          <w:bCs/>
          <w:sz w:val="28"/>
          <w:szCs w:val="28"/>
          <w:lang w:val="es-ES_tradnl"/>
        </w:rPr>
        <w:t>la z</w:t>
      </w:r>
      <w:r w:rsidR="00027072" w:rsidRPr="00033866">
        <w:rPr>
          <w:rFonts w:ascii="Arial" w:hAnsi="Arial" w:cs="Arial"/>
          <w:bCs/>
          <w:sz w:val="28"/>
          <w:szCs w:val="28"/>
          <w:lang w:val="es-ES_tradnl"/>
        </w:rPr>
        <w:t xml:space="preserve">ona secundaria </w:t>
      </w:r>
      <w:r w:rsidR="00695164" w:rsidRPr="00033866">
        <w:rPr>
          <w:rFonts w:ascii="Arial" w:hAnsi="Arial" w:cs="Arial"/>
          <w:bCs/>
          <w:sz w:val="28"/>
          <w:szCs w:val="28"/>
          <w:lang w:val="es-ES_tradnl"/>
        </w:rPr>
        <w:t>a la zona primaria aduanera. Afirmó que</w:t>
      </w:r>
      <w:r w:rsidR="00473ACB"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el Depósito Fiscal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en ese aspecto era vulnerable en los </w:t>
      </w:r>
      <w:r w:rsidR="00027072" w:rsidRPr="00033866">
        <w:rPr>
          <w:rFonts w:ascii="Arial" w:hAnsi="Arial" w:cs="Arial"/>
          <w:bCs/>
          <w:sz w:val="28"/>
          <w:szCs w:val="28"/>
          <w:lang w:val="es-ES_tradnl"/>
        </w:rPr>
        <w:t xml:space="preserve">días y </w:t>
      </w:r>
      <w:r w:rsidR="00473ACB" w:rsidRPr="00033866">
        <w:rPr>
          <w:rFonts w:ascii="Arial" w:hAnsi="Arial" w:cs="Arial"/>
          <w:bCs/>
          <w:sz w:val="28"/>
          <w:szCs w:val="28"/>
          <w:lang w:val="es-ES_tradnl"/>
        </w:rPr>
        <w:t>horarios inhábiles. Respecto al hallazgo de EFEDRINA en los Estados Unidos Mexicanos</w:t>
      </w:r>
      <w:r w:rsidR="00695164" w:rsidRPr="00033866">
        <w:rPr>
          <w:rFonts w:ascii="Arial" w:hAnsi="Arial" w:cs="Arial"/>
          <w:bCs/>
          <w:sz w:val="28"/>
          <w:szCs w:val="28"/>
          <w:lang w:val="es-ES_tradnl"/>
        </w:rPr>
        <w:t xml:space="preserve"> </w:t>
      </w:r>
      <w:r w:rsidR="00500867" w:rsidRPr="00033866">
        <w:rPr>
          <w:rFonts w:ascii="Arial" w:hAnsi="Arial" w:cs="Arial"/>
          <w:bCs/>
          <w:sz w:val="28"/>
          <w:szCs w:val="28"/>
          <w:lang w:val="es-ES_tradnl"/>
        </w:rPr>
        <w:t>en un contenedor consolidado en</w:t>
      </w:r>
      <w:r w:rsidR="007E468F" w:rsidRPr="00033866">
        <w:rPr>
          <w:rFonts w:ascii="Arial" w:hAnsi="Arial" w:cs="Arial"/>
          <w:bCs/>
          <w:sz w:val="28"/>
          <w:szCs w:val="28"/>
          <w:lang w:val="es-ES_tradnl"/>
        </w:rPr>
        <w:t xml:space="preserve"> la firma </w:t>
      </w:r>
      <w:r w:rsidR="00500867" w:rsidRPr="00033866">
        <w:rPr>
          <w:rFonts w:ascii="Arial" w:hAnsi="Arial" w:cs="Arial"/>
          <w:bCs/>
          <w:sz w:val="28"/>
          <w:szCs w:val="28"/>
          <w:lang w:val="es-ES_tradnl"/>
        </w:rPr>
        <w:t xml:space="preserve">“SADOCKS SA” </w:t>
      </w:r>
      <w:r w:rsidR="00695164" w:rsidRPr="00033866">
        <w:rPr>
          <w:rFonts w:ascii="Arial" w:hAnsi="Arial" w:cs="Arial"/>
          <w:bCs/>
          <w:sz w:val="28"/>
          <w:szCs w:val="28"/>
          <w:lang w:val="es-ES_tradnl"/>
        </w:rPr>
        <w:t>explicó com</w:t>
      </w:r>
      <w:r w:rsidR="00027072" w:rsidRPr="00033866">
        <w:rPr>
          <w:rFonts w:ascii="Arial" w:hAnsi="Arial" w:cs="Arial"/>
          <w:bCs/>
          <w:sz w:val="28"/>
          <w:szCs w:val="28"/>
          <w:lang w:val="es-ES_tradnl"/>
        </w:rPr>
        <w:t xml:space="preserve">o </w:t>
      </w:r>
      <w:r w:rsidR="004F5D7B" w:rsidRPr="00033866">
        <w:rPr>
          <w:rFonts w:ascii="Arial" w:hAnsi="Arial" w:cs="Arial"/>
          <w:bCs/>
          <w:sz w:val="28"/>
          <w:szCs w:val="28"/>
          <w:lang w:val="es-ES_tradnl"/>
        </w:rPr>
        <w:t xml:space="preserve">era </w:t>
      </w:r>
      <w:r w:rsidR="00695164" w:rsidRPr="00033866">
        <w:rPr>
          <w:rFonts w:ascii="Arial" w:hAnsi="Arial" w:cs="Arial"/>
          <w:bCs/>
          <w:sz w:val="28"/>
          <w:szCs w:val="28"/>
          <w:lang w:val="es-ES_tradnl"/>
        </w:rPr>
        <w:t>la trami</w:t>
      </w:r>
      <w:r w:rsidR="00500867" w:rsidRPr="00033866">
        <w:rPr>
          <w:rFonts w:ascii="Arial" w:hAnsi="Arial" w:cs="Arial"/>
          <w:bCs/>
          <w:sz w:val="28"/>
          <w:szCs w:val="28"/>
          <w:lang w:val="es-ES_tradnl"/>
        </w:rPr>
        <w:t xml:space="preserve">tación de salida </w:t>
      </w:r>
      <w:r w:rsidR="00695164" w:rsidRPr="00033866">
        <w:rPr>
          <w:rFonts w:ascii="Arial" w:hAnsi="Arial" w:cs="Arial"/>
          <w:bCs/>
          <w:sz w:val="28"/>
          <w:szCs w:val="28"/>
          <w:lang w:val="es-ES_tradnl"/>
        </w:rPr>
        <w:t>de</w:t>
      </w:r>
      <w:r w:rsidR="004F5D7B" w:rsidRPr="00033866">
        <w:rPr>
          <w:rFonts w:ascii="Arial" w:hAnsi="Arial" w:cs="Arial"/>
          <w:bCs/>
          <w:sz w:val="28"/>
          <w:szCs w:val="28"/>
          <w:lang w:val="es-ES_tradnl"/>
        </w:rPr>
        <w:t>sde</w:t>
      </w:r>
      <w:r w:rsidR="00695164" w:rsidRPr="00033866">
        <w:rPr>
          <w:rFonts w:ascii="Arial" w:hAnsi="Arial" w:cs="Arial"/>
          <w:bCs/>
          <w:sz w:val="28"/>
          <w:szCs w:val="28"/>
          <w:lang w:val="es-ES_tradnl"/>
        </w:rPr>
        <w:t xml:space="preserve"> </w:t>
      </w:r>
      <w:r w:rsidR="004F5D7B" w:rsidRPr="00033866">
        <w:rPr>
          <w:rFonts w:ascii="Arial" w:hAnsi="Arial" w:cs="Arial"/>
          <w:bCs/>
          <w:sz w:val="28"/>
          <w:szCs w:val="28"/>
          <w:lang w:val="es-ES_tradnl"/>
        </w:rPr>
        <w:t xml:space="preserve">un </w:t>
      </w:r>
      <w:r w:rsidR="00695164" w:rsidRPr="00033866">
        <w:rPr>
          <w:rFonts w:ascii="Arial" w:hAnsi="Arial" w:cs="Arial"/>
          <w:bCs/>
          <w:sz w:val="28"/>
          <w:szCs w:val="28"/>
          <w:lang w:val="es-ES_tradnl"/>
        </w:rPr>
        <w:t>Depósito Fiscal. Señaló que, cuando se cargab</w:t>
      </w:r>
      <w:r w:rsidR="00C30D22" w:rsidRPr="00033866">
        <w:rPr>
          <w:rFonts w:ascii="Arial" w:hAnsi="Arial" w:cs="Arial"/>
          <w:bCs/>
          <w:sz w:val="28"/>
          <w:szCs w:val="28"/>
          <w:lang w:val="es-ES_tradnl"/>
        </w:rPr>
        <w:t xml:space="preserve">a la mercadería en el camión, </w:t>
      </w:r>
      <w:r w:rsidR="00027072" w:rsidRPr="00033866">
        <w:rPr>
          <w:rFonts w:ascii="Arial" w:hAnsi="Arial" w:cs="Arial"/>
          <w:bCs/>
          <w:sz w:val="28"/>
          <w:szCs w:val="28"/>
          <w:lang w:val="es-ES_tradnl"/>
        </w:rPr>
        <w:t>colocaba los precintos</w:t>
      </w:r>
      <w:r w:rsidR="00695164" w:rsidRPr="00033866">
        <w:rPr>
          <w:rFonts w:ascii="Arial" w:hAnsi="Arial" w:cs="Arial"/>
          <w:bCs/>
          <w:sz w:val="28"/>
          <w:szCs w:val="28"/>
          <w:lang w:val="es-ES_tradnl"/>
        </w:rPr>
        <w:t xml:space="preserve"> y hacía el “precumplido”. </w:t>
      </w:r>
      <w:r w:rsidR="00500867" w:rsidRPr="00033866">
        <w:rPr>
          <w:rFonts w:ascii="Arial" w:hAnsi="Arial" w:cs="Arial"/>
          <w:bCs/>
          <w:sz w:val="28"/>
          <w:szCs w:val="28"/>
          <w:lang w:val="es-ES_tradnl"/>
        </w:rPr>
        <w:t xml:space="preserve">Agregó que, </w:t>
      </w:r>
      <w:r w:rsidR="004F5D7B" w:rsidRPr="00033866">
        <w:rPr>
          <w:rFonts w:ascii="Arial" w:hAnsi="Arial" w:cs="Arial"/>
          <w:bCs/>
          <w:sz w:val="28"/>
          <w:szCs w:val="28"/>
          <w:lang w:val="es-ES_tradnl"/>
        </w:rPr>
        <w:t xml:space="preserve">para dar curso al trámite </w:t>
      </w:r>
      <w:r w:rsidR="00695164" w:rsidRPr="00033866">
        <w:rPr>
          <w:rFonts w:ascii="Arial" w:hAnsi="Arial" w:cs="Arial"/>
          <w:bCs/>
          <w:sz w:val="28"/>
          <w:szCs w:val="28"/>
          <w:lang w:val="es-ES_tradnl"/>
        </w:rPr>
        <w:t>se requer</w:t>
      </w:r>
      <w:r w:rsidR="00500867" w:rsidRPr="00033866">
        <w:rPr>
          <w:rFonts w:ascii="Arial" w:hAnsi="Arial" w:cs="Arial"/>
          <w:bCs/>
          <w:sz w:val="28"/>
          <w:szCs w:val="28"/>
          <w:lang w:val="es-ES_tradnl"/>
        </w:rPr>
        <w:t xml:space="preserve">ían completar determinados datos a fin que </w:t>
      </w:r>
      <w:r w:rsidR="00695164" w:rsidRPr="00033866">
        <w:rPr>
          <w:rFonts w:ascii="Arial" w:hAnsi="Arial" w:cs="Arial"/>
          <w:bCs/>
          <w:sz w:val="28"/>
          <w:szCs w:val="28"/>
          <w:lang w:val="es-ES_tradnl"/>
        </w:rPr>
        <w:t xml:space="preserve">el “Sistema </w:t>
      </w:r>
      <w:r w:rsidR="00084FC4" w:rsidRPr="00033866">
        <w:rPr>
          <w:rFonts w:ascii="Arial" w:hAnsi="Arial" w:cs="Arial"/>
          <w:bCs/>
          <w:sz w:val="28"/>
          <w:szCs w:val="28"/>
          <w:lang w:val="es-ES_tradnl"/>
        </w:rPr>
        <w:t>Marí</w:t>
      </w:r>
      <w:r w:rsidR="00695164" w:rsidRPr="00033866">
        <w:rPr>
          <w:rFonts w:ascii="Arial" w:hAnsi="Arial" w:cs="Arial"/>
          <w:bCs/>
          <w:sz w:val="28"/>
          <w:szCs w:val="28"/>
          <w:lang w:val="es-ES_tradnl"/>
        </w:rPr>
        <w:t xml:space="preserve">a” habilitaba al depositario al </w:t>
      </w:r>
      <w:r w:rsidR="00C30D22" w:rsidRPr="00033866">
        <w:rPr>
          <w:rFonts w:ascii="Arial" w:hAnsi="Arial" w:cs="Arial"/>
          <w:bCs/>
          <w:sz w:val="28"/>
          <w:szCs w:val="28"/>
          <w:lang w:val="es-ES_tradnl"/>
        </w:rPr>
        <w:t xml:space="preserve">efectuar el </w:t>
      </w:r>
      <w:r w:rsidR="00695164" w:rsidRPr="00033866">
        <w:rPr>
          <w:rFonts w:ascii="Arial" w:hAnsi="Arial" w:cs="Arial"/>
          <w:bCs/>
          <w:sz w:val="28"/>
          <w:szCs w:val="28"/>
          <w:lang w:val="es-ES_tradnl"/>
        </w:rPr>
        <w:t>traslado</w:t>
      </w:r>
      <w:r w:rsidR="004F5D7B" w:rsidRPr="00033866">
        <w:rPr>
          <w:rFonts w:ascii="Arial" w:hAnsi="Arial" w:cs="Arial"/>
          <w:bCs/>
          <w:sz w:val="28"/>
          <w:szCs w:val="28"/>
          <w:lang w:val="es-ES_tradnl"/>
        </w:rPr>
        <w:t xml:space="preserve"> a Puerto</w:t>
      </w:r>
      <w:r w:rsidR="006526F3" w:rsidRPr="00033866">
        <w:rPr>
          <w:rFonts w:ascii="Arial" w:hAnsi="Arial" w:cs="Arial"/>
          <w:bCs/>
          <w:sz w:val="28"/>
          <w:szCs w:val="28"/>
          <w:lang w:val="es-ES_tradnl"/>
        </w:rPr>
        <w:t xml:space="preserve">. Aclaró que, </w:t>
      </w:r>
      <w:r w:rsidR="004F5D7B" w:rsidRPr="00033866">
        <w:rPr>
          <w:rFonts w:ascii="Arial" w:hAnsi="Arial" w:cs="Arial"/>
          <w:bCs/>
          <w:sz w:val="28"/>
          <w:szCs w:val="28"/>
          <w:lang w:val="es-ES_tradnl"/>
        </w:rPr>
        <w:t xml:space="preserve">dicho traslado </w:t>
      </w:r>
      <w:r w:rsidR="006526F3" w:rsidRPr="00033866">
        <w:rPr>
          <w:rFonts w:ascii="Arial" w:hAnsi="Arial" w:cs="Arial"/>
          <w:bCs/>
          <w:sz w:val="28"/>
          <w:szCs w:val="28"/>
          <w:lang w:val="es-ES_tradnl"/>
        </w:rPr>
        <w:t>no se hacìa en forma vigilad</w:t>
      </w:r>
      <w:r w:rsidR="00695164" w:rsidRPr="00033866">
        <w:rPr>
          <w:rFonts w:ascii="Arial" w:hAnsi="Arial" w:cs="Arial"/>
          <w:bCs/>
          <w:sz w:val="28"/>
          <w:szCs w:val="28"/>
          <w:lang w:val="es-ES_tradnl"/>
        </w:rPr>
        <w:t xml:space="preserve">a porque tenía colocados los precintos. </w:t>
      </w:r>
      <w:r w:rsidR="006526F3" w:rsidRPr="00033866">
        <w:rPr>
          <w:rFonts w:ascii="Arial" w:hAnsi="Arial" w:cs="Arial"/>
          <w:bCs/>
          <w:sz w:val="28"/>
          <w:szCs w:val="28"/>
          <w:lang w:val="es-ES_tradnl"/>
        </w:rPr>
        <w:t>Sostuvo que,</w:t>
      </w:r>
      <w:r w:rsidR="00695164" w:rsidRPr="00033866">
        <w:rPr>
          <w:rFonts w:ascii="Arial" w:hAnsi="Arial" w:cs="Arial"/>
          <w:bCs/>
          <w:sz w:val="28"/>
          <w:szCs w:val="28"/>
          <w:lang w:val="es-ES_tradnl"/>
        </w:rPr>
        <w:t xml:space="preserve"> cuando la mercadería llegaba al Puerto, </w:t>
      </w:r>
      <w:r w:rsidR="006526F3" w:rsidRPr="00033866">
        <w:rPr>
          <w:rFonts w:ascii="Arial" w:hAnsi="Arial" w:cs="Arial"/>
          <w:bCs/>
          <w:sz w:val="28"/>
          <w:szCs w:val="28"/>
          <w:lang w:val="es-ES_tradnl"/>
        </w:rPr>
        <w:t>era ingresada</w:t>
      </w:r>
      <w:r w:rsidR="00695164" w:rsidRPr="00033866">
        <w:rPr>
          <w:rFonts w:ascii="Arial" w:hAnsi="Arial" w:cs="Arial"/>
          <w:bCs/>
          <w:sz w:val="28"/>
          <w:szCs w:val="28"/>
          <w:lang w:val="es-ES_tradnl"/>
        </w:rPr>
        <w:t xml:space="preserve"> a </w:t>
      </w:r>
      <w:smartTag w:uri="urn:schemas-microsoft-com:office:smarttags" w:element="PersonName">
        <w:smartTagPr>
          <w:attr w:name="ProductID" w:val="la Terminal"/>
        </w:smartTagPr>
        <w:r w:rsidR="00695164" w:rsidRPr="00033866">
          <w:rPr>
            <w:rFonts w:ascii="Arial" w:hAnsi="Arial" w:cs="Arial"/>
            <w:bCs/>
            <w:sz w:val="28"/>
            <w:szCs w:val="28"/>
            <w:lang w:val="es-ES_tradnl"/>
          </w:rPr>
          <w:t>la Terminal</w:t>
        </w:r>
      </w:smartTag>
      <w:r w:rsidR="00695164" w:rsidRPr="00033866">
        <w:rPr>
          <w:rFonts w:ascii="Arial" w:hAnsi="Arial" w:cs="Arial"/>
          <w:bCs/>
          <w:sz w:val="28"/>
          <w:szCs w:val="28"/>
          <w:lang w:val="es-ES_tradnl"/>
        </w:rPr>
        <w:t xml:space="preserve"> donde </w:t>
      </w:r>
      <w:r w:rsidR="004F5D7B" w:rsidRPr="00033866">
        <w:rPr>
          <w:rFonts w:ascii="Arial" w:hAnsi="Arial" w:cs="Arial"/>
          <w:bCs/>
          <w:sz w:val="28"/>
          <w:szCs w:val="28"/>
          <w:lang w:val="es-ES_tradnl"/>
        </w:rPr>
        <w:t xml:space="preserve">el contenedor era escaneado para ver su </w:t>
      </w:r>
      <w:r w:rsidR="00695164" w:rsidRPr="00033866">
        <w:rPr>
          <w:rFonts w:ascii="Arial" w:hAnsi="Arial" w:cs="Arial"/>
          <w:bCs/>
          <w:sz w:val="28"/>
          <w:szCs w:val="28"/>
          <w:lang w:val="es-ES_tradnl"/>
        </w:rPr>
        <w:t>contenido</w:t>
      </w:r>
      <w:r w:rsidR="006526F3" w:rsidRPr="00033866">
        <w:rPr>
          <w:rFonts w:ascii="Arial" w:hAnsi="Arial" w:cs="Arial"/>
          <w:bCs/>
          <w:sz w:val="28"/>
          <w:szCs w:val="28"/>
          <w:lang w:val="es-ES_tradnl"/>
        </w:rPr>
        <w:t xml:space="preserve">. Agregó que, </w:t>
      </w:r>
      <w:r w:rsidR="004F5D7B" w:rsidRPr="00033866">
        <w:rPr>
          <w:rFonts w:ascii="Arial" w:hAnsi="Arial" w:cs="Arial"/>
          <w:bCs/>
          <w:sz w:val="28"/>
          <w:szCs w:val="28"/>
          <w:lang w:val="es-ES_tradnl"/>
        </w:rPr>
        <w:t xml:space="preserve">se constataba la documentación para asegurarse que </w:t>
      </w:r>
      <w:r w:rsidR="00695164" w:rsidRPr="00033866">
        <w:rPr>
          <w:rFonts w:ascii="Arial" w:hAnsi="Arial" w:cs="Arial"/>
          <w:bCs/>
          <w:sz w:val="28"/>
          <w:szCs w:val="28"/>
          <w:lang w:val="es-ES_tradnl"/>
        </w:rPr>
        <w:t>tratara del mismo contenedor que había</w:t>
      </w:r>
      <w:r w:rsidR="006526F3" w:rsidRPr="00033866">
        <w:rPr>
          <w:rFonts w:ascii="Arial" w:hAnsi="Arial" w:cs="Arial"/>
          <w:bCs/>
          <w:sz w:val="28"/>
          <w:szCs w:val="28"/>
          <w:lang w:val="es-ES_tradnl"/>
        </w:rPr>
        <w:t xml:space="preserve"> salido del Deposito Fiscal. Agregó que, cumplida dicha tramitación </w:t>
      </w:r>
      <w:r w:rsidR="00695164" w:rsidRPr="00033866">
        <w:rPr>
          <w:rFonts w:ascii="Arial" w:hAnsi="Arial" w:cs="Arial"/>
          <w:bCs/>
          <w:sz w:val="28"/>
          <w:szCs w:val="28"/>
          <w:lang w:val="es-ES_tradnl"/>
        </w:rPr>
        <w:t xml:space="preserve">el contenedor </w:t>
      </w:r>
      <w:r w:rsidR="004F5D7B" w:rsidRPr="00033866">
        <w:rPr>
          <w:rFonts w:ascii="Arial" w:hAnsi="Arial" w:cs="Arial"/>
          <w:bCs/>
          <w:sz w:val="28"/>
          <w:szCs w:val="28"/>
          <w:lang w:val="es-ES_tradnl"/>
        </w:rPr>
        <w:t xml:space="preserve">de autos </w:t>
      </w:r>
      <w:r w:rsidR="00695164" w:rsidRPr="00033866">
        <w:rPr>
          <w:rFonts w:ascii="Arial" w:hAnsi="Arial" w:cs="Arial"/>
          <w:bCs/>
          <w:sz w:val="28"/>
          <w:szCs w:val="28"/>
          <w:lang w:val="es-ES_tradnl"/>
        </w:rPr>
        <w:t xml:space="preserve">había salido a </w:t>
      </w:r>
      <w:r w:rsidR="006526F3" w:rsidRPr="00033866">
        <w:rPr>
          <w:rFonts w:ascii="Arial" w:hAnsi="Arial" w:cs="Arial"/>
          <w:bCs/>
          <w:sz w:val="28"/>
          <w:szCs w:val="28"/>
          <w:lang w:val="es-ES_tradnl"/>
        </w:rPr>
        <w:t>los Estados Unidos Mexicanos</w:t>
      </w:r>
      <w:r w:rsidR="00695164" w:rsidRPr="00033866">
        <w:rPr>
          <w:rFonts w:ascii="Arial" w:hAnsi="Arial" w:cs="Arial"/>
          <w:bCs/>
          <w:sz w:val="28"/>
          <w:szCs w:val="28"/>
          <w:lang w:val="es-ES_tradnl"/>
        </w:rPr>
        <w:t>. Señaló que</w:t>
      </w:r>
      <w:r w:rsidR="0082244D"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ignoraba si </w:t>
      </w:r>
      <w:r w:rsidR="0082244D" w:rsidRPr="00033866">
        <w:rPr>
          <w:rFonts w:ascii="Arial" w:hAnsi="Arial" w:cs="Arial"/>
          <w:bCs/>
          <w:sz w:val="28"/>
          <w:szCs w:val="28"/>
          <w:lang w:val="es-ES_tradnl"/>
        </w:rPr>
        <w:t xml:space="preserve">efectivamente </w:t>
      </w:r>
      <w:r w:rsidR="00695164" w:rsidRPr="00033866">
        <w:rPr>
          <w:rFonts w:ascii="Arial" w:hAnsi="Arial" w:cs="Arial"/>
          <w:bCs/>
          <w:sz w:val="28"/>
          <w:szCs w:val="28"/>
          <w:lang w:val="es-ES_tradnl"/>
        </w:rPr>
        <w:t xml:space="preserve">en el caso de la mercadería enviada a </w:t>
      </w:r>
      <w:r w:rsidR="004F5D7B" w:rsidRPr="00033866">
        <w:rPr>
          <w:rFonts w:ascii="Arial" w:hAnsi="Arial" w:cs="Arial"/>
          <w:bCs/>
          <w:sz w:val="28"/>
          <w:szCs w:val="28"/>
          <w:lang w:val="es-ES_tradnl"/>
        </w:rPr>
        <w:t>ese país</w:t>
      </w:r>
      <w:r w:rsidR="00695164" w:rsidRPr="00033866">
        <w:rPr>
          <w:rFonts w:ascii="Arial" w:hAnsi="Arial" w:cs="Arial"/>
          <w:bCs/>
          <w:sz w:val="28"/>
          <w:szCs w:val="28"/>
          <w:lang w:val="es-ES_tradnl"/>
        </w:rPr>
        <w:t xml:space="preserve"> se </w:t>
      </w:r>
      <w:r w:rsidR="004F5D7B" w:rsidRPr="00033866">
        <w:rPr>
          <w:rFonts w:ascii="Arial" w:hAnsi="Arial" w:cs="Arial"/>
          <w:bCs/>
          <w:sz w:val="28"/>
          <w:szCs w:val="28"/>
          <w:lang w:val="es-ES_tradnl"/>
        </w:rPr>
        <w:t xml:space="preserve">había </w:t>
      </w:r>
      <w:r w:rsidR="00695164" w:rsidRPr="00033866">
        <w:rPr>
          <w:rFonts w:ascii="Arial" w:hAnsi="Arial" w:cs="Arial"/>
          <w:bCs/>
          <w:sz w:val="28"/>
          <w:szCs w:val="28"/>
          <w:lang w:val="es-ES_tradnl"/>
        </w:rPr>
        <w:t>cumpli</w:t>
      </w:r>
      <w:r w:rsidR="004F5D7B" w:rsidRPr="00033866">
        <w:rPr>
          <w:rFonts w:ascii="Arial" w:hAnsi="Arial" w:cs="Arial"/>
          <w:bCs/>
          <w:sz w:val="28"/>
          <w:szCs w:val="28"/>
          <w:lang w:val="es-ES_tradnl"/>
        </w:rPr>
        <w:t>do con el procedimiento aludido</w:t>
      </w:r>
      <w:r w:rsidR="0082244D" w:rsidRPr="00033866">
        <w:rPr>
          <w:rFonts w:ascii="Arial" w:hAnsi="Arial" w:cs="Arial"/>
          <w:bCs/>
          <w:sz w:val="28"/>
          <w:szCs w:val="28"/>
          <w:lang w:val="es-ES_tradnl"/>
        </w:rPr>
        <w:t xml:space="preserve">. Destacó </w:t>
      </w:r>
      <w:r w:rsidR="00695164" w:rsidRPr="00033866">
        <w:rPr>
          <w:rFonts w:ascii="Arial" w:hAnsi="Arial" w:cs="Arial"/>
          <w:bCs/>
          <w:sz w:val="28"/>
          <w:szCs w:val="28"/>
          <w:lang w:val="es-ES_tradnl"/>
        </w:rPr>
        <w:t>que</w:t>
      </w:r>
      <w:r w:rsidR="0082244D"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nunca contrató a nadie de la operatoria investigada en autos y que tampoco había contratado los</w:t>
      </w:r>
      <w:r w:rsidR="004F5D7B" w:rsidRPr="00033866">
        <w:rPr>
          <w:rFonts w:ascii="Arial" w:hAnsi="Arial" w:cs="Arial"/>
          <w:bCs/>
          <w:sz w:val="28"/>
          <w:szCs w:val="28"/>
          <w:lang w:val="es-ES_tradnl"/>
        </w:rPr>
        <w:t xml:space="preserve"> servicios de la firma imputada “E</w:t>
      </w:r>
      <w:r w:rsidR="0082244D" w:rsidRPr="00033866">
        <w:rPr>
          <w:rFonts w:ascii="Arial" w:hAnsi="Arial" w:cs="Arial"/>
          <w:bCs/>
          <w:sz w:val="28"/>
          <w:szCs w:val="28"/>
          <w:lang w:val="es-ES_tradnl"/>
        </w:rPr>
        <w:t>uromac</w:t>
      </w:r>
      <w:r w:rsidR="008D2A56" w:rsidRPr="00033866">
        <w:rPr>
          <w:rFonts w:ascii="Arial" w:hAnsi="Arial" w:cs="Arial"/>
          <w:bCs/>
          <w:sz w:val="28"/>
          <w:szCs w:val="28"/>
          <w:lang w:val="es-ES_tradnl"/>
        </w:rPr>
        <w:t xml:space="preserve"> </w:t>
      </w:r>
      <w:r w:rsidR="004F5D7B" w:rsidRPr="00033866">
        <w:rPr>
          <w:rFonts w:ascii="Arial" w:hAnsi="Arial" w:cs="Arial"/>
          <w:bCs/>
          <w:sz w:val="28"/>
          <w:szCs w:val="28"/>
          <w:lang w:val="es-ES_tradnl"/>
        </w:rPr>
        <w:t>SRL”. Que, en las fotografías tomadas en e</w:t>
      </w:r>
      <w:r w:rsidR="00695164" w:rsidRPr="00033866">
        <w:rPr>
          <w:rFonts w:ascii="Arial" w:hAnsi="Arial" w:cs="Arial"/>
          <w:bCs/>
          <w:sz w:val="28"/>
          <w:szCs w:val="28"/>
          <w:lang w:val="es-ES_tradnl"/>
        </w:rPr>
        <w:t>l procedimiento aduanero mexicano</w:t>
      </w:r>
      <w:r w:rsidR="004F5D7B" w:rsidRPr="00033866">
        <w:rPr>
          <w:rFonts w:ascii="Arial" w:hAnsi="Arial" w:cs="Arial"/>
          <w:bCs/>
          <w:sz w:val="28"/>
          <w:szCs w:val="28"/>
          <w:lang w:val="es-ES_tradnl"/>
        </w:rPr>
        <w:t xml:space="preserve">, las autoridades </w:t>
      </w:r>
      <w:r w:rsidR="00695164" w:rsidRPr="00033866">
        <w:rPr>
          <w:rFonts w:ascii="Arial" w:hAnsi="Arial" w:cs="Arial"/>
          <w:bCs/>
          <w:sz w:val="28"/>
          <w:szCs w:val="28"/>
          <w:lang w:val="es-ES_tradnl"/>
        </w:rPr>
        <w:t>había</w:t>
      </w:r>
      <w:r w:rsidR="004F5D7B" w:rsidRPr="00033866">
        <w:rPr>
          <w:rFonts w:ascii="Arial" w:hAnsi="Arial" w:cs="Arial"/>
          <w:bCs/>
          <w:sz w:val="28"/>
          <w:szCs w:val="28"/>
          <w:lang w:val="es-ES_tradnl"/>
        </w:rPr>
        <w:t>n</w:t>
      </w:r>
      <w:r w:rsidR="00695164" w:rsidRPr="00033866">
        <w:rPr>
          <w:rFonts w:ascii="Arial" w:hAnsi="Arial" w:cs="Arial"/>
          <w:bCs/>
          <w:sz w:val="28"/>
          <w:szCs w:val="28"/>
          <w:lang w:val="es-ES_tradnl"/>
        </w:rPr>
        <w:t xml:space="preserve"> volcado incorrectamente el número de </w:t>
      </w:r>
      <w:r w:rsidR="0082244D" w:rsidRPr="00033866">
        <w:rPr>
          <w:rFonts w:ascii="Arial" w:hAnsi="Arial" w:cs="Arial"/>
          <w:bCs/>
          <w:sz w:val="28"/>
          <w:szCs w:val="28"/>
          <w:lang w:val="es-ES_tradnl"/>
        </w:rPr>
        <w:t>precinto. Sostuvo que,</w:t>
      </w:r>
      <w:r w:rsidR="00F47C95" w:rsidRPr="00033866">
        <w:rPr>
          <w:rFonts w:ascii="Arial" w:hAnsi="Arial" w:cs="Arial"/>
          <w:bCs/>
          <w:sz w:val="28"/>
          <w:szCs w:val="28"/>
          <w:lang w:val="es-ES_tradnl"/>
        </w:rPr>
        <w:t xml:space="preserve"> además </w:t>
      </w:r>
      <w:r w:rsidR="00695164" w:rsidRPr="00033866">
        <w:rPr>
          <w:rFonts w:ascii="Arial" w:hAnsi="Arial" w:cs="Arial"/>
          <w:bCs/>
          <w:sz w:val="28"/>
          <w:szCs w:val="28"/>
          <w:lang w:val="es-ES_tradnl"/>
        </w:rPr>
        <w:t>faltaban cuatro (4) bultos au</w:t>
      </w:r>
      <w:r w:rsidR="00F47C95" w:rsidRPr="00033866">
        <w:rPr>
          <w:rFonts w:ascii="Arial" w:hAnsi="Arial" w:cs="Arial"/>
          <w:bCs/>
          <w:sz w:val="28"/>
          <w:szCs w:val="28"/>
          <w:lang w:val="es-ES_tradnl"/>
        </w:rPr>
        <w:t>n</w:t>
      </w:r>
      <w:r w:rsidR="00695164" w:rsidRPr="00033866">
        <w:rPr>
          <w:rFonts w:ascii="Arial" w:hAnsi="Arial" w:cs="Arial"/>
          <w:bCs/>
          <w:sz w:val="28"/>
          <w:szCs w:val="28"/>
          <w:lang w:val="es-ES_tradnl"/>
        </w:rPr>
        <w:t>que ignoraba el motivo</w:t>
      </w:r>
      <w:r w:rsidR="00F47C95" w:rsidRPr="00033866">
        <w:rPr>
          <w:rFonts w:ascii="Arial" w:hAnsi="Arial" w:cs="Arial"/>
          <w:bCs/>
          <w:sz w:val="28"/>
          <w:szCs w:val="28"/>
          <w:lang w:val="es-ES_tradnl"/>
        </w:rPr>
        <w:t xml:space="preserve"> de lo sucedido</w:t>
      </w:r>
      <w:r w:rsidR="00695164" w:rsidRPr="00033866">
        <w:rPr>
          <w:rFonts w:ascii="Arial" w:hAnsi="Arial" w:cs="Arial"/>
          <w:bCs/>
          <w:sz w:val="28"/>
          <w:szCs w:val="28"/>
          <w:lang w:val="es-ES_tradnl"/>
        </w:rPr>
        <w:t xml:space="preserve">. </w:t>
      </w:r>
      <w:r w:rsidR="007434A8" w:rsidRPr="00033866">
        <w:rPr>
          <w:rFonts w:ascii="Arial" w:hAnsi="Arial" w:cs="Arial"/>
          <w:bCs/>
          <w:sz w:val="28"/>
          <w:szCs w:val="28"/>
          <w:lang w:val="es-ES_tradnl"/>
        </w:rPr>
        <w:t>M</w:t>
      </w:r>
      <w:r w:rsidR="00F47C95" w:rsidRPr="00033866">
        <w:rPr>
          <w:rFonts w:ascii="Arial" w:hAnsi="Arial" w:cs="Arial"/>
          <w:bCs/>
          <w:sz w:val="28"/>
          <w:szCs w:val="28"/>
          <w:lang w:val="es-ES_tradnl"/>
        </w:rPr>
        <w:t>anifestó que</w:t>
      </w:r>
      <w:r w:rsidR="009B0568" w:rsidRPr="00033866">
        <w:rPr>
          <w:rFonts w:ascii="Arial" w:hAnsi="Arial" w:cs="Arial"/>
          <w:bCs/>
          <w:sz w:val="28"/>
          <w:szCs w:val="28"/>
          <w:lang w:val="es-ES_tradnl"/>
        </w:rPr>
        <w:t>,</w:t>
      </w:r>
      <w:r w:rsidR="00F47C95" w:rsidRPr="00033866">
        <w:rPr>
          <w:rFonts w:ascii="Arial" w:hAnsi="Arial" w:cs="Arial"/>
          <w:bCs/>
          <w:sz w:val="28"/>
          <w:szCs w:val="28"/>
          <w:lang w:val="es-ES_tradnl"/>
        </w:rPr>
        <w:t xml:space="preserve"> </w:t>
      </w:r>
      <w:r w:rsidR="009B0568" w:rsidRPr="00033866">
        <w:rPr>
          <w:rFonts w:ascii="Arial" w:hAnsi="Arial" w:cs="Arial"/>
          <w:bCs/>
          <w:sz w:val="28"/>
          <w:szCs w:val="28"/>
          <w:lang w:val="es-ES_tradnl"/>
        </w:rPr>
        <w:t>l</w:t>
      </w:r>
      <w:r w:rsidR="00695164" w:rsidRPr="00033866">
        <w:rPr>
          <w:rFonts w:ascii="Arial" w:hAnsi="Arial" w:cs="Arial"/>
          <w:bCs/>
          <w:sz w:val="28"/>
          <w:szCs w:val="28"/>
          <w:lang w:val="es-ES_tradnl"/>
        </w:rPr>
        <w:t>a investigaci</w:t>
      </w:r>
      <w:r w:rsidR="009B0568" w:rsidRPr="00033866">
        <w:rPr>
          <w:rFonts w:ascii="Arial" w:hAnsi="Arial" w:cs="Arial"/>
          <w:bCs/>
          <w:sz w:val="28"/>
          <w:szCs w:val="28"/>
          <w:lang w:val="es-ES_tradnl"/>
        </w:rPr>
        <w:t xml:space="preserve">ón sobre </w:t>
      </w:r>
      <w:smartTag w:uri="urn:schemas-microsoft-com:office:smarttags" w:element="PersonName">
        <w:smartTagPr>
          <w:attr w:name="ProductID" w:val="la EFEDRINA"/>
        </w:smartTagPr>
        <w:r w:rsidR="009B0568" w:rsidRPr="00033866">
          <w:rPr>
            <w:rFonts w:ascii="Arial" w:hAnsi="Arial" w:cs="Arial"/>
            <w:bCs/>
            <w:sz w:val="28"/>
            <w:szCs w:val="28"/>
            <w:lang w:val="es-ES_tradnl"/>
          </w:rPr>
          <w:t>la EFEDRINA</w:t>
        </w:r>
      </w:smartTag>
      <w:r w:rsidR="009B0568" w:rsidRPr="00033866">
        <w:rPr>
          <w:rFonts w:ascii="Arial" w:hAnsi="Arial" w:cs="Arial"/>
          <w:bCs/>
          <w:sz w:val="28"/>
          <w:szCs w:val="28"/>
          <w:lang w:val="es-ES_tradnl"/>
        </w:rPr>
        <w:t xml:space="preserve"> hallada en “SADOCKS SA” </w:t>
      </w:r>
      <w:r w:rsidR="00695164" w:rsidRPr="00033866">
        <w:rPr>
          <w:rFonts w:ascii="Arial" w:hAnsi="Arial" w:cs="Arial"/>
          <w:bCs/>
          <w:sz w:val="28"/>
          <w:szCs w:val="28"/>
          <w:lang w:val="es-ES_tradnl"/>
        </w:rPr>
        <w:t xml:space="preserve">se inició porque el despachante de aduanas IÑURRUTEGUI avisó a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9B0568" w:rsidRPr="00033866">
        <w:rPr>
          <w:rFonts w:ascii="Arial" w:hAnsi="Arial" w:cs="Arial"/>
          <w:bCs/>
          <w:sz w:val="28"/>
          <w:szCs w:val="28"/>
          <w:lang w:val="es-ES_tradnl"/>
        </w:rPr>
        <w:t xml:space="preserve"> que había otro cargamento </w:t>
      </w:r>
      <w:r w:rsidR="00695164" w:rsidRPr="00033866">
        <w:rPr>
          <w:rFonts w:ascii="Arial" w:hAnsi="Arial" w:cs="Arial"/>
          <w:bCs/>
          <w:sz w:val="28"/>
          <w:szCs w:val="28"/>
          <w:lang w:val="es-ES_tradnl"/>
        </w:rPr>
        <w:t>de azúcar en el Depós</w:t>
      </w:r>
      <w:r w:rsidR="009B0568" w:rsidRPr="00033866">
        <w:rPr>
          <w:rFonts w:ascii="Arial" w:hAnsi="Arial" w:cs="Arial"/>
          <w:bCs/>
          <w:sz w:val="28"/>
          <w:szCs w:val="28"/>
          <w:lang w:val="es-ES_tradnl"/>
        </w:rPr>
        <w:t>ito Fiscal</w:t>
      </w:r>
      <w:r w:rsidR="00F47C95" w:rsidRPr="00033866">
        <w:rPr>
          <w:rFonts w:ascii="Arial" w:hAnsi="Arial" w:cs="Arial"/>
          <w:bCs/>
          <w:sz w:val="28"/>
          <w:szCs w:val="28"/>
          <w:lang w:val="es-ES_tradnl"/>
        </w:rPr>
        <w:t xml:space="preserve">. Reiteró </w:t>
      </w:r>
      <w:r w:rsidR="00695164" w:rsidRPr="00033866">
        <w:rPr>
          <w:rFonts w:ascii="Arial" w:hAnsi="Arial" w:cs="Arial"/>
          <w:bCs/>
          <w:sz w:val="28"/>
          <w:szCs w:val="28"/>
          <w:lang w:val="es-ES_tradnl"/>
        </w:rPr>
        <w:t>que</w:t>
      </w:r>
      <w:r w:rsidR="009B0568"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w:t>
      </w:r>
      <w:r w:rsidR="00136901" w:rsidRPr="00033866">
        <w:rPr>
          <w:rFonts w:ascii="Arial" w:hAnsi="Arial" w:cs="Arial"/>
          <w:bCs/>
          <w:sz w:val="28"/>
          <w:szCs w:val="28"/>
          <w:lang w:val="es-ES_tradnl"/>
        </w:rPr>
        <w:t xml:space="preserve">su función consistía en </w:t>
      </w:r>
      <w:r w:rsidR="00695164" w:rsidRPr="00033866">
        <w:rPr>
          <w:rFonts w:ascii="Arial" w:hAnsi="Arial" w:cs="Arial"/>
          <w:bCs/>
          <w:sz w:val="28"/>
          <w:szCs w:val="28"/>
          <w:lang w:val="es-ES_tradnl"/>
        </w:rPr>
        <w:t>controlar el ingreso y egreso de mercadería del depósito aludido. Exhibidas las actas de allanamie</w:t>
      </w:r>
      <w:r w:rsidR="008D2A56" w:rsidRPr="00033866">
        <w:rPr>
          <w:rFonts w:ascii="Arial" w:hAnsi="Arial" w:cs="Arial"/>
          <w:bCs/>
          <w:sz w:val="28"/>
          <w:szCs w:val="28"/>
          <w:lang w:val="es-ES_tradnl"/>
        </w:rPr>
        <w:t>ntos al Depósito Fiscal “SADOCKS</w:t>
      </w:r>
      <w:r w:rsidR="00695164" w:rsidRPr="00033866">
        <w:rPr>
          <w:rFonts w:ascii="Arial" w:hAnsi="Arial" w:cs="Arial"/>
          <w:bCs/>
          <w:sz w:val="28"/>
          <w:szCs w:val="28"/>
          <w:lang w:val="es-ES_tradnl"/>
        </w:rPr>
        <w:t xml:space="preserve"> SA” de fs. 129 y </w:t>
      </w:r>
      <w:r w:rsidR="008525C1" w:rsidRPr="00033866">
        <w:rPr>
          <w:rFonts w:ascii="Arial" w:hAnsi="Arial" w:cs="Arial"/>
          <w:bCs/>
          <w:sz w:val="28"/>
          <w:szCs w:val="28"/>
          <w:lang w:val="es-ES_tradnl"/>
        </w:rPr>
        <w:t>fs. 162. Manifestó que</w:t>
      </w:r>
      <w:r w:rsidR="00136901" w:rsidRPr="00033866">
        <w:rPr>
          <w:rFonts w:ascii="Arial" w:hAnsi="Arial" w:cs="Arial"/>
          <w:bCs/>
          <w:sz w:val="28"/>
          <w:szCs w:val="28"/>
          <w:lang w:val="es-ES_tradnl"/>
        </w:rPr>
        <w:t>,</w:t>
      </w:r>
      <w:r w:rsidR="008525C1" w:rsidRPr="00033866">
        <w:rPr>
          <w:rFonts w:ascii="Arial" w:hAnsi="Arial" w:cs="Arial"/>
          <w:bCs/>
          <w:sz w:val="28"/>
          <w:szCs w:val="28"/>
          <w:lang w:val="es-ES_tradnl"/>
        </w:rPr>
        <w:t xml:space="preserve"> en el </w:t>
      </w:r>
      <w:r w:rsidR="00136901" w:rsidRPr="00033866">
        <w:rPr>
          <w:rFonts w:ascii="Arial" w:hAnsi="Arial" w:cs="Arial"/>
          <w:bCs/>
          <w:sz w:val="28"/>
          <w:szCs w:val="28"/>
          <w:lang w:val="es-ES_tradnl"/>
        </w:rPr>
        <w:t xml:space="preserve">primer </w:t>
      </w:r>
      <w:r w:rsidR="008525C1" w:rsidRPr="00033866">
        <w:rPr>
          <w:rFonts w:ascii="Arial" w:hAnsi="Arial" w:cs="Arial"/>
          <w:bCs/>
          <w:sz w:val="28"/>
          <w:szCs w:val="28"/>
          <w:lang w:val="es-ES_tradnl"/>
        </w:rPr>
        <w:t>allanamiento plasmado a fs.</w:t>
      </w:r>
      <w:r w:rsidR="00695164" w:rsidRPr="00033866">
        <w:rPr>
          <w:rFonts w:ascii="Arial" w:hAnsi="Arial" w:cs="Arial"/>
          <w:bCs/>
          <w:sz w:val="28"/>
          <w:szCs w:val="28"/>
          <w:lang w:val="es-ES_tradnl"/>
        </w:rPr>
        <w:t xml:space="preserve">129 no apareció el contenedor donde estaba oculta </w:t>
      </w:r>
      <w:smartTag w:uri="urn:schemas-microsoft-com:office:smarttags" w:element="PersonName">
        <w:smartTagPr>
          <w:attr w:name="ProductID" w:val="la EFEDRINA. Record￳"/>
        </w:smartTagPr>
        <w:r w:rsidR="00695164" w:rsidRPr="00033866">
          <w:rPr>
            <w:rFonts w:ascii="Arial" w:hAnsi="Arial" w:cs="Arial"/>
            <w:bCs/>
            <w:sz w:val="28"/>
            <w:szCs w:val="28"/>
            <w:lang w:val="es-ES_tradnl"/>
          </w:rPr>
          <w:t xml:space="preserve">la </w:t>
        </w:r>
        <w:r w:rsidR="00136901" w:rsidRPr="00033866">
          <w:rPr>
            <w:rFonts w:ascii="Arial" w:hAnsi="Arial" w:cs="Arial"/>
            <w:bCs/>
            <w:sz w:val="28"/>
            <w:szCs w:val="28"/>
            <w:lang w:val="es-ES_tradnl"/>
          </w:rPr>
          <w:t>EFEDRINA. Recordó</w:t>
        </w:r>
      </w:smartTag>
      <w:r w:rsidR="00136901" w:rsidRPr="00033866">
        <w:rPr>
          <w:rFonts w:ascii="Arial" w:hAnsi="Arial" w:cs="Arial"/>
          <w:bCs/>
          <w:sz w:val="28"/>
          <w:szCs w:val="28"/>
          <w:lang w:val="es-ES_tradnl"/>
        </w:rPr>
        <w:t xml:space="preserve"> que, </w:t>
      </w:r>
      <w:r w:rsidR="008D2A56" w:rsidRPr="00033866">
        <w:rPr>
          <w:rFonts w:ascii="Arial" w:hAnsi="Arial" w:cs="Arial"/>
          <w:bCs/>
          <w:sz w:val="28"/>
          <w:szCs w:val="28"/>
          <w:lang w:val="es-ES_tradnl"/>
        </w:rPr>
        <w:t>fue sacado del D</w:t>
      </w:r>
      <w:r w:rsidR="00695164" w:rsidRPr="00033866">
        <w:rPr>
          <w:rFonts w:ascii="Arial" w:hAnsi="Arial" w:cs="Arial"/>
          <w:bCs/>
          <w:sz w:val="28"/>
          <w:szCs w:val="28"/>
          <w:lang w:val="es-ES_tradnl"/>
        </w:rPr>
        <w:t xml:space="preserve">epósito </w:t>
      </w:r>
      <w:r w:rsidR="008D2A56" w:rsidRPr="00033866">
        <w:rPr>
          <w:rFonts w:ascii="Arial" w:hAnsi="Arial" w:cs="Arial"/>
          <w:bCs/>
          <w:sz w:val="28"/>
          <w:szCs w:val="28"/>
          <w:lang w:val="es-ES_tradnl"/>
        </w:rPr>
        <w:t xml:space="preserve">Fiscal </w:t>
      </w:r>
      <w:r w:rsidR="008525C1" w:rsidRPr="00033866">
        <w:rPr>
          <w:rFonts w:ascii="Arial" w:hAnsi="Arial" w:cs="Arial"/>
          <w:bCs/>
          <w:sz w:val="28"/>
          <w:szCs w:val="28"/>
          <w:lang w:val="es-ES_tradnl"/>
        </w:rPr>
        <w:t xml:space="preserve">por sus propios superiores de </w:t>
      </w:r>
      <w:smartTag w:uri="urn:schemas-microsoft-com:office:smarttags" w:element="PersonName">
        <w:smartTagPr>
          <w:attr w:name="ProductID" w:val="la Aduana. Destac￳"/>
        </w:smartTagPr>
        <w:r w:rsidR="00695164" w:rsidRPr="00033866">
          <w:rPr>
            <w:rFonts w:ascii="Arial" w:hAnsi="Arial" w:cs="Arial"/>
            <w:bCs/>
            <w:sz w:val="28"/>
            <w:szCs w:val="28"/>
            <w:lang w:val="es-ES_tradnl"/>
          </w:rPr>
          <w:t>la Aduana. Destacó</w:t>
        </w:r>
      </w:smartTag>
      <w:r w:rsidR="00695164" w:rsidRPr="00033866">
        <w:rPr>
          <w:rFonts w:ascii="Arial" w:hAnsi="Arial" w:cs="Arial"/>
          <w:bCs/>
          <w:sz w:val="28"/>
          <w:szCs w:val="28"/>
          <w:lang w:val="es-ES_tradnl"/>
        </w:rPr>
        <w:t xml:space="preserve"> que</w:t>
      </w:r>
      <w:r w:rsidR="00136901"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el dicente fue quien dijo donde estaba el contenedor</w:t>
      </w:r>
      <w:r w:rsidR="008525C1" w:rsidRPr="00033866">
        <w:rPr>
          <w:rFonts w:ascii="Arial" w:hAnsi="Arial" w:cs="Arial"/>
          <w:bCs/>
          <w:sz w:val="28"/>
          <w:szCs w:val="28"/>
          <w:lang w:val="es-ES_tradnl"/>
        </w:rPr>
        <w:t xml:space="preserve"> que buscaban las </w:t>
      </w:r>
      <w:r w:rsidR="008525C1" w:rsidRPr="00033866">
        <w:rPr>
          <w:rFonts w:ascii="Arial" w:hAnsi="Arial" w:cs="Arial"/>
          <w:bCs/>
          <w:sz w:val="28"/>
          <w:szCs w:val="28"/>
          <w:lang w:val="es-ES_tradnl"/>
        </w:rPr>
        <w:lastRenderedPageBreak/>
        <w:t>autoridades</w:t>
      </w:r>
      <w:r w:rsidR="00695164" w:rsidRPr="00033866">
        <w:rPr>
          <w:rFonts w:ascii="Arial" w:hAnsi="Arial" w:cs="Arial"/>
          <w:bCs/>
          <w:sz w:val="28"/>
          <w:szCs w:val="28"/>
          <w:lang w:val="es-ES_tradnl"/>
        </w:rPr>
        <w:t xml:space="preserve">. </w:t>
      </w:r>
      <w:r w:rsidR="008525C1" w:rsidRPr="00033866">
        <w:rPr>
          <w:rFonts w:ascii="Arial" w:hAnsi="Arial" w:cs="Arial"/>
          <w:bCs/>
          <w:sz w:val="28"/>
          <w:szCs w:val="28"/>
          <w:lang w:val="es-ES_tradnl"/>
        </w:rPr>
        <w:t>Recordó q</w:t>
      </w:r>
      <w:r w:rsidR="00695164" w:rsidRPr="00033866">
        <w:rPr>
          <w:rFonts w:ascii="Arial" w:hAnsi="Arial" w:cs="Arial"/>
          <w:bCs/>
          <w:sz w:val="28"/>
          <w:szCs w:val="28"/>
          <w:lang w:val="es-ES_tradnl"/>
        </w:rPr>
        <w:t xml:space="preserve">ue, en el segundo allanamiento al citado Depósito Fiscal </w:t>
      </w:r>
      <w:r w:rsidR="00136901"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estuvo presente con el empleado </w:t>
      </w:r>
      <w:r w:rsidR="00460245" w:rsidRPr="00033866">
        <w:rPr>
          <w:rFonts w:ascii="Arial" w:hAnsi="Arial" w:cs="Arial"/>
          <w:bCs/>
          <w:sz w:val="28"/>
          <w:szCs w:val="28"/>
          <w:lang w:val="es-ES_tradnl"/>
        </w:rPr>
        <w:t xml:space="preserve">Mario </w:t>
      </w:r>
      <w:r w:rsidR="00695164" w:rsidRPr="00033866">
        <w:rPr>
          <w:rFonts w:ascii="Arial" w:hAnsi="Arial" w:cs="Arial"/>
          <w:bCs/>
          <w:sz w:val="28"/>
          <w:szCs w:val="28"/>
          <w:lang w:val="es-ES_tradnl"/>
        </w:rPr>
        <w:t>B</w:t>
      </w:r>
      <w:r w:rsidR="009D0468" w:rsidRPr="00033866">
        <w:rPr>
          <w:rFonts w:ascii="Arial" w:hAnsi="Arial" w:cs="Arial"/>
          <w:bCs/>
          <w:sz w:val="28"/>
          <w:szCs w:val="28"/>
          <w:lang w:val="es-ES_tradnl"/>
        </w:rPr>
        <w:t xml:space="preserve">ernardi. </w:t>
      </w:r>
      <w:r w:rsidR="00695164" w:rsidRPr="00033866">
        <w:rPr>
          <w:rFonts w:ascii="Arial" w:hAnsi="Arial" w:cs="Arial"/>
          <w:bCs/>
          <w:sz w:val="28"/>
          <w:szCs w:val="28"/>
          <w:lang w:val="es-ES_tradnl"/>
        </w:rPr>
        <w:t>Sostuvo que</w:t>
      </w:r>
      <w:r w:rsidR="00136901"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personalmente rompió los precintos q</w:t>
      </w:r>
      <w:r w:rsidR="00136901" w:rsidRPr="00033866">
        <w:rPr>
          <w:rFonts w:ascii="Arial" w:hAnsi="Arial" w:cs="Arial"/>
          <w:bCs/>
          <w:sz w:val="28"/>
          <w:szCs w:val="28"/>
          <w:lang w:val="es-ES_tradnl"/>
        </w:rPr>
        <w:t>ue estaban en el ingreso al Depó</w:t>
      </w:r>
      <w:r w:rsidR="00695164" w:rsidRPr="00033866">
        <w:rPr>
          <w:rFonts w:ascii="Arial" w:hAnsi="Arial" w:cs="Arial"/>
          <w:bCs/>
          <w:sz w:val="28"/>
          <w:szCs w:val="28"/>
          <w:lang w:val="es-ES_tradnl"/>
        </w:rPr>
        <w:t xml:space="preserve">sito Fiscal </w:t>
      </w:r>
      <w:r w:rsidR="00460245" w:rsidRPr="00033866">
        <w:rPr>
          <w:rFonts w:ascii="Arial" w:hAnsi="Arial" w:cs="Arial"/>
          <w:bCs/>
          <w:sz w:val="28"/>
          <w:szCs w:val="28"/>
          <w:lang w:val="es-ES_tradnl"/>
        </w:rPr>
        <w:t xml:space="preserve">“SADOCKS SA” </w:t>
      </w:r>
      <w:r w:rsidR="00695164" w:rsidRPr="00033866">
        <w:rPr>
          <w:rFonts w:ascii="Arial" w:hAnsi="Arial" w:cs="Arial"/>
          <w:bCs/>
          <w:sz w:val="28"/>
          <w:szCs w:val="28"/>
          <w:lang w:val="es-ES_tradnl"/>
        </w:rPr>
        <w:t>para que pasaran los preventores y también intervino en el cierre del mi</w:t>
      </w:r>
      <w:r w:rsidR="000F0CFF" w:rsidRPr="00033866">
        <w:rPr>
          <w:rFonts w:ascii="Arial" w:hAnsi="Arial" w:cs="Arial"/>
          <w:bCs/>
          <w:sz w:val="28"/>
          <w:szCs w:val="28"/>
          <w:lang w:val="es-ES_tradnl"/>
        </w:rPr>
        <w:t>smo. Señaló que</w:t>
      </w:r>
      <w:r w:rsidR="00116CC9" w:rsidRPr="00033866">
        <w:rPr>
          <w:rFonts w:ascii="Arial" w:hAnsi="Arial" w:cs="Arial"/>
          <w:bCs/>
          <w:sz w:val="28"/>
          <w:szCs w:val="28"/>
          <w:lang w:val="es-ES_tradnl"/>
        </w:rPr>
        <w:t>,</w:t>
      </w:r>
      <w:r w:rsidR="000F0CFF" w:rsidRPr="00033866">
        <w:rPr>
          <w:rFonts w:ascii="Arial" w:hAnsi="Arial" w:cs="Arial"/>
          <w:bCs/>
          <w:sz w:val="28"/>
          <w:szCs w:val="28"/>
          <w:lang w:val="es-ES_tradnl"/>
        </w:rPr>
        <w:t xml:space="preserve"> en el </w:t>
      </w:r>
      <w:r w:rsidR="00695164" w:rsidRPr="00033866">
        <w:rPr>
          <w:rFonts w:ascii="Arial" w:hAnsi="Arial" w:cs="Arial"/>
          <w:bCs/>
          <w:sz w:val="28"/>
          <w:szCs w:val="28"/>
          <w:lang w:val="es-ES_tradnl"/>
        </w:rPr>
        <w:t>segundo allanamiento el dicente no fi</w:t>
      </w:r>
      <w:r w:rsidR="00116CC9" w:rsidRPr="00033866">
        <w:rPr>
          <w:rFonts w:ascii="Arial" w:hAnsi="Arial" w:cs="Arial"/>
          <w:bCs/>
          <w:sz w:val="28"/>
          <w:szCs w:val="28"/>
          <w:lang w:val="es-ES_tradnl"/>
        </w:rPr>
        <w:t>rmó el acta del procedimiento</w:t>
      </w:r>
      <w:r w:rsidR="00695164" w:rsidRPr="00033866">
        <w:rPr>
          <w:rFonts w:ascii="Arial" w:hAnsi="Arial" w:cs="Arial"/>
          <w:bCs/>
          <w:sz w:val="28"/>
          <w:szCs w:val="28"/>
          <w:lang w:val="es-ES_tradnl"/>
        </w:rPr>
        <w:t>. Recordó que</w:t>
      </w:r>
      <w:r w:rsidR="00116CC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la partida de azúcar </w:t>
      </w:r>
      <w:r w:rsidR="00116CC9" w:rsidRPr="00033866">
        <w:rPr>
          <w:rFonts w:ascii="Arial" w:hAnsi="Arial" w:cs="Arial"/>
          <w:bCs/>
          <w:sz w:val="28"/>
          <w:szCs w:val="28"/>
          <w:lang w:val="es-ES_tradnl"/>
        </w:rPr>
        <w:t xml:space="preserve">en donde se encontró </w:t>
      </w:r>
      <w:smartTag w:uri="urn:schemas-microsoft-com:office:smarttags" w:element="PersonName">
        <w:smartTagPr>
          <w:attr w:name="ProductID" w:val="la EFEDRINA"/>
        </w:smartTagPr>
        <w:r w:rsidR="00116CC9" w:rsidRPr="00033866">
          <w:rPr>
            <w:rFonts w:ascii="Arial" w:hAnsi="Arial" w:cs="Arial"/>
            <w:bCs/>
            <w:sz w:val="28"/>
            <w:szCs w:val="28"/>
            <w:lang w:val="es-ES_tradnl"/>
          </w:rPr>
          <w:t>la EFEDRINA</w:t>
        </w:r>
      </w:smartTag>
      <w:r w:rsidR="00695164" w:rsidRPr="00033866">
        <w:rPr>
          <w:rFonts w:ascii="Arial" w:hAnsi="Arial" w:cs="Arial"/>
          <w:bCs/>
          <w:sz w:val="28"/>
          <w:szCs w:val="28"/>
          <w:lang w:val="es-ES_tradnl"/>
        </w:rPr>
        <w:t xml:space="preserve"> había ingresa</w:t>
      </w:r>
      <w:r w:rsidR="00116CC9" w:rsidRPr="00033866">
        <w:rPr>
          <w:rFonts w:ascii="Arial" w:hAnsi="Arial" w:cs="Arial"/>
          <w:bCs/>
          <w:sz w:val="28"/>
          <w:szCs w:val="28"/>
          <w:lang w:val="es-ES_tradnl"/>
        </w:rPr>
        <w:t>do</w:t>
      </w:r>
      <w:r w:rsidR="00695164" w:rsidRPr="00033866">
        <w:rPr>
          <w:rFonts w:ascii="Arial" w:hAnsi="Arial" w:cs="Arial"/>
          <w:bCs/>
          <w:sz w:val="28"/>
          <w:szCs w:val="28"/>
          <w:lang w:val="es-ES_tradnl"/>
        </w:rPr>
        <w:t xml:space="preserve"> al Depósito en </w:t>
      </w:r>
      <w:r w:rsidR="00116CC9" w:rsidRPr="00033866">
        <w:rPr>
          <w:rFonts w:ascii="Arial" w:hAnsi="Arial" w:cs="Arial"/>
          <w:bCs/>
          <w:sz w:val="28"/>
          <w:szCs w:val="28"/>
          <w:lang w:val="es-ES_tradnl"/>
        </w:rPr>
        <w:t xml:space="preserve">unos </w:t>
      </w:r>
      <w:r w:rsidR="00695164" w:rsidRPr="00033866">
        <w:rPr>
          <w:rFonts w:ascii="Arial" w:hAnsi="Arial" w:cs="Arial"/>
          <w:bCs/>
          <w:sz w:val="28"/>
          <w:szCs w:val="28"/>
          <w:lang w:val="es-ES_tradnl"/>
        </w:rPr>
        <w:t>pallets. Afirmó que</w:t>
      </w:r>
      <w:r w:rsidR="00116CC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del embarque encontrado en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w:t>
      </w:r>
      <w:r w:rsidR="00116CC9" w:rsidRPr="00033866">
        <w:rPr>
          <w:rFonts w:ascii="Arial" w:hAnsi="Arial" w:cs="Arial"/>
          <w:bCs/>
          <w:sz w:val="28"/>
          <w:szCs w:val="28"/>
          <w:lang w:val="es-ES_tradnl"/>
        </w:rPr>
        <w:t xml:space="preserve">se observaba que </w:t>
      </w:r>
      <w:r w:rsidR="00695164" w:rsidRPr="00033866">
        <w:rPr>
          <w:rFonts w:ascii="Arial" w:hAnsi="Arial" w:cs="Arial"/>
          <w:bCs/>
          <w:sz w:val="28"/>
          <w:szCs w:val="28"/>
          <w:lang w:val="es-ES_tradnl"/>
        </w:rPr>
        <w:t xml:space="preserve">los bultos externos eran idénticos y que lo distinto era las diez (10) bolsitas que había </w:t>
      </w:r>
      <w:r w:rsidR="00116CC9" w:rsidRPr="00033866">
        <w:rPr>
          <w:rFonts w:ascii="Arial" w:hAnsi="Arial" w:cs="Arial"/>
          <w:bCs/>
          <w:sz w:val="28"/>
          <w:szCs w:val="28"/>
          <w:lang w:val="es-ES_tradnl"/>
        </w:rPr>
        <w:t xml:space="preserve">dentro de </w:t>
      </w:r>
      <w:r w:rsidR="00695164" w:rsidRPr="00033866">
        <w:rPr>
          <w:rFonts w:ascii="Arial" w:hAnsi="Arial" w:cs="Arial"/>
          <w:bCs/>
          <w:sz w:val="28"/>
          <w:szCs w:val="28"/>
          <w:lang w:val="es-ES_tradnl"/>
        </w:rPr>
        <w:t>cada bulto. Reseñó que</w:t>
      </w:r>
      <w:r w:rsidR="00116CC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las bolsas externas eran iguales y que el dicente no estaba autorizado a abrir dichos paquetes sin la pertinente denuncia. Exhibió </w:t>
      </w:r>
      <w:r w:rsidR="00514E85" w:rsidRPr="00033866">
        <w:rPr>
          <w:rFonts w:ascii="Arial" w:hAnsi="Arial" w:cs="Arial"/>
          <w:bCs/>
          <w:sz w:val="28"/>
          <w:szCs w:val="28"/>
          <w:lang w:val="es-ES_tradnl"/>
        </w:rPr>
        <w:t xml:space="preserve">ante el Tribunal </w:t>
      </w:r>
      <w:r w:rsidR="00695164" w:rsidRPr="00033866">
        <w:rPr>
          <w:rFonts w:ascii="Arial" w:hAnsi="Arial" w:cs="Arial"/>
          <w:bCs/>
          <w:sz w:val="28"/>
          <w:szCs w:val="28"/>
          <w:lang w:val="es-ES_tradnl"/>
        </w:rPr>
        <w:t xml:space="preserve">una bolsa de azúcar, de similares características a las incautadas en el procedimiento de autos efectuando una demostración de </w:t>
      </w:r>
      <w:r w:rsidR="005203AE" w:rsidRPr="00033866">
        <w:rPr>
          <w:rFonts w:ascii="Arial" w:hAnsi="Arial" w:cs="Arial"/>
          <w:bCs/>
          <w:sz w:val="28"/>
          <w:szCs w:val="28"/>
          <w:lang w:val="es-ES_tradnl"/>
        </w:rPr>
        <w:t xml:space="preserve">los bultos que vió </w:t>
      </w:r>
      <w:r w:rsidR="00695164" w:rsidRPr="00033866">
        <w:rPr>
          <w:rFonts w:ascii="Arial" w:hAnsi="Arial" w:cs="Arial"/>
          <w:bCs/>
          <w:sz w:val="28"/>
          <w:szCs w:val="28"/>
          <w:lang w:val="es-ES_tradnl"/>
        </w:rPr>
        <w:t>en el Depósito. Señaló que</w:t>
      </w:r>
      <w:r w:rsidR="00116CC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la mercadería</w:t>
      </w:r>
      <w:r w:rsidR="00116CC9" w:rsidRPr="00033866">
        <w:rPr>
          <w:rFonts w:ascii="Arial" w:hAnsi="Arial" w:cs="Arial"/>
          <w:bCs/>
          <w:sz w:val="28"/>
          <w:szCs w:val="28"/>
          <w:lang w:val="es-ES_tradnl"/>
        </w:rPr>
        <w:t xml:space="preserve"> enviada a los Estados Unidos Mexicanos</w:t>
      </w:r>
      <w:r w:rsidR="00695164" w:rsidRPr="00033866">
        <w:rPr>
          <w:rFonts w:ascii="Arial" w:hAnsi="Arial" w:cs="Arial"/>
          <w:bCs/>
          <w:sz w:val="28"/>
          <w:szCs w:val="28"/>
          <w:lang w:val="es-ES_tradnl"/>
        </w:rPr>
        <w:t xml:space="preserve"> estaba documentada</w:t>
      </w:r>
      <w:r w:rsidR="00C30D22" w:rsidRPr="00033866">
        <w:rPr>
          <w:rFonts w:ascii="Arial" w:hAnsi="Arial" w:cs="Arial"/>
          <w:bCs/>
          <w:sz w:val="28"/>
          <w:szCs w:val="28"/>
          <w:lang w:val="es-ES_tradnl"/>
        </w:rPr>
        <w:t>. Señaló</w:t>
      </w:r>
      <w:r w:rsidR="00B43239" w:rsidRPr="00033866">
        <w:rPr>
          <w:rFonts w:ascii="Arial" w:hAnsi="Arial" w:cs="Arial"/>
          <w:bCs/>
          <w:sz w:val="28"/>
          <w:szCs w:val="28"/>
          <w:lang w:val="es-ES_tradnl"/>
        </w:rPr>
        <w:t xml:space="preserve"> que, en cambio la mercadería </w:t>
      </w:r>
      <w:r w:rsidR="00695164" w:rsidRPr="00033866">
        <w:rPr>
          <w:rFonts w:ascii="Arial" w:hAnsi="Arial" w:cs="Arial"/>
          <w:bCs/>
          <w:sz w:val="28"/>
          <w:szCs w:val="28"/>
          <w:lang w:val="es-ES_tradnl"/>
        </w:rPr>
        <w:t>hallada e</w:t>
      </w:r>
      <w:r w:rsidR="008D2A56" w:rsidRPr="00033866">
        <w:rPr>
          <w:rFonts w:ascii="Arial" w:hAnsi="Arial" w:cs="Arial"/>
          <w:bCs/>
          <w:sz w:val="28"/>
          <w:szCs w:val="28"/>
          <w:lang w:val="es-ES_tradnl"/>
        </w:rPr>
        <w:t>n el Deposito Fiscal de “SADOCKS</w:t>
      </w:r>
      <w:r w:rsidR="00695164" w:rsidRPr="00033866">
        <w:rPr>
          <w:rFonts w:ascii="Arial" w:hAnsi="Arial" w:cs="Arial"/>
          <w:bCs/>
          <w:sz w:val="28"/>
          <w:szCs w:val="28"/>
          <w:lang w:val="es-ES_tradnl"/>
        </w:rPr>
        <w:t xml:space="preserve"> SA” no</w:t>
      </w:r>
      <w:r w:rsidR="00C30D22" w:rsidRPr="00033866">
        <w:rPr>
          <w:rFonts w:ascii="Arial" w:hAnsi="Arial" w:cs="Arial"/>
          <w:bCs/>
          <w:sz w:val="28"/>
          <w:szCs w:val="28"/>
          <w:lang w:val="es-ES_tradnl"/>
        </w:rPr>
        <w:t xml:space="preserve"> estaba documentada. Sostuvo</w:t>
      </w:r>
      <w:r w:rsidR="00695164" w:rsidRPr="00033866">
        <w:rPr>
          <w:rFonts w:ascii="Arial" w:hAnsi="Arial" w:cs="Arial"/>
          <w:bCs/>
          <w:sz w:val="28"/>
          <w:szCs w:val="28"/>
          <w:lang w:val="es-ES_tradnl"/>
        </w:rPr>
        <w:t xml:space="preserve"> que</w:t>
      </w:r>
      <w:r w:rsidR="00B4323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los papeles de la compra del azúcar eran de la firma </w:t>
      </w:r>
      <w:r w:rsidR="00AC6E34" w:rsidRPr="00033866">
        <w:rPr>
          <w:rFonts w:ascii="Arial" w:hAnsi="Arial" w:cs="Arial"/>
          <w:bCs/>
          <w:sz w:val="28"/>
          <w:szCs w:val="28"/>
          <w:lang w:val="es-ES_tradnl"/>
        </w:rPr>
        <w:t>“</w:t>
      </w:r>
      <w:r w:rsidR="00B43239" w:rsidRPr="00033866">
        <w:rPr>
          <w:rFonts w:ascii="Arial" w:hAnsi="Arial" w:cs="Arial"/>
          <w:bCs/>
          <w:sz w:val="28"/>
          <w:szCs w:val="28"/>
          <w:lang w:val="es-ES_tradnl"/>
        </w:rPr>
        <w:t xml:space="preserve">Supermercados </w:t>
      </w:r>
      <w:r w:rsidR="00695164" w:rsidRPr="00033866">
        <w:rPr>
          <w:rFonts w:ascii="Arial" w:hAnsi="Arial" w:cs="Arial"/>
          <w:bCs/>
          <w:sz w:val="28"/>
          <w:szCs w:val="28"/>
          <w:lang w:val="es-ES_tradnl"/>
        </w:rPr>
        <w:t>Makro</w:t>
      </w:r>
      <w:r w:rsidR="00AC6E34" w:rsidRPr="00033866">
        <w:rPr>
          <w:rFonts w:ascii="Arial" w:hAnsi="Arial" w:cs="Arial"/>
          <w:bCs/>
          <w:sz w:val="28"/>
          <w:szCs w:val="28"/>
          <w:lang w:val="es-ES_tradnl"/>
        </w:rPr>
        <w:t>”</w:t>
      </w:r>
      <w:r w:rsidR="008D2A56" w:rsidRPr="00033866">
        <w:rPr>
          <w:rFonts w:ascii="Arial" w:hAnsi="Arial" w:cs="Arial"/>
          <w:bCs/>
          <w:sz w:val="28"/>
          <w:szCs w:val="28"/>
          <w:lang w:val="es-ES_tradnl"/>
        </w:rPr>
        <w:t>. Explicó que</w:t>
      </w:r>
      <w:r w:rsidR="00695164" w:rsidRPr="00033866">
        <w:rPr>
          <w:rFonts w:ascii="Arial" w:hAnsi="Arial" w:cs="Arial"/>
          <w:bCs/>
          <w:sz w:val="28"/>
          <w:szCs w:val="28"/>
          <w:lang w:val="es-ES_tradnl"/>
        </w:rPr>
        <w:t>, las partidas con merca</w:t>
      </w:r>
      <w:r w:rsidR="008D2A56" w:rsidRPr="00033866">
        <w:rPr>
          <w:rFonts w:ascii="Arial" w:hAnsi="Arial" w:cs="Arial"/>
          <w:bCs/>
          <w:sz w:val="28"/>
          <w:szCs w:val="28"/>
          <w:lang w:val="es-ES_tradnl"/>
        </w:rPr>
        <w:t xml:space="preserve">dería eran </w:t>
      </w:r>
      <w:r w:rsidR="00AC6E34" w:rsidRPr="00033866">
        <w:rPr>
          <w:rFonts w:ascii="Arial" w:hAnsi="Arial" w:cs="Arial"/>
          <w:bCs/>
          <w:sz w:val="28"/>
          <w:szCs w:val="28"/>
          <w:lang w:val="es-ES_tradnl"/>
        </w:rPr>
        <w:t>pe</w:t>
      </w:r>
      <w:r w:rsidR="008D2A56" w:rsidRPr="00033866">
        <w:rPr>
          <w:rFonts w:ascii="Arial" w:hAnsi="Arial" w:cs="Arial"/>
          <w:bCs/>
          <w:sz w:val="28"/>
          <w:szCs w:val="28"/>
          <w:lang w:val="es-ES_tradnl"/>
        </w:rPr>
        <w:t>sadas en la balanza y sobre dicho p</w:t>
      </w:r>
      <w:r w:rsidR="00695164" w:rsidRPr="00033866">
        <w:rPr>
          <w:rFonts w:ascii="Arial" w:hAnsi="Arial" w:cs="Arial"/>
          <w:bCs/>
          <w:sz w:val="28"/>
          <w:szCs w:val="28"/>
          <w:lang w:val="es-ES_tradnl"/>
        </w:rPr>
        <w:t>es</w:t>
      </w:r>
      <w:r w:rsidR="008D2A56" w:rsidRPr="00033866">
        <w:rPr>
          <w:rFonts w:ascii="Arial" w:hAnsi="Arial" w:cs="Arial"/>
          <w:bCs/>
          <w:sz w:val="28"/>
          <w:szCs w:val="28"/>
          <w:lang w:val="es-ES_tradnl"/>
        </w:rPr>
        <w:t>aje</w:t>
      </w:r>
      <w:r w:rsidR="00695164" w:rsidRPr="00033866">
        <w:rPr>
          <w:rFonts w:ascii="Arial" w:hAnsi="Arial" w:cs="Arial"/>
          <w:bCs/>
          <w:sz w:val="28"/>
          <w:szCs w:val="28"/>
          <w:lang w:val="es-ES_tradnl"/>
        </w:rPr>
        <w:t xml:space="preserve"> la firma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cobraba sus aranceles</w:t>
      </w:r>
      <w:r w:rsidR="008D2A56" w:rsidRPr="00033866">
        <w:rPr>
          <w:rFonts w:ascii="Arial" w:hAnsi="Arial" w:cs="Arial"/>
          <w:bCs/>
          <w:sz w:val="28"/>
          <w:szCs w:val="28"/>
          <w:lang w:val="es-ES_tradnl"/>
        </w:rPr>
        <w:t xml:space="preserve"> y tarifas</w:t>
      </w:r>
      <w:r w:rsidR="00695164" w:rsidRPr="00033866">
        <w:rPr>
          <w:rFonts w:ascii="Arial" w:hAnsi="Arial" w:cs="Arial"/>
          <w:bCs/>
          <w:sz w:val="28"/>
          <w:szCs w:val="28"/>
          <w:lang w:val="es-ES_tradnl"/>
        </w:rPr>
        <w:t>. Explicó que</w:t>
      </w:r>
      <w:r w:rsidR="00B4323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existían varias formas de calcular</w:t>
      </w:r>
      <w:r w:rsidR="00B43239" w:rsidRPr="00033866">
        <w:rPr>
          <w:rFonts w:ascii="Arial" w:hAnsi="Arial" w:cs="Arial"/>
          <w:bCs/>
          <w:sz w:val="28"/>
          <w:szCs w:val="28"/>
          <w:lang w:val="es-ES_tradnl"/>
        </w:rPr>
        <w:t xml:space="preserve"> lo que iban a cobra</w:t>
      </w:r>
      <w:r w:rsidR="00C30D22" w:rsidRPr="00033866">
        <w:rPr>
          <w:rFonts w:ascii="Arial" w:hAnsi="Arial" w:cs="Arial"/>
          <w:bCs/>
          <w:sz w:val="28"/>
          <w:szCs w:val="28"/>
          <w:lang w:val="es-ES_tradnl"/>
        </w:rPr>
        <w:t>r</w:t>
      </w:r>
      <w:r w:rsidR="00B43239" w:rsidRPr="00033866">
        <w:rPr>
          <w:rFonts w:ascii="Arial" w:hAnsi="Arial" w:cs="Arial"/>
          <w:bCs/>
          <w:sz w:val="28"/>
          <w:szCs w:val="28"/>
          <w:lang w:val="es-ES_tradnl"/>
        </w:rPr>
        <w:t xml:space="preserve"> </w:t>
      </w:r>
      <w:r w:rsidR="009951ED" w:rsidRPr="00033866">
        <w:rPr>
          <w:rFonts w:ascii="Arial" w:hAnsi="Arial" w:cs="Arial"/>
          <w:bCs/>
          <w:sz w:val="28"/>
          <w:szCs w:val="28"/>
          <w:lang w:val="es-ES_tradnl"/>
        </w:rPr>
        <w:t xml:space="preserve">los </w:t>
      </w:r>
      <w:r w:rsidR="00B43239" w:rsidRPr="00033866">
        <w:rPr>
          <w:rFonts w:ascii="Arial" w:hAnsi="Arial" w:cs="Arial"/>
          <w:bCs/>
          <w:sz w:val="28"/>
          <w:szCs w:val="28"/>
          <w:lang w:val="es-ES_tradnl"/>
        </w:rPr>
        <w:t xml:space="preserve">responsables de los </w:t>
      </w:r>
      <w:r w:rsidR="009951ED" w:rsidRPr="00033866">
        <w:rPr>
          <w:rFonts w:ascii="Arial" w:hAnsi="Arial" w:cs="Arial"/>
          <w:bCs/>
          <w:sz w:val="28"/>
          <w:szCs w:val="28"/>
          <w:lang w:val="es-ES_tradnl"/>
        </w:rPr>
        <w:t>Depósitos Fiscales</w:t>
      </w:r>
      <w:r w:rsidR="00B43239" w:rsidRPr="00033866">
        <w:rPr>
          <w:rFonts w:ascii="Arial" w:hAnsi="Arial" w:cs="Arial"/>
          <w:bCs/>
          <w:sz w:val="28"/>
          <w:szCs w:val="28"/>
          <w:lang w:val="es-ES_tradnl"/>
        </w:rPr>
        <w:t xml:space="preserve">. Asi, </w:t>
      </w:r>
      <w:r w:rsidR="00695164" w:rsidRPr="00033866">
        <w:rPr>
          <w:rFonts w:ascii="Arial" w:hAnsi="Arial" w:cs="Arial"/>
          <w:bCs/>
          <w:sz w:val="28"/>
          <w:szCs w:val="28"/>
          <w:lang w:val="es-ES_tradnl"/>
        </w:rPr>
        <w:t>podía</w:t>
      </w:r>
      <w:r w:rsidR="00B43239" w:rsidRPr="00033866">
        <w:rPr>
          <w:rFonts w:ascii="Arial" w:hAnsi="Arial" w:cs="Arial"/>
          <w:bCs/>
          <w:sz w:val="28"/>
          <w:szCs w:val="28"/>
          <w:lang w:val="es-ES_tradnl"/>
        </w:rPr>
        <w:t>n</w:t>
      </w:r>
      <w:r w:rsidR="00695164" w:rsidRPr="00033866">
        <w:rPr>
          <w:rFonts w:ascii="Arial" w:hAnsi="Arial" w:cs="Arial"/>
          <w:bCs/>
          <w:sz w:val="28"/>
          <w:szCs w:val="28"/>
          <w:lang w:val="es-ES_tradnl"/>
        </w:rPr>
        <w:t xml:space="preserve"> cobrarse por “peso-volumen” juntos o ambos en forma separada. Reiteró que</w:t>
      </w:r>
      <w:r w:rsidR="00B4323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nada tenía que ver con los negocios llevados a cabo en la firma “S</w:t>
      </w:r>
      <w:r w:rsidR="008D2A56"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w:t>
      </w:r>
      <w:r w:rsidR="009951ED" w:rsidRPr="00033866">
        <w:rPr>
          <w:rFonts w:ascii="Arial" w:hAnsi="Arial" w:cs="Arial"/>
          <w:bCs/>
          <w:sz w:val="28"/>
          <w:szCs w:val="28"/>
          <w:lang w:val="es-ES_tradnl"/>
        </w:rPr>
        <w:t>”. Afirmó que</w:t>
      </w:r>
      <w:r w:rsidR="00B43239" w:rsidRPr="00033866">
        <w:rPr>
          <w:rFonts w:ascii="Arial" w:hAnsi="Arial" w:cs="Arial"/>
          <w:bCs/>
          <w:sz w:val="28"/>
          <w:szCs w:val="28"/>
          <w:lang w:val="es-ES_tradnl"/>
        </w:rPr>
        <w:t>,</w:t>
      </w:r>
      <w:r w:rsidR="009951ED" w:rsidRPr="00033866">
        <w:rPr>
          <w:rFonts w:ascii="Arial" w:hAnsi="Arial" w:cs="Arial"/>
          <w:bCs/>
          <w:sz w:val="28"/>
          <w:szCs w:val="28"/>
          <w:lang w:val="es-ES_tradnl"/>
        </w:rPr>
        <w:t xml:space="preserve"> el día 11/10/2007 </w:t>
      </w:r>
      <w:r w:rsidR="00695164" w:rsidRPr="00033866">
        <w:rPr>
          <w:rFonts w:ascii="Arial" w:hAnsi="Arial" w:cs="Arial"/>
          <w:bCs/>
          <w:sz w:val="28"/>
          <w:szCs w:val="28"/>
          <w:lang w:val="es-ES_tradnl"/>
        </w:rPr>
        <w:t xml:space="preserve">hubo tres operaciones llevando </w:t>
      </w:r>
      <w:r w:rsidR="00B43239" w:rsidRPr="00033866">
        <w:rPr>
          <w:rFonts w:ascii="Arial" w:hAnsi="Arial" w:cs="Arial"/>
          <w:bCs/>
          <w:sz w:val="28"/>
          <w:szCs w:val="28"/>
          <w:lang w:val="es-ES_tradnl"/>
        </w:rPr>
        <w:t>cargamentos de</w:t>
      </w:r>
      <w:r w:rsidR="00C30D22" w:rsidRPr="00033866">
        <w:rPr>
          <w:rFonts w:ascii="Arial" w:hAnsi="Arial" w:cs="Arial"/>
          <w:bCs/>
          <w:sz w:val="28"/>
          <w:szCs w:val="28"/>
          <w:lang w:val="es-ES_tradnl"/>
        </w:rPr>
        <w:t xml:space="preserve"> azúcar, circunstancia que le parecía</w:t>
      </w:r>
      <w:r w:rsidR="00B43239" w:rsidRPr="00033866">
        <w:rPr>
          <w:rFonts w:ascii="Arial" w:hAnsi="Arial" w:cs="Arial"/>
          <w:bCs/>
          <w:sz w:val="28"/>
          <w:szCs w:val="28"/>
          <w:lang w:val="es-ES_tradnl"/>
        </w:rPr>
        <w:t xml:space="preserve"> rara</w:t>
      </w:r>
      <w:r w:rsidR="00695164" w:rsidRPr="00033866">
        <w:rPr>
          <w:rFonts w:ascii="Arial" w:hAnsi="Arial" w:cs="Arial"/>
          <w:bCs/>
          <w:sz w:val="28"/>
          <w:szCs w:val="28"/>
          <w:lang w:val="es-ES_tradnl"/>
        </w:rPr>
        <w:t>. Sostuvo que</w:t>
      </w:r>
      <w:r w:rsidR="00B43239" w:rsidRPr="00033866">
        <w:rPr>
          <w:rFonts w:ascii="Arial" w:hAnsi="Arial" w:cs="Arial"/>
          <w:bCs/>
          <w:sz w:val="28"/>
          <w:szCs w:val="28"/>
          <w:lang w:val="es-ES_tradnl"/>
        </w:rPr>
        <w:t>,</w:t>
      </w:r>
      <w:r w:rsidR="00C30D22" w:rsidRPr="00033866">
        <w:rPr>
          <w:rFonts w:ascii="Arial" w:hAnsi="Arial" w:cs="Arial"/>
          <w:bCs/>
          <w:sz w:val="28"/>
          <w:szCs w:val="28"/>
          <w:lang w:val="es-ES_tradnl"/>
        </w:rPr>
        <w:t xml:space="preserve"> el 11/10/2007 </w:t>
      </w:r>
      <w:r w:rsidR="00695164" w:rsidRPr="00033866">
        <w:rPr>
          <w:rFonts w:ascii="Arial" w:hAnsi="Arial" w:cs="Arial"/>
          <w:bCs/>
          <w:sz w:val="28"/>
          <w:szCs w:val="28"/>
          <w:lang w:val="es-ES_tradnl"/>
        </w:rPr>
        <w:t xml:space="preserve">no prestó sus funciones en el citado Depósito Fiscal dado que se ausentó </w:t>
      </w:r>
      <w:r w:rsidR="009951ED" w:rsidRPr="00033866">
        <w:rPr>
          <w:rFonts w:ascii="Arial" w:hAnsi="Arial" w:cs="Arial"/>
          <w:bCs/>
          <w:sz w:val="28"/>
          <w:szCs w:val="28"/>
          <w:lang w:val="es-ES_tradnl"/>
        </w:rPr>
        <w:t xml:space="preserve">debido a que tuvo una mudanza de efectos </w:t>
      </w:r>
      <w:r w:rsidR="00695164" w:rsidRPr="00033866">
        <w:rPr>
          <w:rFonts w:ascii="Arial" w:hAnsi="Arial" w:cs="Arial"/>
          <w:bCs/>
          <w:sz w:val="28"/>
          <w:szCs w:val="28"/>
          <w:lang w:val="es-ES_tradnl"/>
        </w:rPr>
        <w:t xml:space="preserve">personales de su madre que </w:t>
      </w:r>
      <w:r w:rsidR="009951ED" w:rsidRPr="00033866">
        <w:rPr>
          <w:rFonts w:ascii="Arial" w:hAnsi="Arial" w:cs="Arial"/>
          <w:bCs/>
          <w:sz w:val="28"/>
          <w:szCs w:val="28"/>
          <w:lang w:val="es-ES_tradnl"/>
        </w:rPr>
        <w:t xml:space="preserve">había vendido la casa </w:t>
      </w:r>
      <w:r w:rsidR="00695164" w:rsidRPr="00033866">
        <w:rPr>
          <w:rFonts w:ascii="Arial" w:hAnsi="Arial" w:cs="Arial"/>
          <w:bCs/>
          <w:sz w:val="28"/>
          <w:szCs w:val="28"/>
          <w:lang w:val="es-ES_tradnl"/>
        </w:rPr>
        <w:t>en la ciudad de Mar del Plata. Señalo que</w:t>
      </w:r>
      <w:r w:rsidR="00B4323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del “Libro de Novedades” surgía que el dicente, al día siguiente -12/10/2007- estaba en funciones en “S</w:t>
      </w:r>
      <w:r w:rsidR="008D2A56" w:rsidRPr="00033866">
        <w:rPr>
          <w:rFonts w:ascii="Arial" w:hAnsi="Arial" w:cs="Arial"/>
          <w:bCs/>
          <w:sz w:val="28"/>
          <w:szCs w:val="28"/>
          <w:lang w:val="es-ES_tradnl"/>
        </w:rPr>
        <w:t>ADOCKS</w:t>
      </w:r>
      <w:r w:rsidR="00B43239" w:rsidRPr="00033866">
        <w:rPr>
          <w:rFonts w:ascii="Arial" w:hAnsi="Arial" w:cs="Arial"/>
          <w:bCs/>
          <w:sz w:val="28"/>
          <w:szCs w:val="28"/>
          <w:lang w:val="es-ES_tradnl"/>
        </w:rPr>
        <w:t xml:space="preserve"> SA”. Manifestó que, de </w:t>
      </w:r>
      <w:r w:rsidR="00695164" w:rsidRPr="00033866">
        <w:rPr>
          <w:rFonts w:ascii="Arial" w:hAnsi="Arial" w:cs="Arial"/>
          <w:bCs/>
          <w:sz w:val="28"/>
          <w:szCs w:val="28"/>
          <w:lang w:val="es-ES_tradnl"/>
        </w:rPr>
        <w:t>los imputados de autos solamente conocía a Jorge Javier GOM</w:t>
      </w:r>
      <w:r w:rsidR="007E468F" w:rsidRPr="00033866">
        <w:rPr>
          <w:rFonts w:ascii="Arial" w:hAnsi="Arial" w:cs="Arial"/>
          <w:bCs/>
          <w:sz w:val="28"/>
          <w:szCs w:val="28"/>
          <w:lang w:val="es-ES_tradnl"/>
        </w:rPr>
        <w:t xml:space="preserve">EZ y a Rubén Alberto GALVARINI. </w:t>
      </w:r>
      <w:r w:rsidR="00695164" w:rsidRPr="00033866">
        <w:rPr>
          <w:rFonts w:ascii="Arial" w:hAnsi="Arial" w:cs="Arial"/>
          <w:sz w:val="28"/>
          <w:szCs w:val="28"/>
          <w:lang w:val="es-AR"/>
        </w:rPr>
        <w:t>Exhibido el permiso de embarque n° 07</w:t>
      </w:r>
      <w:r w:rsidR="007E468F" w:rsidRPr="00033866">
        <w:rPr>
          <w:rFonts w:ascii="Arial" w:hAnsi="Arial" w:cs="Arial"/>
          <w:sz w:val="28"/>
          <w:szCs w:val="28"/>
          <w:lang w:val="es-AR"/>
        </w:rPr>
        <w:t xml:space="preserve"> </w:t>
      </w:r>
      <w:r w:rsidR="00695164" w:rsidRPr="00033866">
        <w:rPr>
          <w:rFonts w:ascii="Arial" w:hAnsi="Arial" w:cs="Arial"/>
          <w:sz w:val="28"/>
          <w:szCs w:val="28"/>
          <w:lang w:val="es-AR"/>
        </w:rPr>
        <w:t>00I</w:t>
      </w:r>
      <w:r w:rsidR="007E468F" w:rsidRPr="00033866">
        <w:rPr>
          <w:rFonts w:ascii="Arial" w:hAnsi="Arial" w:cs="Arial"/>
          <w:sz w:val="28"/>
          <w:szCs w:val="28"/>
          <w:lang w:val="es-AR"/>
        </w:rPr>
        <w:t xml:space="preserve"> </w:t>
      </w:r>
      <w:r w:rsidR="00695164" w:rsidRPr="00033866">
        <w:rPr>
          <w:rFonts w:ascii="Arial" w:hAnsi="Arial" w:cs="Arial"/>
          <w:sz w:val="28"/>
          <w:szCs w:val="28"/>
          <w:lang w:val="es-AR"/>
        </w:rPr>
        <w:t>ECO</w:t>
      </w:r>
      <w:r w:rsidR="007E468F" w:rsidRPr="00033866">
        <w:rPr>
          <w:rFonts w:ascii="Arial" w:hAnsi="Arial" w:cs="Arial"/>
          <w:sz w:val="28"/>
          <w:szCs w:val="28"/>
          <w:lang w:val="es-AR"/>
        </w:rPr>
        <w:t xml:space="preserve"> </w:t>
      </w:r>
      <w:r w:rsidR="00695164" w:rsidRPr="00033866">
        <w:rPr>
          <w:rFonts w:ascii="Arial" w:hAnsi="Arial" w:cs="Arial"/>
          <w:sz w:val="28"/>
          <w:szCs w:val="28"/>
          <w:lang w:val="es-AR"/>
        </w:rPr>
        <w:t>1</w:t>
      </w:r>
      <w:r w:rsidR="007E468F" w:rsidRPr="00033866">
        <w:rPr>
          <w:rFonts w:ascii="Arial" w:hAnsi="Arial" w:cs="Arial"/>
          <w:sz w:val="28"/>
          <w:szCs w:val="28"/>
          <w:lang w:val="es-AR"/>
        </w:rPr>
        <w:t xml:space="preserve"> </w:t>
      </w:r>
      <w:r w:rsidR="00695164" w:rsidRPr="00033866">
        <w:rPr>
          <w:rFonts w:ascii="Arial" w:hAnsi="Arial" w:cs="Arial"/>
          <w:sz w:val="28"/>
          <w:szCs w:val="28"/>
          <w:lang w:val="es-AR"/>
        </w:rPr>
        <w:t>130022</w:t>
      </w:r>
      <w:r w:rsidR="007E468F" w:rsidRPr="00033866">
        <w:rPr>
          <w:rFonts w:ascii="Arial" w:hAnsi="Arial" w:cs="Arial"/>
          <w:sz w:val="28"/>
          <w:szCs w:val="28"/>
          <w:lang w:val="es-AR"/>
        </w:rPr>
        <w:t xml:space="preserve"> </w:t>
      </w:r>
      <w:r w:rsidR="00695164" w:rsidRPr="00033866">
        <w:rPr>
          <w:rFonts w:ascii="Arial" w:hAnsi="Arial" w:cs="Arial"/>
          <w:sz w:val="28"/>
          <w:szCs w:val="28"/>
          <w:lang w:val="es-AR"/>
        </w:rPr>
        <w:t>S,</w:t>
      </w:r>
      <w:r w:rsidR="009951ED" w:rsidRPr="00033866">
        <w:rPr>
          <w:rFonts w:ascii="Arial" w:hAnsi="Arial" w:cs="Arial"/>
          <w:sz w:val="28"/>
          <w:szCs w:val="28"/>
          <w:lang w:val="es-AR"/>
        </w:rPr>
        <w:t xml:space="preserve"> reconoció su firma</w:t>
      </w:r>
      <w:r w:rsidR="00695164" w:rsidRPr="00033866">
        <w:rPr>
          <w:rFonts w:ascii="Arial" w:hAnsi="Arial" w:cs="Arial"/>
          <w:sz w:val="28"/>
          <w:szCs w:val="28"/>
          <w:lang w:val="es-AR"/>
        </w:rPr>
        <w:t xml:space="preserve"> en el mism</w:t>
      </w:r>
      <w:r w:rsidR="009951ED" w:rsidRPr="00033866">
        <w:rPr>
          <w:rFonts w:ascii="Arial" w:hAnsi="Arial" w:cs="Arial"/>
          <w:sz w:val="28"/>
          <w:szCs w:val="28"/>
          <w:lang w:val="es-AR"/>
        </w:rPr>
        <w:t>o</w:t>
      </w:r>
      <w:r w:rsidR="00B43239" w:rsidRPr="00033866">
        <w:rPr>
          <w:rFonts w:ascii="Arial" w:hAnsi="Arial" w:cs="Arial"/>
          <w:sz w:val="28"/>
          <w:szCs w:val="28"/>
          <w:lang w:val="es-AR"/>
        </w:rPr>
        <w:t>. Destacó</w:t>
      </w:r>
      <w:r w:rsidR="009951ED" w:rsidRPr="00033866">
        <w:rPr>
          <w:rFonts w:ascii="Arial" w:hAnsi="Arial" w:cs="Arial"/>
          <w:sz w:val="28"/>
          <w:szCs w:val="28"/>
          <w:lang w:val="es-AR"/>
        </w:rPr>
        <w:t xml:space="preserve"> que</w:t>
      </w:r>
      <w:r w:rsidR="00B43239" w:rsidRPr="00033866">
        <w:rPr>
          <w:rFonts w:ascii="Arial" w:hAnsi="Arial" w:cs="Arial"/>
          <w:sz w:val="28"/>
          <w:szCs w:val="28"/>
          <w:lang w:val="es-AR"/>
        </w:rPr>
        <w:t>,</w:t>
      </w:r>
      <w:r w:rsidR="009951ED" w:rsidRPr="00033866">
        <w:rPr>
          <w:rFonts w:ascii="Arial" w:hAnsi="Arial" w:cs="Arial"/>
          <w:sz w:val="28"/>
          <w:szCs w:val="28"/>
          <w:lang w:val="es-AR"/>
        </w:rPr>
        <w:t xml:space="preserve"> </w:t>
      </w:r>
      <w:r w:rsidR="00695164" w:rsidRPr="00033866">
        <w:rPr>
          <w:rFonts w:ascii="Arial" w:hAnsi="Arial" w:cs="Arial"/>
          <w:sz w:val="28"/>
          <w:szCs w:val="28"/>
          <w:lang w:val="es-AR"/>
        </w:rPr>
        <w:t xml:space="preserve">la destinación de exportación </w:t>
      </w:r>
      <w:r w:rsidR="009951ED" w:rsidRPr="00033866">
        <w:rPr>
          <w:rFonts w:ascii="Arial" w:hAnsi="Arial" w:cs="Arial"/>
          <w:sz w:val="28"/>
          <w:szCs w:val="28"/>
          <w:lang w:val="es-AR"/>
        </w:rPr>
        <w:t xml:space="preserve">estaba </w:t>
      </w:r>
      <w:r w:rsidR="00695164" w:rsidRPr="00033866">
        <w:rPr>
          <w:rFonts w:ascii="Arial" w:hAnsi="Arial" w:cs="Arial"/>
          <w:sz w:val="28"/>
          <w:szCs w:val="28"/>
          <w:lang w:val="es-AR"/>
        </w:rPr>
        <w:t>vin</w:t>
      </w:r>
      <w:r w:rsidR="00B43239" w:rsidRPr="00033866">
        <w:rPr>
          <w:rFonts w:ascii="Arial" w:hAnsi="Arial" w:cs="Arial"/>
          <w:sz w:val="28"/>
          <w:szCs w:val="28"/>
          <w:lang w:val="es-AR"/>
        </w:rPr>
        <w:t>culada al cargamento de EFEDRINA</w:t>
      </w:r>
      <w:r w:rsidR="00695164" w:rsidRPr="00033866">
        <w:rPr>
          <w:rFonts w:ascii="Arial" w:hAnsi="Arial" w:cs="Arial"/>
          <w:sz w:val="28"/>
          <w:szCs w:val="28"/>
          <w:lang w:val="es-AR"/>
        </w:rPr>
        <w:t xml:space="preserve"> hallado por las autoridades mexicanas. </w:t>
      </w:r>
      <w:r w:rsidR="00695164" w:rsidRPr="00033866">
        <w:rPr>
          <w:rFonts w:ascii="Arial" w:hAnsi="Arial" w:cs="Arial"/>
          <w:bCs/>
          <w:sz w:val="28"/>
          <w:szCs w:val="28"/>
          <w:lang w:val="es-ES_tradnl"/>
        </w:rPr>
        <w:t xml:space="preserve">Detalló </w:t>
      </w:r>
      <w:r w:rsidR="009951ED" w:rsidRPr="00033866">
        <w:rPr>
          <w:rFonts w:ascii="Arial" w:hAnsi="Arial" w:cs="Arial"/>
          <w:bCs/>
          <w:sz w:val="28"/>
          <w:szCs w:val="28"/>
          <w:lang w:val="es-ES_tradnl"/>
        </w:rPr>
        <w:t xml:space="preserve">todo </w:t>
      </w:r>
      <w:r w:rsidR="00695164" w:rsidRPr="00033866">
        <w:rPr>
          <w:rFonts w:ascii="Arial" w:hAnsi="Arial" w:cs="Arial"/>
          <w:bCs/>
          <w:sz w:val="28"/>
          <w:szCs w:val="28"/>
          <w:lang w:val="es-ES_tradnl"/>
        </w:rPr>
        <w:t xml:space="preserve">aquello que consideró de interés </w:t>
      </w:r>
      <w:r w:rsidR="00980A25" w:rsidRPr="00033866">
        <w:rPr>
          <w:rFonts w:ascii="Arial" w:hAnsi="Arial" w:cs="Arial"/>
          <w:bCs/>
          <w:sz w:val="28"/>
          <w:szCs w:val="28"/>
          <w:lang w:val="es-ES_tradnl"/>
        </w:rPr>
        <w:t xml:space="preserve">y </w:t>
      </w:r>
      <w:r w:rsidR="009951ED" w:rsidRPr="00033866">
        <w:rPr>
          <w:rFonts w:ascii="Arial" w:hAnsi="Arial" w:cs="Arial"/>
          <w:bCs/>
          <w:sz w:val="28"/>
          <w:szCs w:val="28"/>
          <w:lang w:val="es-ES_tradnl"/>
        </w:rPr>
        <w:t xml:space="preserve">que surgía de </w:t>
      </w:r>
      <w:r w:rsidR="00695164" w:rsidRPr="00033866">
        <w:rPr>
          <w:rFonts w:ascii="Arial" w:hAnsi="Arial" w:cs="Arial"/>
          <w:bCs/>
          <w:sz w:val="28"/>
          <w:szCs w:val="28"/>
          <w:lang w:val="es-ES_tradnl"/>
        </w:rPr>
        <w:t>dicha documentación. Señaló que, estaba agregado el “ticket-balanza” y la factura proforma d</w:t>
      </w:r>
      <w:r w:rsidR="00980A25" w:rsidRPr="00033866">
        <w:rPr>
          <w:rFonts w:ascii="Arial" w:hAnsi="Arial" w:cs="Arial"/>
          <w:bCs/>
          <w:sz w:val="28"/>
          <w:szCs w:val="28"/>
          <w:lang w:val="es-ES_tradnl"/>
        </w:rPr>
        <w:t xml:space="preserve">e la firma </w:t>
      </w:r>
      <w:r w:rsidR="00695164" w:rsidRPr="00033866">
        <w:rPr>
          <w:rFonts w:ascii="Arial" w:hAnsi="Arial" w:cs="Arial"/>
          <w:bCs/>
          <w:sz w:val="28"/>
          <w:szCs w:val="28"/>
          <w:lang w:val="es-ES_tradnl"/>
        </w:rPr>
        <w:t>“E</w:t>
      </w:r>
      <w:r w:rsidR="00B43239" w:rsidRPr="00033866">
        <w:rPr>
          <w:rFonts w:ascii="Arial" w:hAnsi="Arial" w:cs="Arial"/>
          <w:bCs/>
          <w:sz w:val="28"/>
          <w:szCs w:val="28"/>
          <w:lang w:val="es-ES_tradnl"/>
        </w:rPr>
        <w:t>uromac</w:t>
      </w:r>
      <w:r w:rsidR="008D2A56"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SRL”. Agregó que</w:t>
      </w:r>
      <w:r w:rsidR="00B4323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nadie le avisó que dicha empresa prestaba su nombre a un tercero. Señaló que, </w:t>
      </w:r>
      <w:r w:rsidR="00980A25" w:rsidRPr="00033866">
        <w:rPr>
          <w:rFonts w:ascii="Arial" w:hAnsi="Arial" w:cs="Arial"/>
          <w:bCs/>
          <w:sz w:val="28"/>
          <w:szCs w:val="28"/>
          <w:lang w:val="es-ES_tradnl"/>
        </w:rPr>
        <w:t xml:space="preserve">Miguel Ángel </w:t>
      </w:r>
      <w:r w:rsidR="00695164" w:rsidRPr="00033866">
        <w:rPr>
          <w:rFonts w:ascii="Arial" w:hAnsi="Arial" w:cs="Arial"/>
          <w:bCs/>
          <w:sz w:val="28"/>
          <w:szCs w:val="28"/>
          <w:lang w:val="es-ES_tradnl"/>
        </w:rPr>
        <w:t>C</w:t>
      </w:r>
      <w:r w:rsidR="00980A25" w:rsidRPr="00033866">
        <w:rPr>
          <w:rFonts w:ascii="Arial" w:hAnsi="Arial" w:cs="Arial"/>
          <w:bCs/>
          <w:sz w:val="28"/>
          <w:szCs w:val="28"/>
          <w:lang w:val="es-ES_tradnl"/>
        </w:rPr>
        <w:t xml:space="preserve">abral </w:t>
      </w:r>
      <w:r w:rsidR="00695164" w:rsidRPr="00033866">
        <w:rPr>
          <w:rFonts w:ascii="Arial" w:hAnsi="Arial" w:cs="Arial"/>
          <w:bCs/>
          <w:sz w:val="28"/>
          <w:szCs w:val="28"/>
          <w:lang w:val="es-ES_tradnl"/>
        </w:rPr>
        <w:t>era empleado de</w:t>
      </w:r>
      <w:r w:rsidR="00E757C3" w:rsidRPr="00033866">
        <w:rPr>
          <w:rFonts w:ascii="Arial" w:hAnsi="Arial" w:cs="Arial"/>
          <w:bCs/>
          <w:sz w:val="28"/>
          <w:szCs w:val="28"/>
          <w:lang w:val="es-ES_tradnl"/>
        </w:rPr>
        <w:t>l Depósito Fiscal</w:t>
      </w:r>
      <w:r w:rsidR="008D2A56" w:rsidRPr="00033866">
        <w:rPr>
          <w:rFonts w:ascii="Arial" w:hAnsi="Arial" w:cs="Arial"/>
          <w:bCs/>
          <w:sz w:val="28"/>
          <w:szCs w:val="28"/>
          <w:lang w:val="es-ES_tradnl"/>
        </w:rPr>
        <w:t xml:space="preserve"> “SADOCKS</w:t>
      </w:r>
      <w:r w:rsidR="00695164" w:rsidRPr="00033866">
        <w:rPr>
          <w:rFonts w:ascii="Arial" w:hAnsi="Arial" w:cs="Arial"/>
          <w:bCs/>
          <w:sz w:val="28"/>
          <w:szCs w:val="28"/>
          <w:lang w:val="es-ES_tradnl"/>
        </w:rPr>
        <w:t xml:space="preserve"> SA” desempeñándose como segundo encargado del Depósito. Sostuvo que</w:t>
      </w:r>
      <w:r w:rsidR="008D2A56"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el nombrado C</w:t>
      </w:r>
      <w:r w:rsidR="00E757C3" w:rsidRPr="00033866">
        <w:rPr>
          <w:rFonts w:ascii="Arial" w:hAnsi="Arial" w:cs="Arial"/>
          <w:bCs/>
          <w:sz w:val="28"/>
          <w:szCs w:val="28"/>
          <w:lang w:val="es-ES_tradnl"/>
        </w:rPr>
        <w:t>abral</w:t>
      </w:r>
      <w:r w:rsidR="00695164" w:rsidRPr="00033866">
        <w:rPr>
          <w:rFonts w:ascii="Arial" w:hAnsi="Arial" w:cs="Arial"/>
          <w:bCs/>
          <w:sz w:val="28"/>
          <w:szCs w:val="28"/>
          <w:lang w:val="es-ES_tradnl"/>
        </w:rPr>
        <w:t xml:space="preserve"> entre sus funciones</w:t>
      </w:r>
      <w:r w:rsidR="00E757C3" w:rsidRPr="00033866">
        <w:rPr>
          <w:rFonts w:ascii="Arial" w:hAnsi="Arial" w:cs="Arial"/>
          <w:bCs/>
          <w:sz w:val="28"/>
          <w:szCs w:val="28"/>
          <w:lang w:val="es-ES_tradnl"/>
        </w:rPr>
        <w:t xml:space="preserve"> supervisaba operaciones, confeccionaba </w:t>
      </w:r>
      <w:r w:rsidR="00695164" w:rsidRPr="00033866">
        <w:rPr>
          <w:rFonts w:ascii="Arial" w:hAnsi="Arial" w:cs="Arial"/>
          <w:bCs/>
          <w:sz w:val="28"/>
          <w:szCs w:val="28"/>
          <w:lang w:val="es-ES_tradnl"/>
        </w:rPr>
        <w:t xml:space="preserve">el </w:t>
      </w:r>
      <w:r w:rsidR="00E757C3" w:rsidRPr="00033866">
        <w:rPr>
          <w:rFonts w:ascii="Arial" w:hAnsi="Arial" w:cs="Arial"/>
          <w:bCs/>
          <w:sz w:val="28"/>
          <w:szCs w:val="28"/>
          <w:lang w:val="es-ES_tradnl"/>
        </w:rPr>
        <w:t>“</w:t>
      </w:r>
      <w:r w:rsidR="00695164" w:rsidRPr="00033866">
        <w:rPr>
          <w:rFonts w:ascii="Arial" w:hAnsi="Arial" w:cs="Arial"/>
          <w:bCs/>
          <w:sz w:val="28"/>
          <w:szCs w:val="28"/>
          <w:lang w:val="es-ES_tradnl"/>
        </w:rPr>
        <w:t>remito del cumplido</w:t>
      </w:r>
      <w:r w:rsidR="00E757C3"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y anotaba las chapas patentes de los vehículos que ingresaban</w:t>
      </w:r>
      <w:r w:rsidR="00E757C3" w:rsidRPr="00033866">
        <w:rPr>
          <w:rFonts w:ascii="Arial" w:hAnsi="Arial" w:cs="Arial"/>
          <w:bCs/>
          <w:sz w:val="28"/>
          <w:szCs w:val="28"/>
          <w:lang w:val="es-ES_tradnl"/>
        </w:rPr>
        <w:t xml:space="preserve"> al Depósito. Señaló</w:t>
      </w:r>
      <w:r w:rsidR="003901D1" w:rsidRPr="00033866">
        <w:rPr>
          <w:rFonts w:ascii="Arial" w:hAnsi="Arial" w:cs="Arial"/>
          <w:bCs/>
          <w:sz w:val="28"/>
          <w:szCs w:val="28"/>
          <w:lang w:val="es-ES_tradnl"/>
        </w:rPr>
        <w:t xml:space="preserve"> </w:t>
      </w:r>
      <w:r w:rsidR="00AB438E" w:rsidRPr="00033866">
        <w:rPr>
          <w:rFonts w:ascii="Arial" w:hAnsi="Arial" w:cs="Arial"/>
          <w:bCs/>
          <w:sz w:val="28"/>
          <w:szCs w:val="28"/>
          <w:lang w:val="es-ES_tradnl"/>
        </w:rPr>
        <w:t>que</w:t>
      </w:r>
      <w:r w:rsidR="003901D1" w:rsidRPr="00033866">
        <w:rPr>
          <w:rFonts w:ascii="Arial" w:hAnsi="Arial" w:cs="Arial"/>
          <w:bCs/>
          <w:sz w:val="28"/>
          <w:szCs w:val="28"/>
          <w:lang w:val="es-ES_tradnl"/>
        </w:rPr>
        <w:t>,</w:t>
      </w:r>
      <w:r w:rsidR="00AB438E"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no podía estar en todo aunque quisiera dado que se encargaba de la función op</w:t>
      </w:r>
      <w:r w:rsidR="003901D1" w:rsidRPr="00033866">
        <w:rPr>
          <w:rFonts w:ascii="Arial" w:hAnsi="Arial" w:cs="Arial"/>
          <w:bCs/>
          <w:sz w:val="28"/>
          <w:szCs w:val="28"/>
          <w:lang w:val="es-ES_tradnl"/>
        </w:rPr>
        <w:t xml:space="preserve">erativa y administrativa. Continuó </w:t>
      </w:r>
      <w:r w:rsidR="00695164" w:rsidRPr="00033866">
        <w:rPr>
          <w:rFonts w:ascii="Arial" w:hAnsi="Arial" w:cs="Arial"/>
          <w:bCs/>
          <w:sz w:val="28"/>
          <w:szCs w:val="28"/>
          <w:lang w:val="es-ES_tradnl"/>
        </w:rPr>
        <w:t>con la lectura de la</w:t>
      </w:r>
      <w:r w:rsidR="003901D1" w:rsidRPr="00033866">
        <w:rPr>
          <w:rFonts w:ascii="Arial" w:hAnsi="Arial" w:cs="Arial"/>
          <w:bCs/>
          <w:sz w:val="28"/>
          <w:szCs w:val="28"/>
          <w:lang w:val="es-ES_tradnl"/>
        </w:rPr>
        <w:t xml:space="preserve"> documentación exhibida observando </w:t>
      </w:r>
      <w:r w:rsidR="00695164" w:rsidRPr="00033866">
        <w:rPr>
          <w:rFonts w:ascii="Arial" w:hAnsi="Arial" w:cs="Arial"/>
          <w:bCs/>
          <w:sz w:val="28"/>
          <w:szCs w:val="28"/>
          <w:lang w:val="es-ES_tradnl"/>
        </w:rPr>
        <w:t xml:space="preserve">la intervención de </w:t>
      </w:r>
      <w:r w:rsidR="00FF4C5E" w:rsidRPr="00033866">
        <w:rPr>
          <w:rFonts w:ascii="Arial" w:hAnsi="Arial" w:cs="Arial"/>
          <w:bCs/>
          <w:sz w:val="28"/>
          <w:szCs w:val="28"/>
          <w:lang w:val="es-ES_tradnl"/>
        </w:rPr>
        <w:t xml:space="preserve">la empleada </w:t>
      </w:r>
      <w:r w:rsidR="003901D1" w:rsidRPr="00033866">
        <w:rPr>
          <w:rFonts w:ascii="Arial" w:hAnsi="Arial" w:cs="Arial"/>
          <w:bCs/>
          <w:sz w:val="28"/>
          <w:szCs w:val="28"/>
          <w:lang w:val="es-ES_tradnl"/>
        </w:rPr>
        <w:t xml:space="preserve">de nombre </w:t>
      </w:r>
      <w:r w:rsidR="00695164" w:rsidRPr="00033866">
        <w:rPr>
          <w:rFonts w:ascii="Arial" w:hAnsi="Arial" w:cs="Arial"/>
          <w:bCs/>
          <w:sz w:val="28"/>
          <w:szCs w:val="28"/>
          <w:lang w:val="es-ES_tradnl"/>
        </w:rPr>
        <w:t>“Lorena”. Sostuvo que</w:t>
      </w:r>
      <w:r w:rsidR="003901D1" w:rsidRPr="00033866">
        <w:rPr>
          <w:rFonts w:ascii="Arial" w:hAnsi="Arial" w:cs="Arial"/>
          <w:bCs/>
          <w:sz w:val="28"/>
          <w:szCs w:val="28"/>
          <w:lang w:val="es-ES_tradnl"/>
        </w:rPr>
        <w:t>, la nombrada</w:t>
      </w:r>
      <w:r w:rsidR="00695164" w:rsidRPr="00033866">
        <w:rPr>
          <w:rFonts w:ascii="Arial" w:hAnsi="Arial" w:cs="Arial"/>
          <w:bCs/>
          <w:sz w:val="28"/>
          <w:szCs w:val="28"/>
          <w:lang w:val="es-ES_tradnl"/>
        </w:rPr>
        <w:t xml:space="preserve"> “Lorena” era</w:t>
      </w:r>
      <w:r w:rsidR="00FF4C5E" w:rsidRPr="00033866">
        <w:rPr>
          <w:rFonts w:ascii="Arial" w:hAnsi="Arial" w:cs="Arial"/>
          <w:bCs/>
          <w:sz w:val="28"/>
          <w:szCs w:val="28"/>
          <w:lang w:val="es-ES_tradnl"/>
        </w:rPr>
        <w:t xml:space="preserve"> empleada de “S</w:t>
      </w:r>
      <w:r w:rsidR="008D2A56" w:rsidRPr="00033866">
        <w:rPr>
          <w:rFonts w:ascii="Arial" w:hAnsi="Arial" w:cs="Arial"/>
          <w:bCs/>
          <w:sz w:val="28"/>
          <w:szCs w:val="28"/>
          <w:lang w:val="es-ES_tradnl"/>
        </w:rPr>
        <w:t>ADOCKS</w:t>
      </w:r>
      <w:r w:rsidR="00FF4C5E" w:rsidRPr="00033866">
        <w:rPr>
          <w:rFonts w:ascii="Arial" w:hAnsi="Arial" w:cs="Arial"/>
          <w:bCs/>
          <w:sz w:val="28"/>
          <w:szCs w:val="28"/>
          <w:lang w:val="es-ES_tradnl"/>
        </w:rPr>
        <w:t xml:space="preserve"> SA” </w:t>
      </w:r>
      <w:r w:rsidR="003901D1" w:rsidRPr="00033866">
        <w:rPr>
          <w:rFonts w:ascii="Arial" w:hAnsi="Arial" w:cs="Arial"/>
          <w:bCs/>
          <w:sz w:val="28"/>
          <w:szCs w:val="28"/>
          <w:lang w:val="es-ES_tradnl"/>
        </w:rPr>
        <w:t>dando</w:t>
      </w:r>
      <w:r w:rsidR="00695164" w:rsidRPr="00033866">
        <w:rPr>
          <w:rFonts w:ascii="Arial" w:hAnsi="Arial" w:cs="Arial"/>
          <w:bCs/>
          <w:sz w:val="28"/>
          <w:szCs w:val="28"/>
          <w:lang w:val="es-ES_tradnl"/>
        </w:rPr>
        <w:t xml:space="preserve"> </w:t>
      </w:r>
      <w:r w:rsidR="003901D1" w:rsidRPr="00033866">
        <w:rPr>
          <w:rFonts w:ascii="Arial" w:hAnsi="Arial" w:cs="Arial"/>
          <w:bCs/>
          <w:sz w:val="28"/>
          <w:szCs w:val="28"/>
          <w:lang w:val="es-ES_tradnl"/>
        </w:rPr>
        <w:t xml:space="preserve">el </w:t>
      </w:r>
      <w:r w:rsidR="00695164" w:rsidRPr="00033866">
        <w:rPr>
          <w:rFonts w:ascii="Arial" w:hAnsi="Arial" w:cs="Arial"/>
          <w:bCs/>
          <w:sz w:val="28"/>
          <w:szCs w:val="28"/>
          <w:lang w:val="es-ES_tradnl"/>
        </w:rPr>
        <w:t>ingreso a los bultos, prueba de ello era su firma en la destinación. Advirtió que</w:t>
      </w:r>
      <w:r w:rsidR="003901D1"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también se encontraba rubricado el sello de </w:t>
      </w:r>
      <w:r w:rsidR="003901D1" w:rsidRPr="00033866">
        <w:rPr>
          <w:rFonts w:ascii="Arial" w:hAnsi="Arial" w:cs="Arial"/>
          <w:bCs/>
          <w:sz w:val="28"/>
          <w:szCs w:val="28"/>
          <w:lang w:val="es-ES_tradnl"/>
        </w:rPr>
        <w:t>“</w:t>
      </w:r>
      <w:r w:rsidR="00695164" w:rsidRPr="00033866">
        <w:rPr>
          <w:rFonts w:ascii="Arial" w:hAnsi="Arial" w:cs="Arial"/>
          <w:bCs/>
          <w:sz w:val="28"/>
          <w:szCs w:val="28"/>
          <w:lang w:val="es-ES_tradnl"/>
        </w:rPr>
        <w:t>pase a guarda</w:t>
      </w:r>
      <w:r w:rsidR="003901D1"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que</w:t>
      </w:r>
      <w:r w:rsidR="005441C3" w:rsidRPr="00033866">
        <w:rPr>
          <w:rFonts w:ascii="Arial" w:hAnsi="Arial" w:cs="Arial"/>
          <w:bCs/>
          <w:sz w:val="28"/>
          <w:szCs w:val="28"/>
          <w:lang w:val="es-ES_tradnl"/>
        </w:rPr>
        <w:t xml:space="preserve"> era obligatorio. Manifestó que</w:t>
      </w:r>
      <w:r w:rsidR="00C04489" w:rsidRPr="00033866">
        <w:rPr>
          <w:rFonts w:ascii="Arial" w:hAnsi="Arial" w:cs="Arial"/>
          <w:bCs/>
          <w:sz w:val="28"/>
          <w:szCs w:val="28"/>
          <w:lang w:val="es-ES_tradnl"/>
        </w:rPr>
        <w:t>,</w:t>
      </w:r>
      <w:r w:rsidR="005441C3"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entre el primer y segundo a</w:t>
      </w:r>
      <w:r w:rsidR="00C04489" w:rsidRPr="00033866">
        <w:rPr>
          <w:rFonts w:ascii="Arial" w:hAnsi="Arial" w:cs="Arial"/>
          <w:bCs/>
          <w:sz w:val="28"/>
          <w:szCs w:val="28"/>
          <w:lang w:val="es-ES_tradnl"/>
        </w:rPr>
        <w:t xml:space="preserve">llanamientos </w:t>
      </w:r>
      <w:r w:rsidR="008D2A56" w:rsidRPr="00033866">
        <w:rPr>
          <w:rFonts w:ascii="Arial" w:hAnsi="Arial" w:cs="Arial"/>
          <w:bCs/>
          <w:sz w:val="28"/>
          <w:szCs w:val="28"/>
          <w:lang w:val="es-ES_tradnl"/>
        </w:rPr>
        <w:t>al Depósito Fiscal “SADOCKS</w:t>
      </w:r>
      <w:r w:rsidR="00C04489" w:rsidRPr="00033866">
        <w:rPr>
          <w:rFonts w:ascii="Arial" w:hAnsi="Arial" w:cs="Arial"/>
          <w:bCs/>
          <w:sz w:val="28"/>
          <w:szCs w:val="28"/>
          <w:lang w:val="es-ES_tradnl"/>
        </w:rPr>
        <w:t xml:space="preserve"> SA”</w:t>
      </w:r>
      <w:r w:rsidR="00695164" w:rsidRPr="00033866">
        <w:rPr>
          <w:rFonts w:ascii="Arial" w:hAnsi="Arial" w:cs="Arial"/>
          <w:bCs/>
          <w:sz w:val="28"/>
          <w:szCs w:val="28"/>
          <w:lang w:val="es-ES_tradnl"/>
        </w:rPr>
        <w:t xml:space="preserve"> se había establecido una guardia policial y aduanera. Que, además se había precint</w:t>
      </w:r>
      <w:r w:rsidR="00FF4C5E" w:rsidRPr="00033866">
        <w:rPr>
          <w:rFonts w:ascii="Arial" w:hAnsi="Arial" w:cs="Arial"/>
          <w:bCs/>
          <w:sz w:val="28"/>
          <w:szCs w:val="28"/>
          <w:lang w:val="es-ES_tradnl"/>
        </w:rPr>
        <w:t xml:space="preserve">ado y cerrado con llave todo dentro de </w:t>
      </w:r>
      <w:r w:rsidR="008D2A56" w:rsidRPr="00033866">
        <w:rPr>
          <w:rFonts w:ascii="Arial" w:hAnsi="Arial" w:cs="Arial"/>
          <w:bCs/>
          <w:sz w:val="28"/>
          <w:szCs w:val="28"/>
          <w:lang w:val="es-ES_tradnl"/>
        </w:rPr>
        <w:t xml:space="preserve">“SADOCKS </w:t>
      </w:r>
      <w:r w:rsidR="00695164" w:rsidRPr="00033866">
        <w:rPr>
          <w:rFonts w:ascii="Arial" w:hAnsi="Arial" w:cs="Arial"/>
          <w:bCs/>
          <w:sz w:val="28"/>
          <w:szCs w:val="28"/>
          <w:lang w:val="es-ES_tradnl"/>
        </w:rPr>
        <w:t>SA”. Señaló que, en cuanto la mercadería ingresaba al Depósito, era obligación del aduanero pesarla al momento en que se presentaba la destinación. Destacó que</w:t>
      </w:r>
      <w:r w:rsidR="00C0448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si advertía errores, obligaba a </w:t>
      </w:r>
      <w:r w:rsidR="00FF4C5E" w:rsidRPr="00033866">
        <w:rPr>
          <w:rFonts w:ascii="Arial" w:hAnsi="Arial" w:cs="Arial"/>
          <w:bCs/>
          <w:sz w:val="28"/>
          <w:szCs w:val="28"/>
          <w:lang w:val="es-ES_tradnl"/>
        </w:rPr>
        <w:t xml:space="preserve">los empleados de </w:t>
      </w:r>
      <w:r w:rsidR="005441C3" w:rsidRPr="00033866">
        <w:rPr>
          <w:rFonts w:ascii="Arial" w:hAnsi="Arial" w:cs="Arial"/>
          <w:bCs/>
          <w:sz w:val="28"/>
          <w:szCs w:val="28"/>
          <w:lang w:val="es-ES_tradnl"/>
        </w:rPr>
        <w:t xml:space="preserve">la firma </w:t>
      </w:r>
      <w:r w:rsidR="00FF4C5E" w:rsidRPr="00033866">
        <w:rPr>
          <w:rFonts w:ascii="Arial" w:hAnsi="Arial" w:cs="Arial"/>
          <w:bCs/>
          <w:sz w:val="28"/>
          <w:szCs w:val="28"/>
          <w:lang w:val="es-ES_tradnl"/>
        </w:rPr>
        <w:t>“S</w:t>
      </w:r>
      <w:r w:rsidR="008D2A56" w:rsidRPr="00033866">
        <w:rPr>
          <w:rFonts w:ascii="Arial" w:hAnsi="Arial" w:cs="Arial"/>
          <w:bCs/>
          <w:sz w:val="28"/>
          <w:szCs w:val="28"/>
          <w:lang w:val="es-ES_tradnl"/>
        </w:rPr>
        <w:t xml:space="preserve">ADOCKS </w:t>
      </w:r>
      <w:r w:rsidR="00FF4C5E" w:rsidRPr="00033866">
        <w:rPr>
          <w:rFonts w:ascii="Arial" w:hAnsi="Arial" w:cs="Arial"/>
          <w:bCs/>
          <w:sz w:val="28"/>
          <w:szCs w:val="28"/>
          <w:lang w:val="es-ES_tradnl"/>
        </w:rPr>
        <w:t xml:space="preserve">SA” a </w:t>
      </w:r>
      <w:r w:rsidR="00695164" w:rsidRPr="00033866">
        <w:rPr>
          <w:rFonts w:ascii="Arial" w:hAnsi="Arial" w:cs="Arial"/>
          <w:bCs/>
          <w:sz w:val="28"/>
          <w:szCs w:val="28"/>
          <w:lang w:val="es-ES_tradnl"/>
        </w:rPr>
        <w:t>pesar</w:t>
      </w:r>
      <w:r w:rsidR="00FF4C5E" w:rsidRPr="00033866">
        <w:rPr>
          <w:rFonts w:ascii="Arial" w:hAnsi="Arial" w:cs="Arial"/>
          <w:bCs/>
          <w:sz w:val="28"/>
          <w:szCs w:val="28"/>
          <w:lang w:val="es-ES_tradnl"/>
        </w:rPr>
        <w:t>la</w:t>
      </w:r>
      <w:r w:rsidR="00695164" w:rsidRPr="00033866">
        <w:rPr>
          <w:rFonts w:ascii="Arial" w:hAnsi="Arial" w:cs="Arial"/>
          <w:bCs/>
          <w:sz w:val="28"/>
          <w:szCs w:val="28"/>
          <w:lang w:val="es-ES_tradnl"/>
        </w:rPr>
        <w:t xml:space="preserve"> nuevamente pero solo en caso de observar diferencias. Señaló que</w:t>
      </w:r>
      <w:r w:rsidR="00C04489"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la confección del ticket-balanza” de </w:t>
      </w:r>
      <w:r w:rsidR="00FF4C5E" w:rsidRPr="00033866">
        <w:rPr>
          <w:rFonts w:ascii="Arial" w:hAnsi="Arial" w:cs="Arial"/>
          <w:bCs/>
          <w:sz w:val="28"/>
          <w:szCs w:val="28"/>
          <w:lang w:val="es-ES_tradnl"/>
        </w:rPr>
        <w:t>“</w:t>
      </w:r>
      <w:r w:rsidR="00695164" w:rsidRPr="00033866">
        <w:rPr>
          <w:rFonts w:ascii="Arial" w:hAnsi="Arial" w:cs="Arial"/>
          <w:bCs/>
          <w:sz w:val="28"/>
          <w:szCs w:val="28"/>
          <w:lang w:val="es-ES_tradnl"/>
        </w:rPr>
        <w:t>pesada</w:t>
      </w:r>
      <w:r w:rsidR="00FF4C5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lo hacía la persona de</w:t>
      </w:r>
      <w:r w:rsidR="00FF4C5E" w:rsidRPr="00033866">
        <w:rPr>
          <w:rFonts w:ascii="Arial" w:hAnsi="Arial" w:cs="Arial"/>
          <w:bCs/>
          <w:sz w:val="28"/>
          <w:szCs w:val="28"/>
          <w:lang w:val="es-ES_tradnl"/>
        </w:rPr>
        <w:t xml:space="preserve"> la</w:t>
      </w:r>
      <w:r w:rsidR="00695164" w:rsidRPr="00033866">
        <w:rPr>
          <w:rFonts w:ascii="Arial" w:hAnsi="Arial" w:cs="Arial"/>
          <w:bCs/>
          <w:sz w:val="28"/>
          <w:szCs w:val="28"/>
          <w:lang w:val="es-ES_tradnl"/>
        </w:rPr>
        <w:t xml:space="preserve"> vigilancia. </w:t>
      </w:r>
      <w:r w:rsidR="00FF4C5E" w:rsidRPr="00033866">
        <w:rPr>
          <w:rFonts w:ascii="Arial" w:hAnsi="Arial" w:cs="Arial"/>
          <w:bCs/>
          <w:sz w:val="28"/>
          <w:szCs w:val="28"/>
          <w:lang w:val="es-ES_tradnl"/>
        </w:rPr>
        <w:t>Destacó que</w:t>
      </w:r>
      <w:r w:rsidR="00C04489" w:rsidRPr="00033866">
        <w:rPr>
          <w:rFonts w:ascii="Arial" w:hAnsi="Arial" w:cs="Arial"/>
          <w:bCs/>
          <w:sz w:val="28"/>
          <w:szCs w:val="28"/>
          <w:lang w:val="es-ES_tradnl"/>
        </w:rPr>
        <w:t>,</w:t>
      </w:r>
      <w:r w:rsidR="00FF4C5E"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el 18/10/2007 </w:t>
      </w:r>
      <w:r w:rsidR="00FF4C5E" w:rsidRPr="00033866">
        <w:rPr>
          <w:rFonts w:ascii="Arial" w:hAnsi="Arial" w:cs="Arial"/>
          <w:bCs/>
          <w:sz w:val="28"/>
          <w:szCs w:val="28"/>
          <w:lang w:val="es-ES_tradnl"/>
        </w:rPr>
        <w:t xml:space="preserve">dicho “ticket-balanza” </w:t>
      </w:r>
      <w:r w:rsidR="00695164" w:rsidRPr="00033866">
        <w:rPr>
          <w:rFonts w:ascii="Arial" w:hAnsi="Arial" w:cs="Arial"/>
          <w:bCs/>
          <w:sz w:val="28"/>
          <w:szCs w:val="28"/>
          <w:lang w:val="es-ES_tradnl"/>
        </w:rPr>
        <w:t xml:space="preserve">lo hizo un estibador y no el responsable de la seguridad. Exhibida la fs. 1070 reconoció que se trataba de la planilla de vigilancia control de ingreso y egreso del Depósito Fiscal. Explicó como era la rutina </w:t>
      </w:r>
      <w:r w:rsidR="00FF4C5E" w:rsidRPr="00033866">
        <w:rPr>
          <w:rFonts w:ascii="Arial" w:hAnsi="Arial" w:cs="Arial"/>
          <w:bCs/>
          <w:sz w:val="28"/>
          <w:szCs w:val="28"/>
          <w:lang w:val="es-ES_tradnl"/>
        </w:rPr>
        <w:t xml:space="preserve">diaria </w:t>
      </w:r>
      <w:r w:rsidR="00695164" w:rsidRPr="00033866">
        <w:rPr>
          <w:rFonts w:ascii="Arial" w:hAnsi="Arial" w:cs="Arial"/>
          <w:bCs/>
          <w:sz w:val="28"/>
          <w:szCs w:val="28"/>
          <w:lang w:val="es-ES_tradnl"/>
        </w:rPr>
        <w:t>de ingreso de mercad</w:t>
      </w:r>
      <w:r w:rsidR="008D2A56" w:rsidRPr="00033866">
        <w:rPr>
          <w:rFonts w:ascii="Arial" w:hAnsi="Arial" w:cs="Arial"/>
          <w:bCs/>
          <w:sz w:val="28"/>
          <w:szCs w:val="28"/>
          <w:lang w:val="es-ES_tradnl"/>
        </w:rPr>
        <w:t>ería al Depósito Fiscal “SADOCKS</w:t>
      </w:r>
      <w:r w:rsidR="00695164" w:rsidRPr="00033866">
        <w:rPr>
          <w:rFonts w:ascii="Arial" w:hAnsi="Arial" w:cs="Arial"/>
          <w:bCs/>
          <w:sz w:val="28"/>
          <w:szCs w:val="28"/>
          <w:lang w:val="es-ES_tradnl"/>
        </w:rPr>
        <w:t xml:space="preserve"> SA”. Mencionó que</w:t>
      </w:r>
      <w:r w:rsidR="00817E0A" w:rsidRPr="00033866">
        <w:rPr>
          <w:rFonts w:ascii="Arial" w:hAnsi="Arial" w:cs="Arial"/>
          <w:bCs/>
          <w:sz w:val="28"/>
          <w:szCs w:val="28"/>
          <w:lang w:val="es-ES_tradnl"/>
        </w:rPr>
        <w:t xml:space="preserve">, el camión </w:t>
      </w:r>
      <w:r w:rsidR="00695164" w:rsidRPr="00033866">
        <w:rPr>
          <w:rFonts w:ascii="Arial" w:hAnsi="Arial" w:cs="Arial"/>
          <w:bCs/>
          <w:sz w:val="28"/>
          <w:szCs w:val="28"/>
          <w:lang w:val="es-ES_tradnl"/>
        </w:rPr>
        <w:t>que traía la mercadería llegaba</w:t>
      </w:r>
      <w:r w:rsidR="00FF4C5E" w:rsidRPr="00033866">
        <w:rPr>
          <w:rFonts w:ascii="Arial" w:hAnsi="Arial" w:cs="Arial"/>
          <w:bCs/>
          <w:sz w:val="28"/>
          <w:szCs w:val="28"/>
          <w:lang w:val="es-ES_tradnl"/>
        </w:rPr>
        <w:t xml:space="preserve"> al Deposito F</w:t>
      </w:r>
      <w:r w:rsidR="00817E0A" w:rsidRPr="00033866">
        <w:rPr>
          <w:rFonts w:ascii="Arial" w:hAnsi="Arial" w:cs="Arial"/>
          <w:bCs/>
          <w:sz w:val="28"/>
          <w:szCs w:val="28"/>
          <w:lang w:val="es-ES_tradnl"/>
        </w:rPr>
        <w:t xml:space="preserve">iscal y </w:t>
      </w:r>
      <w:r w:rsidR="00695164" w:rsidRPr="00033866">
        <w:rPr>
          <w:rFonts w:ascii="Arial" w:hAnsi="Arial" w:cs="Arial"/>
          <w:bCs/>
          <w:sz w:val="28"/>
          <w:szCs w:val="28"/>
          <w:lang w:val="es-ES_tradnl"/>
        </w:rPr>
        <w:t xml:space="preserve">debía </w:t>
      </w:r>
      <w:r w:rsidR="00817E0A" w:rsidRPr="00033866">
        <w:rPr>
          <w:rFonts w:ascii="Arial" w:hAnsi="Arial" w:cs="Arial"/>
          <w:bCs/>
          <w:sz w:val="28"/>
          <w:szCs w:val="28"/>
          <w:lang w:val="es-ES_tradnl"/>
        </w:rPr>
        <w:t>esperar el permiso pertinente para poder ingresar. Aclaró que</w:t>
      </w:r>
      <w:r w:rsidR="00FF4C5E" w:rsidRPr="00033866">
        <w:rPr>
          <w:rFonts w:ascii="Arial" w:hAnsi="Arial" w:cs="Arial"/>
          <w:bCs/>
          <w:sz w:val="28"/>
          <w:szCs w:val="28"/>
          <w:lang w:val="es-ES_tradnl"/>
        </w:rPr>
        <w:t xml:space="preserve">, en el sector de </w:t>
      </w:r>
      <w:r w:rsidR="00695164" w:rsidRPr="00033866">
        <w:rPr>
          <w:rFonts w:ascii="Arial" w:hAnsi="Arial" w:cs="Arial"/>
          <w:bCs/>
          <w:sz w:val="28"/>
          <w:szCs w:val="28"/>
          <w:lang w:val="es-ES_tradnl"/>
        </w:rPr>
        <w:t>vigilancia se le requería al chofer la documentación (vgr.: remito, factura con bultos, peso, datos del exportador, etc). Que, el remito quedaba en manos del encargado del Depósito Fiscal y le daban al dicente una copia del mismo. Agregó que, el camión se pesaba junto con la carga, se registraba el peso, el tipo de mercadería, la firma exportadora,</w:t>
      </w:r>
      <w:r w:rsidR="00817E0A" w:rsidRPr="00033866">
        <w:rPr>
          <w:rFonts w:ascii="Arial" w:hAnsi="Arial" w:cs="Arial"/>
          <w:bCs/>
          <w:sz w:val="28"/>
          <w:szCs w:val="28"/>
          <w:lang w:val="es-ES_tradnl"/>
        </w:rPr>
        <w:t xml:space="preserve"> patentes del camión, etc. Aclaró que, </w:t>
      </w:r>
      <w:r w:rsidR="00695164" w:rsidRPr="00033866">
        <w:rPr>
          <w:rFonts w:ascii="Arial" w:hAnsi="Arial" w:cs="Arial"/>
          <w:bCs/>
          <w:sz w:val="28"/>
          <w:szCs w:val="28"/>
          <w:lang w:val="es-ES_tradnl"/>
        </w:rPr>
        <w:t xml:space="preserve">no firmaba el documento, sino que lo retenía hasta que se descargaba </w:t>
      </w:r>
      <w:r w:rsidR="00FF4C5E" w:rsidRPr="00033866">
        <w:rPr>
          <w:rFonts w:ascii="Arial" w:hAnsi="Arial" w:cs="Arial"/>
          <w:bCs/>
          <w:sz w:val="28"/>
          <w:szCs w:val="28"/>
          <w:lang w:val="es-ES_tradnl"/>
        </w:rPr>
        <w:t xml:space="preserve">el camión </w:t>
      </w:r>
      <w:r w:rsidR="00695164" w:rsidRPr="00033866">
        <w:rPr>
          <w:rFonts w:ascii="Arial" w:hAnsi="Arial" w:cs="Arial"/>
          <w:bCs/>
          <w:sz w:val="28"/>
          <w:szCs w:val="28"/>
          <w:lang w:val="es-ES_tradnl"/>
        </w:rPr>
        <w:t>en</w:t>
      </w:r>
      <w:r w:rsidR="00817E0A" w:rsidRPr="00033866">
        <w:rPr>
          <w:rFonts w:ascii="Arial" w:hAnsi="Arial" w:cs="Arial"/>
          <w:bCs/>
          <w:sz w:val="28"/>
          <w:szCs w:val="28"/>
          <w:lang w:val="es-ES_tradnl"/>
        </w:rPr>
        <w:t xml:space="preserve"> la zona primaria aduanera. Sostuvo que, </w:t>
      </w:r>
      <w:r w:rsidR="00695164" w:rsidRPr="00033866">
        <w:rPr>
          <w:rFonts w:ascii="Arial" w:hAnsi="Arial" w:cs="Arial"/>
          <w:bCs/>
          <w:sz w:val="28"/>
          <w:szCs w:val="28"/>
          <w:lang w:val="es-ES_tradnl"/>
        </w:rPr>
        <w:t xml:space="preserve">todo </w:t>
      </w:r>
      <w:r w:rsidR="00817E0A" w:rsidRPr="00033866">
        <w:rPr>
          <w:rFonts w:ascii="Arial" w:hAnsi="Arial" w:cs="Arial"/>
          <w:bCs/>
          <w:sz w:val="28"/>
          <w:szCs w:val="28"/>
          <w:lang w:val="es-ES_tradnl"/>
        </w:rPr>
        <w:t>ello quedó registrado</w:t>
      </w:r>
      <w:r w:rsidR="00695164" w:rsidRPr="00033866">
        <w:rPr>
          <w:rFonts w:ascii="Arial" w:hAnsi="Arial" w:cs="Arial"/>
          <w:bCs/>
          <w:sz w:val="28"/>
          <w:szCs w:val="28"/>
          <w:lang w:val="es-ES_tradnl"/>
        </w:rPr>
        <w:t xml:space="preserve"> en la planilla ob</w:t>
      </w:r>
      <w:r w:rsidR="00817E0A" w:rsidRPr="00033866">
        <w:rPr>
          <w:rFonts w:ascii="Arial" w:hAnsi="Arial" w:cs="Arial"/>
          <w:bCs/>
          <w:sz w:val="28"/>
          <w:szCs w:val="28"/>
          <w:lang w:val="es-ES_tradnl"/>
        </w:rPr>
        <w:t xml:space="preserve">rante a fs. 1070. Relató que, tras </w:t>
      </w:r>
      <w:r w:rsidR="00FF4C5E" w:rsidRPr="00033866">
        <w:rPr>
          <w:rFonts w:ascii="Arial" w:hAnsi="Arial" w:cs="Arial"/>
          <w:bCs/>
          <w:sz w:val="28"/>
          <w:szCs w:val="28"/>
          <w:lang w:val="es-ES_tradnl"/>
        </w:rPr>
        <w:t>la descarga</w:t>
      </w:r>
      <w:r w:rsidR="00817E0A" w:rsidRPr="00033866">
        <w:rPr>
          <w:rFonts w:ascii="Arial" w:hAnsi="Arial" w:cs="Arial"/>
          <w:bCs/>
          <w:sz w:val="28"/>
          <w:szCs w:val="28"/>
          <w:lang w:val="es-ES_tradnl"/>
        </w:rPr>
        <w:t>, el camión</w:t>
      </w:r>
      <w:r w:rsidR="00FF4C5E" w:rsidRPr="00033866">
        <w:rPr>
          <w:rFonts w:ascii="Arial" w:hAnsi="Arial" w:cs="Arial"/>
          <w:bCs/>
          <w:sz w:val="28"/>
          <w:szCs w:val="28"/>
          <w:lang w:val="es-ES_tradnl"/>
        </w:rPr>
        <w:t xml:space="preserve"> </w:t>
      </w:r>
      <w:r w:rsidR="00817E0A" w:rsidRPr="00033866">
        <w:rPr>
          <w:rFonts w:ascii="Arial" w:hAnsi="Arial" w:cs="Arial"/>
          <w:bCs/>
          <w:sz w:val="28"/>
          <w:szCs w:val="28"/>
          <w:lang w:val="es-ES_tradnl"/>
        </w:rPr>
        <w:t xml:space="preserve">se subía </w:t>
      </w:r>
      <w:r w:rsidR="00695164" w:rsidRPr="00033866">
        <w:rPr>
          <w:rFonts w:ascii="Arial" w:hAnsi="Arial" w:cs="Arial"/>
          <w:bCs/>
          <w:sz w:val="28"/>
          <w:szCs w:val="28"/>
          <w:lang w:val="es-ES_tradnl"/>
        </w:rPr>
        <w:t>vacío a la balanza y se pesaba de nuevo. Mencionó que</w:t>
      </w:r>
      <w:r w:rsidR="00817E0A"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el personal de seguridad le devolvía la documentación al chofer que a su vez la entregaba al encargado del depósito. </w:t>
      </w:r>
      <w:r w:rsidR="00FF4C5E" w:rsidRPr="00033866">
        <w:rPr>
          <w:rFonts w:ascii="Arial" w:hAnsi="Arial" w:cs="Arial"/>
          <w:bCs/>
          <w:sz w:val="28"/>
          <w:szCs w:val="28"/>
          <w:lang w:val="es-ES_tradnl"/>
        </w:rPr>
        <w:t>Señaló que</w:t>
      </w:r>
      <w:r w:rsidR="00817E0A" w:rsidRPr="00033866">
        <w:rPr>
          <w:rFonts w:ascii="Arial" w:hAnsi="Arial" w:cs="Arial"/>
          <w:bCs/>
          <w:sz w:val="28"/>
          <w:szCs w:val="28"/>
          <w:lang w:val="es-ES_tradnl"/>
        </w:rPr>
        <w:t>,</w:t>
      </w:r>
      <w:r w:rsidR="00FF4C5E" w:rsidRPr="00033866">
        <w:rPr>
          <w:rFonts w:ascii="Arial" w:hAnsi="Arial" w:cs="Arial"/>
          <w:bCs/>
          <w:sz w:val="28"/>
          <w:szCs w:val="28"/>
          <w:lang w:val="es-ES_tradnl"/>
        </w:rPr>
        <w:t xml:space="preserve"> el encargado de la seguridad era de apellido Gonz</w:t>
      </w:r>
      <w:r w:rsidR="00CA0986" w:rsidRPr="00033866">
        <w:rPr>
          <w:rFonts w:ascii="Arial" w:hAnsi="Arial" w:cs="Arial"/>
          <w:bCs/>
          <w:sz w:val="28"/>
          <w:szCs w:val="28"/>
          <w:lang w:val="es-ES_tradnl"/>
        </w:rPr>
        <w:t>ález.</w:t>
      </w:r>
      <w:r w:rsidR="006D1908" w:rsidRPr="00033866">
        <w:rPr>
          <w:rFonts w:ascii="Arial" w:hAnsi="Arial" w:cs="Arial"/>
          <w:bCs/>
          <w:sz w:val="28"/>
          <w:szCs w:val="28"/>
          <w:lang w:val="es-ES_tradnl"/>
        </w:rPr>
        <w:t xml:space="preserve"> Describió los rasgos físicos de esta persona diciendo</w:t>
      </w:r>
      <w:r w:rsidR="00CA0986" w:rsidRPr="00033866">
        <w:rPr>
          <w:rFonts w:ascii="Arial" w:hAnsi="Arial" w:cs="Arial"/>
          <w:bCs/>
          <w:sz w:val="28"/>
          <w:szCs w:val="28"/>
          <w:lang w:val="es-ES_tradnl"/>
        </w:rPr>
        <w:t xml:space="preserve"> </w:t>
      </w:r>
      <w:r w:rsidR="00695164" w:rsidRPr="00033866">
        <w:rPr>
          <w:rFonts w:ascii="Arial" w:hAnsi="Arial" w:cs="Arial"/>
          <w:bCs/>
          <w:sz w:val="28"/>
          <w:szCs w:val="28"/>
          <w:lang w:val="es-ES_tradnl"/>
        </w:rPr>
        <w:t xml:space="preserve">era de baja estatura, de tez morocha, de unos </w:t>
      </w:r>
      <w:r w:rsidR="00817E0A" w:rsidRPr="00033866">
        <w:rPr>
          <w:rFonts w:ascii="Arial" w:hAnsi="Arial" w:cs="Arial"/>
          <w:bCs/>
          <w:sz w:val="28"/>
          <w:szCs w:val="28"/>
          <w:lang w:val="es-ES_tradnl"/>
        </w:rPr>
        <w:t xml:space="preserve">sesenta </w:t>
      </w:r>
      <w:r w:rsidR="00C30D22" w:rsidRPr="00033866">
        <w:rPr>
          <w:rFonts w:ascii="Arial" w:hAnsi="Arial" w:cs="Arial"/>
          <w:bCs/>
          <w:sz w:val="28"/>
          <w:szCs w:val="28"/>
          <w:lang w:val="es-ES_tradnl"/>
        </w:rPr>
        <w:t xml:space="preserve">kilogramos </w:t>
      </w:r>
      <w:r w:rsidR="00817E0A" w:rsidRPr="00033866">
        <w:rPr>
          <w:rFonts w:ascii="Arial" w:hAnsi="Arial" w:cs="Arial"/>
          <w:bCs/>
          <w:sz w:val="28"/>
          <w:szCs w:val="28"/>
          <w:lang w:val="es-ES_tradnl"/>
        </w:rPr>
        <w:t>(</w:t>
      </w:r>
      <w:r w:rsidR="00695164" w:rsidRPr="00033866">
        <w:rPr>
          <w:rFonts w:ascii="Arial" w:hAnsi="Arial" w:cs="Arial"/>
          <w:bCs/>
          <w:sz w:val="28"/>
          <w:szCs w:val="28"/>
          <w:lang w:val="es-ES_tradnl"/>
        </w:rPr>
        <w:t>60kgs.</w:t>
      </w:r>
      <w:r w:rsidR="00C30D22"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de peso y </w:t>
      </w:r>
      <w:r w:rsidR="006D1908" w:rsidRPr="00033866">
        <w:rPr>
          <w:rFonts w:ascii="Arial" w:hAnsi="Arial" w:cs="Arial"/>
          <w:bCs/>
          <w:sz w:val="28"/>
          <w:szCs w:val="28"/>
          <w:lang w:val="es-ES_tradnl"/>
        </w:rPr>
        <w:t xml:space="preserve">que tenía </w:t>
      </w:r>
      <w:r w:rsidR="00695164" w:rsidRPr="00033866">
        <w:rPr>
          <w:rFonts w:ascii="Arial" w:hAnsi="Arial" w:cs="Arial"/>
          <w:bCs/>
          <w:sz w:val="28"/>
          <w:szCs w:val="28"/>
          <w:lang w:val="es-ES_tradnl"/>
        </w:rPr>
        <w:t xml:space="preserve">problemas de salud. </w:t>
      </w:r>
      <w:r w:rsidR="006D1908" w:rsidRPr="00033866">
        <w:rPr>
          <w:rFonts w:ascii="Arial" w:hAnsi="Arial" w:cs="Arial"/>
          <w:bCs/>
          <w:sz w:val="28"/>
          <w:szCs w:val="28"/>
          <w:lang w:val="es-ES_tradnl"/>
        </w:rPr>
        <w:t>Destacó que</w:t>
      </w:r>
      <w:r w:rsidR="00817E0A" w:rsidRPr="00033866">
        <w:rPr>
          <w:rFonts w:ascii="Arial" w:hAnsi="Arial" w:cs="Arial"/>
          <w:bCs/>
          <w:sz w:val="28"/>
          <w:szCs w:val="28"/>
          <w:lang w:val="es-ES_tradnl"/>
        </w:rPr>
        <w:t>, el nombrado González</w:t>
      </w:r>
      <w:r w:rsidR="00695164" w:rsidRPr="00033866">
        <w:rPr>
          <w:rFonts w:ascii="Arial" w:hAnsi="Arial" w:cs="Arial"/>
          <w:bCs/>
          <w:sz w:val="28"/>
          <w:szCs w:val="28"/>
          <w:lang w:val="es-ES_tradnl"/>
        </w:rPr>
        <w:t xml:space="preserve"> dentro del Depósito Fiscal se reportaba con los imputados Rubén Alberto GALVARINI y Jorge Javier GOMEZ y también con </w:t>
      </w:r>
      <w:r w:rsidR="006D1908" w:rsidRPr="00033866">
        <w:rPr>
          <w:rFonts w:ascii="Arial" w:hAnsi="Arial" w:cs="Arial"/>
          <w:bCs/>
          <w:sz w:val="28"/>
          <w:szCs w:val="28"/>
          <w:lang w:val="es-ES_tradnl"/>
        </w:rPr>
        <w:t xml:space="preserve">los encargados </w:t>
      </w:r>
      <w:r w:rsidR="00695164" w:rsidRPr="00033866">
        <w:rPr>
          <w:rFonts w:ascii="Arial" w:hAnsi="Arial" w:cs="Arial"/>
          <w:bCs/>
          <w:sz w:val="28"/>
          <w:szCs w:val="28"/>
          <w:lang w:val="es-ES_tradnl"/>
        </w:rPr>
        <w:t>B</w:t>
      </w:r>
      <w:r w:rsidR="006D1908" w:rsidRPr="00033866">
        <w:rPr>
          <w:rFonts w:ascii="Arial" w:hAnsi="Arial" w:cs="Arial"/>
          <w:bCs/>
          <w:sz w:val="28"/>
          <w:szCs w:val="28"/>
          <w:lang w:val="es-ES_tradnl"/>
        </w:rPr>
        <w:t>ernardi</w:t>
      </w:r>
      <w:r w:rsidR="00695164" w:rsidRPr="00033866">
        <w:rPr>
          <w:rFonts w:ascii="Arial" w:hAnsi="Arial" w:cs="Arial"/>
          <w:bCs/>
          <w:sz w:val="28"/>
          <w:szCs w:val="28"/>
          <w:lang w:val="es-ES_tradnl"/>
        </w:rPr>
        <w:t xml:space="preserve"> y C</w:t>
      </w:r>
      <w:r w:rsidR="006D1908" w:rsidRPr="00033866">
        <w:rPr>
          <w:rFonts w:ascii="Arial" w:hAnsi="Arial" w:cs="Arial"/>
          <w:bCs/>
          <w:sz w:val="28"/>
          <w:szCs w:val="28"/>
          <w:lang w:val="es-ES_tradnl"/>
        </w:rPr>
        <w:t>abral</w:t>
      </w:r>
      <w:r w:rsidR="00695164" w:rsidRPr="00033866">
        <w:rPr>
          <w:rFonts w:ascii="Arial" w:hAnsi="Arial" w:cs="Arial"/>
          <w:bCs/>
          <w:sz w:val="28"/>
          <w:szCs w:val="28"/>
          <w:lang w:val="es-ES_tradnl"/>
        </w:rPr>
        <w:t>. Señaló que, la documentación de la casilla de seguridad se guardaba en un cajón</w:t>
      </w:r>
      <w:r w:rsidR="00817E0A" w:rsidRPr="00033866">
        <w:rPr>
          <w:rFonts w:ascii="Arial" w:hAnsi="Arial" w:cs="Arial"/>
          <w:bCs/>
          <w:sz w:val="28"/>
          <w:szCs w:val="28"/>
          <w:lang w:val="es-ES_tradnl"/>
        </w:rPr>
        <w:t xml:space="preserve"> sin cerradura donde también </w:t>
      </w:r>
      <w:r w:rsidR="00695164" w:rsidRPr="00033866">
        <w:rPr>
          <w:rFonts w:ascii="Arial" w:hAnsi="Arial" w:cs="Arial"/>
          <w:bCs/>
          <w:sz w:val="28"/>
          <w:szCs w:val="28"/>
          <w:lang w:val="es-ES_tradnl"/>
        </w:rPr>
        <w:t>guardaba</w:t>
      </w:r>
      <w:r w:rsidR="00817E0A" w:rsidRPr="00033866">
        <w:rPr>
          <w:rFonts w:ascii="Arial" w:hAnsi="Arial" w:cs="Arial"/>
          <w:bCs/>
          <w:sz w:val="28"/>
          <w:szCs w:val="28"/>
          <w:lang w:val="es-ES_tradnl"/>
        </w:rPr>
        <w:t>n</w:t>
      </w:r>
      <w:r w:rsidR="00695164" w:rsidRPr="00033866">
        <w:rPr>
          <w:rFonts w:ascii="Arial" w:hAnsi="Arial" w:cs="Arial"/>
          <w:bCs/>
          <w:sz w:val="28"/>
          <w:szCs w:val="28"/>
          <w:lang w:val="es-ES_tradnl"/>
        </w:rPr>
        <w:t xml:space="preserve"> la planilla co</w:t>
      </w:r>
      <w:r w:rsidR="006D1908" w:rsidRPr="00033866">
        <w:rPr>
          <w:rFonts w:ascii="Arial" w:hAnsi="Arial" w:cs="Arial"/>
          <w:bCs/>
          <w:sz w:val="28"/>
          <w:szCs w:val="28"/>
          <w:lang w:val="es-ES_tradnl"/>
        </w:rPr>
        <w:t>n el pesaje de los camiones. Destacó que</w:t>
      </w:r>
      <w:r w:rsidR="00695164" w:rsidRPr="00033866">
        <w:rPr>
          <w:rFonts w:ascii="Arial" w:hAnsi="Arial" w:cs="Arial"/>
          <w:bCs/>
          <w:sz w:val="28"/>
          <w:szCs w:val="28"/>
          <w:lang w:val="es-ES_tradnl"/>
        </w:rPr>
        <w:t xml:space="preserve">, esa documentación estaba bajo dominio de </w:t>
      </w:r>
      <w:r w:rsidR="006D1908" w:rsidRPr="00033866">
        <w:rPr>
          <w:rFonts w:ascii="Arial" w:hAnsi="Arial" w:cs="Arial"/>
          <w:bCs/>
          <w:sz w:val="28"/>
          <w:szCs w:val="28"/>
          <w:lang w:val="es-ES_tradnl"/>
        </w:rPr>
        <w:t xml:space="preserve">las autoridades de </w:t>
      </w:r>
      <w:r w:rsidR="008D2A56" w:rsidRPr="00033866">
        <w:rPr>
          <w:rFonts w:ascii="Arial" w:hAnsi="Arial" w:cs="Arial"/>
          <w:bCs/>
          <w:sz w:val="28"/>
          <w:szCs w:val="28"/>
          <w:lang w:val="es-ES_tradnl"/>
        </w:rPr>
        <w:t>“SADOCKS</w:t>
      </w:r>
      <w:r w:rsidR="00695164" w:rsidRPr="00033866">
        <w:rPr>
          <w:rFonts w:ascii="Arial" w:hAnsi="Arial" w:cs="Arial"/>
          <w:bCs/>
          <w:sz w:val="28"/>
          <w:szCs w:val="28"/>
          <w:lang w:val="es-ES_tradnl"/>
        </w:rPr>
        <w:t xml:space="preserve"> SA” en particular de los nombrados Jorge Javier GOMEZ, Rubén Alberto GALVARINI, B</w:t>
      </w:r>
      <w:r w:rsidR="006D1908" w:rsidRPr="00033866">
        <w:rPr>
          <w:rFonts w:ascii="Arial" w:hAnsi="Arial" w:cs="Arial"/>
          <w:bCs/>
          <w:sz w:val="28"/>
          <w:szCs w:val="28"/>
          <w:lang w:val="es-ES_tradnl"/>
        </w:rPr>
        <w:t xml:space="preserve">ernardi y Cabral. Recordó que, tuvo discusiones con </w:t>
      </w:r>
      <w:r w:rsidR="00695164" w:rsidRPr="00033866">
        <w:rPr>
          <w:rFonts w:ascii="Arial" w:hAnsi="Arial" w:cs="Arial"/>
          <w:bCs/>
          <w:sz w:val="28"/>
          <w:szCs w:val="28"/>
          <w:lang w:val="es-ES_tradnl"/>
        </w:rPr>
        <w:t>l</w:t>
      </w:r>
      <w:r w:rsidR="006D1908" w:rsidRPr="00033866">
        <w:rPr>
          <w:rFonts w:ascii="Arial" w:hAnsi="Arial" w:cs="Arial"/>
          <w:bCs/>
          <w:sz w:val="28"/>
          <w:szCs w:val="28"/>
          <w:lang w:val="es-ES_tradnl"/>
        </w:rPr>
        <w:t>os</w:t>
      </w:r>
      <w:r w:rsidR="00695164" w:rsidRPr="00033866">
        <w:rPr>
          <w:rFonts w:ascii="Arial" w:hAnsi="Arial" w:cs="Arial"/>
          <w:bCs/>
          <w:sz w:val="28"/>
          <w:szCs w:val="28"/>
          <w:lang w:val="es-ES_tradnl"/>
        </w:rPr>
        <w:t xml:space="preserve"> estibador</w:t>
      </w:r>
      <w:r w:rsidR="006D1908" w:rsidRPr="00033866">
        <w:rPr>
          <w:rFonts w:ascii="Arial" w:hAnsi="Arial" w:cs="Arial"/>
          <w:bCs/>
          <w:sz w:val="28"/>
          <w:szCs w:val="28"/>
          <w:lang w:val="es-ES_tradnl"/>
        </w:rPr>
        <w:t>es</w:t>
      </w:r>
      <w:r w:rsidR="00695164" w:rsidRPr="00033866">
        <w:rPr>
          <w:rFonts w:ascii="Arial" w:hAnsi="Arial" w:cs="Arial"/>
          <w:bCs/>
          <w:sz w:val="28"/>
          <w:szCs w:val="28"/>
          <w:lang w:val="es-ES_tradnl"/>
        </w:rPr>
        <w:t xml:space="preserve"> </w:t>
      </w:r>
      <w:r w:rsidR="00817E0A" w:rsidRPr="00033866">
        <w:rPr>
          <w:rFonts w:ascii="Arial" w:hAnsi="Arial" w:cs="Arial"/>
          <w:bCs/>
          <w:sz w:val="28"/>
          <w:szCs w:val="28"/>
          <w:lang w:val="es-ES_tradnl"/>
        </w:rPr>
        <w:t xml:space="preserve">del Depósito </w:t>
      </w:r>
      <w:r w:rsidR="00695164" w:rsidRPr="00033866">
        <w:rPr>
          <w:rFonts w:ascii="Arial" w:hAnsi="Arial" w:cs="Arial"/>
          <w:bCs/>
          <w:sz w:val="28"/>
          <w:szCs w:val="28"/>
          <w:lang w:val="es-ES_tradnl"/>
        </w:rPr>
        <w:t>pero que al final se imponía en lo debía hacerse. E</w:t>
      </w:r>
      <w:r w:rsidR="006D1908" w:rsidRPr="00033866">
        <w:rPr>
          <w:rFonts w:ascii="Arial" w:hAnsi="Arial" w:cs="Arial"/>
          <w:bCs/>
          <w:sz w:val="28"/>
          <w:szCs w:val="28"/>
          <w:lang w:val="es-ES_tradnl"/>
        </w:rPr>
        <w:t xml:space="preserve">xhibida la fs. 2931 </w:t>
      </w:r>
      <w:r w:rsidR="00695164" w:rsidRPr="00033866">
        <w:rPr>
          <w:rFonts w:ascii="Arial" w:hAnsi="Arial" w:cs="Arial"/>
          <w:bCs/>
          <w:sz w:val="28"/>
          <w:szCs w:val="28"/>
          <w:lang w:val="es-ES_tradnl"/>
        </w:rPr>
        <w:t>explicó los alcances de la resolución 1921/2005 que establecía los procedimientos que tramitaban las destinaciones de exportación. Manifestó que</w:t>
      </w:r>
      <w:r w:rsidR="00817E0A"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estuvo destinado en </w:t>
      </w:r>
      <w:r w:rsidR="008D2A56" w:rsidRPr="00033866">
        <w:rPr>
          <w:rFonts w:ascii="Arial" w:hAnsi="Arial" w:cs="Arial"/>
          <w:bCs/>
          <w:sz w:val="28"/>
          <w:szCs w:val="28"/>
          <w:lang w:val="es-ES_tradnl"/>
        </w:rPr>
        <w:t xml:space="preserve">el Depósito Fiscal aludido </w:t>
      </w:r>
      <w:r w:rsidR="00695164" w:rsidRPr="00033866">
        <w:rPr>
          <w:rFonts w:ascii="Arial" w:hAnsi="Arial" w:cs="Arial"/>
          <w:bCs/>
          <w:sz w:val="28"/>
          <w:szCs w:val="28"/>
          <w:lang w:val="es-ES_tradnl"/>
        </w:rPr>
        <w:t xml:space="preserve">desde septiembre de 2006 hasta enero de 2008 cuando fue trasladado por todo lo acaecido </w:t>
      </w:r>
      <w:r w:rsidR="006D1908" w:rsidRPr="00033866">
        <w:rPr>
          <w:rFonts w:ascii="Arial" w:hAnsi="Arial" w:cs="Arial"/>
          <w:bCs/>
          <w:sz w:val="28"/>
          <w:szCs w:val="28"/>
          <w:lang w:val="es-ES_tradnl"/>
        </w:rPr>
        <w:t>en autos. Sostuvo que</w:t>
      </w:r>
      <w:r w:rsidR="00817E0A" w:rsidRPr="00033866">
        <w:rPr>
          <w:rFonts w:ascii="Arial" w:hAnsi="Arial" w:cs="Arial"/>
          <w:bCs/>
          <w:sz w:val="28"/>
          <w:szCs w:val="28"/>
          <w:lang w:val="es-ES_tradnl"/>
        </w:rPr>
        <w:t>,</w:t>
      </w:r>
      <w:r w:rsidR="006D1908" w:rsidRPr="00033866">
        <w:rPr>
          <w:rFonts w:ascii="Arial" w:hAnsi="Arial" w:cs="Arial"/>
          <w:bCs/>
          <w:sz w:val="28"/>
          <w:szCs w:val="28"/>
          <w:lang w:val="es-ES_tradnl"/>
        </w:rPr>
        <w:t xml:space="preserve"> cuando llegó </w:t>
      </w:r>
      <w:r w:rsidR="00695164" w:rsidRPr="00033866">
        <w:rPr>
          <w:rFonts w:ascii="Arial" w:hAnsi="Arial" w:cs="Arial"/>
          <w:bCs/>
          <w:sz w:val="28"/>
          <w:szCs w:val="28"/>
          <w:lang w:val="es-ES_tradnl"/>
        </w:rPr>
        <w:t>a</w:t>
      </w:r>
      <w:r w:rsidR="006D1908" w:rsidRPr="00033866">
        <w:rPr>
          <w:rFonts w:ascii="Arial" w:hAnsi="Arial" w:cs="Arial"/>
          <w:bCs/>
          <w:sz w:val="28"/>
          <w:szCs w:val="28"/>
          <w:lang w:val="es-ES_tradnl"/>
        </w:rPr>
        <w:t>l Depósito Fiscal</w:t>
      </w:r>
      <w:r w:rsidR="00695164" w:rsidRPr="00033866">
        <w:rPr>
          <w:rFonts w:ascii="Arial" w:hAnsi="Arial" w:cs="Arial"/>
          <w:bCs/>
          <w:sz w:val="28"/>
          <w:szCs w:val="28"/>
          <w:lang w:val="es-ES_tradnl"/>
        </w:rPr>
        <w:t xml:space="preserve"> “S</w:t>
      </w:r>
      <w:r w:rsidR="008D2A56" w:rsidRPr="00033866">
        <w:rPr>
          <w:rFonts w:ascii="Arial" w:hAnsi="Arial" w:cs="Arial"/>
          <w:bCs/>
          <w:sz w:val="28"/>
          <w:szCs w:val="28"/>
          <w:lang w:val="es-ES_tradnl"/>
        </w:rPr>
        <w:t xml:space="preserve">ADOCKS </w:t>
      </w:r>
      <w:r w:rsidR="00695164" w:rsidRPr="00033866">
        <w:rPr>
          <w:rFonts w:ascii="Arial" w:hAnsi="Arial" w:cs="Arial"/>
          <w:bCs/>
          <w:sz w:val="28"/>
          <w:szCs w:val="28"/>
          <w:lang w:val="es-ES_tradnl"/>
        </w:rPr>
        <w:t>SA” dio instrucciones por escrito sobre la forma en que debía operar</w:t>
      </w:r>
      <w:r w:rsidR="006D1908" w:rsidRPr="00033866">
        <w:rPr>
          <w:rFonts w:ascii="Arial" w:hAnsi="Arial" w:cs="Arial"/>
          <w:bCs/>
          <w:sz w:val="28"/>
          <w:szCs w:val="28"/>
          <w:lang w:val="es-ES_tradnl"/>
        </w:rPr>
        <w:t>se en el mismo</w:t>
      </w:r>
      <w:r w:rsidR="00695164" w:rsidRPr="00033866">
        <w:rPr>
          <w:rFonts w:ascii="Arial" w:hAnsi="Arial" w:cs="Arial"/>
          <w:bCs/>
          <w:sz w:val="28"/>
          <w:szCs w:val="28"/>
          <w:lang w:val="es-ES_tradnl"/>
        </w:rPr>
        <w:t>. Destacó que</w:t>
      </w:r>
      <w:r w:rsidR="00817E0A"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sus instrucciones estaban centradas en los trámites de destinación, indicando que debían pesar la mercadería. Afirmó que</w:t>
      </w:r>
      <w:r w:rsidR="00817E0A"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obligaba al personal de del Deposito Fiscal al pesaje de l</w:t>
      </w:r>
      <w:r w:rsidR="00817E0A" w:rsidRPr="00033866">
        <w:rPr>
          <w:rFonts w:ascii="Arial" w:hAnsi="Arial" w:cs="Arial"/>
          <w:bCs/>
          <w:sz w:val="28"/>
          <w:szCs w:val="28"/>
          <w:lang w:val="es-ES_tradnl"/>
        </w:rPr>
        <w:t xml:space="preserve">os camiones y mercaderías. Expresó que, </w:t>
      </w:r>
      <w:r w:rsidR="00695164" w:rsidRPr="00033866">
        <w:rPr>
          <w:rFonts w:ascii="Arial" w:hAnsi="Arial" w:cs="Arial"/>
          <w:bCs/>
          <w:sz w:val="28"/>
          <w:szCs w:val="28"/>
          <w:lang w:val="es-ES_tradnl"/>
        </w:rPr>
        <w:t>en el año 2006 la organizac</w:t>
      </w:r>
      <w:r w:rsidR="00996B85" w:rsidRPr="00033866">
        <w:rPr>
          <w:rFonts w:ascii="Arial" w:hAnsi="Arial" w:cs="Arial"/>
          <w:bCs/>
          <w:sz w:val="28"/>
          <w:szCs w:val="28"/>
          <w:lang w:val="es-ES_tradnl"/>
        </w:rPr>
        <w:t>ión interna de la firma “SADOCKS</w:t>
      </w:r>
      <w:r w:rsidR="00695164" w:rsidRPr="00033866">
        <w:rPr>
          <w:rFonts w:ascii="Arial" w:hAnsi="Arial" w:cs="Arial"/>
          <w:bCs/>
          <w:sz w:val="28"/>
          <w:szCs w:val="28"/>
          <w:lang w:val="es-ES_tradnl"/>
        </w:rPr>
        <w:t xml:space="preserve"> SA” era un desastre, con </w:t>
      </w:r>
      <w:r w:rsidR="006D1908" w:rsidRPr="00033866">
        <w:rPr>
          <w:rFonts w:ascii="Arial" w:hAnsi="Arial" w:cs="Arial"/>
          <w:bCs/>
          <w:sz w:val="28"/>
          <w:szCs w:val="28"/>
          <w:lang w:val="es-ES_tradnl"/>
        </w:rPr>
        <w:t xml:space="preserve">la </w:t>
      </w:r>
      <w:r w:rsidR="00695164" w:rsidRPr="00033866">
        <w:rPr>
          <w:rFonts w:ascii="Arial" w:hAnsi="Arial" w:cs="Arial"/>
          <w:bCs/>
          <w:sz w:val="28"/>
          <w:szCs w:val="28"/>
          <w:lang w:val="es-ES_tradnl"/>
        </w:rPr>
        <w:t>mercader</w:t>
      </w:r>
      <w:r w:rsidR="00817E0A" w:rsidRPr="00033866">
        <w:rPr>
          <w:rFonts w:ascii="Arial" w:hAnsi="Arial" w:cs="Arial"/>
          <w:bCs/>
          <w:sz w:val="28"/>
          <w:szCs w:val="28"/>
          <w:lang w:val="es-ES_tradnl"/>
        </w:rPr>
        <w:t xml:space="preserve">ía desordenada. Sostuvo que, </w:t>
      </w:r>
      <w:r w:rsidR="00695164" w:rsidRPr="00033866">
        <w:rPr>
          <w:rFonts w:ascii="Arial" w:hAnsi="Arial" w:cs="Arial"/>
          <w:bCs/>
          <w:sz w:val="28"/>
          <w:szCs w:val="28"/>
          <w:lang w:val="es-ES_tradnl"/>
        </w:rPr>
        <w:t xml:space="preserve">puso en orden el lugar solicitando la instalación de sistemas de control y </w:t>
      </w:r>
      <w:r w:rsidR="006D1908" w:rsidRPr="00033866">
        <w:rPr>
          <w:rFonts w:ascii="Arial" w:hAnsi="Arial" w:cs="Arial"/>
          <w:bCs/>
          <w:sz w:val="28"/>
          <w:szCs w:val="28"/>
          <w:lang w:val="es-ES_tradnl"/>
        </w:rPr>
        <w:t xml:space="preserve">mejorando la </w:t>
      </w:r>
      <w:r w:rsidR="00817E0A" w:rsidRPr="00033866">
        <w:rPr>
          <w:rFonts w:ascii="Arial" w:hAnsi="Arial" w:cs="Arial"/>
          <w:bCs/>
          <w:sz w:val="28"/>
          <w:szCs w:val="28"/>
          <w:lang w:val="es-ES_tradnl"/>
        </w:rPr>
        <w:t xml:space="preserve">distribución. Señaló que, el cargamento de azucar donde fue hallada </w:t>
      </w:r>
      <w:smartTag w:uri="urn:schemas-microsoft-com:office:smarttags" w:element="PersonName">
        <w:smartTagPr>
          <w:attr w:name="ProductID" w:val="la EFEDRINA"/>
        </w:smartTagPr>
        <w:r w:rsidR="00817E0A" w:rsidRPr="00033866">
          <w:rPr>
            <w:rFonts w:ascii="Arial" w:hAnsi="Arial" w:cs="Arial"/>
            <w:bCs/>
            <w:sz w:val="28"/>
            <w:szCs w:val="28"/>
            <w:lang w:val="es-ES_tradnl"/>
          </w:rPr>
          <w:t>la EFEDRINA</w:t>
        </w:r>
      </w:smartTag>
      <w:r w:rsidR="00695164" w:rsidRPr="00033866">
        <w:rPr>
          <w:rFonts w:ascii="Arial" w:hAnsi="Arial" w:cs="Arial"/>
          <w:bCs/>
          <w:sz w:val="28"/>
          <w:szCs w:val="28"/>
          <w:lang w:val="es-ES_tradnl"/>
        </w:rPr>
        <w:t xml:space="preserve"> incautada en los Estados Unidos </w:t>
      </w:r>
      <w:r w:rsidR="00817E0A" w:rsidRPr="00033866">
        <w:rPr>
          <w:rFonts w:ascii="Arial" w:hAnsi="Arial" w:cs="Arial"/>
          <w:bCs/>
          <w:sz w:val="28"/>
          <w:szCs w:val="28"/>
          <w:lang w:val="es-ES_tradnl"/>
        </w:rPr>
        <w:t>Mexicanos</w:t>
      </w:r>
      <w:r w:rsidR="00695164" w:rsidRPr="00033866">
        <w:rPr>
          <w:rFonts w:ascii="Arial" w:hAnsi="Arial" w:cs="Arial"/>
          <w:bCs/>
          <w:sz w:val="28"/>
          <w:szCs w:val="28"/>
          <w:lang w:val="es-ES_tradnl"/>
        </w:rPr>
        <w:t xml:space="preserve"> cuando ingreso al Deposito Fiscal fue pesada dado que en la documentación se trataba de un cargamento de azúcar. Sostuvo que</w:t>
      </w:r>
      <w:r w:rsidR="007615C5"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en el primer allanamiento a </w:t>
      </w:r>
      <w:r w:rsidR="006D1908" w:rsidRPr="00033866">
        <w:rPr>
          <w:rFonts w:ascii="Arial" w:hAnsi="Arial" w:cs="Arial"/>
          <w:bCs/>
          <w:sz w:val="28"/>
          <w:szCs w:val="28"/>
          <w:lang w:val="es-ES_tradnl"/>
        </w:rPr>
        <w:t xml:space="preserve">la firma </w:t>
      </w:r>
      <w:r w:rsidR="00695164" w:rsidRPr="00033866">
        <w:rPr>
          <w:rFonts w:ascii="Arial" w:hAnsi="Arial" w:cs="Arial"/>
          <w:bCs/>
          <w:sz w:val="28"/>
          <w:szCs w:val="28"/>
          <w:lang w:val="es-ES_tradnl"/>
        </w:rPr>
        <w:t>“S</w:t>
      </w:r>
      <w:r w:rsidR="00996B85" w:rsidRPr="00033866">
        <w:rPr>
          <w:rFonts w:ascii="Arial" w:hAnsi="Arial" w:cs="Arial"/>
          <w:bCs/>
          <w:sz w:val="28"/>
          <w:szCs w:val="28"/>
          <w:lang w:val="es-ES_tradnl"/>
        </w:rPr>
        <w:t xml:space="preserve">ADOCKS </w:t>
      </w:r>
      <w:r w:rsidR="00695164" w:rsidRPr="00033866">
        <w:rPr>
          <w:rFonts w:ascii="Arial" w:hAnsi="Arial" w:cs="Arial"/>
          <w:bCs/>
          <w:sz w:val="28"/>
          <w:szCs w:val="28"/>
          <w:lang w:val="es-ES_tradnl"/>
        </w:rPr>
        <w:t>SA” el dicente llegó tarde p</w:t>
      </w:r>
      <w:r w:rsidR="007615C5" w:rsidRPr="00033866">
        <w:rPr>
          <w:rFonts w:ascii="Arial" w:hAnsi="Arial" w:cs="Arial"/>
          <w:bCs/>
          <w:sz w:val="28"/>
          <w:szCs w:val="28"/>
          <w:lang w:val="es-ES_tradnl"/>
        </w:rPr>
        <w:t xml:space="preserve">or problemas personales y que </w:t>
      </w:r>
      <w:r w:rsidR="00695164" w:rsidRPr="00033866">
        <w:rPr>
          <w:rFonts w:ascii="Arial" w:hAnsi="Arial" w:cs="Arial"/>
          <w:bCs/>
          <w:sz w:val="28"/>
          <w:szCs w:val="28"/>
          <w:lang w:val="es-ES_tradnl"/>
        </w:rPr>
        <w:t xml:space="preserve"> empleado A</w:t>
      </w:r>
      <w:r w:rsidR="006D1908" w:rsidRPr="00033866">
        <w:rPr>
          <w:rFonts w:ascii="Arial" w:hAnsi="Arial" w:cs="Arial"/>
          <w:bCs/>
          <w:sz w:val="28"/>
          <w:szCs w:val="28"/>
          <w:lang w:val="es-ES_tradnl"/>
        </w:rPr>
        <w:t xml:space="preserve">vilan </w:t>
      </w:r>
      <w:r w:rsidR="00695164" w:rsidRPr="00033866">
        <w:rPr>
          <w:rFonts w:ascii="Arial" w:hAnsi="Arial" w:cs="Arial"/>
          <w:bCs/>
          <w:sz w:val="28"/>
          <w:szCs w:val="28"/>
          <w:lang w:val="es-ES_tradnl"/>
        </w:rPr>
        <w:t>le av</w:t>
      </w:r>
      <w:r w:rsidR="00996B85" w:rsidRPr="00033866">
        <w:rPr>
          <w:rFonts w:ascii="Arial" w:hAnsi="Arial" w:cs="Arial"/>
          <w:bCs/>
          <w:sz w:val="28"/>
          <w:szCs w:val="28"/>
          <w:lang w:val="es-ES_tradnl"/>
        </w:rPr>
        <w:t>isó del allanamiento en “SADOCKS</w:t>
      </w:r>
      <w:r w:rsidR="00695164" w:rsidRPr="00033866">
        <w:rPr>
          <w:rFonts w:ascii="Arial" w:hAnsi="Arial" w:cs="Arial"/>
          <w:bCs/>
          <w:sz w:val="28"/>
          <w:szCs w:val="28"/>
          <w:lang w:val="es-ES_tradnl"/>
        </w:rPr>
        <w:t xml:space="preserve"> SA” por parte de personal de </w:t>
      </w:r>
      <w:smartTag w:uri="urn:schemas-microsoft-com:office:smarttags" w:element="PersonName">
        <w:smartTagPr>
          <w:attr w:name="ProductID" w:val="la Aduana"/>
        </w:smartTagPr>
        <w:r w:rsidR="00695164" w:rsidRPr="00033866">
          <w:rPr>
            <w:rFonts w:ascii="Arial" w:hAnsi="Arial" w:cs="Arial"/>
            <w:bCs/>
            <w:sz w:val="28"/>
            <w:szCs w:val="28"/>
            <w:lang w:val="es-ES_tradnl"/>
          </w:rPr>
          <w:t>la Aduana</w:t>
        </w:r>
      </w:smartTag>
      <w:r w:rsidR="00695164" w:rsidRPr="00033866">
        <w:rPr>
          <w:rFonts w:ascii="Arial" w:hAnsi="Arial" w:cs="Arial"/>
          <w:bCs/>
          <w:sz w:val="28"/>
          <w:szCs w:val="28"/>
          <w:lang w:val="es-ES_tradnl"/>
        </w:rPr>
        <w:t xml:space="preserve"> y de </w:t>
      </w:r>
      <w:smartTag w:uri="urn:schemas-microsoft-com:office:smarttags" w:element="PersonName">
        <w:smartTagPr>
          <w:attr w:name="ProductID" w:val="la Polic￭a Federal."/>
        </w:smartTagPr>
        <w:r w:rsidR="00695164" w:rsidRPr="00033866">
          <w:rPr>
            <w:rFonts w:ascii="Arial" w:hAnsi="Arial" w:cs="Arial"/>
            <w:bCs/>
            <w:sz w:val="28"/>
            <w:szCs w:val="28"/>
            <w:lang w:val="es-ES_tradnl"/>
          </w:rPr>
          <w:t>la Policía Federal.</w:t>
        </w:r>
      </w:smartTag>
      <w:r w:rsidR="00695164" w:rsidRPr="00033866">
        <w:rPr>
          <w:rFonts w:ascii="Arial" w:hAnsi="Arial" w:cs="Arial"/>
          <w:bCs/>
          <w:sz w:val="28"/>
          <w:szCs w:val="28"/>
          <w:lang w:val="es-ES_tradnl"/>
        </w:rPr>
        <w:t xml:space="preserve"> Recordó que</w:t>
      </w:r>
      <w:r w:rsidR="007615C5"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arribó al lugar a las 15,00 hs </w:t>
      </w:r>
      <w:r w:rsidR="001F7576" w:rsidRPr="00033866">
        <w:rPr>
          <w:rFonts w:ascii="Arial" w:hAnsi="Arial" w:cs="Arial"/>
          <w:bCs/>
          <w:sz w:val="28"/>
          <w:szCs w:val="28"/>
          <w:lang w:val="es-ES_tradnl"/>
        </w:rPr>
        <w:t xml:space="preserve">y que </w:t>
      </w:r>
      <w:r w:rsidR="006D1908" w:rsidRPr="00033866">
        <w:rPr>
          <w:rFonts w:ascii="Arial" w:hAnsi="Arial" w:cs="Arial"/>
          <w:bCs/>
          <w:sz w:val="28"/>
          <w:szCs w:val="28"/>
          <w:lang w:val="es-ES_tradnl"/>
        </w:rPr>
        <w:t xml:space="preserve">discutió con el funcionario aduanero </w:t>
      </w:r>
      <w:r w:rsidR="00695164" w:rsidRPr="00033866">
        <w:rPr>
          <w:rFonts w:ascii="Arial" w:hAnsi="Arial" w:cs="Arial"/>
          <w:bCs/>
          <w:sz w:val="28"/>
          <w:szCs w:val="28"/>
          <w:lang w:val="es-ES_tradnl"/>
        </w:rPr>
        <w:t>B</w:t>
      </w:r>
      <w:r w:rsidR="006D1908" w:rsidRPr="00033866">
        <w:rPr>
          <w:rFonts w:ascii="Arial" w:hAnsi="Arial" w:cs="Arial"/>
          <w:bCs/>
          <w:sz w:val="28"/>
          <w:szCs w:val="28"/>
          <w:lang w:val="es-ES_tradnl"/>
        </w:rPr>
        <w:t>ernardi</w:t>
      </w:r>
      <w:r w:rsidR="00B502D7" w:rsidRPr="00033866">
        <w:rPr>
          <w:rFonts w:ascii="Arial" w:hAnsi="Arial" w:cs="Arial"/>
          <w:bCs/>
          <w:sz w:val="28"/>
          <w:szCs w:val="28"/>
          <w:lang w:val="es-ES_tradnl"/>
        </w:rPr>
        <w:t xml:space="preserve"> quien </w:t>
      </w:r>
      <w:r w:rsidR="00695164" w:rsidRPr="00033866">
        <w:rPr>
          <w:rFonts w:ascii="Arial" w:hAnsi="Arial" w:cs="Arial"/>
          <w:bCs/>
          <w:sz w:val="28"/>
          <w:szCs w:val="28"/>
          <w:lang w:val="es-ES_tradnl"/>
        </w:rPr>
        <w:t>le preguntó porque no estaba el contenedor que estaban buscando y le avisó que</w:t>
      </w:r>
      <w:r w:rsidR="00695164" w:rsidRPr="00033866">
        <w:rPr>
          <w:rFonts w:ascii="Arial" w:hAnsi="Arial" w:cs="Arial"/>
          <w:b/>
          <w:bCs/>
          <w:sz w:val="28"/>
          <w:szCs w:val="28"/>
          <w:lang w:val="es-ES_tradnl"/>
        </w:rPr>
        <w:t xml:space="preserve"> </w:t>
      </w:r>
      <w:r w:rsidR="00695164" w:rsidRPr="00033866">
        <w:rPr>
          <w:rFonts w:ascii="Arial" w:hAnsi="Arial" w:cs="Arial"/>
          <w:bCs/>
          <w:sz w:val="28"/>
          <w:szCs w:val="28"/>
          <w:lang w:val="es-ES_tradnl"/>
        </w:rPr>
        <w:t>le pediría el pase.</w:t>
      </w:r>
      <w:r w:rsidR="00695164" w:rsidRPr="00033866">
        <w:rPr>
          <w:rFonts w:ascii="Arial" w:hAnsi="Arial" w:cs="Arial"/>
          <w:b/>
          <w:bCs/>
          <w:sz w:val="28"/>
          <w:szCs w:val="28"/>
          <w:lang w:val="es-ES_tradnl"/>
        </w:rPr>
        <w:t xml:space="preserve"> </w:t>
      </w:r>
      <w:r w:rsidR="00B502D7" w:rsidRPr="00033866">
        <w:rPr>
          <w:rFonts w:ascii="Arial" w:hAnsi="Arial" w:cs="Arial"/>
          <w:bCs/>
          <w:sz w:val="28"/>
          <w:szCs w:val="28"/>
          <w:lang w:val="es-ES_tradnl"/>
        </w:rPr>
        <w:t xml:space="preserve">Reiteró que, cuando acaeció </w:t>
      </w:r>
      <w:r w:rsidR="00695164" w:rsidRPr="00033866">
        <w:rPr>
          <w:rFonts w:ascii="Arial" w:hAnsi="Arial" w:cs="Arial"/>
          <w:bCs/>
          <w:sz w:val="28"/>
          <w:szCs w:val="28"/>
          <w:lang w:val="es-ES_tradnl"/>
        </w:rPr>
        <w:t xml:space="preserve">el segundo allanamiento el Depósito Fiscal ya estaba intervenido. </w:t>
      </w:r>
      <w:r w:rsidR="000E11FE" w:rsidRPr="00033866">
        <w:rPr>
          <w:rFonts w:ascii="Arial" w:hAnsi="Arial" w:cs="Arial"/>
          <w:bCs/>
          <w:sz w:val="28"/>
          <w:szCs w:val="28"/>
          <w:lang w:val="es-ES_tradnl"/>
        </w:rPr>
        <w:t>Señaló que</w:t>
      </w:r>
      <w:r w:rsidR="001F7576" w:rsidRPr="00033866">
        <w:rPr>
          <w:rFonts w:ascii="Arial" w:hAnsi="Arial" w:cs="Arial"/>
          <w:bCs/>
          <w:sz w:val="28"/>
          <w:szCs w:val="28"/>
          <w:lang w:val="es-ES_tradnl"/>
        </w:rPr>
        <w:t>,</w:t>
      </w:r>
      <w:r w:rsidR="000E11FE" w:rsidRPr="00033866">
        <w:rPr>
          <w:rFonts w:ascii="Arial" w:hAnsi="Arial" w:cs="Arial"/>
          <w:bCs/>
          <w:sz w:val="28"/>
          <w:szCs w:val="28"/>
          <w:lang w:val="es-ES_tradnl"/>
        </w:rPr>
        <w:t xml:space="preserve"> </w:t>
      </w:r>
      <w:r w:rsidR="001F7576" w:rsidRPr="00033866">
        <w:rPr>
          <w:rFonts w:ascii="Arial" w:hAnsi="Arial" w:cs="Arial"/>
          <w:bCs/>
          <w:sz w:val="28"/>
          <w:szCs w:val="28"/>
          <w:lang w:val="es-ES_tradnl"/>
        </w:rPr>
        <w:t xml:space="preserve">el empleado </w:t>
      </w:r>
      <w:r w:rsidR="000E11FE" w:rsidRPr="00033866">
        <w:rPr>
          <w:rFonts w:ascii="Arial" w:hAnsi="Arial" w:cs="Arial"/>
          <w:bCs/>
          <w:sz w:val="28"/>
          <w:szCs w:val="28"/>
          <w:lang w:val="es-ES_tradnl"/>
        </w:rPr>
        <w:t>Avilán e</w:t>
      </w:r>
      <w:r w:rsidR="00996B85" w:rsidRPr="00033866">
        <w:rPr>
          <w:rFonts w:ascii="Arial" w:hAnsi="Arial" w:cs="Arial"/>
          <w:bCs/>
          <w:sz w:val="28"/>
          <w:szCs w:val="28"/>
          <w:lang w:val="es-ES_tradnl"/>
        </w:rPr>
        <w:t>ra un policía que había sido ex</w:t>
      </w:r>
      <w:r w:rsidR="000E11FE" w:rsidRPr="00033866">
        <w:rPr>
          <w:rFonts w:ascii="Arial" w:hAnsi="Arial" w:cs="Arial"/>
          <w:bCs/>
          <w:sz w:val="28"/>
          <w:szCs w:val="28"/>
          <w:lang w:val="es-ES_tradnl"/>
        </w:rPr>
        <w:t xml:space="preserve">onerado. </w:t>
      </w:r>
      <w:r w:rsidR="00695164" w:rsidRPr="00033866">
        <w:rPr>
          <w:rFonts w:ascii="Arial" w:hAnsi="Arial" w:cs="Arial"/>
          <w:bCs/>
          <w:sz w:val="28"/>
          <w:szCs w:val="28"/>
          <w:lang w:val="es-ES_tradnl"/>
        </w:rPr>
        <w:t>Des</w:t>
      </w:r>
      <w:r w:rsidR="000E11FE" w:rsidRPr="00033866">
        <w:rPr>
          <w:rFonts w:ascii="Arial" w:hAnsi="Arial" w:cs="Arial"/>
          <w:bCs/>
          <w:sz w:val="28"/>
          <w:szCs w:val="28"/>
          <w:lang w:val="es-ES_tradnl"/>
        </w:rPr>
        <w:t xml:space="preserve">cribió físicamente </w:t>
      </w:r>
      <w:r w:rsidR="001F7576" w:rsidRPr="00033866">
        <w:rPr>
          <w:rFonts w:ascii="Arial" w:hAnsi="Arial" w:cs="Arial"/>
          <w:bCs/>
          <w:sz w:val="28"/>
          <w:szCs w:val="28"/>
          <w:lang w:val="es-ES_tradnl"/>
        </w:rPr>
        <w:t xml:space="preserve">al nombrado </w:t>
      </w:r>
      <w:r w:rsidR="000E11FE" w:rsidRPr="00033866">
        <w:rPr>
          <w:rFonts w:ascii="Arial" w:hAnsi="Arial" w:cs="Arial"/>
          <w:bCs/>
          <w:sz w:val="28"/>
          <w:szCs w:val="28"/>
          <w:lang w:val="es-ES_tradnl"/>
        </w:rPr>
        <w:t xml:space="preserve">señalando </w:t>
      </w:r>
      <w:r w:rsidR="00695164" w:rsidRPr="00033866">
        <w:rPr>
          <w:rFonts w:ascii="Arial" w:hAnsi="Arial" w:cs="Arial"/>
          <w:bCs/>
          <w:sz w:val="28"/>
          <w:szCs w:val="28"/>
          <w:lang w:val="es-ES_tradnl"/>
        </w:rPr>
        <w:t>que tenía 1,70 o 1,80 m</w:t>
      </w:r>
      <w:r w:rsidR="000E11FE" w:rsidRPr="00033866">
        <w:rPr>
          <w:rFonts w:ascii="Arial" w:hAnsi="Arial" w:cs="Arial"/>
          <w:bCs/>
          <w:sz w:val="28"/>
          <w:szCs w:val="28"/>
          <w:lang w:val="es-ES_tradnl"/>
        </w:rPr>
        <w:t>ts de altura y 80 kgs. de peso. Reiteró que</w:t>
      </w:r>
      <w:r w:rsidR="001F7576" w:rsidRPr="00033866">
        <w:rPr>
          <w:rFonts w:ascii="Arial" w:hAnsi="Arial" w:cs="Arial"/>
          <w:bCs/>
          <w:sz w:val="28"/>
          <w:szCs w:val="28"/>
          <w:lang w:val="es-ES_tradnl"/>
        </w:rPr>
        <w:t>,</w:t>
      </w:r>
      <w:r w:rsidR="000E11FE" w:rsidRPr="00033866">
        <w:rPr>
          <w:rFonts w:ascii="Arial" w:hAnsi="Arial" w:cs="Arial"/>
          <w:bCs/>
          <w:sz w:val="28"/>
          <w:szCs w:val="28"/>
          <w:lang w:val="es-ES_tradnl"/>
        </w:rPr>
        <w:t xml:space="preserve"> Avilan</w:t>
      </w:r>
      <w:r w:rsidR="00695164" w:rsidRPr="00033866">
        <w:rPr>
          <w:rFonts w:ascii="Arial" w:hAnsi="Arial" w:cs="Arial"/>
          <w:bCs/>
          <w:sz w:val="28"/>
          <w:szCs w:val="28"/>
          <w:lang w:val="es-ES_tradnl"/>
        </w:rPr>
        <w:t xml:space="preserve"> trabajaba como </w:t>
      </w:r>
      <w:r w:rsidR="00A505EE" w:rsidRPr="00033866">
        <w:rPr>
          <w:rFonts w:ascii="Arial" w:hAnsi="Arial" w:cs="Arial"/>
          <w:bCs/>
          <w:sz w:val="28"/>
          <w:szCs w:val="28"/>
          <w:lang w:val="es-ES_tradnl"/>
        </w:rPr>
        <w:t>estibador en “SADOCKS</w:t>
      </w:r>
      <w:r w:rsidR="00695164" w:rsidRPr="00033866">
        <w:rPr>
          <w:rFonts w:ascii="Arial" w:hAnsi="Arial" w:cs="Arial"/>
          <w:bCs/>
          <w:sz w:val="28"/>
          <w:szCs w:val="28"/>
          <w:lang w:val="es-ES_tradnl"/>
        </w:rPr>
        <w:t xml:space="preserve"> SA” y que además era vigilador </w:t>
      </w:r>
      <w:r w:rsidR="001F7576" w:rsidRPr="00033866">
        <w:rPr>
          <w:rFonts w:ascii="Arial" w:hAnsi="Arial" w:cs="Arial"/>
          <w:bCs/>
          <w:sz w:val="28"/>
          <w:szCs w:val="28"/>
          <w:lang w:val="es-ES_tradnl"/>
        </w:rPr>
        <w:t xml:space="preserve">privado </w:t>
      </w:r>
      <w:r w:rsidR="00695164" w:rsidRPr="00033866">
        <w:rPr>
          <w:rFonts w:ascii="Arial" w:hAnsi="Arial" w:cs="Arial"/>
          <w:bCs/>
          <w:sz w:val="28"/>
          <w:szCs w:val="28"/>
          <w:lang w:val="es-ES_tradnl"/>
        </w:rPr>
        <w:t>del Depósito en los días inhábiles. Manifestó que</w:t>
      </w:r>
      <w:r w:rsidR="001F7576"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esta última circunstancia la descubrió luego del allanamiento aludido. Afirmó que, el nombrado A</w:t>
      </w:r>
      <w:r w:rsidR="000E11FE" w:rsidRPr="00033866">
        <w:rPr>
          <w:rFonts w:ascii="Arial" w:hAnsi="Arial" w:cs="Arial"/>
          <w:bCs/>
          <w:sz w:val="28"/>
          <w:szCs w:val="28"/>
          <w:lang w:val="es-ES_tradnl"/>
        </w:rPr>
        <w:t xml:space="preserve">vilan </w:t>
      </w:r>
      <w:r w:rsidR="00695164" w:rsidRPr="00033866">
        <w:rPr>
          <w:rFonts w:ascii="Arial" w:hAnsi="Arial" w:cs="Arial"/>
          <w:bCs/>
          <w:sz w:val="28"/>
          <w:szCs w:val="28"/>
          <w:lang w:val="es-ES_tradnl"/>
        </w:rPr>
        <w:t>estaba bajo las órdenes de los dueños de “S</w:t>
      </w:r>
      <w:r w:rsidR="00996B85" w:rsidRPr="00033866">
        <w:rPr>
          <w:rFonts w:ascii="Arial" w:hAnsi="Arial" w:cs="Arial"/>
          <w:bCs/>
          <w:sz w:val="28"/>
          <w:szCs w:val="28"/>
          <w:lang w:val="es-ES_tradnl"/>
        </w:rPr>
        <w:t xml:space="preserve">ADOCKS </w:t>
      </w:r>
      <w:r w:rsidR="00695164" w:rsidRPr="00033866">
        <w:rPr>
          <w:rFonts w:ascii="Arial" w:hAnsi="Arial" w:cs="Arial"/>
          <w:bCs/>
          <w:sz w:val="28"/>
          <w:szCs w:val="28"/>
          <w:lang w:val="es-ES_tradnl"/>
        </w:rPr>
        <w:t>SA”. Consideró que, en dicha firma quienes impartían</w:t>
      </w:r>
      <w:r w:rsidR="00770B7A" w:rsidRPr="00033866">
        <w:rPr>
          <w:rFonts w:ascii="Arial" w:hAnsi="Arial" w:cs="Arial"/>
          <w:bCs/>
          <w:sz w:val="28"/>
          <w:szCs w:val="28"/>
          <w:lang w:val="es-ES_tradnl"/>
        </w:rPr>
        <w:t xml:space="preserve"> las órdenes eran </w:t>
      </w:r>
      <w:r w:rsidR="00695164" w:rsidRPr="00033866">
        <w:rPr>
          <w:rFonts w:ascii="Arial" w:hAnsi="Arial" w:cs="Arial"/>
          <w:bCs/>
          <w:sz w:val="28"/>
          <w:szCs w:val="28"/>
          <w:lang w:val="es-ES_tradnl"/>
        </w:rPr>
        <w:t>Jorge Javier GOMEZ y Rubén Alberto GALVAR</w:t>
      </w:r>
      <w:r w:rsidR="001F7576" w:rsidRPr="00033866">
        <w:rPr>
          <w:rFonts w:ascii="Arial" w:hAnsi="Arial" w:cs="Arial"/>
          <w:bCs/>
          <w:sz w:val="28"/>
          <w:szCs w:val="28"/>
          <w:lang w:val="es-ES_tradnl"/>
        </w:rPr>
        <w:t xml:space="preserve">INI. Señaló que, </w:t>
      </w:r>
      <w:r w:rsidR="00996B85" w:rsidRPr="00033866">
        <w:rPr>
          <w:rFonts w:ascii="Arial" w:hAnsi="Arial" w:cs="Arial"/>
          <w:bCs/>
          <w:sz w:val="28"/>
          <w:szCs w:val="28"/>
          <w:lang w:val="es-ES_tradnl"/>
        </w:rPr>
        <w:t>el imputado Rubén Darí</w:t>
      </w:r>
      <w:r w:rsidR="00695164" w:rsidRPr="00033866">
        <w:rPr>
          <w:rFonts w:ascii="Arial" w:hAnsi="Arial" w:cs="Arial"/>
          <w:bCs/>
          <w:sz w:val="28"/>
          <w:szCs w:val="28"/>
          <w:lang w:val="es-ES_tradnl"/>
        </w:rPr>
        <w:t xml:space="preserve">o GALVARINI </w:t>
      </w:r>
      <w:r w:rsidR="001F7576" w:rsidRPr="00033866">
        <w:rPr>
          <w:rFonts w:ascii="Arial" w:hAnsi="Arial" w:cs="Arial"/>
          <w:bCs/>
          <w:sz w:val="28"/>
          <w:szCs w:val="28"/>
          <w:lang w:val="es-ES_tradnl"/>
        </w:rPr>
        <w:t>era hijo del imputado GALVARINI</w:t>
      </w:r>
      <w:r w:rsidR="00695164" w:rsidRPr="00033866">
        <w:rPr>
          <w:rFonts w:ascii="Arial" w:hAnsi="Arial" w:cs="Arial"/>
          <w:bCs/>
          <w:sz w:val="28"/>
          <w:szCs w:val="28"/>
          <w:lang w:val="es-ES_tradnl"/>
        </w:rPr>
        <w:t xml:space="preserve"> y que casi nunca concurría al Dep</w:t>
      </w:r>
      <w:r w:rsidR="00770B7A" w:rsidRPr="00033866">
        <w:rPr>
          <w:rFonts w:ascii="Arial" w:hAnsi="Arial" w:cs="Arial"/>
          <w:bCs/>
          <w:sz w:val="28"/>
          <w:szCs w:val="28"/>
          <w:lang w:val="es-ES_tradnl"/>
        </w:rPr>
        <w:t>ósito Fiscal dado que era corredor</w:t>
      </w:r>
      <w:r w:rsidR="00695164" w:rsidRPr="00033866">
        <w:rPr>
          <w:rFonts w:ascii="Arial" w:hAnsi="Arial" w:cs="Arial"/>
          <w:bCs/>
          <w:sz w:val="28"/>
          <w:szCs w:val="28"/>
          <w:lang w:val="es-ES_tradnl"/>
        </w:rPr>
        <w:t xml:space="preserve"> de automóviles. Manifestó que</w:t>
      </w:r>
      <w:r w:rsidR="001F7576"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la mercadería incautada dentro del Depósito Fiscal aludido fue hallada dentro de un contenedor durante el segundo allanamiento</w:t>
      </w:r>
      <w:r w:rsidR="00770B7A" w:rsidRPr="00033866">
        <w:rPr>
          <w:rFonts w:ascii="Arial" w:hAnsi="Arial" w:cs="Arial"/>
          <w:bCs/>
          <w:sz w:val="28"/>
          <w:szCs w:val="28"/>
          <w:lang w:val="es-ES_tradnl"/>
        </w:rPr>
        <w:t xml:space="preserve"> dado que había sido puesto en altura</w:t>
      </w:r>
      <w:r w:rsidR="007D757E" w:rsidRPr="00033866">
        <w:rPr>
          <w:rFonts w:ascii="Arial" w:hAnsi="Arial" w:cs="Arial"/>
          <w:bCs/>
          <w:sz w:val="28"/>
          <w:szCs w:val="28"/>
          <w:lang w:val="es-ES_tradnl"/>
        </w:rPr>
        <w:t xml:space="preserve">. Explicó que, </w:t>
      </w:r>
      <w:r w:rsidR="00695164" w:rsidRPr="00033866">
        <w:rPr>
          <w:rFonts w:ascii="Arial" w:hAnsi="Arial" w:cs="Arial"/>
          <w:bCs/>
          <w:sz w:val="28"/>
          <w:szCs w:val="28"/>
          <w:lang w:val="es-ES_tradnl"/>
        </w:rPr>
        <w:t>la mercadería se había colocado dentro de dicho contenedor para protegerla de la lluvia, golpes d</w:t>
      </w:r>
      <w:r w:rsidR="00770B7A" w:rsidRPr="00033866">
        <w:rPr>
          <w:rFonts w:ascii="Arial" w:hAnsi="Arial" w:cs="Arial"/>
          <w:bCs/>
          <w:sz w:val="28"/>
          <w:szCs w:val="28"/>
          <w:lang w:val="es-ES_tradnl"/>
        </w:rPr>
        <w:t xml:space="preserve">e </w:t>
      </w:r>
      <w:r w:rsidR="007D757E" w:rsidRPr="00033866">
        <w:rPr>
          <w:rFonts w:ascii="Arial" w:hAnsi="Arial" w:cs="Arial"/>
          <w:bCs/>
          <w:sz w:val="28"/>
          <w:szCs w:val="28"/>
          <w:lang w:val="es-ES_tradnl"/>
        </w:rPr>
        <w:t xml:space="preserve">las </w:t>
      </w:r>
      <w:r w:rsidR="00770B7A" w:rsidRPr="00033866">
        <w:rPr>
          <w:rFonts w:ascii="Arial" w:hAnsi="Arial" w:cs="Arial"/>
          <w:bCs/>
          <w:sz w:val="28"/>
          <w:szCs w:val="28"/>
          <w:lang w:val="es-ES_tradnl"/>
        </w:rPr>
        <w:t xml:space="preserve">maquinarias, etc. </w:t>
      </w:r>
      <w:r w:rsidR="00695164" w:rsidRPr="00033866">
        <w:rPr>
          <w:rFonts w:ascii="Arial" w:hAnsi="Arial" w:cs="Arial"/>
          <w:bCs/>
          <w:sz w:val="28"/>
          <w:szCs w:val="28"/>
          <w:lang w:val="es-ES_tradnl"/>
        </w:rPr>
        <w:t>Sostuvo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nada p</w:t>
      </w:r>
      <w:r w:rsidR="005E7BBF" w:rsidRPr="00033866">
        <w:rPr>
          <w:rFonts w:ascii="Arial" w:hAnsi="Arial" w:cs="Arial"/>
          <w:bCs/>
          <w:sz w:val="28"/>
          <w:szCs w:val="28"/>
          <w:lang w:val="es-ES_tradnl"/>
        </w:rPr>
        <w:t xml:space="preserve">odía salir del Depósito Fiscal </w:t>
      </w:r>
      <w:r w:rsidR="00695164" w:rsidRPr="00033866">
        <w:rPr>
          <w:rFonts w:ascii="Arial" w:hAnsi="Arial" w:cs="Arial"/>
          <w:bCs/>
          <w:sz w:val="28"/>
          <w:szCs w:val="28"/>
          <w:lang w:val="es-ES_tradnl"/>
        </w:rPr>
        <w:t>“S</w:t>
      </w:r>
      <w:r w:rsidR="00996B85" w:rsidRPr="00033866">
        <w:rPr>
          <w:rFonts w:ascii="Arial" w:hAnsi="Arial" w:cs="Arial"/>
          <w:bCs/>
          <w:sz w:val="28"/>
          <w:szCs w:val="28"/>
          <w:lang w:val="es-ES_tradnl"/>
        </w:rPr>
        <w:t>ADOCKS</w:t>
      </w:r>
      <w:r w:rsidR="00695164" w:rsidRPr="00033866">
        <w:rPr>
          <w:rFonts w:ascii="Arial" w:hAnsi="Arial" w:cs="Arial"/>
          <w:bCs/>
          <w:sz w:val="28"/>
          <w:szCs w:val="28"/>
          <w:lang w:val="es-ES_tradnl"/>
        </w:rPr>
        <w:t xml:space="preserve"> SA” sin la autorización pertinente, pero que A</w:t>
      </w:r>
      <w:r w:rsidR="005E7BBF" w:rsidRPr="00033866">
        <w:rPr>
          <w:rFonts w:ascii="Arial" w:hAnsi="Arial" w:cs="Arial"/>
          <w:bCs/>
          <w:sz w:val="28"/>
          <w:szCs w:val="28"/>
          <w:lang w:val="es-ES_tradnl"/>
        </w:rPr>
        <w:t xml:space="preserve">vilan </w:t>
      </w:r>
      <w:r w:rsidR="00695164" w:rsidRPr="00033866">
        <w:rPr>
          <w:rFonts w:ascii="Arial" w:hAnsi="Arial" w:cs="Arial"/>
          <w:bCs/>
          <w:sz w:val="28"/>
          <w:szCs w:val="28"/>
          <w:lang w:val="es-ES_tradnl"/>
        </w:rPr>
        <w:t xml:space="preserve">era quien estaba a cargo de la vigilancia los días </w:t>
      </w:r>
      <w:r w:rsidR="005E7BBF" w:rsidRPr="00033866">
        <w:rPr>
          <w:rFonts w:ascii="Arial" w:hAnsi="Arial" w:cs="Arial"/>
          <w:bCs/>
          <w:sz w:val="28"/>
          <w:szCs w:val="28"/>
          <w:lang w:val="es-ES_tradnl"/>
        </w:rPr>
        <w:t xml:space="preserve">inhábiles. Manifestó </w:t>
      </w:r>
      <w:r w:rsidR="00695164" w:rsidRPr="00033866">
        <w:rPr>
          <w:rFonts w:ascii="Arial" w:hAnsi="Arial" w:cs="Arial"/>
          <w:bCs/>
          <w:sz w:val="28"/>
          <w:szCs w:val="28"/>
          <w:lang w:val="es-ES_tradnl"/>
        </w:rPr>
        <w:t>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se aseguraba que no se alteraran los bultos y controlaba la destinación de exportación o la </w:t>
      </w:r>
      <w:r w:rsidR="005E7BBF" w:rsidRPr="00033866">
        <w:rPr>
          <w:rFonts w:ascii="Arial" w:hAnsi="Arial" w:cs="Arial"/>
          <w:bCs/>
          <w:sz w:val="28"/>
          <w:szCs w:val="28"/>
          <w:lang w:val="es-ES_tradnl"/>
        </w:rPr>
        <w:t xml:space="preserve">factura de salida. </w:t>
      </w:r>
      <w:r w:rsidR="007D757E" w:rsidRPr="00033866">
        <w:rPr>
          <w:rFonts w:ascii="Arial" w:hAnsi="Arial" w:cs="Arial"/>
          <w:bCs/>
          <w:sz w:val="28"/>
          <w:szCs w:val="28"/>
          <w:lang w:val="es-ES_tradnl"/>
        </w:rPr>
        <w:t>Exhibida</w:t>
      </w:r>
      <w:r w:rsidR="005E7BBF" w:rsidRPr="00033866">
        <w:rPr>
          <w:rFonts w:ascii="Arial" w:hAnsi="Arial" w:cs="Arial"/>
          <w:bCs/>
          <w:sz w:val="28"/>
          <w:szCs w:val="28"/>
          <w:lang w:val="es-ES_tradnl"/>
        </w:rPr>
        <w:t xml:space="preserve"> la</w:t>
      </w:r>
      <w:r w:rsidR="00695164" w:rsidRPr="00033866">
        <w:rPr>
          <w:rFonts w:ascii="Arial" w:hAnsi="Arial" w:cs="Arial"/>
          <w:bCs/>
          <w:sz w:val="28"/>
          <w:szCs w:val="28"/>
          <w:lang w:val="es-ES_tradnl"/>
        </w:rPr>
        <w:t xml:space="preserve"> fs.</w:t>
      </w:r>
      <w:r w:rsidR="00BB7773" w:rsidRPr="00033866">
        <w:rPr>
          <w:rFonts w:ascii="Arial" w:hAnsi="Arial" w:cs="Arial"/>
          <w:sz w:val="28"/>
          <w:szCs w:val="28"/>
          <w:lang w:val="es-AR"/>
        </w:rPr>
        <w:t xml:space="preserve"> 131/32 </w:t>
      </w:r>
      <w:r w:rsidR="005E7BBF" w:rsidRPr="00033866">
        <w:rPr>
          <w:rFonts w:ascii="Arial" w:hAnsi="Arial" w:cs="Arial"/>
          <w:sz w:val="28"/>
          <w:szCs w:val="28"/>
          <w:lang w:val="es-AR"/>
        </w:rPr>
        <w:t>manifestó</w:t>
      </w:r>
      <w:r w:rsidR="00695164" w:rsidRPr="00033866">
        <w:rPr>
          <w:rFonts w:ascii="Arial" w:hAnsi="Arial" w:cs="Arial"/>
          <w:sz w:val="28"/>
          <w:szCs w:val="28"/>
          <w:lang w:val="es-AR"/>
        </w:rPr>
        <w:t xml:space="preserve"> que se trataba d</w:t>
      </w:r>
      <w:r w:rsidR="005E7BBF" w:rsidRPr="00033866">
        <w:rPr>
          <w:rFonts w:ascii="Arial" w:hAnsi="Arial" w:cs="Arial"/>
          <w:bCs/>
          <w:sz w:val="28"/>
          <w:szCs w:val="28"/>
          <w:lang w:val="es-ES_tradnl"/>
        </w:rPr>
        <w:t>el plano del D</w:t>
      </w:r>
      <w:r w:rsidR="00695164" w:rsidRPr="00033866">
        <w:rPr>
          <w:rFonts w:ascii="Arial" w:hAnsi="Arial" w:cs="Arial"/>
          <w:bCs/>
          <w:sz w:val="28"/>
          <w:szCs w:val="28"/>
          <w:lang w:val="es-ES_tradnl"/>
        </w:rPr>
        <w:t>e</w:t>
      </w:r>
      <w:r w:rsidR="005E7BBF" w:rsidRPr="00033866">
        <w:rPr>
          <w:rFonts w:ascii="Arial" w:hAnsi="Arial" w:cs="Arial"/>
          <w:bCs/>
          <w:sz w:val="28"/>
          <w:szCs w:val="28"/>
          <w:lang w:val="es-ES_tradnl"/>
        </w:rPr>
        <w:t>pó</w:t>
      </w:r>
      <w:r w:rsidR="00996B85" w:rsidRPr="00033866">
        <w:rPr>
          <w:rFonts w:ascii="Arial" w:hAnsi="Arial" w:cs="Arial"/>
          <w:bCs/>
          <w:sz w:val="28"/>
          <w:szCs w:val="28"/>
          <w:lang w:val="es-ES_tradnl"/>
        </w:rPr>
        <w:t>sito “SADOCKS</w:t>
      </w:r>
      <w:r w:rsidR="00695164" w:rsidRPr="00033866">
        <w:rPr>
          <w:rFonts w:ascii="Arial" w:hAnsi="Arial" w:cs="Arial"/>
          <w:bCs/>
          <w:sz w:val="28"/>
          <w:szCs w:val="28"/>
          <w:lang w:val="es-ES_tradnl"/>
        </w:rPr>
        <w:t xml:space="preserve"> SA” confeccionado por personal de </w:t>
      </w:r>
      <w:smartTag w:uri="urn:schemas-microsoft-com:office:smarttags" w:element="PersonName">
        <w:smartTagPr>
          <w:attr w:name="ProductID" w:val="la Gendarmer￭a Nacional"/>
        </w:smartTagPr>
        <w:r w:rsidR="00695164" w:rsidRPr="00033866">
          <w:rPr>
            <w:rFonts w:ascii="Arial" w:hAnsi="Arial" w:cs="Arial"/>
            <w:bCs/>
            <w:sz w:val="28"/>
            <w:szCs w:val="28"/>
            <w:lang w:val="es-ES_tradnl"/>
          </w:rPr>
          <w:t>la Gendarmería Nacional</w:t>
        </w:r>
      </w:smartTag>
      <w:r w:rsidR="00695164" w:rsidRPr="00033866">
        <w:rPr>
          <w:rFonts w:ascii="Arial" w:hAnsi="Arial" w:cs="Arial"/>
          <w:bCs/>
          <w:sz w:val="28"/>
          <w:szCs w:val="28"/>
          <w:lang w:val="es-ES_tradnl"/>
        </w:rPr>
        <w:t xml:space="preserve"> durante el primer allanamiento. Aclaró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dicho pl</w:t>
      </w:r>
      <w:r w:rsidR="005E7BBF" w:rsidRPr="00033866">
        <w:rPr>
          <w:rFonts w:ascii="Arial" w:hAnsi="Arial" w:cs="Arial"/>
          <w:bCs/>
          <w:sz w:val="28"/>
          <w:szCs w:val="28"/>
          <w:lang w:val="es-ES_tradnl"/>
        </w:rPr>
        <w:t>ano no estaba bien hecho</w:t>
      </w:r>
      <w:r w:rsidR="00695164" w:rsidRPr="00033866">
        <w:rPr>
          <w:rFonts w:ascii="Arial" w:hAnsi="Arial" w:cs="Arial"/>
          <w:bCs/>
          <w:sz w:val="28"/>
          <w:szCs w:val="28"/>
          <w:lang w:val="es-ES_tradnl"/>
        </w:rPr>
        <w:t xml:space="preserve"> y pasó a explicar la razón de sus dichos. Describió donde se encontra</w:t>
      </w:r>
      <w:r w:rsidR="007D757E" w:rsidRPr="00033866">
        <w:rPr>
          <w:rFonts w:ascii="Arial" w:hAnsi="Arial" w:cs="Arial"/>
          <w:bCs/>
          <w:sz w:val="28"/>
          <w:szCs w:val="28"/>
          <w:lang w:val="es-ES_tradnl"/>
        </w:rPr>
        <w:t>ba la balanza de pesaje, el zona</w:t>
      </w:r>
      <w:r w:rsidR="00695164" w:rsidRPr="00033866">
        <w:rPr>
          <w:rFonts w:ascii="Arial" w:hAnsi="Arial" w:cs="Arial"/>
          <w:bCs/>
          <w:sz w:val="28"/>
          <w:szCs w:val="28"/>
          <w:lang w:val="es-ES_tradnl"/>
        </w:rPr>
        <w:t xml:space="preserve"> primaria aduanera, las oficinas que ocupaba el dicente y las correspondientes a los imputados Rubén Alberto GALVARINI y Jorge Javier GOMEZ y del resto del personal administrativo del Deposito. Remarcó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el contened</w:t>
      </w:r>
      <w:r w:rsidR="007D757E" w:rsidRPr="00033866">
        <w:rPr>
          <w:rFonts w:ascii="Arial" w:hAnsi="Arial" w:cs="Arial"/>
          <w:bCs/>
          <w:sz w:val="28"/>
          <w:szCs w:val="28"/>
          <w:lang w:val="es-ES_tradnl"/>
        </w:rPr>
        <w:t xml:space="preserve">or donde se encontró </w:t>
      </w:r>
      <w:smartTag w:uri="urn:schemas-microsoft-com:office:smarttags" w:element="PersonName">
        <w:smartTagPr>
          <w:attr w:name="ProductID" w:val="la EFEDRINA"/>
        </w:smartTagPr>
        <w:r w:rsidR="007D757E" w:rsidRPr="00033866">
          <w:rPr>
            <w:rFonts w:ascii="Arial" w:hAnsi="Arial" w:cs="Arial"/>
            <w:bCs/>
            <w:sz w:val="28"/>
            <w:szCs w:val="28"/>
            <w:lang w:val="es-ES_tradnl"/>
          </w:rPr>
          <w:t>la EFEDR</w:t>
        </w:r>
        <w:r w:rsidR="007725B9" w:rsidRPr="00033866">
          <w:rPr>
            <w:rFonts w:ascii="Arial" w:hAnsi="Arial" w:cs="Arial"/>
            <w:bCs/>
            <w:sz w:val="28"/>
            <w:szCs w:val="28"/>
            <w:lang w:val="es-ES_tradnl"/>
          </w:rPr>
          <w:t>I</w:t>
        </w:r>
        <w:r w:rsidR="007D757E" w:rsidRPr="00033866">
          <w:rPr>
            <w:rFonts w:ascii="Arial" w:hAnsi="Arial" w:cs="Arial"/>
            <w:bCs/>
            <w:sz w:val="28"/>
            <w:szCs w:val="28"/>
            <w:lang w:val="es-ES_tradnl"/>
          </w:rPr>
          <w:t>NA</w:t>
        </w:r>
      </w:smartTag>
      <w:r w:rsidR="00695164" w:rsidRPr="00033866">
        <w:rPr>
          <w:rFonts w:ascii="Arial" w:hAnsi="Arial" w:cs="Arial"/>
          <w:bCs/>
          <w:sz w:val="28"/>
          <w:szCs w:val="28"/>
          <w:lang w:val="es-ES_tradnl"/>
        </w:rPr>
        <w:t xml:space="preserve"> era perfectamente visible. </w:t>
      </w:r>
      <w:r w:rsidR="007D757E" w:rsidRPr="00033866">
        <w:rPr>
          <w:rFonts w:ascii="Arial" w:hAnsi="Arial" w:cs="Arial"/>
          <w:bCs/>
          <w:sz w:val="28"/>
          <w:szCs w:val="28"/>
          <w:lang w:val="es-ES_tradnl"/>
        </w:rPr>
        <w:t xml:space="preserve">Recordó que, </w:t>
      </w:r>
      <w:r w:rsidR="00695164" w:rsidRPr="00033866">
        <w:rPr>
          <w:rFonts w:ascii="Arial" w:hAnsi="Arial" w:cs="Arial"/>
          <w:bCs/>
          <w:sz w:val="28"/>
          <w:szCs w:val="28"/>
          <w:lang w:val="es-ES_tradnl"/>
        </w:rPr>
        <w:t xml:space="preserve">tenía a su cargo también el control de las partidas </w:t>
      </w:r>
      <w:r w:rsidR="005E7BBF" w:rsidRPr="00033866">
        <w:rPr>
          <w:rFonts w:ascii="Arial" w:hAnsi="Arial" w:cs="Arial"/>
          <w:bCs/>
          <w:sz w:val="28"/>
          <w:szCs w:val="28"/>
          <w:lang w:val="es-ES_tradnl"/>
        </w:rPr>
        <w:t xml:space="preserve">de mercaderías y las fechas en </w:t>
      </w:r>
      <w:r w:rsidR="00695164" w:rsidRPr="00033866">
        <w:rPr>
          <w:rFonts w:ascii="Arial" w:hAnsi="Arial" w:cs="Arial"/>
          <w:bCs/>
          <w:sz w:val="28"/>
          <w:szCs w:val="28"/>
          <w:lang w:val="es-ES_tradnl"/>
        </w:rPr>
        <w:t>que entr</w:t>
      </w:r>
      <w:r w:rsidR="00996B85" w:rsidRPr="00033866">
        <w:rPr>
          <w:rFonts w:ascii="Arial" w:hAnsi="Arial" w:cs="Arial"/>
          <w:bCs/>
          <w:sz w:val="28"/>
          <w:szCs w:val="28"/>
          <w:lang w:val="es-ES_tradnl"/>
        </w:rPr>
        <w:t>aban a</w:t>
      </w:r>
      <w:r w:rsidR="007D757E" w:rsidRPr="00033866">
        <w:rPr>
          <w:rFonts w:ascii="Arial" w:hAnsi="Arial" w:cs="Arial"/>
          <w:bCs/>
          <w:sz w:val="28"/>
          <w:szCs w:val="28"/>
          <w:lang w:val="es-ES_tradnl"/>
        </w:rPr>
        <w:t xml:space="preserve">l Depósito </w:t>
      </w:r>
      <w:r w:rsidR="00996B85" w:rsidRPr="00033866">
        <w:rPr>
          <w:rFonts w:ascii="Arial" w:hAnsi="Arial" w:cs="Arial"/>
          <w:bCs/>
          <w:sz w:val="28"/>
          <w:szCs w:val="28"/>
          <w:lang w:val="es-ES_tradnl"/>
        </w:rPr>
        <w:t xml:space="preserve"> “SADOCKS </w:t>
      </w:r>
      <w:r w:rsidR="005E7BBF" w:rsidRPr="00033866">
        <w:rPr>
          <w:rFonts w:ascii="Arial" w:hAnsi="Arial" w:cs="Arial"/>
          <w:bCs/>
          <w:sz w:val="28"/>
          <w:szCs w:val="28"/>
          <w:lang w:val="es-ES_tradnl"/>
        </w:rPr>
        <w:t>SA”. Aclaró q</w:t>
      </w:r>
      <w:r w:rsidR="00695164" w:rsidRPr="00033866">
        <w:rPr>
          <w:rFonts w:ascii="Arial" w:hAnsi="Arial" w:cs="Arial"/>
          <w:bCs/>
          <w:sz w:val="28"/>
          <w:szCs w:val="28"/>
          <w:lang w:val="es-ES_tradnl"/>
        </w:rPr>
        <w:t>ue, no era responsable de controlar el contenido de dichas partidas. Agregó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si alguien quería retirar la mercadería a plaza debía concurrir con la documentación correspondiente.  Exhibidas las fotografías de fs. 3353 </w:t>
      </w:r>
      <w:r w:rsidR="007D757E" w:rsidRPr="00033866">
        <w:rPr>
          <w:rFonts w:ascii="Arial" w:hAnsi="Arial" w:cs="Arial"/>
          <w:bCs/>
          <w:sz w:val="28"/>
          <w:szCs w:val="28"/>
          <w:lang w:val="es-ES_tradnl"/>
        </w:rPr>
        <w:t>y ss.</w:t>
      </w:r>
      <w:r w:rsidR="009B321E" w:rsidRPr="00033866">
        <w:rPr>
          <w:rFonts w:ascii="Arial" w:hAnsi="Arial" w:cs="Arial"/>
          <w:bCs/>
          <w:sz w:val="28"/>
          <w:szCs w:val="28"/>
          <w:lang w:val="es-ES_tradnl"/>
        </w:rPr>
        <w:t xml:space="preserve"> señaló que fueron </w:t>
      </w:r>
      <w:r w:rsidR="00695164" w:rsidRPr="00033866">
        <w:rPr>
          <w:rFonts w:ascii="Arial" w:hAnsi="Arial" w:cs="Arial"/>
          <w:bCs/>
          <w:sz w:val="28"/>
          <w:szCs w:val="28"/>
          <w:lang w:val="es-ES_tradnl"/>
        </w:rPr>
        <w:t xml:space="preserve">obtenidas </w:t>
      </w:r>
      <w:r w:rsidR="007D757E" w:rsidRPr="00033866">
        <w:rPr>
          <w:rFonts w:ascii="Arial" w:hAnsi="Arial" w:cs="Arial"/>
          <w:bCs/>
          <w:sz w:val="28"/>
          <w:szCs w:val="28"/>
          <w:lang w:val="es-ES_tradnl"/>
        </w:rPr>
        <w:t xml:space="preserve">durante </w:t>
      </w:r>
      <w:r w:rsidR="00695164" w:rsidRPr="00033866">
        <w:rPr>
          <w:rFonts w:ascii="Arial" w:hAnsi="Arial" w:cs="Arial"/>
          <w:bCs/>
          <w:sz w:val="28"/>
          <w:szCs w:val="28"/>
          <w:lang w:val="es-ES_tradnl"/>
        </w:rPr>
        <w:t xml:space="preserve">el procedimiento aduanero </w:t>
      </w:r>
      <w:r w:rsidR="007D757E" w:rsidRPr="00033866">
        <w:rPr>
          <w:rFonts w:ascii="Arial" w:hAnsi="Arial" w:cs="Arial"/>
          <w:bCs/>
          <w:sz w:val="28"/>
          <w:szCs w:val="28"/>
          <w:lang w:val="es-ES_tradnl"/>
        </w:rPr>
        <w:t xml:space="preserve">efectuado por las autoridades </w:t>
      </w:r>
      <w:r w:rsidR="00695164" w:rsidRPr="00033866">
        <w:rPr>
          <w:rFonts w:ascii="Arial" w:hAnsi="Arial" w:cs="Arial"/>
          <w:bCs/>
          <w:sz w:val="28"/>
          <w:szCs w:val="28"/>
          <w:lang w:val="es-ES_tradnl"/>
        </w:rPr>
        <w:t>mex</w:t>
      </w:r>
      <w:r w:rsidR="007D757E" w:rsidRPr="00033866">
        <w:rPr>
          <w:rFonts w:ascii="Arial" w:hAnsi="Arial" w:cs="Arial"/>
          <w:bCs/>
          <w:sz w:val="28"/>
          <w:szCs w:val="28"/>
          <w:lang w:val="es-ES_tradnl"/>
        </w:rPr>
        <w:t>icanas.</w:t>
      </w:r>
      <w:r w:rsidR="00695164" w:rsidRPr="00033866">
        <w:rPr>
          <w:rFonts w:ascii="Arial" w:hAnsi="Arial" w:cs="Arial"/>
          <w:bCs/>
          <w:sz w:val="28"/>
          <w:szCs w:val="28"/>
          <w:lang w:val="es-ES_tradnl"/>
        </w:rPr>
        <w:t xml:space="preserve"> Afirmó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los precintos </w:t>
      </w:r>
      <w:r w:rsidR="009B321E" w:rsidRPr="00033866">
        <w:rPr>
          <w:rFonts w:ascii="Arial" w:hAnsi="Arial" w:cs="Arial"/>
          <w:bCs/>
          <w:sz w:val="28"/>
          <w:szCs w:val="28"/>
          <w:lang w:val="es-ES_tradnl"/>
        </w:rPr>
        <w:t xml:space="preserve">aduaneros </w:t>
      </w:r>
      <w:r w:rsidR="00695164" w:rsidRPr="00033866">
        <w:rPr>
          <w:rFonts w:ascii="Arial" w:hAnsi="Arial" w:cs="Arial"/>
          <w:bCs/>
          <w:sz w:val="28"/>
          <w:szCs w:val="28"/>
          <w:lang w:val="es-ES_tradnl"/>
        </w:rPr>
        <w:t xml:space="preserve">presentes en las fotografías </w:t>
      </w:r>
      <w:r w:rsidR="007D757E" w:rsidRPr="00033866">
        <w:rPr>
          <w:rFonts w:ascii="Arial" w:hAnsi="Arial" w:cs="Arial"/>
          <w:bCs/>
          <w:sz w:val="28"/>
          <w:szCs w:val="28"/>
          <w:lang w:val="es-ES_tradnl"/>
        </w:rPr>
        <w:t xml:space="preserve">correspondian a </w:t>
      </w:r>
      <w:smartTag w:uri="urn:schemas-microsoft-com:office:smarttags" w:element="PersonName">
        <w:smartTagPr>
          <w:attr w:name="ProductID" w:val="la Aduana Argentina."/>
        </w:smartTagPr>
        <w:r w:rsidR="00695164" w:rsidRPr="00033866">
          <w:rPr>
            <w:rFonts w:ascii="Arial" w:hAnsi="Arial" w:cs="Arial"/>
            <w:bCs/>
            <w:sz w:val="28"/>
            <w:szCs w:val="28"/>
            <w:lang w:val="es-ES_tradnl"/>
          </w:rPr>
          <w:t>la Aduana Argentina.</w:t>
        </w:r>
      </w:smartTag>
      <w:r w:rsidR="00695164" w:rsidRPr="00033866">
        <w:rPr>
          <w:rFonts w:ascii="Arial" w:hAnsi="Arial" w:cs="Arial"/>
          <w:bCs/>
          <w:sz w:val="28"/>
          <w:szCs w:val="28"/>
          <w:lang w:val="es-ES_tradnl"/>
        </w:rPr>
        <w:t xml:space="preserve"> Consideró que, las autoridades aduaneras mexicanas </w:t>
      </w:r>
      <w:r w:rsidR="007725B9" w:rsidRPr="00033866">
        <w:rPr>
          <w:rFonts w:ascii="Arial" w:hAnsi="Arial" w:cs="Arial"/>
          <w:bCs/>
          <w:sz w:val="28"/>
          <w:szCs w:val="28"/>
          <w:lang w:val="es-ES_tradnl"/>
        </w:rPr>
        <w:t xml:space="preserve">confundieron y unieron la numeración de los dos precintos </w:t>
      </w:r>
      <w:r w:rsidR="00D937C3" w:rsidRPr="00033866">
        <w:rPr>
          <w:rFonts w:ascii="Arial" w:hAnsi="Arial" w:cs="Arial"/>
          <w:bCs/>
          <w:sz w:val="28"/>
          <w:szCs w:val="28"/>
          <w:lang w:val="es-ES_tradnl"/>
        </w:rPr>
        <w:t xml:space="preserve">al </w:t>
      </w:r>
      <w:r w:rsidR="00695164" w:rsidRPr="00033866">
        <w:rPr>
          <w:rFonts w:ascii="Arial" w:hAnsi="Arial" w:cs="Arial"/>
          <w:bCs/>
          <w:sz w:val="28"/>
          <w:szCs w:val="28"/>
          <w:lang w:val="es-ES_tradnl"/>
        </w:rPr>
        <w:t xml:space="preserve">transcribirlos en el informe. </w:t>
      </w:r>
      <w:r w:rsidR="009B321E" w:rsidRPr="00033866">
        <w:rPr>
          <w:rFonts w:ascii="Arial" w:hAnsi="Arial" w:cs="Arial"/>
          <w:bCs/>
          <w:sz w:val="28"/>
          <w:szCs w:val="28"/>
          <w:lang w:val="es-ES_tradnl"/>
        </w:rPr>
        <w:t>Señaló que</w:t>
      </w:r>
      <w:r w:rsidR="007D757E" w:rsidRPr="00033866">
        <w:rPr>
          <w:rFonts w:ascii="Arial" w:hAnsi="Arial" w:cs="Arial"/>
          <w:bCs/>
          <w:sz w:val="28"/>
          <w:szCs w:val="28"/>
          <w:lang w:val="es-ES_tradnl"/>
        </w:rPr>
        <w:t>,</w:t>
      </w:r>
      <w:r w:rsidR="009B321E" w:rsidRPr="00033866">
        <w:rPr>
          <w:rFonts w:ascii="Arial" w:hAnsi="Arial" w:cs="Arial"/>
          <w:bCs/>
          <w:sz w:val="28"/>
          <w:szCs w:val="28"/>
          <w:lang w:val="es-ES_tradnl"/>
        </w:rPr>
        <w:t xml:space="preserve"> en e</w:t>
      </w:r>
      <w:r w:rsidR="00695164" w:rsidRPr="00033866">
        <w:rPr>
          <w:rFonts w:ascii="Arial" w:hAnsi="Arial" w:cs="Arial"/>
          <w:bCs/>
          <w:sz w:val="28"/>
          <w:szCs w:val="28"/>
          <w:lang w:val="es-ES_tradnl"/>
        </w:rPr>
        <w:t xml:space="preserve">l </w:t>
      </w:r>
      <w:r w:rsidR="007D757E" w:rsidRPr="00033866">
        <w:rPr>
          <w:rFonts w:ascii="Arial" w:hAnsi="Arial" w:cs="Arial"/>
          <w:bCs/>
          <w:sz w:val="28"/>
          <w:szCs w:val="28"/>
          <w:lang w:val="es-ES_tradnl"/>
        </w:rPr>
        <w:t>denomi</w:t>
      </w:r>
      <w:r w:rsidR="00D937C3" w:rsidRPr="00033866">
        <w:rPr>
          <w:rFonts w:ascii="Arial" w:hAnsi="Arial" w:cs="Arial"/>
          <w:bCs/>
          <w:sz w:val="28"/>
          <w:szCs w:val="28"/>
          <w:lang w:val="es-ES_tradnl"/>
        </w:rPr>
        <w:t xml:space="preserve">nado </w:t>
      </w:r>
      <w:r w:rsidR="00695164" w:rsidRPr="00033866">
        <w:rPr>
          <w:rFonts w:ascii="Arial" w:hAnsi="Arial" w:cs="Arial"/>
          <w:bCs/>
          <w:sz w:val="28"/>
          <w:szCs w:val="28"/>
          <w:lang w:val="es-ES_tradnl"/>
        </w:rPr>
        <w:t>”Libro</w:t>
      </w:r>
      <w:r w:rsidR="00D937C3" w:rsidRPr="00033866">
        <w:rPr>
          <w:rFonts w:ascii="Arial" w:hAnsi="Arial" w:cs="Arial"/>
          <w:bCs/>
          <w:sz w:val="28"/>
          <w:szCs w:val="28"/>
          <w:lang w:val="es-ES_tradnl"/>
        </w:rPr>
        <w:t xml:space="preserve"> de entrega a T</w:t>
      </w:r>
      <w:r w:rsidR="009B321E" w:rsidRPr="00033866">
        <w:rPr>
          <w:rFonts w:ascii="Arial" w:hAnsi="Arial" w:cs="Arial"/>
          <w:bCs/>
          <w:sz w:val="28"/>
          <w:szCs w:val="28"/>
          <w:lang w:val="es-ES_tradnl"/>
        </w:rPr>
        <w:t xml:space="preserve">erceros” se anotaron </w:t>
      </w:r>
      <w:r w:rsidR="00695164" w:rsidRPr="00033866">
        <w:rPr>
          <w:rFonts w:ascii="Arial" w:hAnsi="Arial" w:cs="Arial"/>
          <w:bCs/>
          <w:sz w:val="28"/>
          <w:szCs w:val="28"/>
          <w:lang w:val="es-ES_tradnl"/>
        </w:rPr>
        <w:t xml:space="preserve">los datos del empleado del despachante IÑURRUTEGUI </w:t>
      </w:r>
      <w:r w:rsidR="007D757E" w:rsidRPr="00033866">
        <w:rPr>
          <w:rFonts w:ascii="Arial" w:hAnsi="Arial" w:cs="Arial"/>
          <w:bCs/>
          <w:sz w:val="28"/>
          <w:szCs w:val="28"/>
          <w:lang w:val="es-ES_tradnl"/>
        </w:rPr>
        <w:t>quien</w:t>
      </w:r>
      <w:r w:rsidR="009B321E" w:rsidRPr="00033866">
        <w:rPr>
          <w:rFonts w:ascii="Arial" w:hAnsi="Arial" w:cs="Arial"/>
          <w:bCs/>
          <w:sz w:val="28"/>
          <w:szCs w:val="28"/>
          <w:lang w:val="es-ES_tradnl"/>
        </w:rPr>
        <w:t xml:space="preserve"> concurrió con la documentación</w:t>
      </w:r>
      <w:r w:rsidR="007D757E" w:rsidRPr="00033866">
        <w:rPr>
          <w:rFonts w:ascii="Arial" w:hAnsi="Arial" w:cs="Arial"/>
          <w:bCs/>
          <w:sz w:val="28"/>
          <w:szCs w:val="28"/>
          <w:lang w:val="es-ES_tradnl"/>
        </w:rPr>
        <w:t>. Recordó que, ese libro a posteriori habia desaparecido</w:t>
      </w:r>
      <w:r w:rsidR="00695164" w:rsidRPr="00033866">
        <w:rPr>
          <w:rFonts w:ascii="Arial" w:hAnsi="Arial" w:cs="Arial"/>
          <w:bCs/>
          <w:sz w:val="28"/>
          <w:szCs w:val="28"/>
          <w:lang w:val="es-ES_tradnl"/>
        </w:rPr>
        <w:t>. Consignó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mediante dicho </w:t>
      </w:r>
      <w:r w:rsidR="009B321E" w:rsidRPr="00033866">
        <w:rPr>
          <w:rFonts w:ascii="Arial" w:hAnsi="Arial" w:cs="Arial"/>
          <w:bCs/>
          <w:sz w:val="28"/>
          <w:szCs w:val="28"/>
          <w:lang w:val="es-ES_tradnl"/>
        </w:rPr>
        <w:t>“</w:t>
      </w:r>
      <w:r w:rsidR="00695164" w:rsidRPr="00033866">
        <w:rPr>
          <w:rFonts w:ascii="Arial" w:hAnsi="Arial" w:cs="Arial"/>
          <w:bCs/>
          <w:sz w:val="28"/>
          <w:szCs w:val="28"/>
          <w:lang w:val="es-ES_tradnl"/>
        </w:rPr>
        <w:t>Libro</w:t>
      </w:r>
      <w:r w:rsidR="009B321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se podía saber a quien le había entregado la documentación. </w:t>
      </w:r>
      <w:r w:rsidR="009B321E" w:rsidRPr="00033866">
        <w:rPr>
          <w:rFonts w:ascii="Arial" w:hAnsi="Arial" w:cs="Arial"/>
          <w:bCs/>
          <w:sz w:val="28"/>
          <w:szCs w:val="28"/>
          <w:lang w:val="es-ES_tradnl"/>
        </w:rPr>
        <w:t>Observó q</w:t>
      </w:r>
      <w:r w:rsidR="00695164" w:rsidRPr="00033866">
        <w:rPr>
          <w:rFonts w:ascii="Arial" w:hAnsi="Arial" w:cs="Arial"/>
          <w:bCs/>
          <w:sz w:val="28"/>
          <w:szCs w:val="28"/>
          <w:lang w:val="es-ES_tradnl"/>
        </w:rPr>
        <w:t>ue, la m</w:t>
      </w:r>
      <w:r w:rsidR="009B321E" w:rsidRPr="00033866">
        <w:rPr>
          <w:rFonts w:ascii="Arial" w:hAnsi="Arial" w:cs="Arial"/>
          <w:bCs/>
          <w:sz w:val="28"/>
          <w:szCs w:val="28"/>
          <w:lang w:val="es-ES_tradnl"/>
        </w:rPr>
        <w:t>ercadería de autos, ingresó al D</w:t>
      </w:r>
      <w:r w:rsidR="00695164" w:rsidRPr="00033866">
        <w:rPr>
          <w:rFonts w:ascii="Arial" w:hAnsi="Arial" w:cs="Arial"/>
          <w:bCs/>
          <w:sz w:val="28"/>
          <w:szCs w:val="28"/>
          <w:lang w:val="es-ES_tradnl"/>
        </w:rPr>
        <w:t>ep</w:t>
      </w:r>
      <w:r w:rsidR="009B321E" w:rsidRPr="00033866">
        <w:rPr>
          <w:rFonts w:ascii="Arial" w:hAnsi="Arial" w:cs="Arial"/>
          <w:bCs/>
          <w:sz w:val="28"/>
          <w:szCs w:val="28"/>
          <w:lang w:val="es-ES_tradnl"/>
        </w:rPr>
        <w:t>ó</w:t>
      </w:r>
      <w:r w:rsidR="00695164" w:rsidRPr="00033866">
        <w:rPr>
          <w:rFonts w:ascii="Arial" w:hAnsi="Arial" w:cs="Arial"/>
          <w:bCs/>
          <w:sz w:val="28"/>
          <w:szCs w:val="28"/>
          <w:lang w:val="es-ES_tradnl"/>
        </w:rPr>
        <w:t xml:space="preserve">sito </w:t>
      </w:r>
      <w:r w:rsidR="009B321E" w:rsidRPr="00033866">
        <w:rPr>
          <w:rFonts w:ascii="Arial" w:hAnsi="Arial" w:cs="Arial"/>
          <w:bCs/>
          <w:sz w:val="28"/>
          <w:szCs w:val="28"/>
          <w:lang w:val="es-ES_tradnl"/>
        </w:rPr>
        <w:t xml:space="preserve">Fiscal </w:t>
      </w:r>
      <w:r w:rsidR="00695164" w:rsidRPr="00033866">
        <w:rPr>
          <w:rFonts w:ascii="Arial" w:hAnsi="Arial" w:cs="Arial"/>
          <w:bCs/>
          <w:sz w:val="28"/>
          <w:szCs w:val="28"/>
          <w:lang w:val="es-ES_tradnl"/>
        </w:rPr>
        <w:t xml:space="preserve">el 11/10/2007 </w:t>
      </w:r>
      <w:r w:rsidR="009B321E" w:rsidRPr="00033866">
        <w:rPr>
          <w:rFonts w:ascii="Arial" w:hAnsi="Arial" w:cs="Arial"/>
          <w:bCs/>
          <w:sz w:val="28"/>
          <w:szCs w:val="28"/>
          <w:lang w:val="es-ES_tradnl"/>
        </w:rPr>
        <w:t xml:space="preserve">conforme </w:t>
      </w:r>
      <w:r w:rsidR="00695164" w:rsidRPr="00033866">
        <w:rPr>
          <w:rFonts w:ascii="Arial" w:hAnsi="Arial" w:cs="Arial"/>
          <w:bCs/>
          <w:sz w:val="28"/>
          <w:szCs w:val="28"/>
          <w:lang w:val="es-ES_tradnl"/>
        </w:rPr>
        <w:t>la documentación aporta</w:t>
      </w:r>
      <w:r w:rsidR="009B321E" w:rsidRPr="00033866">
        <w:rPr>
          <w:rFonts w:ascii="Arial" w:hAnsi="Arial" w:cs="Arial"/>
          <w:bCs/>
          <w:sz w:val="28"/>
          <w:szCs w:val="28"/>
          <w:lang w:val="es-ES_tradnl"/>
        </w:rPr>
        <w:t xml:space="preserve">da por el transportista de </w:t>
      </w:r>
      <w:r w:rsidR="00695164" w:rsidRPr="00033866">
        <w:rPr>
          <w:rFonts w:ascii="Arial" w:hAnsi="Arial" w:cs="Arial"/>
          <w:bCs/>
          <w:sz w:val="28"/>
          <w:szCs w:val="28"/>
          <w:lang w:val="es-ES_tradnl"/>
        </w:rPr>
        <w:t>la firma</w:t>
      </w:r>
      <w:r w:rsidR="009B321E" w:rsidRPr="00033866">
        <w:rPr>
          <w:rFonts w:ascii="Arial" w:hAnsi="Arial" w:cs="Arial"/>
          <w:bCs/>
          <w:sz w:val="28"/>
          <w:szCs w:val="28"/>
          <w:lang w:val="es-ES_tradnl"/>
        </w:rPr>
        <w:t xml:space="preserve"> “S</w:t>
      </w:r>
      <w:r w:rsidR="00996B85" w:rsidRPr="00033866">
        <w:rPr>
          <w:rFonts w:ascii="Arial" w:hAnsi="Arial" w:cs="Arial"/>
          <w:bCs/>
          <w:sz w:val="28"/>
          <w:szCs w:val="28"/>
          <w:lang w:val="es-ES_tradnl"/>
        </w:rPr>
        <w:t>er</w:t>
      </w:r>
      <w:r w:rsidR="009B321E" w:rsidRPr="00033866">
        <w:rPr>
          <w:rFonts w:ascii="Arial" w:hAnsi="Arial" w:cs="Arial"/>
          <w:bCs/>
          <w:sz w:val="28"/>
          <w:szCs w:val="28"/>
          <w:lang w:val="es-ES_tradnl"/>
        </w:rPr>
        <w:t>ex SRL</w:t>
      </w:r>
      <w:r w:rsidR="00695164" w:rsidRPr="00033866">
        <w:rPr>
          <w:rFonts w:ascii="Arial" w:hAnsi="Arial" w:cs="Arial"/>
          <w:bCs/>
          <w:sz w:val="28"/>
          <w:szCs w:val="28"/>
          <w:lang w:val="es-ES_tradnl"/>
        </w:rPr>
        <w:t>”. Reiteró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ese día el dicente no estuvo presente</w:t>
      </w:r>
      <w:r w:rsidR="009B321E" w:rsidRPr="00033866">
        <w:rPr>
          <w:rFonts w:ascii="Arial" w:hAnsi="Arial" w:cs="Arial"/>
          <w:bCs/>
          <w:sz w:val="28"/>
          <w:szCs w:val="28"/>
          <w:lang w:val="es-ES_tradnl"/>
        </w:rPr>
        <w:t xml:space="preserve"> por cuestiones personales. Remarcó </w:t>
      </w:r>
      <w:r w:rsidR="00695164" w:rsidRPr="00033866">
        <w:rPr>
          <w:rFonts w:ascii="Arial" w:hAnsi="Arial" w:cs="Arial"/>
          <w:bCs/>
          <w:sz w:val="28"/>
          <w:szCs w:val="28"/>
          <w:lang w:val="es-ES_tradnl"/>
        </w:rPr>
        <w:t xml:space="preserve">que, las chapas patentes del rodado que ingresó al Depósito </w:t>
      </w:r>
      <w:r w:rsidR="009B321E" w:rsidRPr="00033866">
        <w:rPr>
          <w:rFonts w:ascii="Arial" w:hAnsi="Arial" w:cs="Arial"/>
          <w:bCs/>
          <w:sz w:val="28"/>
          <w:szCs w:val="28"/>
          <w:lang w:val="es-ES_tradnl"/>
        </w:rPr>
        <w:t xml:space="preserve">con la mercadería aludida y que fueron </w:t>
      </w:r>
      <w:r w:rsidR="00695164" w:rsidRPr="00033866">
        <w:rPr>
          <w:rFonts w:ascii="Arial" w:hAnsi="Arial" w:cs="Arial"/>
          <w:bCs/>
          <w:sz w:val="28"/>
          <w:szCs w:val="28"/>
          <w:lang w:val="es-ES_tradnl"/>
        </w:rPr>
        <w:t>volcadas en el “Ticket-balanza” no correspondían a un camión sin</w:t>
      </w:r>
      <w:r w:rsidR="009B321E" w:rsidRPr="00033866">
        <w:rPr>
          <w:rFonts w:ascii="Arial" w:hAnsi="Arial" w:cs="Arial"/>
          <w:bCs/>
          <w:sz w:val="28"/>
          <w:szCs w:val="28"/>
          <w:lang w:val="es-ES_tradnl"/>
        </w:rPr>
        <w:t>o</w:t>
      </w:r>
      <w:r w:rsidR="00695164" w:rsidRPr="00033866">
        <w:rPr>
          <w:rFonts w:ascii="Arial" w:hAnsi="Arial" w:cs="Arial"/>
          <w:bCs/>
          <w:sz w:val="28"/>
          <w:szCs w:val="28"/>
          <w:lang w:val="es-ES_tradnl"/>
        </w:rPr>
        <w:t xml:space="preserve"> a automóviles. Admitió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entre el 11/10/2007 y el 18/10/2007 los bultos con el embarque de azúcar estuvieron en </w:t>
      </w:r>
      <w:r w:rsidR="00996B85" w:rsidRPr="00033866">
        <w:rPr>
          <w:rFonts w:ascii="Arial" w:hAnsi="Arial" w:cs="Arial"/>
          <w:bCs/>
          <w:sz w:val="28"/>
          <w:szCs w:val="28"/>
          <w:lang w:val="es-ES_tradnl"/>
        </w:rPr>
        <w:t xml:space="preserve">el Depósito Fiscal </w:t>
      </w:r>
      <w:r w:rsidR="007D757E" w:rsidRPr="00033866">
        <w:rPr>
          <w:rFonts w:ascii="Arial" w:hAnsi="Arial" w:cs="Arial"/>
          <w:bCs/>
          <w:sz w:val="28"/>
          <w:szCs w:val="28"/>
          <w:lang w:val="es-ES_tradnl"/>
        </w:rPr>
        <w:t xml:space="preserve">y que </w:t>
      </w:r>
      <w:r w:rsidR="00695164" w:rsidRPr="00033866">
        <w:rPr>
          <w:rFonts w:ascii="Arial" w:hAnsi="Arial" w:cs="Arial"/>
          <w:bCs/>
          <w:sz w:val="28"/>
          <w:szCs w:val="28"/>
          <w:lang w:val="es-ES_tradnl"/>
        </w:rPr>
        <w:t>todo parecía correcto porque no advirtió nada raro. Manifestó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no le llamó la atención una exportación de azúcar a los Estados Unidos </w:t>
      </w:r>
      <w:r w:rsidR="007D757E" w:rsidRPr="00033866">
        <w:rPr>
          <w:rFonts w:ascii="Arial" w:hAnsi="Arial" w:cs="Arial"/>
          <w:bCs/>
          <w:sz w:val="28"/>
          <w:szCs w:val="28"/>
          <w:lang w:val="es-ES_tradnl"/>
        </w:rPr>
        <w:t>Mexi</w:t>
      </w:r>
      <w:r w:rsidR="00EE3388" w:rsidRPr="00033866">
        <w:rPr>
          <w:rFonts w:ascii="Arial" w:hAnsi="Arial" w:cs="Arial"/>
          <w:bCs/>
          <w:sz w:val="28"/>
          <w:szCs w:val="28"/>
          <w:lang w:val="es-ES_tradnl"/>
        </w:rPr>
        <w:t>c</w:t>
      </w:r>
      <w:r w:rsidR="007D757E" w:rsidRPr="00033866">
        <w:rPr>
          <w:rFonts w:ascii="Arial" w:hAnsi="Arial" w:cs="Arial"/>
          <w:bCs/>
          <w:sz w:val="28"/>
          <w:szCs w:val="28"/>
          <w:lang w:val="es-ES_tradnl"/>
        </w:rPr>
        <w:t>anos</w:t>
      </w:r>
      <w:r w:rsidR="00695164" w:rsidRPr="00033866">
        <w:rPr>
          <w:rFonts w:ascii="Arial" w:hAnsi="Arial" w:cs="Arial"/>
          <w:bCs/>
          <w:sz w:val="28"/>
          <w:szCs w:val="28"/>
          <w:lang w:val="es-ES_tradnl"/>
        </w:rPr>
        <w:t>. Sostuvo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en el tiempo en que desarrollo sus funciones aduaneras en </w:t>
      </w:r>
      <w:r w:rsidR="00996B85" w:rsidRPr="00033866">
        <w:rPr>
          <w:rFonts w:ascii="Arial" w:hAnsi="Arial" w:cs="Arial"/>
          <w:bCs/>
          <w:sz w:val="28"/>
          <w:szCs w:val="28"/>
          <w:lang w:val="es-ES_tradnl"/>
        </w:rPr>
        <w:t xml:space="preserve">el Depósito Fiscal </w:t>
      </w:r>
      <w:r w:rsidR="00695164" w:rsidRPr="00033866">
        <w:rPr>
          <w:rFonts w:ascii="Arial" w:hAnsi="Arial" w:cs="Arial"/>
          <w:bCs/>
          <w:sz w:val="28"/>
          <w:szCs w:val="28"/>
          <w:lang w:val="es-ES_tradnl"/>
        </w:rPr>
        <w:t>no tuvo conocimiento de otros hechos delictivos. Agregó que</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nunca supo que la firma “S</w:t>
      </w:r>
      <w:r w:rsidR="00996B85" w:rsidRPr="00033866">
        <w:rPr>
          <w:rFonts w:ascii="Arial" w:hAnsi="Arial" w:cs="Arial"/>
          <w:bCs/>
          <w:sz w:val="28"/>
          <w:szCs w:val="28"/>
          <w:lang w:val="es-ES_tradnl"/>
        </w:rPr>
        <w:t xml:space="preserve">ADOCKS </w:t>
      </w:r>
      <w:r w:rsidR="00695164" w:rsidRPr="00033866">
        <w:rPr>
          <w:rFonts w:ascii="Arial" w:hAnsi="Arial" w:cs="Arial"/>
          <w:bCs/>
          <w:sz w:val="28"/>
          <w:szCs w:val="28"/>
          <w:lang w:val="es-ES_tradnl"/>
        </w:rPr>
        <w:t xml:space="preserve">SA” tuviera intención de exportar por cuenta y orden de terceros. Puso en duda que </w:t>
      </w:r>
      <w:r w:rsidR="009B321E" w:rsidRPr="00033866">
        <w:rPr>
          <w:rFonts w:ascii="Arial" w:hAnsi="Arial" w:cs="Arial"/>
          <w:bCs/>
          <w:sz w:val="28"/>
          <w:szCs w:val="28"/>
          <w:lang w:val="es-ES_tradnl"/>
        </w:rPr>
        <w:t xml:space="preserve">hubiera fallado </w:t>
      </w:r>
      <w:r w:rsidR="00695164" w:rsidRPr="00033866">
        <w:rPr>
          <w:rFonts w:ascii="Arial" w:hAnsi="Arial" w:cs="Arial"/>
          <w:bCs/>
          <w:sz w:val="28"/>
          <w:szCs w:val="28"/>
          <w:lang w:val="es-ES_tradnl"/>
        </w:rPr>
        <w:t xml:space="preserve">el sistema de control satelital del camión conducido por el chofer </w:t>
      </w:r>
      <w:r w:rsidR="009B321E" w:rsidRPr="00033866">
        <w:rPr>
          <w:rFonts w:ascii="Arial" w:hAnsi="Arial" w:cs="Arial"/>
          <w:bCs/>
          <w:sz w:val="28"/>
          <w:szCs w:val="28"/>
          <w:lang w:val="es-ES_tradnl"/>
        </w:rPr>
        <w:t xml:space="preserve">de </w:t>
      </w:r>
      <w:r w:rsidR="00695164" w:rsidRPr="00033866">
        <w:rPr>
          <w:rFonts w:ascii="Arial" w:hAnsi="Arial" w:cs="Arial"/>
          <w:bCs/>
          <w:sz w:val="28"/>
          <w:szCs w:val="28"/>
          <w:lang w:val="es-ES_tradnl"/>
        </w:rPr>
        <w:t xml:space="preserve">la empresa </w:t>
      </w:r>
      <w:r w:rsidR="009B321E" w:rsidRPr="00033866">
        <w:rPr>
          <w:rFonts w:ascii="Arial" w:hAnsi="Arial" w:cs="Arial"/>
          <w:bCs/>
          <w:sz w:val="28"/>
          <w:szCs w:val="28"/>
          <w:lang w:val="es-ES_tradnl"/>
        </w:rPr>
        <w:t>“</w:t>
      </w:r>
      <w:r w:rsidR="00695164" w:rsidRPr="00033866">
        <w:rPr>
          <w:rFonts w:ascii="Arial" w:hAnsi="Arial" w:cs="Arial"/>
          <w:bCs/>
          <w:sz w:val="28"/>
          <w:szCs w:val="28"/>
          <w:lang w:val="es-ES_tradnl"/>
        </w:rPr>
        <w:t>S</w:t>
      </w:r>
      <w:r w:rsidR="00996B85" w:rsidRPr="00033866">
        <w:rPr>
          <w:rFonts w:ascii="Arial" w:hAnsi="Arial" w:cs="Arial"/>
          <w:bCs/>
          <w:sz w:val="28"/>
          <w:szCs w:val="28"/>
          <w:lang w:val="es-ES_tradnl"/>
        </w:rPr>
        <w:t>er</w:t>
      </w:r>
      <w:r w:rsidR="009B321E" w:rsidRPr="00033866">
        <w:rPr>
          <w:rFonts w:ascii="Arial" w:hAnsi="Arial" w:cs="Arial"/>
          <w:bCs/>
          <w:sz w:val="28"/>
          <w:szCs w:val="28"/>
          <w:lang w:val="es-ES_tradnl"/>
        </w:rPr>
        <w:t>ex SRL”</w:t>
      </w:r>
      <w:r w:rsidR="00695164" w:rsidRPr="00033866">
        <w:rPr>
          <w:rFonts w:ascii="Arial" w:hAnsi="Arial" w:cs="Arial"/>
          <w:bCs/>
          <w:sz w:val="28"/>
          <w:szCs w:val="28"/>
          <w:lang w:val="es-ES_tradnl"/>
        </w:rPr>
        <w:t>. Manifestó que</w:t>
      </w:r>
      <w:r w:rsidR="009B321E" w:rsidRPr="00033866">
        <w:rPr>
          <w:rFonts w:ascii="Arial" w:hAnsi="Arial" w:cs="Arial"/>
          <w:bCs/>
          <w:sz w:val="28"/>
          <w:szCs w:val="28"/>
          <w:lang w:val="es-ES_tradnl"/>
        </w:rPr>
        <w:t>, en su oportunidad</w:t>
      </w:r>
      <w:r w:rsidR="00695164" w:rsidRPr="00033866">
        <w:rPr>
          <w:rFonts w:ascii="Arial" w:hAnsi="Arial" w:cs="Arial"/>
          <w:bCs/>
          <w:sz w:val="28"/>
          <w:szCs w:val="28"/>
          <w:lang w:val="es-ES_tradnl"/>
        </w:rPr>
        <w:t xml:space="preserve"> fue convocado por el Juzgado Federal de Campana (PBA)</w:t>
      </w:r>
      <w:r w:rsidR="007D757E" w:rsidRPr="00033866">
        <w:rPr>
          <w:rFonts w:ascii="Arial" w:hAnsi="Arial" w:cs="Arial"/>
          <w:bCs/>
          <w:sz w:val="28"/>
          <w:szCs w:val="28"/>
          <w:lang w:val="es-ES_tradnl"/>
        </w:rPr>
        <w:t>.</w:t>
      </w:r>
      <w:r w:rsidR="00695164" w:rsidRPr="00033866">
        <w:rPr>
          <w:rFonts w:ascii="Arial" w:hAnsi="Arial" w:cs="Arial"/>
          <w:bCs/>
          <w:sz w:val="28"/>
          <w:szCs w:val="28"/>
          <w:lang w:val="es-ES_tradnl"/>
        </w:rPr>
        <w:t xml:space="preserve"> Que, en dicho </w:t>
      </w:r>
      <w:r w:rsidR="00695164" w:rsidRPr="00033866">
        <w:rPr>
          <w:rFonts w:ascii="Arial" w:hAnsi="Arial" w:cs="Arial"/>
          <w:sz w:val="28"/>
          <w:szCs w:val="28"/>
          <w:lang w:val="es-AR"/>
        </w:rPr>
        <w:t xml:space="preserve">Juzgado declaró como testigo de identidad reservada donde le solicitaron información sobre el imputado Mario Roberto SEGOVIA. Sostuvo que, en el Juzgado </w:t>
      </w:r>
      <w:r w:rsidR="007D757E" w:rsidRPr="00033866">
        <w:rPr>
          <w:rFonts w:ascii="Arial" w:hAnsi="Arial" w:cs="Arial"/>
          <w:sz w:val="28"/>
          <w:szCs w:val="28"/>
          <w:lang w:val="es-AR"/>
        </w:rPr>
        <w:t xml:space="preserve">Federal </w:t>
      </w:r>
      <w:r w:rsidR="00695164" w:rsidRPr="00033866">
        <w:rPr>
          <w:rFonts w:ascii="Arial" w:hAnsi="Arial" w:cs="Arial"/>
          <w:sz w:val="28"/>
          <w:szCs w:val="28"/>
          <w:lang w:val="es-AR"/>
        </w:rPr>
        <w:t xml:space="preserve">de Campana fue amenazado de muerte por parte del </w:t>
      </w:r>
      <w:r w:rsidR="009B321E" w:rsidRPr="00033866">
        <w:rPr>
          <w:rFonts w:ascii="Arial" w:hAnsi="Arial" w:cs="Arial"/>
          <w:sz w:val="28"/>
          <w:szCs w:val="28"/>
          <w:lang w:val="es-AR"/>
        </w:rPr>
        <w:t xml:space="preserve">letrado </w:t>
      </w:r>
      <w:r w:rsidR="00695164" w:rsidRPr="00033866">
        <w:rPr>
          <w:rFonts w:ascii="Arial" w:hAnsi="Arial" w:cs="Arial"/>
          <w:sz w:val="28"/>
          <w:szCs w:val="28"/>
          <w:lang w:val="es-AR"/>
        </w:rPr>
        <w:t>Dr. Ariel G</w:t>
      </w:r>
      <w:r w:rsidR="009B321E" w:rsidRPr="00033866">
        <w:rPr>
          <w:rFonts w:ascii="Arial" w:hAnsi="Arial" w:cs="Arial"/>
          <w:sz w:val="28"/>
          <w:szCs w:val="28"/>
          <w:lang w:val="es-AR"/>
        </w:rPr>
        <w:t>arcía</w:t>
      </w:r>
      <w:r w:rsidR="00695164" w:rsidRPr="00033866">
        <w:rPr>
          <w:rFonts w:ascii="Arial" w:hAnsi="Arial" w:cs="Arial"/>
          <w:sz w:val="28"/>
          <w:szCs w:val="28"/>
          <w:lang w:val="es-AR"/>
        </w:rPr>
        <w:t xml:space="preserve"> </w:t>
      </w:r>
      <w:r w:rsidR="009B321E" w:rsidRPr="00033866">
        <w:rPr>
          <w:rFonts w:ascii="Arial" w:hAnsi="Arial" w:cs="Arial"/>
          <w:sz w:val="28"/>
          <w:szCs w:val="28"/>
          <w:lang w:val="es-AR"/>
        </w:rPr>
        <w:t xml:space="preserve">que era </w:t>
      </w:r>
      <w:r w:rsidR="00E1580E" w:rsidRPr="00033866">
        <w:rPr>
          <w:rFonts w:ascii="Arial" w:hAnsi="Arial" w:cs="Arial"/>
          <w:sz w:val="28"/>
          <w:szCs w:val="28"/>
          <w:lang w:val="es-AR"/>
        </w:rPr>
        <w:t>defensor de los imputados Rubé</w:t>
      </w:r>
      <w:r w:rsidR="00695164" w:rsidRPr="00033866">
        <w:rPr>
          <w:rFonts w:ascii="Arial" w:hAnsi="Arial" w:cs="Arial"/>
          <w:sz w:val="28"/>
          <w:szCs w:val="28"/>
          <w:lang w:val="es-AR"/>
        </w:rPr>
        <w:t xml:space="preserve">n Alberto GALVARINI y Jorge Javier GOMEZ. </w:t>
      </w:r>
      <w:r w:rsidR="007D757E" w:rsidRPr="00033866">
        <w:rPr>
          <w:rFonts w:ascii="Arial" w:hAnsi="Arial" w:cs="Arial"/>
          <w:sz w:val="28"/>
          <w:szCs w:val="28"/>
          <w:lang w:val="es-AR"/>
        </w:rPr>
        <w:t xml:space="preserve">Agregó que, formuló </w:t>
      </w:r>
      <w:r w:rsidR="00695164" w:rsidRPr="00033866">
        <w:rPr>
          <w:rFonts w:ascii="Arial" w:hAnsi="Arial" w:cs="Arial"/>
          <w:sz w:val="28"/>
          <w:szCs w:val="28"/>
          <w:lang w:val="es-AR"/>
        </w:rPr>
        <w:t>la denuncia judicial correspondiente. Manifestó que</w:t>
      </w:r>
      <w:r w:rsidR="009A201F" w:rsidRPr="00033866">
        <w:rPr>
          <w:rFonts w:ascii="Arial" w:hAnsi="Arial" w:cs="Arial"/>
          <w:sz w:val="28"/>
          <w:szCs w:val="28"/>
          <w:lang w:val="es-AR"/>
        </w:rPr>
        <w:t>,</w:t>
      </w:r>
      <w:r w:rsidR="00695164" w:rsidRPr="00033866">
        <w:rPr>
          <w:rFonts w:ascii="Arial" w:hAnsi="Arial" w:cs="Arial"/>
          <w:sz w:val="28"/>
          <w:szCs w:val="28"/>
          <w:lang w:val="es-AR"/>
        </w:rPr>
        <w:t xml:space="preserve"> en el Juzgado </w:t>
      </w:r>
      <w:r w:rsidR="009A201F" w:rsidRPr="00033866">
        <w:rPr>
          <w:rFonts w:ascii="Arial" w:hAnsi="Arial" w:cs="Arial"/>
          <w:sz w:val="28"/>
          <w:szCs w:val="28"/>
          <w:lang w:val="es-AR"/>
        </w:rPr>
        <w:t xml:space="preserve">Federal </w:t>
      </w:r>
      <w:r w:rsidR="00695164" w:rsidRPr="00033866">
        <w:rPr>
          <w:rFonts w:ascii="Arial" w:hAnsi="Arial" w:cs="Arial"/>
          <w:sz w:val="28"/>
          <w:szCs w:val="28"/>
          <w:lang w:val="es-AR"/>
        </w:rPr>
        <w:t>de Campana se le hizo escuchar una grabación donde reconoció la voz del imputado Rubén Alberto GALVARINI. Aclaró que</w:t>
      </w:r>
      <w:r w:rsidR="009A201F" w:rsidRPr="00033866">
        <w:rPr>
          <w:rFonts w:ascii="Arial" w:hAnsi="Arial" w:cs="Arial"/>
          <w:sz w:val="28"/>
          <w:szCs w:val="28"/>
          <w:lang w:val="es-AR"/>
        </w:rPr>
        <w:t>,</w:t>
      </w:r>
      <w:r w:rsidR="00695164" w:rsidRPr="00033866">
        <w:rPr>
          <w:rFonts w:ascii="Arial" w:hAnsi="Arial" w:cs="Arial"/>
          <w:sz w:val="28"/>
          <w:szCs w:val="28"/>
          <w:lang w:val="es-AR"/>
        </w:rPr>
        <w:t xml:space="preserve"> los hechos sobre los cuales declaró en </w:t>
      </w:r>
      <w:r w:rsidR="009A201F" w:rsidRPr="00033866">
        <w:rPr>
          <w:rFonts w:ascii="Arial" w:hAnsi="Arial" w:cs="Arial"/>
          <w:sz w:val="28"/>
          <w:szCs w:val="28"/>
          <w:lang w:val="es-AR"/>
        </w:rPr>
        <w:t>dicho Juzgado</w:t>
      </w:r>
      <w:r w:rsidR="00E1580E" w:rsidRPr="00033866">
        <w:rPr>
          <w:rFonts w:ascii="Arial" w:hAnsi="Arial" w:cs="Arial"/>
          <w:sz w:val="28"/>
          <w:szCs w:val="28"/>
          <w:lang w:val="es-AR"/>
        </w:rPr>
        <w:t xml:space="preserve"> </w:t>
      </w:r>
      <w:r w:rsidR="00695164" w:rsidRPr="00033866">
        <w:rPr>
          <w:rFonts w:ascii="Arial" w:hAnsi="Arial" w:cs="Arial"/>
          <w:bCs/>
          <w:sz w:val="28"/>
          <w:szCs w:val="28"/>
          <w:lang w:val="es-ES_tradnl"/>
        </w:rPr>
        <w:t xml:space="preserve">no involucraban </w:t>
      </w:r>
      <w:r w:rsidR="00E1580E" w:rsidRPr="00033866">
        <w:rPr>
          <w:rFonts w:ascii="Arial" w:hAnsi="Arial" w:cs="Arial"/>
          <w:bCs/>
          <w:sz w:val="28"/>
          <w:szCs w:val="28"/>
          <w:lang w:val="es-ES_tradnl"/>
        </w:rPr>
        <w:t xml:space="preserve">los </w:t>
      </w:r>
      <w:r w:rsidR="00695164" w:rsidRPr="00033866">
        <w:rPr>
          <w:rFonts w:ascii="Arial" w:hAnsi="Arial" w:cs="Arial"/>
          <w:bCs/>
          <w:sz w:val="28"/>
          <w:szCs w:val="28"/>
          <w:lang w:val="es-ES_tradnl"/>
        </w:rPr>
        <w:t>hechos traídos a este debate.</w:t>
      </w:r>
      <w:r w:rsidR="00B351BC" w:rsidRPr="00033866">
        <w:rPr>
          <w:rFonts w:ascii="Arial" w:hAnsi="Arial" w:cs="Arial"/>
          <w:bCs/>
          <w:sz w:val="28"/>
          <w:szCs w:val="28"/>
          <w:lang w:val="es-ES_tradnl"/>
        </w:rPr>
        <w:t xml:space="preserve"> Señaló que, también iba a referirse </w:t>
      </w:r>
      <w:r w:rsidR="00606717" w:rsidRPr="00033866">
        <w:rPr>
          <w:rFonts w:ascii="Arial" w:hAnsi="Arial" w:cs="Arial"/>
          <w:bCs/>
          <w:sz w:val="28"/>
          <w:szCs w:val="28"/>
          <w:lang w:val="es-ES_tradnl"/>
        </w:rPr>
        <w:t xml:space="preserve">sobre cinco puntos vinculados a las obligaciones del Servicio Aduanero contenidas en </w:t>
      </w:r>
      <w:smartTag w:uri="urn:schemas-microsoft-com:office:smarttags" w:element="PersonName">
        <w:smartTagPr>
          <w:attr w:name="ProductID" w:val="la Resoluci￳n"/>
        </w:smartTagPr>
        <w:r w:rsidR="00606717" w:rsidRPr="00033866">
          <w:rPr>
            <w:rFonts w:ascii="Arial" w:hAnsi="Arial" w:cs="Arial"/>
            <w:bCs/>
            <w:sz w:val="28"/>
            <w:szCs w:val="28"/>
            <w:lang w:val="es-ES_tradnl"/>
          </w:rPr>
          <w:t>la Resolución</w:t>
        </w:r>
      </w:smartTag>
      <w:r w:rsidR="00606717" w:rsidRPr="00033866">
        <w:rPr>
          <w:rFonts w:ascii="Arial" w:hAnsi="Arial" w:cs="Arial"/>
          <w:bCs/>
          <w:sz w:val="28"/>
          <w:szCs w:val="28"/>
          <w:lang w:val="es-ES_tradnl"/>
        </w:rPr>
        <w:t xml:space="preserve"> nº 1921. Destacó que, a su criterio había cumplido acabadamente con todo</w:t>
      </w:r>
      <w:r w:rsidR="009A201F" w:rsidRPr="00033866">
        <w:rPr>
          <w:rFonts w:ascii="Arial" w:hAnsi="Arial" w:cs="Arial"/>
          <w:bCs/>
          <w:sz w:val="28"/>
          <w:szCs w:val="28"/>
          <w:lang w:val="es-ES_tradnl"/>
        </w:rPr>
        <w:t xml:space="preserve"> lo exigido</w:t>
      </w:r>
      <w:r w:rsidR="00606717" w:rsidRPr="00033866">
        <w:rPr>
          <w:rFonts w:ascii="Arial" w:hAnsi="Arial" w:cs="Arial"/>
          <w:bCs/>
          <w:sz w:val="28"/>
          <w:szCs w:val="28"/>
          <w:lang w:val="es-ES_tradnl"/>
        </w:rPr>
        <w:t xml:space="preserve">. Explicó diversos aspecto de la resolución nº 1921 que reglamentó el procedimiento que se hacia a través del SIM. Relató como se iniciaba el procedimiento, la presentación del aviso de carga, etc. Explicó cuales eran las tareas asignadas al Servicio Aduanero y reiteró que todo lo presentado había sido constatado y estaba en regla. Sostuvo que, el </w:t>
      </w:r>
      <w:r w:rsidR="009A201F" w:rsidRPr="00033866">
        <w:rPr>
          <w:rFonts w:ascii="Arial" w:hAnsi="Arial" w:cs="Arial"/>
          <w:bCs/>
          <w:sz w:val="28"/>
          <w:szCs w:val="28"/>
          <w:lang w:val="es-ES_tradnl"/>
        </w:rPr>
        <w:t>“</w:t>
      </w:r>
      <w:r w:rsidR="00606717" w:rsidRPr="00033866">
        <w:rPr>
          <w:rFonts w:ascii="Arial" w:hAnsi="Arial" w:cs="Arial"/>
          <w:bCs/>
          <w:sz w:val="28"/>
          <w:szCs w:val="28"/>
          <w:lang w:val="es-ES_tradnl"/>
        </w:rPr>
        <w:t>Sistema María</w:t>
      </w:r>
      <w:r w:rsidR="009A201F" w:rsidRPr="00033866">
        <w:rPr>
          <w:rFonts w:ascii="Arial" w:hAnsi="Arial" w:cs="Arial"/>
          <w:bCs/>
          <w:sz w:val="28"/>
          <w:szCs w:val="28"/>
          <w:lang w:val="es-ES_tradnl"/>
        </w:rPr>
        <w:t>”</w:t>
      </w:r>
      <w:r w:rsidR="00606717" w:rsidRPr="00033866">
        <w:rPr>
          <w:rFonts w:ascii="Arial" w:hAnsi="Arial" w:cs="Arial"/>
          <w:bCs/>
          <w:sz w:val="28"/>
          <w:szCs w:val="28"/>
          <w:lang w:val="es-ES_tradnl"/>
        </w:rPr>
        <w:t xml:space="preserve"> asignó el ca</w:t>
      </w:r>
      <w:r w:rsidR="009A201F" w:rsidRPr="00033866">
        <w:rPr>
          <w:rFonts w:ascii="Arial" w:hAnsi="Arial" w:cs="Arial"/>
          <w:bCs/>
          <w:sz w:val="28"/>
          <w:szCs w:val="28"/>
          <w:lang w:val="es-ES_tradnl"/>
        </w:rPr>
        <w:t>nal verde en el caso de autos. Destacó q</w:t>
      </w:r>
      <w:r w:rsidR="00606717" w:rsidRPr="00033866">
        <w:rPr>
          <w:rFonts w:ascii="Arial" w:hAnsi="Arial" w:cs="Arial"/>
          <w:bCs/>
          <w:sz w:val="28"/>
          <w:szCs w:val="28"/>
          <w:lang w:val="es-ES_tradnl"/>
        </w:rPr>
        <w:t>ue, los bultos se pasaron al contenedor, procedimiento que fue controlado por el dicente en cuanto a la cantidad de bultos, marcas y documentación</w:t>
      </w:r>
      <w:r w:rsidR="00B351BC" w:rsidRPr="00033866">
        <w:rPr>
          <w:rFonts w:ascii="Arial" w:hAnsi="Arial" w:cs="Arial"/>
          <w:bCs/>
          <w:sz w:val="28"/>
          <w:szCs w:val="28"/>
          <w:lang w:val="es-ES_tradnl"/>
        </w:rPr>
        <w:t xml:space="preserve">. </w:t>
      </w:r>
      <w:r w:rsidR="00EB7031" w:rsidRPr="00033866">
        <w:rPr>
          <w:rFonts w:ascii="Arial" w:hAnsi="Arial" w:cs="Arial"/>
          <w:bCs/>
          <w:sz w:val="28"/>
          <w:szCs w:val="28"/>
          <w:lang w:val="es-ES_tradnl"/>
        </w:rPr>
        <w:t>Mencionó que</w:t>
      </w:r>
      <w:r w:rsidR="009A201F" w:rsidRPr="00033866">
        <w:rPr>
          <w:rFonts w:ascii="Arial" w:hAnsi="Arial" w:cs="Arial"/>
          <w:bCs/>
          <w:sz w:val="28"/>
          <w:szCs w:val="28"/>
          <w:lang w:val="es-ES_tradnl"/>
        </w:rPr>
        <w:t>,</w:t>
      </w:r>
      <w:r w:rsidR="00EB7031" w:rsidRPr="00033866">
        <w:rPr>
          <w:rFonts w:ascii="Arial" w:hAnsi="Arial" w:cs="Arial"/>
          <w:bCs/>
          <w:sz w:val="28"/>
          <w:szCs w:val="28"/>
          <w:lang w:val="es-ES_tradnl"/>
        </w:rPr>
        <w:t xml:space="preserve"> se trataban de mil doscientos </w:t>
      </w:r>
      <w:r w:rsidR="009A201F" w:rsidRPr="00033866">
        <w:rPr>
          <w:rFonts w:ascii="Arial" w:hAnsi="Arial" w:cs="Arial"/>
          <w:bCs/>
          <w:sz w:val="28"/>
          <w:szCs w:val="28"/>
          <w:lang w:val="es-ES_tradnl"/>
        </w:rPr>
        <w:t xml:space="preserve">(1.200) </w:t>
      </w:r>
      <w:r w:rsidR="00EB7031" w:rsidRPr="00033866">
        <w:rPr>
          <w:rFonts w:ascii="Arial" w:hAnsi="Arial" w:cs="Arial"/>
          <w:bCs/>
          <w:sz w:val="28"/>
          <w:szCs w:val="28"/>
          <w:lang w:val="es-ES_tradnl"/>
        </w:rPr>
        <w:t xml:space="preserve">bultos. Señaló que, la hoja fue firmada por el encargado del Depósito Mario Bernardi quien no pudo ser habido durante el debate. </w:t>
      </w:r>
      <w:r w:rsidR="00350032" w:rsidRPr="00033866">
        <w:rPr>
          <w:rFonts w:ascii="Arial" w:hAnsi="Arial" w:cs="Arial"/>
          <w:bCs/>
          <w:sz w:val="28"/>
          <w:szCs w:val="28"/>
          <w:lang w:val="es-ES_tradnl"/>
        </w:rPr>
        <w:t>Consignó que, a la fecha de los hechos, existía un faltante de precintos por lo que debían pedirse prestados con otros Depósitos Fiscales. Explicó que, en la operatoria el despachante debía consignar el número de precinto. Aclaró que, no objetó la labor del guarda aduanero dado que el peso estaba confirmado con su firma. Agregó que, se consignó el número de precinto</w:t>
      </w:r>
      <w:r w:rsidR="009940C3" w:rsidRPr="00033866">
        <w:rPr>
          <w:rFonts w:ascii="Arial" w:hAnsi="Arial" w:cs="Arial"/>
          <w:bCs/>
          <w:sz w:val="28"/>
          <w:szCs w:val="28"/>
          <w:lang w:val="es-ES_tradnl"/>
        </w:rPr>
        <w:t xml:space="preserve"> y se validó en el Sistema por la tecla </w:t>
      </w:r>
      <w:r w:rsidR="00350032" w:rsidRPr="00033866">
        <w:rPr>
          <w:rFonts w:ascii="Arial" w:hAnsi="Arial" w:cs="Arial"/>
          <w:bCs/>
          <w:sz w:val="28"/>
          <w:szCs w:val="28"/>
          <w:lang w:val="es-ES_tradnl"/>
        </w:rPr>
        <w:t xml:space="preserve"> </w:t>
      </w:r>
      <w:r w:rsidR="009940C3" w:rsidRPr="00033866">
        <w:rPr>
          <w:rFonts w:ascii="Arial" w:hAnsi="Arial" w:cs="Arial"/>
          <w:bCs/>
          <w:sz w:val="28"/>
          <w:szCs w:val="28"/>
          <w:lang w:val="es-ES_tradnl"/>
        </w:rPr>
        <w:t>“</w:t>
      </w:r>
      <w:r w:rsidR="00350032" w:rsidRPr="00033866">
        <w:rPr>
          <w:rFonts w:ascii="Arial" w:hAnsi="Arial" w:cs="Arial"/>
          <w:bCs/>
          <w:sz w:val="28"/>
          <w:szCs w:val="28"/>
          <w:lang w:val="es-ES_tradnl"/>
        </w:rPr>
        <w:t>F3</w:t>
      </w:r>
      <w:r w:rsidR="009940C3" w:rsidRPr="00033866">
        <w:rPr>
          <w:rFonts w:ascii="Arial" w:hAnsi="Arial" w:cs="Arial"/>
          <w:bCs/>
          <w:sz w:val="28"/>
          <w:szCs w:val="28"/>
          <w:lang w:val="es-ES_tradnl"/>
        </w:rPr>
        <w:t>”</w:t>
      </w:r>
      <w:r w:rsidR="00350032" w:rsidRPr="00033866">
        <w:rPr>
          <w:rFonts w:ascii="Arial" w:hAnsi="Arial" w:cs="Arial"/>
          <w:bCs/>
          <w:sz w:val="28"/>
          <w:szCs w:val="28"/>
          <w:lang w:val="es-ES_tradnl"/>
        </w:rPr>
        <w:t xml:space="preserve">. </w:t>
      </w:r>
      <w:r w:rsidR="00745CB3" w:rsidRPr="00033866">
        <w:rPr>
          <w:rFonts w:ascii="Arial" w:hAnsi="Arial" w:cs="Arial"/>
          <w:bCs/>
          <w:sz w:val="28"/>
          <w:szCs w:val="28"/>
          <w:lang w:val="es-ES_tradnl"/>
        </w:rPr>
        <w:t>Sostuvo que,</w:t>
      </w:r>
      <w:r w:rsidR="009940C3" w:rsidRPr="00033866">
        <w:rPr>
          <w:rFonts w:ascii="Arial" w:hAnsi="Arial" w:cs="Arial"/>
          <w:bCs/>
          <w:sz w:val="28"/>
          <w:szCs w:val="28"/>
          <w:lang w:val="es-ES_tradnl"/>
        </w:rPr>
        <w:t xml:space="preserve"> cuando </w:t>
      </w:r>
      <w:r w:rsidR="00745CB3" w:rsidRPr="00033866">
        <w:rPr>
          <w:rFonts w:ascii="Arial" w:hAnsi="Arial" w:cs="Arial"/>
          <w:bCs/>
          <w:sz w:val="28"/>
          <w:szCs w:val="28"/>
          <w:lang w:val="es-ES_tradnl"/>
        </w:rPr>
        <w:t xml:space="preserve"> el despachante pedía la salida al Depositario, la traía y el d</w:t>
      </w:r>
      <w:r w:rsidR="009940C3" w:rsidRPr="00033866">
        <w:rPr>
          <w:rFonts w:ascii="Arial" w:hAnsi="Arial" w:cs="Arial"/>
          <w:bCs/>
          <w:sz w:val="28"/>
          <w:szCs w:val="28"/>
          <w:lang w:val="es-ES_tradnl"/>
        </w:rPr>
        <w:t>icente conformaba. Agregó que, efectuó</w:t>
      </w:r>
      <w:r w:rsidR="00745CB3" w:rsidRPr="00033866">
        <w:rPr>
          <w:rFonts w:ascii="Arial" w:hAnsi="Arial" w:cs="Arial"/>
          <w:bCs/>
          <w:sz w:val="28"/>
          <w:szCs w:val="28"/>
          <w:lang w:val="es-ES_tradnl"/>
        </w:rPr>
        <w:t xml:space="preserve"> el “cumplido” y qu</w:t>
      </w:r>
      <w:r w:rsidR="009940C3" w:rsidRPr="00033866">
        <w:rPr>
          <w:rFonts w:ascii="Arial" w:hAnsi="Arial" w:cs="Arial"/>
          <w:bCs/>
          <w:sz w:val="28"/>
          <w:szCs w:val="28"/>
          <w:lang w:val="es-ES_tradnl"/>
        </w:rPr>
        <w:t>e dio cumplimiento a lo normado</w:t>
      </w:r>
      <w:r w:rsidR="00745CB3" w:rsidRPr="00033866">
        <w:rPr>
          <w:rFonts w:ascii="Arial" w:hAnsi="Arial" w:cs="Arial"/>
          <w:bCs/>
          <w:sz w:val="28"/>
          <w:szCs w:val="28"/>
          <w:lang w:val="es-ES_tradnl"/>
        </w:rPr>
        <w:t xml:space="preserve">. Explicó los lineamientos que debían seguirse en materia de exportaciones por vía acuática y la destinación. Detalló, el procedimiento seguido cuando arribaba el contenedor a </w:t>
      </w:r>
      <w:smartTag w:uri="urn:schemas-microsoft-com:office:smarttags" w:element="PersonName">
        <w:smartTagPr>
          <w:attr w:name="ProductID" w:val="la Terminal. Respecto"/>
        </w:smartTagPr>
        <w:r w:rsidR="00745CB3" w:rsidRPr="00033866">
          <w:rPr>
            <w:rFonts w:ascii="Arial" w:hAnsi="Arial" w:cs="Arial"/>
            <w:bCs/>
            <w:sz w:val="28"/>
            <w:szCs w:val="28"/>
            <w:lang w:val="es-ES_tradnl"/>
          </w:rPr>
          <w:t>la Terminal. Respecto</w:t>
        </w:r>
      </w:smartTag>
      <w:r w:rsidR="00745CB3" w:rsidRPr="00033866">
        <w:rPr>
          <w:rFonts w:ascii="Arial" w:hAnsi="Arial" w:cs="Arial"/>
          <w:bCs/>
          <w:sz w:val="28"/>
          <w:szCs w:val="28"/>
          <w:lang w:val="es-ES_tradnl"/>
        </w:rPr>
        <w:t xml:space="preserve"> a los rezagos, explicó que el SIM efectuaba los rezagos </w:t>
      </w:r>
      <w:r w:rsidR="0074695E" w:rsidRPr="00033866">
        <w:rPr>
          <w:rFonts w:ascii="Arial" w:hAnsi="Arial" w:cs="Arial"/>
          <w:bCs/>
          <w:sz w:val="28"/>
          <w:szCs w:val="28"/>
          <w:lang w:val="es-ES_tradnl"/>
        </w:rPr>
        <w:t xml:space="preserve">en base al exceso de tiempo en que permanecían pero si no tenían ingreso al Depósito no </w:t>
      </w:r>
      <w:r w:rsidR="009940C3" w:rsidRPr="00033866">
        <w:rPr>
          <w:rFonts w:ascii="Arial" w:hAnsi="Arial" w:cs="Arial"/>
          <w:bCs/>
          <w:sz w:val="28"/>
          <w:szCs w:val="28"/>
          <w:lang w:val="es-ES_tradnl"/>
        </w:rPr>
        <w:t>lo</w:t>
      </w:r>
      <w:r w:rsidR="0074695E" w:rsidRPr="00033866">
        <w:rPr>
          <w:rFonts w:ascii="Arial" w:hAnsi="Arial" w:cs="Arial"/>
          <w:bCs/>
          <w:sz w:val="28"/>
          <w:szCs w:val="28"/>
          <w:lang w:val="es-ES_tradnl"/>
        </w:rPr>
        <w:t xml:space="preserve"> podía hacer. </w:t>
      </w:r>
      <w:r w:rsidR="00500083" w:rsidRPr="00033866">
        <w:rPr>
          <w:rFonts w:ascii="Arial" w:hAnsi="Arial" w:cs="Arial"/>
          <w:bCs/>
          <w:sz w:val="28"/>
          <w:szCs w:val="28"/>
          <w:lang w:val="es-ES_tradnl"/>
        </w:rPr>
        <w:t xml:space="preserve">Agregó que, el plazo era de treinta (30) días en la vía terrestre y cuarenta (40) días en la marítima. Afirmó que, pasado ese lapso debían pedirse la renovación sino debía retirarse la mercadería del Depósito. </w:t>
      </w:r>
      <w:r w:rsidR="005745EB" w:rsidRPr="00033866">
        <w:rPr>
          <w:rFonts w:ascii="Arial" w:hAnsi="Arial" w:cs="Arial"/>
          <w:bCs/>
          <w:sz w:val="28"/>
          <w:szCs w:val="28"/>
          <w:lang w:val="es-ES_tradnl"/>
        </w:rPr>
        <w:t xml:space="preserve">Consignó que, no había rezago porque no había ingreso al SIM. Respecto al denominado </w:t>
      </w:r>
      <w:r w:rsidR="009940C3" w:rsidRPr="00033866">
        <w:rPr>
          <w:rFonts w:ascii="Arial" w:hAnsi="Arial" w:cs="Arial"/>
          <w:bCs/>
          <w:sz w:val="28"/>
          <w:szCs w:val="28"/>
          <w:lang w:val="es-ES_tradnl"/>
        </w:rPr>
        <w:t>“</w:t>
      </w:r>
      <w:r w:rsidR="005745EB" w:rsidRPr="00033866">
        <w:rPr>
          <w:rFonts w:ascii="Arial" w:hAnsi="Arial" w:cs="Arial"/>
          <w:bCs/>
          <w:sz w:val="28"/>
          <w:szCs w:val="28"/>
          <w:lang w:val="es-ES_tradnl"/>
        </w:rPr>
        <w:t>ticket</w:t>
      </w:r>
      <w:r w:rsidR="005379A0" w:rsidRPr="00033866">
        <w:rPr>
          <w:rFonts w:ascii="Arial" w:hAnsi="Arial" w:cs="Arial"/>
          <w:bCs/>
          <w:sz w:val="28"/>
          <w:szCs w:val="28"/>
          <w:lang w:val="es-ES_tradnl"/>
        </w:rPr>
        <w:t>-balanza</w:t>
      </w:r>
      <w:r w:rsidR="009940C3" w:rsidRPr="00033866">
        <w:rPr>
          <w:rFonts w:ascii="Arial" w:hAnsi="Arial" w:cs="Arial"/>
          <w:bCs/>
          <w:sz w:val="28"/>
          <w:szCs w:val="28"/>
          <w:lang w:val="es-ES_tradnl"/>
        </w:rPr>
        <w:t>”</w:t>
      </w:r>
      <w:r w:rsidR="005745EB" w:rsidRPr="00033866">
        <w:rPr>
          <w:rFonts w:ascii="Arial" w:hAnsi="Arial" w:cs="Arial"/>
          <w:bCs/>
          <w:sz w:val="28"/>
          <w:szCs w:val="28"/>
          <w:lang w:val="es-ES_tradnl"/>
        </w:rPr>
        <w:t xml:space="preserve"> de pesada explicó que se pesaba toda la mercadería que ingresaba al Depósito Fiscal</w:t>
      </w:r>
      <w:r w:rsidR="00B669F6" w:rsidRPr="00033866">
        <w:rPr>
          <w:rFonts w:ascii="Arial" w:hAnsi="Arial" w:cs="Arial"/>
          <w:bCs/>
          <w:sz w:val="28"/>
          <w:szCs w:val="28"/>
          <w:lang w:val="es-ES_tradnl"/>
        </w:rPr>
        <w:t>. Sostuvo que, el control se hacía luego en base a la unidad de venta</w:t>
      </w:r>
      <w:r w:rsidR="005379A0" w:rsidRPr="00033866">
        <w:rPr>
          <w:rFonts w:ascii="Arial" w:hAnsi="Arial" w:cs="Arial"/>
          <w:bCs/>
          <w:sz w:val="28"/>
          <w:szCs w:val="28"/>
          <w:lang w:val="es-ES_tradnl"/>
        </w:rPr>
        <w:t xml:space="preserve">. Destacó que, los </w:t>
      </w:r>
      <w:r w:rsidR="009940C3" w:rsidRPr="00033866">
        <w:rPr>
          <w:rFonts w:ascii="Arial" w:hAnsi="Arial" w:cs="Arial"/>
          <w:bCs/>
          <w:sz w:val="28"/>
          <w:szCs w:val="28"/>
          <w:lang w:val="es-ES_tradnl"/>
        </w:rPr>
        <w:t>“</w:t>
      </w:r>
      <w:r w:rsidR="005379A0" w:rsidRPr="00033866">
        <w:rPr>
          <w:rFonts w:ascii="Arial" w:hAnsi="Arial" w:cs="Arial"/>
          <w:bCs/>
          <w:sz w:val="28"/>
          <w:szCs w:val="28"/>
          <w:lang w:val="es-ES_tradnl"/>
        </w:rPr>
        <w:t>tickets-balanza</w:t>
      </w:r>
      <w:r w:rsidR="009940C3" w:rsidRPr="00033866">
        <w:rPr>
          <w:rFonts w:ascii="Arial" w:hAnsi="Arial" w:cs="Arial"/>
          <w:bCs/>
          <w:sz w:val="28"/>
          <w:szCs w:val="28"/>
          <w:lang w:val="es-ES_tradnl"/>
        </w:rPr>
        <w:t>”</w:t>
      </w:r>
      <w:r w:rsidR="005379A0" w:rsidRPr="00033866">
        <w:rPr>
          <w:rFonts w:ascii="Arial" w:hAnsi="Arial" w:cs="Arial"/>
          <w:bCs/>
          <w:sz w:val="28"/>
          <w:szCs w:val="28"/>
          <w:lang w:val="es-ES_tradnl"/>
        </w:rPr>
        <w:t xml:space="preserve"> eran manejados por el Depó</w:t>
      </w:r>
      <w:r w:rsidR="009940C3" w:rsidRPr="00033866">
        <w:rPr>
          <w:rFonts w:ascii="Arial" w:hAnsi="Arial" w:cs="Arial"/>
          <w:bCs/>
          <w:sz w:val="28"/>
          <w:szCs w:val="28"/>
          <w:lang w:val="es-ES_tradnl"/>
        </w:rPr>
        <w:t>sito Fiscal “SADOCKS SA” quienes</w:t>
      </w:r>
      <w:r w:rsidR="005379A0" w:rsidRPr="00033866">
        <w:rPr>
          <w:rFonts w:ascii="Arial" w:hAnsi="Arial" w:cs="Arial"/>
          <w:bCs/>
          <w:sz w:val="28"/>
          <w:szCs w:val="28"/>
          <w:lang w:val="es-ES_tradnl"/>
        </w:rPr>
        <w:t xml:space="preserve"> además los guardaban hasta que el aduanero los controlaba. Explicó que, se revisaban los números de bultos y las</w:t>
      </w:r>
      <w:r w:rsidR="009940C3" w:rsidRPr="00033866">
        <w:rPr>
          <w:rFonts w:ascii="Arial" w:hAnsi="Arial" w:cs="Arial"/>
          <w:bCs/>
          <w:sz w:val="28"/>
          <w:szCs w:val="28"/>
          <w:lang w:val="es-ES_tradnl"/>
        </w:rPr>
        <w:t xml:space="preserve"> marcas. Señaló que, </w:t>
      </w:r>
      <w:r w:rsidR="005379A0" w:rsidRPr="00033866">
        <w:rPr>
          <w:rFonts w:ascii="Arial" w:hAnsi="Arial" w:cs="Arial"/>
          <w:bCs/>
          <w:sz w:val="28"/>
          <w:szCs w:val="28"/>
          <w:lang w:val="es-ES_tradnl"/>
        </w:rPr>
        <w:t>había cumplido con el control aduanero que le correspondía. Reiteró que, la mercadería del Depósito Fiscal “SADOCKS SA” no egresaba si no tenía la solicitud o la</w:t>
      </w:r>
      <w:r w:rsidR="00B351BC" w:rsidRPr="00033866">
        <w:rPr>
          <w:rFonts w:ascii="Arial" w:hAnsi="Arial" w:cs="Arial"/>
          <w:bCs/>
          <w:sz w:val="28"/>
          <w:szCs w:val="28"/>
          <w:lang w:val="es-ES_tradnl"/>
        </w:rPr>
        <w:t xml:space="preserve"> destinación del caso.  Admitió </w:t>
      </w:r>
      <w:r w:rsidR="005379A0" w:rsidRPr="00033866">
        <w:rPr>
          <w:rFonts w:ascii="Arial" w:hAnsi="Arial" w:cs="Arial"/>
          <w:bCs/>
          <w:sz w:val="28"/>
          <w:szCs w:val="28"/>
          <w:lang w:val="es-ES_tradnl"/>
        </w:rPr>
        <w:t xml:space="preserve">que, pidió el </w:t>
      </w:r>
      <w:r w:rsidR="009940C3" w:rsidRPr="00033866">
        <w:rPr>
          <w:rFonts w:ascii="Arial" w:hAnsi="Arial" w:cs="Arial"/>
          <w:bCs/>
          <w:sz w:val="28"/>
          <w:szCs w:val="28"/>
          <w:lang w:val="es-ES_tradnl"/>
        </w:rPr>
        <w:t>“</w:t>
      </w:r>
      <w:r w:rsidR="005379A0" w:rsidRPr="00033866">
        <w:rPr>
          <w:rFonts w:ascii="Arial" w:hAnsi="Arial" w:cs="Arial"/>
          <w:bCs/>
          <w:sz w:val="28"/>
          <w:szCs w:val="28"/>
          <w:lang w:val="es-ES_tradnl"/>
        </w:rPr>
        <w:t>ticket-balanza</w:t>
      </w:r>
      <w:r w:rsidR="009940C3" w:rsidRPr="00033866">
        <w:rPr>
          <w:rFonts w:ascii="Arial" w:hAnsi="Arial" w:cs="Arial"/>
          <w:bCs/>
          <w:sz w:val="28"/>
          <w:szCs w:val="28"/>
          <w:lang w:val="es-ES_tradnl"/>
        </w:rPr>
        <w:t>”</w:t>
      </w:r>
      <w:r w:rsidR="005379A0" w:rsidRPr="00033866">
        <w:rPr>
          <w:rFonts w:ascii="Arial" w:hAnsi="Arial" w:cs="Arial"/>
          <w:bCs/>
          <w:sz w:val="28"/>
          <w:szCs w:val="28"/>
          <w:lang w:val="es-ES_tradnl"/>
        </w:rPr>
        <w:t xml:space="preserve"> </w:t>
      </w:r>
      <w:r w:rsidR="00B351BC" w:rsidRPr="00033866">
        <w:rPr>
          <w:rFonts w:ascii="Arial" w:hAnsi="Arial" w:cs="Arial"/>
          <w:bCs/>
          <w:sz w:val="28"/>
          <w:szCs w:val="28"/>
          <w:lang w:val="es-ES_tradnl"/>
        </w:rPr>
        <w:t>pero que nunca le entregaron en blocks. Agregó que, constataba el peso que resultaba de la valoración y que si había diferencias ponía lo correcto. Descartó los dichos del testigo Ramayon relativos a que cuando fue a descargar al Depósito Fiscal “SADOCKS SA” lo hicieron esperar a cuatro cuadras del lugar. Explicó que, la partida ya venía acondicionada desde afuera dado que era imposible hacerlo dentro del Depósito Fiscal “SADOCKS SA” porque lo hubieran visto. Reiteró que, cumplió con todos los recaudos de la resolución nº 1921. Agregó que, incluso se aseguró que las personas presentes fueran empleados del despachante y que la documentación fuera la constatada.</w:t>
      </w:r>
      <w:r w:rsidR="005745EB" w:rsidRPr="00033866">
        <w:rPr>
          <w:rFonts w:ascii="Arial" w:hAnsi="Arial" w:cs="Arial"/>
          <w:bCs/>
          <w:sz w:val="28"/>
          <w:szCs w:val="28"/>
          <w:lang w:val="es-ES_tradnl"/>
        </w:rPr>
        <w:t xml:space="preserve"> </w:t>
      </w:r>
      <w:r w:rsidR="00745CB3" w:rsidRPr="00033866">
        <w:rPr>
          <w:rFonts w:ascii="Arial" w:hAnsi="Arial" w:cs="Arial"/>
          <w:bCs/>
          <w:sz w:val="28"/>
          <w:szCs w:val="28"/>
          <w:lang w:val="es-ES_tradnl"/>
        </w:rPr>
        <w:t xml:space="preserve">  </w:t>
      </w:r>
    </w:p>
    <w:p w:rsidR="00BA3EDA"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27</w:t>
      </w:r>
      <w:r w:rsidR="00A70B09" w:rsidRPr="00033866">
        <w:rPr>
          <w:rFonts w:ascii="Arial" w:hAnsi="Arial" w:cs="Arial"/>
          <w:b/>
          <w:sz w:val="28"/>
          <w:szCs w:val="28"/>
          <w:lang w:val="es-ES_tradnl"/>
        </w:rPr>
        <w:t>.</w:t>
      </w:r>
      <w:r w:rsidR="00A70B09"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Que, al imputado </w:t>
      </w:r>
      <w:r w:rsidR="00695164" w:rsidRPr="00033866">
        <w:rPr>
          <w:rFonts w:ascii="Arial" w:hAnsi="Arial" w:cs="Arial"/>
          <w:b/>
          <w:sz w:val="28"/>
          <w:szCs w:val="28"/>
          <w:lang w:val="es-ES_tradnl"/>
        </w:rPr>
        <w:t>Jorge Javier GOMEZ</w:t>
      </w:r>
      <w:r w:rsidR="00695164" w:rsidRPr="00033866">
        <w:rPr>
          <w:rFonts w:ascii="Arial" w:hAnsi="Arial" w:cs="Arial"/>
          <w:sz w:val="28"/>
          <w:szCs w:val="28"/>
          <w:lang w:val="es-ES_tradnl"/>
        </w:rPr>
        <w:t>, durante su declaración le f</w:t>
      </w:r>
      <w:r w:rsidR="009D4E14" w:rsidRPr="00033866">
        <w:rPr>
          <w:rFonts w:ascii="Arial" w:hAnsi="Arial" w:cs="Arial"/>
          <w:sz w:val="28"/>
          <w:szCs w:val="28"/>
          <w:lang w:val="es-ES_tradnl"/>
        </w:rPr>
        <w:t xml:space="preserve">ueron exhibidas documentación de </w:t>
      </w:r>
      <w:r w:rsidR="00081B9D" w:rsidRPr="00033866">
        <w:rPr>
          <w:rFonts w:ascii="Arial" w:hAnsi="Arial" w:cs="Arial"/>
          <w:sz w:val="28"/>
          <w:szCs w:val="28"/>
          <w:lang w:val="es-ES_tradnl"/>
        </w:rPr>
        <w:t>autos.</w:t>
      </w:r>
      <w:r w:rsidR="00C24BDA" w:rsidRPr="00033866">
        <w:rPr>
          <w:rFonts w:ascii="Arial" w:hAnsi="Arial" w:cs="Arial"/>
          <w:sz w:val="28"/>
          <w:szCs w:val="28"/>
          <w:lang w:val="es-ES_tradnl"/>
        </w:rPr>
        <w:t xml:space="preserve"> </w:t>
      </w:r>
      <w:r w:rsidR="00EE3388" w:rsidRPr="00033866">
        <w:rPr>
          <w:rFonts w:ascii="Arial" w:hAnsi="Arial" w:cs="Arial"/>
          <w:sz w:val="28"/>
          <w:szCs w:val="28"/>
          <w:lang w:val="es-ES_tradnl"/>
        </w:rPr>
        <w:t>Recordó</w:t>
      </w:r>
      <w:r w:rsidR="00E60276" w:rsidRPr="00033866">
        <w:rPr>
          <w:rFonts w:ascii="Arial" w:hAnsi="Arial" w:cs="Arial"/>
          <w:sz w:val="28"/>
          <w:szCs w:val="28"/>
          <w:lang w:val="es-ES_tradnl"/>
        </w:rPr>
        <w:t xml:space="preserve"> sus comien</w:t>
      </w:r>
      <w:r w:rsidR="00EE3388" w:rsidRPr="00033866">
        <w:rPr>
          <w:rFonts w:ascii="Arial" w:hAnsi="Arial" w:cs="Arial"/>
          <w:sz w:val="28"/>
          <w:szCs w:val="28"/>
          <w:lang w:val="es-ES_tradnl"/>
        </w:rPr>
        <w:t>zos en la actividad ligada al</w:t>
      </w:r>
      <w:r w:rsidR="00E60276" w:rsidRPr="00033866">
        <w:rPr>
          <w:rFonts w:ascii="Arial" w:hAnsi="Arial" w:cs="Arial"/>
          <w:sz w:val="28"/>
          <w:szCs w:val="28"/>
          <w:lang w:val="es-ES_tradnl"/>
        </w:rPr>
        <w:t xml:space="preserve"> Puerto y que le gustaba el trabajo vinculado a la parte operativa. </w:t>
      </w:r>
      <w:r w:rsidR="00695164" w:rsidRPr="00033866">
        <w:rPr>
          <w:rFonts w:ascii="Arial" w:hAnsi="Arial" w:cs="Arial"/>
          <w:sz w:val="28"/>
          <w:szCs w:val="28"/>
          <w:lang w:val="es-ES_tradnl"/>
        </w:rPr>
        <w:t>Manifestó que</w:t>
      </w:r>
      <w:r w:rsidR="00EE3388" w:rsidRPr="00033866">
        <w:rPr>
          <w:rFonts w:ascii="Arial" w:hAnsi="Arial" w:cs="Arial"/>
          <w:sz w:val="28"/>
          <w:szCs w:val="28"/>
          <w:lang w:val="es-ES_tradnl"/>
        </w:rPr>
        <w:t>,</w:t>
      </w:r>
      <w:r w:rsidR="00695164" w:rsidRPr="00033866">
        <w:rPr>
          <w:rFonts w:ascii="Arial" w:hAnsi="Arial" w:cs="Arial"/>
          <w:sz w:val="28"/>
          <w:szCs w:val="28"/>
          <w:lang w:val="es-ES_tradnl"/>
        </w:rPr>
        <w:t xml:space="preserve"> en el año 19</w:t>
      </w:r>
      <w:r w:rsidR="00E60276" w:rsidRPr="00033866">
        <w:rPr>
          <w:rFonts w:ascii="Arial" w:hAnsi="Arial" w:cs="Arial"/>
          <w:sz w:val="28"/>
          <w:szCs w:val="28"/>
          <w:lang w:val="es-ES_tradnl"/>
        </w:rPr>
        <w:t>92 ingresó a trabajar en un Depó</w:t>
      </w:r>
      <w:r w:rsidR="00695164" w:rsidRPr="00033866">
        <w:rPr>
          <w:rFonts w:ascii="Arial" w:hAnsi="Arial" w:cs="Arial"/>
          <w:sz w:val="28"/>
          <w:szCs w:val="28"/>
          <w:lang w:val="es-ES_tradnl"/>
        </w:rPr>
        <w:t>sito Fiscal Adua</w:t>
      </w:r>
      <w:r w:rsidR="00E60276" w:rsidRPr="00033866">
        <w:rPr>
          <w:rFonts w:ascii="Arial" w:hAnsi="Arial" w:cs="Arial"/>
          <w:sz w:val="28"/>
          <w:szCs w:val="28"/>
          <w:lang w:val="es-ES_tradnl"/>
        </w:rPr>
        <w:t>nero forjándose una trayectoria.</w:t>
      </w:r>
      <w:r w:rsidR="00695164"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Agregó que, </w:t>
      </w:r>
      <w:r w:rsidR="00695164" w:rsidRPr="00033866">
        <w:rPr>
          <w:rFonts w:ascii="Arial" w:hAnsi="Arial" w:cs="Arial"/>
          <w:sz w:val="28"/>
          <w:szCs w:val="28"/>
          <w:lang w:val="es-ES_tradnl"/>
        </w:rPr>
        <w:t>una persona le ofr</w:t>
      </w:r>
      <w:r w:rsidR="00E60276" w:rsidRPr="00033866">
        <w:rPr>
          <w:rFonts w:ascii="Arial" w:hAnsi="Arial" w:cs="Arial"/>
          <w:sz w:val="28"/>
          <w:szCs w:val="28"/>
          <w:lang w:val="es-ES_tradnl"/>
        </w:rPr>
        <w:t>eció trabajar en otro Depó</w:t>
      </w:r>
      <w:r w:rsidR="00695164" w:rsidRPr="00033866">
        <w:rPr>
          <w:rFonts w:ascii="Arial" w:hAnsi="Arial" w:cs="Arial"/>
          <w:sz w:val="28"/>
          <w:szCs w:val="28"/>
          <w:lang w:val="es-ES_tradnl"/>
        </w:rPr>
        <w:t>sito Fiscal dond</w:t>
      </w:r>
      <w:r w:rsidR="00E60276" w:rsidRPr="00033866">
        <w:rPr>
          <w:rFonts w:ascii="Arial" w:hAnsi="Arial" w:cs="Arial"/>
          <w:sz w:val="28"/>
          <w:szCs w:val="28"/>
          <w:lang w:val="es-ES_tradnl"/>
        </w:rPr>
        <w:t>e permaneció desde el año 1995 hasta el</w:t>
      </w:r>
      <w:r w:rsidR="00695164" w:rsidRPr="00033866">
        <w:rPr>
          <w:rFonts w:ascii="Arial" w:hAnsi="Arial" w:cs="Arial"/>
          <w:sz w:val="28"/>
          <w:szCs w:val="28"/>
          <w:lang w:val="es-ES_tradnl"/>
        </w:rPr>
        <w:t xml:space="preserve"> </w:t>
      </w:r>
      <w:r w:rsidR="00EE3388" w:rsidRPr="00033866">
        <w:rPr>
          <w:rFonts w:ascii="Arial" w:hAnsi="Arial" w:cs="Arial"/>
          <w:sz w:val="28"/>
          <w:szCs w:val="28"/>
          <w:lang w:val="es-ES_tradnl"/>
        </w:rPr>
        <w:t>año 2001. Señaló que</w:t>
      </w:r>
      <w:r w:rsidR="00695164" w:rsidRPr="00033866">
        <w:rPr>
          <w:rFonts w:ascii="Arial" w:hAnsi="Arial" w:cs="Arial"/>
          <w:sz w:val="28"/>
          <w:szCs w:val="28"/>
          <w:lang w:val="es-ES_tradnl"/>
        </w:rPr>
        <w:t>, cuando esta persona se retiró le propuso independizarse tercerizando el servicio y lo llevó a trabajar en la firma “D</w:t>
      </w:r>
      <w:r w:rsidR="00DC4258" w:rsidRPr="00033866">
        <w:rPr>
          <w:rFonts w:ascii="Arial" w:hAnsi="Arial" w:cs="Arial"/>
          <w:sz w:val="28"/>
          <w:szCs w:val="28"/>
          <w:lang w:val="es-ES_tradnl"/>
        </w:rPr>
        <w:t xml:space="preserve">elfisa </w:t>
      </w:r>
      <w:r w:rsidR="00EE3388" w:rsidRPr="00033866">
        <w:rPr>
          <w:rFonts w:ascii="Arial" w:hAnsi="Arial" w:cs="Arial"/>
          <w:sz w:val="28"/>
          <w:szCs w:val="28"/>
          <w:lang w:val="es-ES_tradnl"/>
        </w:rPr>
        <w:t>SA”. Mencionó que</w:t>
      </w:r>
      <w:r w:rsidR="00695164" w:rsidRPr="00033866">
        <w:rPr>
          <w:rFonts w:ascii="Arial" w:hAnsi="Arial" w:cs="Arial"/>
          <w:sz w:val="28"/>
          <w:szCs w:val="28"/>
          <w:lang w:val="es-ES_tradnl"/>
        </w:rPr>
        <w:t xml:space="preserve">, en esa empresa hizo un contrato para cobrar en dólares estadounidenses y operó en una oficina donde tomaba el trabajo pero en su faz operativa. </w:t>
      </w:r>
      <w:r w:rsidR="00EE3388" w:rsidRPr="00033866">
        <w:rPr>
          <w:rFonts w:ascii="Arial" w:hAnsi="Arial" w:cs="Arial"/>
          <w:sz w:val="28"/>
          <w:szCs w:val="28"/>
          <w:lang w:val="es-ES_tradnl"/>
        </w:rPr>
        <w:t>Señaló que</w:t>
      </w:r>
      <w:r w:rsidR="00695164" w:rsidRPr="00033866">
        <w:rPr>
          <w:rFonts w:ascii="Arial" w:hAnsi="Arial" w:cs="Arial"/>
          <w:sz w:val="28"/>
          <w:szCs w:val="28"/>
          <w:lang w:val="es-ES_tradnl"/>
        </w:rPr>
        <w:t>, en febr</w:t>
      </w:r>
      <w:r w:rsidR="00EE3388" w:rsidRPr="00033866">
        <w:rPr>
          <w:rFonts w:ascii="Arial" w:hAnsi="Arial" w:cs="Arial"/>
          <w:sz w:val="28"/>
          <w:szCs w:val="28"/>
          <w:lang w:val="es-ES_tradnl"/>
        </w:rPr>
        <w:t xml:space="preserve">ero del año </w:t>
      </w:r>
      <w:r w:rsidR="00DC4258" w:rsidRPr="00033866">
        <w:rPr>
          <w:rFonts w:ascii="Arial" w:hAnsi="Arial" w:cs="Arial"/>
          <w:sz w:val="28"/>
          <w:szCs w:val="28"/>
          <w:lang w:val="es-ES_tradnl"/>
        </w:rPr>
        <w:t xml:space="preserve">2003 conoció a </w:t>
      </w:r>
      <w:r w:rsidR="00695164" w:rsidRPr="00033866">
        <w:rPr>
          <w:rFonts w:ascii="Arial" w:hAnsi="Arial" w:cs="Arial"/>
          <w:sz w:val="28"/>
          <w:szCs w:val="28"/>
          <w:lang w:val="es-ES_tradnl"/>
        </w:rPr>
        <w:t xml:space="preserve">Rubén Alberto GALVARINI quien tenía en trámite aduanero dos contenedores de cigarrillos. </w:t>
      </w:r>
      <w:r w:rsidR="00DC4258" w:rsidRPr="00033866">
        <w:rPr>
          <w:rFonts w:ascii="Arial" w:hAnsi="Arial" w:cs="Arial"/>
          <w:sz w:val="28"/>
          <w:szCs w:val="28"/>
          <w:lang w:val="es-ES_tradnl"/>
        </w:rPr>
        <w:t>Recordó que, en el ambiente aduanero</w:t>
      </w:r>
      <w:r w:rsidR="00695164"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siempre </w:t>
      </w:r>
      <w:r w:rsidR="00695164" w:rsidRPr="00033866">
        <w:rPr>
          <w:rFonts w:ascii="Arial" w:hAnsi="Arial" w:cs="Arial"/>
          <w:sz w:val="28"/>
          <w:szCs w:val="28"/>
          <w:lang w:val="es-ES_tradnl"/>
        </w:rPr>
        <w:t>aconsejaban no trabajar con ese tipo de mercadería</w:t>
      </w:r>
      <w:r w:rsidR="00EE3388" w:rsidRPr="00033866">
        <w:rPr>
          <w:rFonts w:ascii="Arial" w:hAnsi="Arial" w:cs="Arial"/>
          <w:sz w:val="28"/>
          <w:szCs w:val="28"/>
          <w:lang w:val="es-ES_tradnl"/>
        </w:rPr>
        <w:t xml:space="preserve">s. Empero, </w:t>
      </w:r>
      <w:r w:rsidR="00695164" w:rsidRPr="00033866">
        <w:rPr>
          <w:rFonts w:ascii="Arial" w:hAnsi="Arial" w:cs="Arial"/>
          <w:sz w:val="28"/>
          <w:szCs w:val="28"/>
          <w:lang w:val="es-ES_tradnl"/>
        </w:rPr>
        <w:t xml:space="preserve">se contactó con el Deposito </w:t>
      </w:r>
      <w:r w:rsidR="00DC4258" w:rsidRPr="00033866">
        <w:rPr>
          <w:rFonts w:ascii="Arial" w:hAnsi="Arial" w:cs="Arial"/>
          <w:sz w:val="28"/>
          <w:szCs w:val="28"/>
          <w:lang w:val="es-ES_tradnl"/>
        </w:rPr>
        <w:t xml:space="preserve">Fsical </w:t>
      </w:r>
      <w:r w:rsidR="00695164" w:rsidRPr="00033866">
        <w:rPr>
          <w:rFonts w:ascii="Arial" w:hAnsi="Arial" w:cs="Arial"/>
          <w:sz w:val="28"/>
          <w:szCs w:val="28"/>
          <w:lang w:val="es-ES_tradnl"/>
        </w:rPr>
        <w:t>“D</w:t>
      </w:r>
      <w:r w:rsidR="00DC4258" w:rsidRPr="00033866">
        <w:rPr>
          <w:rFonts w:ascii="Arial" w:hAnsi="Arial" w:cs="Arial"/>
          <w:sz w:val="28"/>
          <w:szCs w:val="28"/>
          <w:lang w:val="es-ES_tradnl"/>
        </w:rPr>
        <w:t>elfisa SA</w:t>
      </w:r>
      <w:r w:rsidR="00695164" w:rsidRPr="00033866">
        <w:rPr>
          <w:rFonts w:ascii="Arial" w:hAnsi="Arial" w:cs="Arial"/>
          <w:sz w:val="28"/>
          <w:szCs w:val="28"/>
          <w:lang w:val="es-ES_tradnl"/>
        </w:rPr>
        <w:t>” quienes aceptaron facturar</w:t>
      </w:r>
      <w:r w:rsidR="00EE3388" w:rsidRPr="00033866">
        <w:rPr>
          <w:rFonts w:ascii="Arial" w:hAnsi="Arial" w:cs="Arial"/>
          <w:sz w:val="28"/>
          <w:szCs w:val="28"/>
          <w:lang w:val="es-ES_tradnl"/>
        </w:rPr>
        <w:t xml:space="preserve"> dicha operatoria. Recordó que, </w:t>
      </w:r>
      <w:r w:rsidR="007B4A6F" w:rsidRPr="00033866">
        <w:rPr>
          <w:rFonts w:ascii="Arial" w:hAnsi="Arial" w:cs="Arial"/>
          <w:sz w:val="28"/>
          <w:szCs w:val="28"/>
          <w:lang w:val="es-ES_tradnl"/>
        </w:rPr>
        <w:t>el Depó</w:t>
      </w:r>
      <w:r w:rsidR="00695164" w:rsidRPr="00033866">
        <w:rPr>
          <w:rFonts w:ascii="Arial" w:hAnsi="Arial" w:cs="Arial"/>
          <w:sz w:val="28"/>
          <w:szCs w:val="28"/>
          <w:lang w:val="es-ES_tradnl"/>
        </w:rPr>
        <w:t>sito Fiscal “D</w:t>
      </w:r>
      <w:r w:rsidR="00DC4258" w:rsidRPr="00033866">
        <w:rPr>
          <w:rFonts w:ascii="Arial" w:hAnsi="Arial" w:cs="Arial"/>
          <w:sz w:val="28"/>
          <w:szCs w:val="28"/>
          <w:lang w:val="es-ES_tradnl"/>
        </w:rPr>
        <w:t xml:space="preserve">elfisa </w:t>
      </w:r>
      <w:r w:rsidR="00695164" w:rsidRPr="00033866">
        <w:rPr>
          <w:rFonts w:ascii="Arial" w:hAnsi="Arial" w:cs="Arial"/>
          <w:sz w:val="28"/>
          <w:szCs w:val="28"/>
          <w:lang w:val="es-ES_tradnl"/>
        </w:rPr>
        <w:t>SA” fue adquirido por el Sr. Torres quien, a su vez era propietario del Depó</w:t>
      </w:r>
      <w:r w:rsidR="00DC4258" w:rsidRPr="00033866">
        <w:rPr>
          <w:rFonts w:ascii="Arial" w:hAnsi="Arial" w:cs="Arial"/>
          <w:sz w:val="28"/>
          <w:szCs w:val="28"/>
          <w:lang w:val="es-ES_tradnl"/>
        </w:rPr>
        <w:t>sito Fiscal “S</w:t>
      </w:r>
      <w:r w:rsidR="00996B85" w:rsidRPr="00033866">
        <w:rPr>
          <w:rFonts w:ascii="Arial" w:hAnsi="Arial" w:cs="Arial"/>
          <w:sz w:val="28"/>
          <w:szCs w:val="28"/>
          <w:lang w:val="es-ES_tradnl"/>
        </w:rPr>
        <w:t>ADOCKS</w:t>
      </w:r>
      <w:r w:rsidR="00DC4258" w:rsidRPr="00033866">
        <w:rPr>
          <w:rFonts w:ascii="Arial" w:hAnsi="Arial" w:cs="Arial"/>
          <w:sz w:val="28"/>
          <w:szCs w:val="28"/>
          <w:lang w:val="es-ES_tradnl"/>
        </w:rPr>
        <w:t xml:space="preserve"> SA”. Señaló</w:t>
      </w:r>
      <w:r w:rsidR="00695164" w:rsidRPr="00033866">
        <w:rPr>
          <w:rFonts w:ascii="Arial" w:hAnsi="Arial" w:cs="Arial"/>
          <w:sz w:val="28"/>
          <w:szCs w:val="28"/>
          <w:lang w:val="es-ES_tradnl"/>
        </w:rPr>
        <w:t xml:space="preserve"> que</w:t>
      </w:r>
      <w:r w:rsidR="00EE3388" w:rsidRPr="00033866">
        <w:rPr>
          <w:rFonts w:ascii="Arial" w:hAnsi="Arial" w:cs="Arial"/>
          <w:sz w:val="28"/>
          <w:szCs w:val="28"/>
          <w:lang w:val="es-ES_tradnl"/>
        </w:rPr>
        <w:t>,</w:t>
      </w:r>
      <w:r w:rsidR="00695164"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el nombrado Torres le propuso </w:t>
      </w:r>
      <w:r w:rsidR="00DC4258" w:rsidRPr="00033866">
        <w:rPr>
          <w:rFonts w:ascii="Arial" w:hAnsi="Arial" w:cs="Arial"/>
          <w:sz w:val="28"/>
          <w:szCs w:val="28"/>
          <w:lang w:val="es-ES_tradnl"/>
        </w:rPr>
        <w:t>venderle dicho Depó</w:t>
      </w:r>
      <w:r w:rsidR="00695164" w:rsidRPr="00033866">
        <w:rPr>
          <w:rFonts w:ascii="Arial" w:hAnsi="Arial" w:cs="Arial"/>
          <w:sz w:val="28"/>
          <w:szCs w:val="28"/>
          <w:lang w:val="es-ES_tradnl"/>
        </w:rPr>
        <w:t xml:space="preserve">sito Fiscal. </w:t>
      </w:r>
      <w:r w:rsidR="00FE3DB3" w:rsidRPr="00033866">
        <w:rPr>
          <w:rFonts w:ascii="Arial" w:hAnsi="Arial" w:cs="Arial"/>
          <w:sz w:val="28"/>
          <w:szCs w:val="28"/>
          <w:lang w:val="es-ES_tradnl"/>
        </w:rPr>
        <w:t>Señaló q</w:t>
      </w:r>
      <w:r w:rsidR="00996B85" w:rsidRPr="00033866">
        <w:rPr>
          <w:rFonts w:ascii="Arial" w:hAnsi="Arial" w:cs="Arial"/>
          <w:sz w:val="28"/>
          <w:szCs w:val="28"/>
          <w:lang w:val="es-ES_tradnl"/>
        </w:rPr>
        <w:t>ue, “SADOCKS</w:t>
      </w:r>
      <w:r w:rsidR="00695164" w:rsidRPr="00033866">
        <w:rPr>
          <w:rFonts w:ascii="Arial" w:hAnsi="Arial" w:cs="Arial"/>
          <w:sz w:val="28"/>
          <w:szCs w:val="28"/>
          <w:lang w:val="es-ES_tradnl"/>
        </w:rPr>
        <w:t xml:space="preserve"> SA” tenía un re</w:t>
      </w:r>
      <w:r w:rsidR="00FE3DB3" w:rsidRPr="00033866">
        <w:rPr>
          <w:rFonts w:ascii="Arial" w:hAnsi="Arial" w:cs="Arial"/>
          <w:sz w:val="28"/>
          <w:szCs w:val="28"/>
          <w:lang w:val="es-ES_tradnl"/>
        </w:rPr>
        <w:t xml:space="preserve">cinto de pequeñas dimensiones pero </w:t>
      </w:r>
      <w:r w:rsidR="00695164" w:rsidRPr="00033866">
        <w:rPr>
          <w:rFonts w:ascii="Arial" w:hAnsi="Arial" w:cs="Arial"/>
          <w:sz w:val="28"/>
          <w:szCs w:val="28"/>
          <w:lang w:val="es-ES_tradnl"/>
        </w:rPr>
        <w:t>el precio de vent</w:t>
      </w:r>
      <w:r w:rsidR="00EE3388" w:rsidRPr="00033866">
        <w:rPr>
          <w:rFonts w:ascii="Arial" w:hAnsi="Arial" w:cs="Arial"/>
          <w:sz w:val="28"/>
          <w:szCs w:val="28"/>
          <w:lang w:val="es-ES_tradnl"/>
        </w:rPr>
        <w:t xml:space="preserve">a era muy caro. Como </w:t>
      </w:r>
      <w:r w:rsidR="00695164" w:rsidRPr="00033866">
        <w:rPr>
          <w:rFonts w:ascii="Arial" w:hAnsi="Arial" w:cs="Arial"/>
          <w:sz w:val="28"/>
          <w:szCs w:val="28"/>
          <w:lang w:val="es-ES_tradnl"/>
        </w:rPr>
        <w:t>estaba interesad</w:t>
      </w:r>
      <w:r w:rsidR="00996B85" w:rsidRPr="00033866">
        <w:rPr>
          <w:rFonts w:ascii="Arial" w:hAnsi="Arial" w:cs="Arial"/>
          <w:sz w:val="28"/>
          <w:szCs w:val="28"/>
          <w:lang w:val="es-ES_tradnl"/>
        </w:rPr>
        <w:t xml:space="preserve">o en adquirir </w:t>
      </w:r>
      <w:r w:rsidR="00EE3388" w:rsidRPr="00033866">
        <w:rPr>
          <w:rFonts w:ascii="Arial" w:hAnsi="Arial" w:cs="Arial"/>
          <w:sz w:val="28"/>
          <w:szCs w:val="28"/>
          <w:lang w:val="es-ES_tradnl"/>
        </w:rPr>
        <w:t xml:space="preserve">el Depósito Fiscal </w:t>
      </w:r>
      <w:r w:rsidR="00996B85" w:rsidRPr="00033866">
        <w:rPr>
          <w:rFonts w:ascii="Arial" w:hAnsi="Arial" w:cs="Arial"/>
          <w:sz w:val="28"/>
          <w:szCs w:val="28"/>
          <w:lang w:val="es-ES_tradnl"/>
        </w:rPr>
        <w:t xml:space="preserve">“SADOCKS </w:t>
      </w:r>
      <w:r w:rsidR="00EE3388" w:rsidRPr="00033866">
        <w:rPr>
          <w:rFonts w:ascii="Arial" w:hAnsi="Arial" w:cs="Arial"/>
          <w:sz w:val="28"/>
          <w:szCs w:val="28"/>
          <w:lang w:val="es-ES_tradnl"/>
        </w:rPr>
        <w:t xml:space="preserve">SA” </w:t>
      </w:r>
      <w:r w:rsidR="00695164" w:rsidRPr="00033866">
        <w:rPr>
          <w:rFonts w:ascii="Arial" w:hAnsi="Arial" w:cs="Arial"/>
          <w:sz w:val="28"/>
          <w:szCs w:val="28"/>
          <w:lang w:val="es-ES_tradnl"/>
        </w:rPr>
        <w:t xml:space="preserve">procuró </w:t>
      </w:r>
      <w:r w:rsidR="00FE3DB3" w:rsidRPr="00033866">
        <w:rPr>
          <w:rFonts w:ascii="Arial" w:hAnsi="Arial" w:cs="Arial"/>
          <w:sz w:val="28"/>
          <w:szCs w:val="28"/>
          <w:lang w:val="es-ES_tradnl"/>
        </w:rPr>
        <w:t>encontrar socios para tal fin</w:t>
      </w:r>
      <w:r w:rsidR="00EE3388" w:rsidRPr="00033866">
        <w:rPr>
          <w:rFonts w:ascii="Arial" w:hAnsi="Arial" w:cs="Arial"/>
          <w:sz w:val="28"/>
          <w:szCs w:val="28"/>
          <w:lang w:val="es-ES_tradnl"/>
        </w:rPr>
        <w:t>. C</w:t>
      </w:r>
      <w:r w:rsidR="00695164" w:rsidRPr="00033866">
        <w:rPr>
          <w:rFonts w:ascii="Arial" w:hAnsi="Arial" w:cs="Arial"/>
          <w:sz w:val="28"/>
          <w:szCs w:val="28"/>
          <w:lang w:val="es-ES_tradnl"/>
        </w:rPr>
        <w:t>onv</w:t>
      </w:r>
      <w:r w:rsidR="00FE3DB3" w:rsidRPr="00033866">
        <w:rPr>
          <w:rFonts w:ascii="Arial" w:hAnsi="Arial" w:cs="Arial"/>
          <w:sz w:val="28"/>
          <w:szCs w:val="28"/>
          <w:lang w:val="es-ES_tradnl"/>
        </w:rPr>
        <w:t xml:space="preserve">ersó del asunto con </w:t>
      </w:r>
      <w:r w:rsidR="00695164" w:rsidRPr="00033866">
        <w:rPr>
          <w:rFonts w:ascii="Arial" w:hAnsi="Arial" w:cs="Arial"/>
          <w:sz w:val="28"/>
          <w:szCs w:val="28"/>
          <w:lang w:val="es-ES_tradnl"/>
        </w:rPr>
        <w:t>Rubén Alberto GALVARINI quien aceptó intervenir en la operación de compra de</w:t>
      </w:r>
      <w:r w:rsidR="00FE3DB3" w:rsidRPr="00033866">
        <w:rPr>
          <w:rFonts w:ascii="Arial" w:hAnsi="Arial" w:cs="Arial"/>
          <w:sz w:val="28"/>
          <w:szCs w:val="28"/>
          <w:lang w:val="es-ES_tradnl"/>
        </w:rPr>
        <w:t xml:space="preserve"> “S</w:t>
      </w:r>
      <w:r w:rsidR="00996B85" w:rsidRPr="00033866">
        <w:rPr>
          <w:rFonts w:ascii="Arial" w:hAnsi="Arial" w:cs="Arial"/>
          <w:sz w:val="28"/>
          <w:szCs w:val="28"/>
          <w:lang w:val="es-ES_tradnl"/>
        </w:rPr>
        <w:t>ADOCKS</w:t>
      </w:r>
      <w:r w:rsidR="00EE3388" w:rsidRPr="00033866">
        <w:rPr>
          <w:rFonts w:ascii="Arial" w:hAnsi="Arial" w:cs="Arial"/>
          <w:sz w:val="28"/>
          <w:szCs w:val="28"/>
          <w:lang w:val="es-ES_tradnl"/>
        </w:rPr>
        <w:t xml:space="preserve"> SA”. Señalo que, </w:t>
      </w:r>
      <w:r w:rsidR="00695164" w:rsidRPr="00033866">
        <w:rPr>
          <w:rFonts w:ascii="Arial" w:hAnsi="Arial" w:cs="Arial"/>
          <w:sz w:val="28"/>
          <w:szCs w:val="28"/>
          <w:lang w:val="es-ES_tradnl"/>
        </w:rPr>
        <w:t>Rubén Alberto GALVARINI personalmente negoció hábilmente con el nombrado</w:t>
      </w:r>
      <w:r w:rsidR="00FE3DB3" w:rsidRPr="00033866">
        <w:rPr>
          <w:rFonts w:ascii="Arial" w:hAnsi="Arial" w:cs="Arial"/>
          <w:sz w:val="28"/>
          <w:szCs w:val="28"/>
          <w:lang w:val="es-ES_tradnl"/>
        </w:rPr>
        <w:t xml:space="preserve"> Torres y compró el mentado Depó</w:t>
      </w:r>
      <w:r w:rsidR="00695164" w:rsidRPr="00033866">
        <w:rPr>
          <w:rFonts w:ascii="Arial" w:hAnsi="Arial" w:cs="Arial"/>
          <w:sz w:val="28"/>
          <w:szCs w:val="28"/>
          <w:lang w:val="es-ES_tradnl"/>
        </w:rPr>
        <w:t xml:space="preserve">sito Fiscal abonando parte en efectivo y el resto con </w:t>
      </w:r>
      <w:r w:rsidR="00FE3DB3" w:rsidRPr="00033866">
        <w:rPr>
          <w:rFonts w:ascii="Arial" w:hAnsi="Arial" w:cs="Arial"/>
          <w:sz w:val="28"/>
          <w:szCs w:val="28"/>
          <w:lang w:val="es-ES_tradnl"/>
        </w:rPr>
        <w:t xml:space="preserve">varios </w:t>
      </w:r>
      <w:r w:rsidR="00695164" w:rsidRPr="00033866">
        <w:rPr>
          <w:rFonts w:ascii="Arial" w:hAnsi="Arial" w:cs="Arial"/>
          <w:sz w:val="28"/>
          <w:szCs w:val="28"/>
          <w:lang w:val="es-ES_tradnl"/>
        </w:rPr>
        <w:t>cheques</w:t>
      </w:r>
      <w:r w:rsidR="00FE3DB3" w:rsidRPr="00033866">
        <w:rPr>
          <w:rFonts w:ascii="Arial" w:hAnsi="Arial" w:cs="Arial"/>
          <w:sz w:val="28"/>
          <w:szCs w:val="28"/>
          <w:lang w:val="es-ES_tradnl"/>
        </w:rPr>
        <w:t xml:space="preserve"> del dicente. </w:t>
      </w:r>
      <w:r w:rsidR="00EE3388" w:rsidRPr="00033866">
        <w:rPr>
          <w:rFonts w:ascii="Arial" w:hAnsi="Arial" w:cs="Arial"/>
          <w:sz w:val="28"/>
          <w:szCs w:val="28"/>
          <w:lang w:val="es-ES_tradnl"/>
        </w:rPr>
        <w:t xml:space="preserve">Explicó que, </w:t>
      </w:r>
      <w:r w:rsidR="00695164" w:rsidRPr="00033866">
        <w:rPr>
          <w:rFonts w:ascii="Arial" w:hAnsi="Arial" w:cs="Arial"/>
          <w:sz w:val="28"/>
          <w:szCs w:val="28"/>
          <w:lang w:val="es-ES_tradnl"/>
        </w:rPr>
        <w:t xml:space="preserve">el paquete accionario de </w:t>
      </w:r>
      <w:r w:rsidR="00432285" w:rsidRPr="00033866">
        <w:rPr>
          <w:rFonts w:ascii="Arial" w:hAnsi="Arial" w:cs="Arial"/>
          <w:sz w:val="28"/>
          <w:szCs w:val="28"/>
          <w:lang w:val="es-ES_tradnl"/>
        </w:rPr>
        <w:t xml:space="preserve">la firma </w:t>
      </w:r>
      <w:r w:rsidR="00996B85" w:rsidRPr="00033866">
        <w:rPr>
          <w:rFonts w:ascii="Arial" w:hAnsi="Arial" w:cs="Arial"/>
          <w:sz w:val="28"/>
          <w:szCs w:val="28"/>
          <w:lang w:val="es-ES_tradnl"/>
        </w:rPr>
        <w:t>“SADOCKS</w:t>
      </w:r>
      <w:r w:rsidR="00695164" w:rsidRPr="00033866">
        <w:rPr>
          <w:rFonts w:ascii="Arial" w:hAnsi="Arial" w:cs="Arial"/>
          <w:sz w:val="28"/>
          <w:szCs w:val="28"/>
          <w:lang w:val="es-ES_tradnl"/>
        </w:rPr>
        <w:t xml:space="preserve"> SA” quedó conformado en un 75% en manos de GALVARINI y el 25% restante en poder </w:t>
      </w:r>
      <w:r w:rsidR="00432285" w:rsidRPr="00033866">
        <w:rPr>
          <w:rFonts w:ascii="Arial" w:hAnsi="Arial" w:cs="Arial"/>
          <w:sz w:val="28"/>
          <w:szCs w:val="28"/>
          <w:lang w:val="es-ES_tradnl"/>
        </w:rPr>
        <w:t>del dicente. Destacó que</w:t>
      </w:r>
      <w:r w:rsidR="00EE3388" w:rsidRPr="00033866">
        <w:rPr>
          <w:rFonts w:ascii="Arial" w:hAnsi="Arial" w:cs="Arial"/>
          <w:sz w:val="28"/>
          <w:szCs w:val="28"/>
          <w:lang w:val="es-ES_tradnl"/>
        </w:rPr>
        <w:t>,</w:t>
      </w:r>
      <w:r w:rsidR="00432285"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quien tomaba las decisiones administrativas </w:t>
      </w:r>
      <w:r w:rsidR="00432285" w:rsidRPr="00033866">
        <w:rPr>
          <w:rFonts w:ascii="Arial" w:hAnsi="Arial" w:cs="Arial"/>
          <w:sz w:val="28"/>
          <w:szCs w:val="28"/>
          <w:lang w:val="es-ES_tradnl"/>
        </w:rPr>
        <w:t>era Rubén Alberto GALVARINI</w:t>
      </w:r>
      <w:r w:rsidR="00EE3388" w:rsidRPr="00033866">
        <w:rPr>
          <w:rFonts w:ascii="Arial" w:hAnsi="Arial" w:cs="Arial"/>
          <w:sz w:val="28"/>
          <w:szCs w:val="28"/>
          <w:lang w:val="es-ES_tradnl"/>
        </w:rPr>
        <w:t xml:space="preserve"> y que</w:t>
      </w:r>
      <w:r w:rsidR="00695164" w:rsidRPr="00033866">
        <w:rPr>
          <w:rFonts w:ascii="Arial" w:hAnsi="Arial" w:cs="Arial"/>
          <w:sz w:val="28"/>
          <w:szCs w:val="28"/>
          <w:lang w:val="es-ES_tradnl"/>
        </w:rPr>
        <w:t xml:space="preserve"> desde febrer</w:t>
      </w:r>
      <w:r w:rsidR="00432285" w:rsidRPr="00033866">
        <w:rPr>
          <w:rFonts w:ascii="Arial" w:hAnsi="Arial" w:cs="Arial"/>
          <w:sz w:val="28"/>
          <w:szCs w:val="28"/>
          <w:lang w:val="es-ES_tradnl"/>
        </w:rPr>
        <w:t>o de</w:t>
      </w:r>
      <w:r w:rsidR="00EE3388" w:rsidRPr="00033866">
        <w:rPr>
          <w:rFonts w:ascii="Arial" w:hAnsi="Arial" w:cs="Arial"/>
          <w:sz w:val="28"/>
          <w:szCs w:val="28"/>
          <w:lang w:val="es-ES_tradnl"/>
        </w:rPr>
        <w:t>l</w:t>
      </w:r>
      <w:r w:rsidR="00432285"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año 2004 </w:t>
      </w:r>
      <w:r w:rsidR="00695164" w:rsidRPr="00033866">
        <w:rPr>
          <w:rFonts w:ascii="Arial" w:hAnsi="Arial" w:cs="Arial"/>
          <w:sz w:val="28"/>
          <w:szCs w:val="28"/>
          <w:lang w:val="es-ES_tradnl"/>
        </w:rPr>
        <w:t>tra</w:t>
      </w:r>
      <w:r w:rsidR="00996B85" w:rsidRPr="00033866">
        <w:rPr>
          <w:rFonts w:ascii="Arial" w:hAnsi="Arial" w:cs="Arial"/>
          <w:sz w:val="28"/>
          <w:szCs w:val="28"/>
          <w:lang w:val="es-ES_tradnl"/>
        </w:rPr>
        <w:t>jeron muchos clientes a “SADOCKS</w:t>
      </w:r>
      <w:r w:rsidR="00695164" w:rsidRPr="00033866">
        <w:rPr>
          <w:rFonts w:ascii="Arial" w:hAnsi="Arial" w:cs="Arial"/>
          <w:sz w:val="28"/>
          <w:szCs w:val="28"/>
          <w:lang w:val="es-ES_tradnl"/>
        </w:rPr>
        <w:t xml:space="preserve"> SA”. Se</w:t>
      </w:r>
      <w:r w:rsidR="00432285" w:rsidRPr="00033866">
        <w:rPr>
          <w:rFonts w:ascii="Arial" w:hAnsi="Arial" w:cs="Arial"/>
          <w:sz w:val="28"/>
          <w:szCs w:val="28"/>
          <w:lang w:val="es-ES_tradnl"/>
        </w:rPr>
        <w:t>ñaló que</w:t>
      </w:r>
      <w:r w:rsidR="00EE3388" w:rsidRPr="00033866">
        <w:rPr>
          <w:rFonts w:ascii="Arial" w:hAnsi="Arial" w:cs="Arial"/>
          <w:sz w:val="28"/>
          <w:szCs w:val="28"/>
          <w:lang w:val="es-ES_tradnl"/>
        </w:rPr>
        <w:t>,</w:t>
      </w:r>
      <w:r w:rsidR="00432285" w:rsidRPr="00033866">
        <w:rPr>
          <w:rFonts w:ascii="Arial" w:hAnsi="Arial" w:cs="Arial"/>
          <w:sz w:val="28"/>
          <w:szCs w:val="28"/>
          <w:lang w:val="es-ES_tradnl"/>
        </w:rPr>
        <w:t xml:space="preserve"> convino con </w:t>
      </w:r>
      <w:r w:rsidR="007B4A6F" w:rsidRPr="00033866">
        <w:rPr>
          <w:rFonts w:ascii="Arial" w:hAnsi="Arial" w:cs="Arial"/>
          <w:sz w:val="28"/>
          <w:szCs w:val="28"/>
          <w:lang w:val="es-ES_tradnl"/>
        </w:rPr>
        <w:t xml:space="preserve">Rubén Alberto </w:t>
      </w:r>
      <w:r w:rsidR="00695164" w:rsidRPr="00033866">
        <w:rPr>
          <w:rFonts w:ascii="Arial" w:hAnsi="Arial" w:cs="Arial"/>
          <w:sz w:val="28"/>
          <w:szCs w:val="28"/>
          <w:lang w:val="es-ES_tradnl"/>
        </w:rPr>
        <w:t>GALVARINI percibir un sueldo</w:t>
      </w:r>
      <w:r w:rsidR="00EE3388" w:rsidRPr="00033866">
        <w:rPr>
          <w:rFonts w:ascii="Arial" w:hAnsi="Arial" w:cs="Arial"/>
          <w:sz w:val="28"/>
          <w:szCs w:val="28"/>
          <w:lang w:val="es-ES_tradnl"/>
        </w:rPr>
        <w:t xml:space="preserve"> mensual</w:t>
      </w:r>
      <w:r w:rsidR="00695164" w:rsidRPr="00033866">
        <w:rPr>
          <w:rFonts w:ascii="Arial" w:hAnsi="Arial" w:cs="Arial"/>
          <w:sz w:val="28"/>
          <w:szCs w:val="28"/>
          <w:lang w:val="es-ES_tradnl"/>
        </w:rPr>
        <w:t xml:space="preserve"> y </w:t>
      </w:r>
      <w:r w:rsidR="00EE3388" w:rsidRPr="00033866">
        <w:rPr>
          <w:rFonts w:ascii="Arial" w:hAnsi="Arial" w:cs="Arial"/>
          <w:sz w:val="28"/>
          <w:szCs w:val="28"/>
          <w:lang w:val="es-ES_tradnl"/>
        </w:rPr>
        <w:t xml:space="preserve">los </w:t>
      </w:r>
      <w:r w:rsidR="00695164" w:rsidRPr="00033866">
        <w:rPr>
          <w:rFonts w:ascii="Arial" w:hAnsi="Arial" w:cs="Arial"/>
          <w:sz w:val="28"/>
          <w:szCs w:val="28"/>
          <w:lang w:val="es-ES_tradnl"/>
        </w:rPr>
        <w:t xml:space="preserve">gastos </w:t>
      </w:r>
      <w:r w:rsidR="00432285" w:rsidRPr="00033866">
        <w:rPr>
          <w:rFonts w:ascii="Arial" w:hAnsi="Arial" w:cs="Arial"/>
          <w:sz w:val="28"/>
          <w:szCs w:val="28"/>
          <w:lang w:val="es-ES_tradnl"/>
        </w:rPr>
        <w:t>de representación. Recordó que</w:t>
      </w:r>
      <w:r w:rsidR="00EE3388" w:rsidRPr="00033866">
        <w:rPr>
          <w:rFonts w:ascii="Arial" w:hAnsi="Arial" w:cs="Arial"/>
          <w:sz w:val="28"/>
          <w:szCs w:val="28"/>
          <w:lang w:val="es-ES_tradnl"/>
        </w:rPr>
        <w:t>,</w:t>
      </w:r>
      <w:r w:rsidR="00432285" w:rsidRPr="00033866">
        <w:rPr>
          <w:rFonts w:ascii="Arial" w:hAnsi="Arial" w:cs="Arial"/>
          <w:sz w:val="28"/>
          <w:szCs w:val="28"/>
          <w:lang w:val="es-ES_tradnl"/>
        </w:rPr>
        <w:t xml:space="preserve"> </w:t>
      </w:r>
      <w:r w:rsidR="00695164" w:rsidRPr="00033866">
        <w:rPr>
          <w:rFonts w:ascii="Arial" w:hAnsi="Arial" w:cs="Arial"/>
          <w:sz w:val="28"/>
          <w:szCs w:val="28"/>
          <w:lang w:val="es-ES_tradnl"/>
        </w:rPr>
        <w:t>comenzaron a concurrir al Depósito Fi</w:t>
      </w:r>
      <w:r w:rsidR="00432285" w:rsidRPr="00033866">
        <w:rPr>
          <w:rFonts w:ascii="Arial" w:hAnsi="Arial" w:cs="Arial"/>
          <w:sz w:val="28"/>
          <w:szCs w:val="28"/>
          <w:lang w:val="es-ES_tradnl"/>
        </w:rPr>
        <w:t>scal “S</w:t>
      </w:r>
      <w:r w:rsidR="00996B85" w:rsidRPr="00033866">
        <w:rPr>
          <w:rFonts w:ascii="Arial" w:hAnsi="Arial" w:cs="Arial"/>
          <w:sz w:val="28"/>
          <w:szCs w:val="28"/>
          <w:lang w:val="es-ES_tradnl"/>
        </w:rPr>
        <w:t>ADOCKS</w:t>
      </w:r>
      <w:r w:rsidR="00432285" w:rsidRPr="00033866">
        <w:rPr>
          <w:rFonts w:ascii="Arial" w:hAnsi="Arial" w:cs="Arial"/>
          <w:sz w:val="28"/>
          <w:szCs w:val="28"/>
          <w:lang w:val="es-ES_tradnl"/>
        </w:rPr>
        <w:t xml:space="preserve"> SA” </w:t>
      </w:r>
      <w:r w:rsidR="00EE3388" w:rsidRPr="00033866">
        <w:rPr>
          <w:rFonts w:ascii="Arial" w:hAnsi="Arial" w:cs="Arial"/>
          <w:sz w:val="28"/>
          <w:szCs w:val="28"/>
          <w:lang w:val="es-ES_tradnl"/>
        </w:rPr>
        <w:t xml:space="preserve">los imputados </w:t>
      </w:r>
      <w:r w:rsidR="00695164" w:rsidRPr="00033866">
        <w:rPr>
          <w:rFonts w:ascii="Arial" w:hAnsi="Arial" w:cs="Arial"/>
          <w:sz w:val="28"/>
          <w:szCs w:val="28"/>
          <w:lang w:val="es-ES_tradnl"/>
        </w:rPr>
        <w:t>Rubén Darío GALVARI</w:t>
      </w:r>
      <w:r w:rsidR="00EE3388" w:rsidRPr="00033866">
        <w:rPr>
          <w:rFonts w:ascii="Arial" w:hAnsi="Arial" w:cs="Arial"/>
          <w:sz w:val="28"/>
          <w:szCs w:val="28"/>
          <w:lang w:val="es-ES_tradnl"/>
        </w:rPr>
        <w:t>NI y Mario R</w:t>
      </w:r>
      <w:r w:rsidR="007B4A6F" w:rsidRPr="00033866">
        <w:rPr>
          <w:rFonts w:ascii="Arial" w:hAnsi="Arial" w:cs="Arial"/>
          <w:sz w:val="28"/>
          <w:szCs w:val="28"/>
          <w:lang w:val="es-ES_tradnl"/>
        </w:rPr>
        <w:t xml:space="preserve">oberto SEGOVIA. Destacó </w:t>
      </w:r>
      <w:r w:rsidR="00EE3388" w:rsidRPr="00033866">
        <w:rPr>
          <w:rFonts w:ascii="Arial" w:hAnsi="Arial" w:cs="Arial"/>
          <w:sz w:val="28"/>
          <w:szCs w:val="28"/>
          <w:lang w:val="es-ES_tradnl"/>
        </w:rPr>
        <w:t>que</w:t>
      </w:r>
      <w:r w:rsidR="00695164" w:rsidRPr="00033866">
        <w:rPr>
          <w:rFonts w:ascii="Arial" w:hAnsi="Arial" w:cs="Arial"/>
          <w:sz w:val="28"/>
          <w:szCs w:val="28"/>
          <w:lang w:val="es-ES_tradnl"/>
        </w:rPr>
        <w:t>, el primero de ellos era hijo de Rubén Alberto GALVARINI</w:t>
      </w:r>
      <w:r w:rsidR="00432285"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y que </w:t>
      </w:r>
      <w:r w:rsidR="00695164" w:rsidRPr="00033866">
        <w:rPr>
          <w:rFonts w:ascii="Arial" w:hAnsi="Arial" w:cs="Arial"/>
          <w:sz w:val="28"/>
          <w:szCs w:val="28"/>
          <w:lang w:val="es-ES_tradnl"/>
        </w:rPr>
        <w:t>se dedicaba a ser piloto de vehículos de car</w:t>
      </w:r>
      <w:r w:rsidR="00432285" w:rsidRPr="00033866">
        <w:rPr>
          <w:rFonts w:ascii="Arial" w:hAnsi="Arial" w:cs="Arial"/>
          <w:sz w:val="28"/>
          <w:szCs w:val="28"/>
          <w:lang w:val="es-ES_tradnl"/>
        </w:rPr>
        <w:t>rera. Manifestó que</w:t>
      </w:r>
      <w:r w:rsidR="00EE3388" w:rsidRPr="00033866">
        <w:rPr>
          <w:rFonts w:ascii="Arial" w:hAnsi="Arial" w:cs="Arial"/>
          <w:sz w:val="28"/>
          <w:szCs w:val="28"/>
          <w:lang w:val="es-ES_tradnl"/>
        </w:rPr>
        <w:t>,</w:t>
      </w:r>
      <w:r w:rsidR="00432285" w:rsidRPr="00033866">
        <w:rPr>
          <w:rFonts w:ascii="Arial" w:hAnsi="Arial" w:cs="Arial"/>
          <w:sz w:val="28"/>
          <w:szCs w:val="28"/>
          <w:lang w:val="es-ES_tradnl"/>
        </w:rPr>
        <w:t xml:space="preserve"> </w:t>
      </w:r>
      <w:r w:rsidR="00EE3388" w:rsidRPr="00033866">
        <w:rPr>
          <w:rFonts w:ascii="Arial" w:hAnsi="Arial" w:cs="Arial"/>
          <w:sz w:val="28"/>
          <w:szCs w:val="28"/>
          <w:lang w:val="es-ES_tradnl"/>
        </w:rPr>
        <w:t xml:space="preserve">Roberto Mario </w:t>
      </w:r>
      <w:r w:rsidR="00695164" w:rsidRPr="00033866">
        <w:rPr>
          <w:rFonts w:ascii="Arial" w:hAnsi="Arial" w:cs="Arial"/>
          <w:sz w:val="28"/>
          <w:szCs w:val="28"/>
          <w:lang w:val="es-ES_tradnl"/>
        </w:rPr>
        <w:t xml:space="preserve">SEGOVIA </w:t>
      </w:r>
      <w:r w:rsidR="00432285" w:rsidRPr="00033866">
        <w:rPr>
          <w:rFonts w:ascii="Arial" w:hAnsi="Arial" w:cs="Arial"/>
          <w:sz w:val="28"/>
          <w:szCs w:val="28"/>
          <w:lang w:val="es-ES_tradnl"/>
        </w:rPr>
        <w:t xml:space="preserve">se presentaba como </w:t>
      </w:r>
      <w:r w:rsidR="00695164" w:rsidRPr="00033866">
        <w:rPr>
          <w:rFonts w:ascii="Arial" w:hAnsi="Arial" w:cs="Arial"/>
          <w:sz w:val="28"/>
          <w:szCs w:val="28"/>
          <w:lang w:val="es-ES_tradnl"/>
        </w:rPr>
        <w:t>asistente de Rubén Alb</w:t>
      </w:r>
      <w:r w:rsidR="00432285" w:rsidRPr="00033866">
        <w:rPr>
          <w:rFonts w:ascii="Arial" w:hAnsi="Arial" w:cs="Arial"/>
          <w:sz w:val="28"/>
          <w:szCs w:val="28"/>
          <w:lang w:val="es-ES_tradnl"/>
        </w:rPr>
        <w:t xml:space="preserve">erto GALVARINI pero </w:t>
      </w:r>
      <w:r w:rsidR="00EE3388" w:rsidRPr="00033866">
        <w:rPr>
          <w:rFonts w:ascii="Arial" w:hAnsi="Arial" w:cs="Arial"/>
          <w:sz w:val="28"/>
          <w:szCs w:val="28"/>
          <w:lang w:val="es-ES_tradnl"/>
        </w:rPr>
        <w:t xml:space="preserve">se </w:t>
      </w:r>
      <w:r w:rsidR="00432285" w:rsidRPr="00033866">
        <w:rPr>
          <w:rFonts w:ascii="Arial" w:hAnsi="Arial" w:cs="Arial"/>
          <w:sz w:val="28"/>
          <w:szCs w:val="28"/>
          <w:lang w:val="es-ES_tradnl"/>
        </w:rPr>
        <w:t xml:space="preserve">hacía llamar </w:t>
      </w:r>
      <w:r w:rsidR="008B1242" w:rsidRPr="00033866">
        <w:rPr>
          <w:rFonts w:ascii="Arial" w:hAnsi="Arial" w:cs="Arial"/>
          <w:sz w:val="28"/>
          <w:szCs w:val="28"/>
          <w:lang w:val="es-ES_tradnl"/>
        </w:rPr>
        <w:t>“NICOLÀS”. Recordó qu</w:t>
      </w:r>
      <w:r w:rsidR="00695164" w:rsidRPr="00033866">
        <w:rPr>
          <w:rFonts w:ascii="Arial" w:hAnsi="Arial" w:cs="Arial"/>
          <w:sz w:val="28"/>
          <w:szCs w:val="28"/>
          <w:lang w:val="es-ES_tradnl"/>
        </w:rPr>
        <w:t>e, el mentado “</w:t>
      </w:r>
      <w:r w:rsidR="008B1242" w:rsidRPr="00033866">
        <w:rPr>
          <w:rFonts w:ascii="Arial" w:hAnsi="Arial" w:cs="Arial"/>
          <w:sz w:val="28"/>
          <w:szCs w:val="28"/>
          <w:lang w:val="es-ES_tradnl"/>
        </w:rPr>
        <w:t xml:space="preserve">NICOLÀS (imputado </w:t>
      </w:r>
      <w:r w:rsidR="00695164" w:rsidRPr="00033866">
        <w:rPr>
          <w:rFonts w:ascii="Arial" w:hAnsi="Arial" w:cs="Arial"/>
          <w:sz w:val="28"/>
          <w:szCs w:val="28"/>
          <w:lang w:val="es-ES_tradnl"/>
        </w:rPr>
        <w:t>SEGOVIA) le comentó que era pi</w:t>
      </w:r>
      <w:r w:rsidR="008B1242" w:rsidRPr="00033866">
        <w:rPr>
          <w:rFonts w:ascii="Arial" w:hAnsi="Arial" w:cs="Arial"/>
          <w:sz w:val="28"/>
          <w:szCs w:val="28"/>
          <w:lang w:val="es-ES_tradnl"/>
        </w:rPr>
        <w:t xml:space="preserve">loto de aviones pero que por </w:t>
      </w:r>
      <w:r w:rsidR="00695164" w:rsidRPr="00033866">
        <w:rPr>
          <w:rFonts w:ascii="Arial" w:hAnsi="Arial" w:cs="Arial"/>
          <w:sz w:val="28"/>
          <w:szCs w:val="28"/>
          <w:lang w:val="es-ES_tradnl"/>
        </w:rPr>
        <w:t>falta de trabajo se dedicaba a otra</w:t>
      </w:r>
      <w:r w:rsidR="008B1242" w:rsidRPr="00033866">
        <w:rPr>
          <w:rFonts w:ascii="Arial" w:hAnsi="Arial" w:cs="Arial"/>
          <w:sz w:val="28"/>
          <w:szCs w:val="28"/>
          <w:lang w:val="es-ES_tradnl"/>
        </w:rPr>
        <w:t>s</w:t>
      </w:r>
      <w:r w:rsidR="00695164" w:rsidRPr="00033866">
        <w:rPr>
          <w:rFonts w:ascii="Arial" w:hAnsi="Arial" w:cs="Arial"/>
          <w:sz w:val="28"/>
          <w:szCs w:val="28"/>
          <w:lang w:val="es-ES_tradnl"/>
        </w:rPr>
        <w:t xml:space="preserve"> acti</w:t>
      </w:r>
      <w:r w:rsidR="00432285" w:rsidRPr="00033866">
        <w:rPr>
          <w:rFonts w:ascii="Arial" w:hAnsi="Arial" w:cs="Arial"/>
          <w:sz w:val="28"/>
          <w:szCs w:val="28"/>
          <w:lang w:val="es-ES_tradnl"/>
        </w:rPr>
        <w:t>vidad</w:t>
      </w:r>
      <w:r w:rsidR="008B1242" w:rsidRPr="00033866">
        <w:rPr>
          <w:rFonts w:ascii="Arial" w:hAnsi="Arial" w:cs="Arial"/>
          <w:sz w:val="28"/>
          <w:szCs w:val="28"/>
          <w:lang w:val="es-ES_tradnl"/>
        </w:rPr>
        <w:t>es</w:t>
      </w:r>
      <w:r w:rsidR="00432285" w:rsidRPr="00033866">
        <w:rPr>
          <w:rFonts w:ascii="Arial" w:hAnsi="Arial" w:cs="Arial"/>
          <w:sz w:val="28"/>
          <w:szCs w:val="28"/>
          <w:lang w:val="es-ES_tradnl"/>
        </w:rPr>
        <w:t xml:space="preserve">. Sostuvo que, </w:t>
      </w:r>
      <w:r w:rsidR="00810844" w:rsidRPr="00033866">
        <w:rPr>
          <w:rFonts w:ascii="Arial" w:hAnsi="Arial" w:cs="Arial"/>
          <w:sz w:val="28"/>
          <w:szCs w:val="28"/>
          <w:lang w:val="es-ES_tradnl"/>
        </w:rPr>
        <w:t xml:space="preserve">SEGOVIA obtuvo de </w:t>
      </w:r>
      <w:r w:rsidR="00695164" w:rsidRPr="00033866">
        <w:rPr>
          <w:rFonts w:ascii="Arial" w:hAnsi="Arial" w:cs="Arial"/>
          <w:sz w:val="28"/>
          <w:szCs w:val="28"/>
          <w:lang w:val="es-ES_tradnl"/>
        </w:rPr>
        <w:t>Rubén Alberto GALVARINI una certificación de ingresos como si fuera parte del personal de</w:t>
      </w:r>
      <w:r w:rsidR="008B1242" w:rsidRPr="00033866">
        <w:rPr>
          <w:rFonts w:ascii="Arial" w:hAnsi="Arial" w:cs="Arial"/>
          <w:sz w:val="28"/>
          <w:szCs w:val="28"/>
          <w:lang w:val="es-ES_tradnl"/>
        </w:rPr>
        <w:t xml:space="preserve"> la firma </w:t>
      </w:r>
      <w:r w:rsidR="00695164" w:rsidRPr="00033866">
        <w:rPr>
          <w:rFonts w:ascii="Arial" w:hAnsi="Arial" w:cs="Arial"/>
          <w:sz w:val="28"/>
          <w:szCs w:val="28"/>
          <w:lang w:val="es-ES_tradnl"/>
        </w:rPr>
        <w:t>“S</w:t>
      </w:r>
      <w:r w:rsidR="00996B85" w:rsidRPr="00033866">
        <w:rPr>
          <w:rFonts w:ascii="Arial" w:hAnsi="Arial" w:cs="Arial"/>
          <w:sz w:val="28"/>
          <w:szCs w:val="28"/>
          <w:lang w:val="es-ES_tradnl"/>
        </w:rPr>
        <w:t xml:space="preserve">ADOCKS </w:t>
      </w:r>
      <w:r w:rsidR="00695164" w:rsidRPr="00033866">
        <w:rPr>
          <w:rFonts w:ascii="Arial" w:hAnsi="Arial" w:cs="Arial"/>
          <w:sz w:val="28"/>
          <w:szCs w:val="28"/>
          <w:lang w:val="es-ES_tradnl"/>
        </w:rPr>
        <w:t>SA”</w:t>
      </w:r>
      <w:r w:rsidR="008B1242" w:rsidRPr="00033866">
        <w:rPr>
          <w:rFonts w:ascii="Arial" w:hAnsi="Arial" w:cs="Arial"/>
          <w:sz w:val="28"/>
          <w:szCs w:val="28"/>
          <w:lang w:val="es-ES_tradnl"/>
        </w:rPr>
        <w:t xml:space="preserve">. Agregó que, </w:t>
      </w:r>
      <w:r w:rsidR="00810844" w:rsidRPr="00033866">
        <w:rPr>
          <w:rFonts w:ascii="Arial" w:hAnsi="Arial" w:cs="Arial"/>
          <w:sz w:val="28"/>
          <w:szCs w:val="28"/>
          <w:lang w:val="es-ES_tradnl"/>
        </w:rPr>
        <w:t xml:space="preserve">SEGOVIA </w:t>
      </w:r>
      <w:r w:rsidR="00695164" w:rsidRPr="00033866">
        <w:rPr>
          <w:rFonts w:ascii="Arial" w:hAnsi="Arial" w:cs="Arial"/>
          <w:sz w:val="28"/>
          <w:szCs w:val="28"/>
          <w:lang w:val="es-ES_tradnl"/>
        </w:rPr>
        <w:t xml:space="preserve">tramitó una tarjeta de crédito corporativa en </w:t>
      </w:r>
      <w:r w:rsidR="008B1242" w:rsidRPr="00033866">
        <w:rPr>
          <w:rFonts w:ascii="Arial" w:hAnsi="Arial" w:cs="Arial"/>
          <w:sz w:val="28"/>
          <w:szCs w:val="28"/>
          <w:lang w:val="es-ES_tradnl"/>
        </w:rPr>
        <w:t xml:space="preserve">la empresa </w:t>
      </w:r>
      <w:r w:rsidR="00695164" w:rsidRPr="00033866">
        <w:rPr>
          <w:rFonts w:ascii="Arial" w:hAnsi="Arial" w:cs="Arial"/>
          <w:sz w:val="28"/>
          <w:szCs w:val="28"/>
          <w:lang w:val="es-ES_tradnl"/>
        </w:rPr>
        <w:t xml:space="preserve">“American Express”. Recordó </w:t>
      </w:r>
      <w:r w:rsidR="008B1242" w:rsidRPr="00033866">
        <w:rPr>
          <w:rFonts w:ascii="Arial" w:hAnsi="Arial" w:cs="Arial"/>
          <w:sz w:val="28"/>
          <w:szCs w:val="28"/>
          <w:lang w:val="es-ES_tradnl"/>
        </w:rPr>
        <w:t xml:space="preserve">que, </w:t>
      </w:r>
      <w:r w:rsidR="00695164" w:rsidRPr="00033866">
        <w:rPr>
          <w:rFonts w:ascii="Arial" w:hAnsi="Arial" w:cs="Arial"/>
          <w:sz w:val="28"/>
          <w:szCs w:val="28"/>
          <w:lang w:val="es-ES_tradnl"/>
        </w:rPr>
        <w:t>en una ocasió</w:t>
      </w:r>
      <w:r w:rsidR="008B1242" w:rsidRPr="00033866">
        <w:rPr>
          <w:rFonts w:ascii="Arial" w:hAnsi="Arial" w:cs="Arial"/>
          <w:sz w:val="28"/>
          <w:szCs w:val="28"/>
          <w:lang w:val="es-ES_tradnl"/>
        </w:rPr>
        <w:t xml:space="preserve">n concurrió a su oficina el empleado </w:t>
      </w:r>
      <w:r w:rsidR="00695164" w:rsidRPr="00033866">
        <w:rPr>
          <w:rFonts w:ascii="Arial" w:hAnsi="Arial" w:cs="Arial"/>
          <w:sz w:val="28"/>
          <w:szCs w:val="28"/>
          <w:lang w:val="es-ES_tradnl"/>
        </w:rPr>
        <w:t>I</w:t>
      </w:r>
      <w:r w:rsidR="00810844" w:rsidRPr="00033866">
        <w:rPr>
          <w:rFonts w:ascii="Arial" w:hAnsi="Arial" w:cs="Arial"/>
          <w:sz w:val="28"/>
          <w:szCs w:val="28"/>
          <w:lang w:val="es-ES_tradnl"/>
        </w:rPr>
        <w:t xml:space="preserve">ñigo </w:t>
      </w:r>
      <w:r w:rsidR="008B1242" w:rsidRPr="00033866">
        <w:rPr>
          <w:rFonts w:ascii="Arial" w:hAnsi="Arial" w:cs="Arial"/>
          <w:sz w:val="28"/>
          <w:szCs w:val="28"/>
          <w:lang w:val="es-ES_tradnl"/>
        </w:rPr>
        <w:t>a cargo del area</w:t>
      </w:r>
      <w:r w:rsidR="00695164" w:rsidRPr="00033866">
        <w:rPr>
          <w:rFonts w:ascii="Arial" w:hAnsi="Arial" w:cs="Arial"/>
          <w:sz w:val="28"/>
          <w:szCs w:val="28"/>
          <w:lang w:val="es-ES_tradnl"/>
        </w:rPr>
        <w:t xml:space="preserve"> contable de </w:t>
      </w:r>
      <w:r w:rsidR="00810844" w:rsidRPr="00033866">
        <w:rPr>
          <w:rFonts w:ascii="Arial" w:hAnsi="Arial" w:cs="Arial"/>
          <w:sz w:val="28"/>
          <w:szCs w:val="28"/>
          <w:lang w:val="es-ES_tradnl"/>
        </w:rPr>
        <w:t xml:space="preserve">la firma </w:t>
      </w:r>
      <w:r w:rsidR="00695164" w:rsidRPr="00033866">
        <w:rPr>
          <w:rFonts w:ascii="Arial" w:hAnsi="Arial" w:cs="Arial"/>
          <w:sz w:val="28"/>
          <w:szCs w:val="28"/>
          <w:lang w:val="es-ES_tradnl"/>
        </w:rPr>
        <w:t>“S</w:t>
      </w:r>
      <w:r w:rsidR="00996B85" w:rsidRPr="00033866">
        <w:rPr>
          <w:rFonts w:ascii="Arial" w:hAnsi="Arial" w:cs="Arial"/>
          <w:sz w:val="28"/>
          <w:szCs w:val="28"/>
          <w:lang w:val="es-ES_tradnl"/>
        </w:rPr>
        <w:t>ADOCKS</w:t>
      </w:r>
      <w:r w:rsidR="00810844" w:rsidRPr="00033866">
        <w:rPr>
          <w:rFonts w:ascii="Arial" w:hAnsi="Arial" w:cs="Arial"/>
          <w:sz w:val="28"/>
          <w:szCs w:val="28"/>
          <w:lang w:val="es-ES_tradnl"/>
        </w:rPr>
        <w:t xml:space="preserve"> SA”</w:t>
      </w:r>
      <w:r w:rsidR="008B1242" w:rsidRPr="00033866">
        <w:rPr>
          <w:rFonts w:ascii="Arial" w:hAnsi="Arial" w:cs="Arial"/>
          <w:sz w:val="28"/>
          <w:szCs w:val="28"/>
          <w:lang w:val="es-ES_tradnl"/>
        </w:rPr>
        <w:t xml:space="preserve">. Agregó que, Iñigo le </w:t>
      </w:r>
      <w:r w:rsidR="00695164" w:rsidRPr="00033866">
        <w:rPr>
          <w:rFonts w:ascii="Arial" w:hAnsi="Arial" w:cs="Arial"/>
          <w:sz w:val="28"/>
          <w:szCs w:val="28"/>
          <w:lang w:val="es-ES_tradnl"/>
        </w:rPr>
        <w:t>av</w:t>
      </w:r>
      <w:r w:rsidR="008B1242" w:rsidRPr="00033866">
        <w:rPr>
          <w:rFonts w:ascii="Arial" w:hAnsi="Arial" w:cs="Arial"/>
          <w:sz w:val="28"/>
          <w:szCs w:val="28"/>
          <w:lang w:val="es-ES_tradnl"/>
        </w:rPr>
        <w:t>isó que la tarjeta de crédito otorgada a</w:t>
      </w:r>
      <w:r w:rsidR="00695164" w:rsidRPr="00033866">
        <w:rPr>
          <w:rFonts w:ascii="Arial" w:hAnsi="Arial" w:cs="Arial"/>
          <w:sz w:val="28"/>
          <w:szCs w:val="28"/>
          <w:lang w:val="es-ES_tradnl"/>
        </w:rPr>
        <w:t xml:space="preserve"> SEGOVIA había generado una deuda impaga de</w:t>
      </w:r>
      <w:r w:rsidR="00810844" w:rsidRPr="00033866">
        <w:rPr>
          <w:rFonts w:ascii="Arial" w:hAnsi="Arial" w:cs="Arial"/>
          <w:sz w:val="28"/>
          <w:szCs w:val="28"/>
          <w:lang w:val="es-ES_tradnl"/>
        </w:rPr>
        <w:t xml:space="preserve"> treinta mil pesos ($ 30.000). </w:t>
      </w:r>
      <w:r w:rsidR="008B1242" w:rsidRPr="00033866">
        <w:rPr>
          <w:rFonts w:ascii="Arial" w:hAnsi="Arial" w:cs="Arial"/>
          <w:sz w:val="28"/>
          <w:szCs w:val="28"/>
          <w:lang w:val="es-ES_tradnl"/>
        </w:rPr>
        <w:t xml:space="preserve">Sostufo que, </w:t>
      </w:r>
      <w:r w:rsidR="00810844" w:rsidRPr="00033866">
        <w:rPr>
          <w:rFonts w:ascii="Arial" w:hAnsi="Arial" w:cs="Arial"/>
          <w:sz w:val="28"/>
          <w:szCs w:val="28"/>
          <w:lang w:val="es-ES_tradnl"/>
        </w:rPr>
        <w:t xml:space="preserve">le avisó a </w:t>
      </w:r>
      <w:r w:rsidR="008B1242" w:rsidRPr="00033866">
        <w:rPr>
          <w:rFonts w:ascii="Arial" w:hAnsi="Arial" w:cs="Arial"/>
          <w:sz w:val="28"/>
          <w:szCs w:val="28"/>
          <w:lang w:val="es-ES_tradnl"/>
        </w:rPr>
        <w:t xml:space="preserve">su socio </w:t>
      </w:r>
      <w:r w:rsidR="00695164" w:rsidRPr="00033866">
        <w:rPr>
          <w:rFonts w:ascii="Arial" w:hAnsi="Arial" w:cs="Arial"/>
          <w:sz w:val="28"/>
          <w:szCs w:val="28"/>
          <w:lang w:val="es-ES_tradnl"/>
        </w:rPr>
        <w:t xml:space="preserve">Rubén </w:t>
      </w:r>
      <w:r w:rsidR="00810844" w:rsidRPr="00033866">
        <w:rPr>
          <w:rFonts w:ascii="Arial" w:hAnsi="Arial" w:cs="Arial"/>
          <w:sz w:val="28"/>
          <w:szCs w:val="28"/>
          <w:lang w:val="es-ES_tradnl"/>
        </w:rPr>
        <w:t>Alberto GALVARINI quien se enojó</w:t>
      </w:r>
      <w:r w:rsidR="00695164" w:rsidRPr="00033866">
        <w:rPr>
          <w:rFonts w:ascii="Arial" w:hAnsi="Arial" w:cs="Arial"/>
          <w:sz w:val="28"/>
          <w:szCs w:val="28"/>
          <w:lang w:val="es-ES_tradnl"/>
        </w:rPr>
        <w:t xml:space="preserve"> aduciendo que “NICOLAS” (imputado SEGOV</w:t>
      </w:r>
      <w:r w:rsidR="008B1242" w:rsidRPr="00033866">
        <w:rPr>
          <w:rFonts w:ascii="Arial" w:hAnsi="Arial" w:cs="Arial"/>
          <w:sz w:val="28"/>
          <w:szCs w:val="28"/>
          <w:lang w:val="es-ES_tradnl"/>
        </w:rPr>
        <w:t>IA) había contraído esa deuda estafándolo</w:t>
      </w:r>
      <w:r w:rsidR="00695164" w:rsidRPr="00033866">
        <w:rPr>
          <w:rFonts w:ascii="Arial" w:hAnsi="Arial" w:cs="Arial"/>
          <w:sz w:val="28"/>
          <w:szCs w:val="28"/>
          <w:lang w:val="es-ES_tradnl"/>
        </w:rPr>
        <w:t xml:space="preserve">. </w:t>
      </w:r>
      <w:r w:rsidR="008B1242" w:rsidRPr="00033866">
        <w:rPr>
          <w:rFonts w:ascii="Arial" w:hAnsi="Arial" w:cs="Arial"/>
          <w:sz w:val="28"/>
          <w:szCs w:val="28"/>
          <w:lang w:val="es-ES_tradnl"/>
        </w:rPr>
        <w:t xml:space="preserve">Agregó que, finalmente GALVARINI canceló </w:t>
      </w:r>
      <w:r w:rsidR="00695164" w:rsidRPr="00033866">
        <w:rPr>
          <w:rFonts w:ascii="Arial" w:hAnsi="Arial" w:cs="Arial"/>
          <w:sz w:val="28"/>
          <w:szCs w:val="28"/>
          <w:lang w:val="es-ES_tradnl"/>
        </w:rPr>
        <w:t>la deuda de la tarjeta de crédito de SEGOVIA. Recordó</w:t>
      </w:r>
      <w:r w:rsidR="00135F5E" w:rsidRPr="00033866">
        <w:rPr>
          <w:rFonts w:ascii="Arial" w:hAnsi="Arial" w:cs="Arial"/>
          <w:sz w:val="28"/>
          <w:szCs w:val="28"/>
          <w:lang w:val="es-ES_tradnl"/>
        </w:rPr>
        <w:t xml:space="preserve"> que</w:t>
      </w:r>
      <w:r w:rsidR="008B1242" w:rsidRPr="00033866">
        <w:rPr>
          <w:rFonts w:ascii="Arial" w:hAnsi="Arial" w:cs="Arial"/>
          <w:sz w:val="28"/>
          <w:szCs w:val="28"/>
          <w:lang w:val="es-ES_tradnl"/>
        </w:rPr>
        <w:t>,</w:t>
      </w:r>
      <w:r w:rsidR="00135F5E" w:rsidRPr="00033866">
        <w:rPr>
          <w:rFonts w:ascii="Arial" w:hAnsi="Arial" w:cs="Arial"/>
          <w:sz w:val="28"/>
          <w:szCs w:val="28"/>
          <w:lang w:val="es-ES_tradnl"/>
        </w:rPr>
        <w:t xml:space="preserve"> en el año 2007 </w:t>
      </w:r>
      <w:r w:rsidR="00695164" w:rsidRPr="00033866">
        <w:rPr>
          <w:rFonts w:ascii="Arial" w:hAnsi="Arial" w:cs="Arial"/>
          <w:sz w:val="28"/>
          <w:szCs w:val="28"/>
          <w:lang w:val="es-ES_tradnl"/>
        </w:rPr>
        <w:t>SEGOVIA reapareci</w:t>
      </w:r>
      <w:r w:rsidR="00996B85" w:rsidRPr="00033866">
        <w:rPr>
          <w:rFonts w:ascii="Arial" w:hAnsi="Arial" w:cs="Arial"/>
          <w:sz w:val="28"/>
          <w:szCs w:val="28"/>
          <w:lang w:val="es-ES_tradnl"/>
        </w:rPr>
        <w:t>ó en el Depósito Fiscal “SADOCKS</w:t>
      </w:r>
      <w:r w:rsidR="00695164" w:rsidRPr="00033866">
        <w:rPr>
          <w:rFonts w:ascii="Arial" w:hAnsi="Arial" w:cs="Arial"/>
          <w:sz w:val="28"/>
          <w:szCs w:val="28"/>
          <w:lang w:val="es-ES_tradnl"/>
        </w:rPr>
        <w:t xml:space="preserve"> SA” conduciendo un rodado marca “Rover” y conversó con Rubén Alberto GALVARINI. </w:t>
      </w:r>
      <w:r w:rsidR="008B1242" w:rsidRPr="00033866">
        <w:rPr>
          <w:rFonts w:ascii="Arial" w:hAnsi="Arial" w:cs="Arial"/>
          <w:sz w:val="28"/>
          <w:szCs w:val="28"/>
          <w:lang w:val="es-ES_tradnl"/>
        </w:rPr>
        <w:t xml:space="preserve">Señalo que, </w:t>
      </w:r>
      <w:r w:rsidR="00695164" w:rsidRPr="00033866">
        <w:rPr>
          <w:rFonts w:ascii="Arial" w:hAnsi="Arial" w:cs="Arial"/>
          <w:sz w:val="28"/>
          <w:szCs w:val="28"/>
          <w:lang w:val="es-ES_tradnl"/>
        </w:rPr>
        <w:t xml:space="preserve">GALVARINI </w:t>
      </w:r>
      <w:r w:rsidR="008B1242" w:rsidRPr="00033866">
        <w:rPr>
          <w:rFonts w:ascii="Arial" w:hAnsi="Arial" w:cs="Arial"/>
          <w:sz w:val="28"/>
          <w:szCs w:val="28"/>
          <w:lang w:val="es-ES_tradnl"/>
        </w:rPr>
        <w:t>comentó que la deuda de SEGOVIA estaba arreglada</w:t>
      </w:r>
      <w:r w:rsidR="00695164" w:rsidRPr="00033866">
        <w:rPr>
          <w:rFonts w:ascii="Arial" w:hAnsi="Arial" w:cs="Arial"/>
          <w:sz w:val="28"/>
          <w:szCs w:val="28"/>
          <w:lang w:val="es-ES_tradnl"/>
        </w:rPr>
        <w:t xml:space="preserve"> y no habló más del </w:t>
      </w:r>
      <w:r w:rsidR="00135F5E" w:rsidRPr="00033866">
        <w:rPr>
          <w:rFonts w:ascii="Arial" w:hAnsi="Arial" w:cs="Arial"/>
          <w:sz w:val="28"/>
          <w:szCs w:val="28"/>
          <w:lang w:val="es-ES_tradnl"/>
        </w:rPr>
        <w:t>asunto. Remarcó que</w:t>
      </w:r>
      <w:r w:rsidR="008B1242" w:rsidRPr="00033866">
        <w:rPr>
          <w:rFonts w:ascii="Arial" w:hAnsi="Arial" w:cs="Arial"/>
          <w:sz w:val="28"/>
          <w:szCs w:val="28"/>
          <w:lang w:val="es-ES_tradnl"/>
        </w:rPr>
        <w:t>,</w:t>
      </w:r>
      <w:r w:rsidR="00135F5E" w:rsidRPr="00033866">
        <w:rPr>
          <w:rFonts w:ascii="Arial" w:hAnsi="Arial" w:cs="Arial"/>
          <w:sz w:val="28"/>
          <w:szCs w:val="28"/>
          <w:lang w:val="es-ES_tradnl"/>
        </w:rPr>
        <w:t xml:space="preserve"> </w:t>
      </w:r>
      <w:r w:rsidR="00695164" w:rsidRPr="00033866">
        <w:rPr>
          <w:rFonts w:ascii="Arial" w:hAnsi="Arial" w:cs="Arial"/>
          <w:sz w:val="28"/>
          <w:szCs w:val="28"/>
          <w:lang w:val="es-ES_tradnl"/>
        </w:rPr>
        <w:t>Rubén Alberto GALVARINI empezó a tomar el control total del Depósito Fiscal “S</w:t>
      </w:r>
      <w:r w:rsidR="00996B85" w:rsidRPr="00033866">
        <w:rPr>
          <w:rFonts w:ascii="Arial" w:hAnsi="Arial" w:cs="Arial"/>
          <w:sz w:val="28"/>
          <w:szCs w:val="28"/>
          <w:lang w:val="es-ES_tradnl"/>
        </w:rPr>
        <w:t>ADOCKS</w:t>
      </w:r>
      <w:r w:rsidR="00695164" w:rsidRPr="00033866">
        <w:rPr>
          <w:rFonts w:ascii="Arial" w:hAnsi="Arial" w:cs="Arial"/>
          <w:sz w:val="28"/>
          <w:szCs w:val="28"/>
          <w:lang w:val="es-ES_tradnl"/>
        </w:rPr>
        <w:t xml:space="preserve"> SA”. Sostuvo que</w:t>
      </w:r>
      <w:r w:rsidR="008B1242" w:rsidRPr="00033866">
        <w:rPr>
          <w:rFonts w:ascii="Arial" w:hAnsi="Arial" w:cs="Arial"/>
          <w:sz w:val="28"/>
          <w:szCs w:val="28"/>
          <w:lang w:val="es-ES_tradnl"/>
        </w:rPr>
        <w:t>,</w:t>
      </w:r>
      <w:r w:rsidR="00695164" w:rsidRPr="00033866">
        <w:rPr>
          <w:rFonts w:ascii="Arial" w:hAnsi="Arial" w:cs="Arial"/>
          <w:sz w:val="28"/>
          <w:szCs w:val="28"/>
          <w:lang w:val="es-ES_tradnl"/>
        </w:rPr>
        <w:t xml:space="preserve"> l</w:t>
      </w:r>
      <w:r w:rsidR="00C0727E" w:rsidRPr="00033866">
        <w:rPr>
          <w:rFonts w:ascii="Arial" w:hAnsi="Arial" w:cs="Arial"/>
          <w:sz w:val="28"/>
          <w:szCs w:val="28"/>
          <w:lang w:val="es-ES_tradnl"/>
        </w:rPr>
        <w:t>a raíz de ello l</w:t>
      </w:r>
      <w:r w:rsidR="00695164" w:rsidRPr="00033866">
        <w:rPr>
          <w:rFonts w:ascii="Arial" w:hAnsi="Arial" w:cs="Arial"/>
          <w:sz w:val="28"/>
          <w:szCs w:val="28"/>
          <w:lang w:val="es-ES_tradnl"/>
        </w:rPr>
        <w:t xml:space="preserve">as condiciones de trabajo cambiaron </w:t>
      </w:r>
      <w:r w:rsidR="00C0727E" w:rsidRPr="00033866">
        <w:rPr>
          <w:rFonts w:ascii="Arial" w:hAnsi="Arial" w:cs="Arial"/>
          <w:sz w:val="28"/>
          <w:szCs w:val="28"/>
          <w:lang w:val="es-ES_tradnl"/>
        </w:rPr>
        <w:t xml:space="preserve">drásticamente dado que </w:t>
      </w:r>
      <w:r w:rsidR="00695164" w:rsidRPr="00033866">
        <w:rPr>
          <w:rFonts w:ascii="Arial" w:hAnsi="Arial" w:cs="Arial"/>
          <w:sz w:val="28"/>
          <w:szCs w:val="28"/>
          <w:lang w:val="es-ES_tradnl"/>
        </w:rPr>
        <w:t xml:space="preserve">empezó </w:t>
      </w:r>
      <w:r w:rsidR="00C0727E" w:rsidRPr="00033866">
        <w:rPr>
          <w:rFonts w:ascii="Arial" w:hAnsi="Arial" w:cs="Arial"/>
          <w:sz w:val="28"/>
          <w:szCs w:val="28"/>
          <w:lang w:val="es-ES_tradnl"/>
        </w:rPr>
        <w:t xml:space="preserve">por </w:t>
      </w:r>
      <w:r w:rsidR="00695164" w:rsidRPr="00033866">
        <w:rPr>
          <w:rFonts w:ascii="Arial" w:hAnsi="Arial" w:cs="Arial"/>
          <w:sz w:val="28"/>
          <w:szCs w:val="28"/>
          <w:lang w:val="es-ES_tradnl"/>
        </w:rPr>
        <w:t xml:space="preserve"> no pagar a los pr</w:t>
      </w:r>
      <w:r w:rsidR="00135F5E" w:rsidRPr="00033866">
        <w:rPr>
          <w:rFonts w:ascii="Arial" w:hAnsi="Arial" w:cs="Arial"/>
          <w:sz w:val="28"/>
          <w:szCs w:val="28"/>
          <w:lang w:val="es-ES_tradnl"/>
        </w:rPr>
        <w:t>oveedores</w:t>
      </w:r>
      <w:r w:rsidR="00695164" w:rsidRPr="00033866">
        <w:rPr>
          <w:rFonts w:ascii="Arial" w:hAnsi="Arial" w:cs="Arial"/>
          <w:sz w:val="28"/>
          <w:szCs w:val="28"/>
          <w:lang w:val="es-ES_tradnl"/>
        </w:rPr>
        <w:t xml:space="preserve">. </w:t>
      </w:r>
      <w:r w:rsidR="00C0727E" w:rsidRPr="00033866">
        <w:rPr>
          <w:rFonts w:ascii="Arial" w:hAnsi="Arial" w:cs="Arial"/>
          <w:sz w:val="28"/>
          <w:szCs w:val="28"/>
          <w:lang w:val="es-ES_tradnl"/>
        </w:rPr>
        <w:t xml:space="preserve">Expresó que, </w:t>
      </w:r>
      <w:r w:rsidR="00695164" w:rsidRPr="00033866">
        <w:rPr>
          <w:rFonts w:ascii="Arial" w:hAnsi="Arial" w:cs="Arial"/>
          <w:sz w:val="28"/>
          <w:szCs w:val="28"/>
          <w:lang w:val="es-ES_tradnl"/>
        </w:rPr>
        <w:t xml:space="preserve">ante esa situación el dicente optó por renunciar a </w:t>
      </w:r>
      <w:r w:rsidR="00996B85" w:rsidRPr="00033866">
        <w:rPr>
          <w:rFonts w:ascii="Arial" w:hAnsi="Arial" w:cs="Arial"/>
          <w:sz w:val="28"/>
          <w:szCs w:val="28"/>
          <w:lang w:val="es-ES_tradnl"/>
        </w:rPr>
        <w:t xml:space="preserve">la vicepresidencia de </w:t>
      </w:r>
      <w:r w:rsidR="00C0727E" w:rsidRPr="00033866">
        <w:rPr>
          <w:rFonts w:ascii="Arial" w:hAnsi="Arial" w:cs="Arial"/>
          <w:sz w:val="28"/>
          <w:szCs w:val="28"/>
          <w:lang w:val="es-ES_tradnl"/>
        </w:rPr>
        <w:t xml:space="preserve">la firma </w:t>
      </w:r>
      <w:r w:rsidR="00996B85" w:rsidRPr="00033866">
        <w:rPr>
          <w:rFonts w:ascii="Arial" w:hAnsi="Arial" w:cs="Arial"/>
          <w:sz w:val="28"/>
          <w:szCs w:val="28"/>
          <w:lang w:val="es-ES_tradnl"/>
        </w:rPr>
        <w:t>“SADOCKS</w:t>
      </w:r>
      <w:r w:rsidR="00695164" w:rsidRPr="00033866">
        <w:rPr>
          <w:rFonts w:ascii="Arial" w:hAnsi="Arial" w:cs="Arial"/>
          <w:sz w:val="28"/>
          <w:szCs w:val="28"/>
          <w:lang w:val="es-ES_tradnl"/>
        </w:rPr>
        <w:t xml:space="preserve"> </w:t>
      </w:r>
      <w:r w:rsidR="00135F5E" w:rsidRPr="00033866">
        <w:rPr>
          <w:rFonts w:ascii="Arial" w:hAnsi="Arial" w:cs="Arial"/>
          <w:sz w:val="28"/>
          <w:szCs w:val="28"/>
          <w:lang w:val="es-ES_tradnl"/>
        </w:rPr>
        <w:t xml:space="preserve">SA” por temor a que </w:t>
      </w:r>
      <w:r w:rsidR="00695164" w:rsidRPr="00033866">
        <w:rPr>
          <w:rFonts w:ascii="Arial" w:hAnsi="Arial" w:cs="Arial"/>
          <w:sz w:val="28"/>
          <w:szCs w:val="28"/>
          <w:lang w:val="es-ES_tradnl"/>
        </w:rPr>
        <w:t>Rubén Alberto GALVARINI efectuara un desfalco. Admitió que</w:t>
      </w:r>
      <w:r w:rsidR="00C0727E" w:rsidRPr="00033866">
        <w:rPr>
          <w:rFonts w:ascii="Arial" w:hAnsi="Arial" w:cs="Arial"/>
          <w:sz w:val="28"/>
          <w:szCs w:val="28"/>
          <w:lang w:val="es-ES_tradnl"/>
        </w:rPr>
        <w:t>,</w:t>
      </w:r>
      <w:r w:rsidR="00695164" w:rsidRPr="00033866">
        <w:rPr>
          <w:rFonts w:ascii="Arial" w:hAnsi="Arial" w:cs="Arial"/>
          <w:sz w:val="28"/>
          <w:szCs w:val="28"/>
          <w:lang w:val="es-ES_tradnl"/>
        </w:rPr>
        <w:t xml:space="preserve"> incluso se hizo expedir una copia certificada de su renuncia a todo evento. Explicó que</w:t>
      </w:r>
      <w:r w:rsidR="00C0727E" w:rsidRPr="00033866">
        <w:rPr>
          <w:rFonts w:ascii="Arial" w:hAnsi="Arial" w:cs="Arial"/>
          <w:sz w:val="28"/>
          <w:szCs w:val="28"/>
          <w:lang w:val="es-ES_tradnl"/>
        </w:rPr>
        <w:t>,</w:t>
      </w:r>
      <w:r w:rsidR="00695164" w:rsidRPr="00033866">
        <w:rPr>
          <w:rFonts w:ascii="Arial" w:hAnsi="Arial" w:cs="Arial"/>
          <w:sz w:val="28"/>
          <w:szCs w:val="28"/>
          <w:lang w:val="es-ES_tradnl"/>
        </w:rPr>
        <w:t xml:space="preserve"> en el año 2006 quería irse definitivamente de </w:t>
      </w:r>
      <w:r w:rsidR="00C0727E" w:rsidRPr="00033866">
        <w:rPr>
          <w:rFonts w:ascii="Arial" w:hAnsi="Arial" w:cs="Arial"/>
          <w:sz w:val="28"/>
          <w:szCs w:val="28"/>
          <w:lang w:val="es-ES_tradnl"/>
        </w:rPr>
        <w:t xml:space="preserve">la firma </w:t>
      </w:r>
      <w:r w:rsidR="00135F5E" w:rsidRPr="00033866">
        <w:rPr>
          <w:rFonts w:ascii="Arial" w:hAnsi="Arial" w:cs="Arial"/>
          <w:sz w:val="28"/>
          <w:szCs w:val="28"/>
          <w:lang w:val="es-ES_tradnl"/>
        </w:rPr>
        <w:t>“S</w:t>
      </w:r>
      <w:r w:rsidR="00996B85" w:rsidRPr="00033866">
        <w:rPr>
          <w:rFonts w:ascii="Arial" w:hAnsi="Arial" w:cs="Arial"/>
          <w:sz w:val="28"/>
          <w:szCs w:val="28"/>
          <w:lang w:val="es-ES_tradnl"/>
        </w:rPr>
        <w:t xml:space="preserve">ADOCKS </w:t>
      </w:r>
      <w:r w:rsidR="00135F5E" w:rsidRPr="00033866">
        <w:rPr>
          <w:rFonts w:ascii="Arial" w:hAnsi="Arial" w:cs="Arial"/>
          <w:sz w:val="28"/>
          <w:szCs w:val="28"/>
          <w:lang w:val="es-ES_tradnl"/>
        </w:rPr>
        <w:t xml:space="preserve">SA” porque </w:t>
      </w:r>
      <w:r w:rsidR="00695164" w:rsidRPr="00033866">
        <w:rPr>
          <w:rFonts w:ascii="Arial" w:hAnsi="Arial" w:cs="Arial"/>
          <w:sz w:val="28"/>
          <w:szCs w:val="28"/>
          <w:lang w:val="es-ES_tradnl"/>
        </w:rPr>
        <w:t>Rubén Alberto GALVARINI en la práctica lo había sacado de la empresa. Recordó que</w:t>
      </w:r>
      <w:r w:rsidR="00C0727E" w:rsidRPr="00033866">
        <w:rPr>
          <w:rFonts w:ascii="Arial" w:hAnsi="Arial" w:cs="Arial"/>
          <w:sz w:val="28"/>
          <w:szCs w:val="28"/>
          <w:lang w:val="es-ES_tradnl"/>
        </w:rPr>
        <w:t>,</w:t>
      </w:r>
      <w:r w:rsidR="00695164" w:rsidRPr="00033866">
        <w:rPr>
          <w:rFonts w:ascii="Arial" w:hAnsi="Arial" w:cs="Arial"/>
          <w:sz w:val="28"/>
          <w:szCs w:val="28"/>
          <w:lang w:val="es-ES_tradnl"/>
        </w:rPr>
        <w:t xml:space="preserve"> procuró</w:t>
      </w:r>
      <w:r w:rsidR="00C0727E" w:rsidRPr="00033866">
        <w:rPr>
          <w:rFonts w:ascii="Arial" w:hAnsi="Arial" w:cs="Arial"/>
          <w:sz w:val="28"/>
          <w:szCs w:val="28"/>
          <w:lang w:val="es-ES_tradnl"/>
        </w:rPr>
        <w:t xml:space="preserve"> vender su parte de las acciones de la firma</w:t>
      </w:r>
      <w:r w:rsidR="00996B85" w:rsidRPr="00033866">
        <w:rPr>
          <w:rFonts w:ascii="Arial" w:hAnsi="Arial" w:cs="Arial"/>
          <w:sz w:val="28"/>
          <w:szCs w:val="28"/>
          <w:lang w:val="es-ES_tradnl"/>
        </w:rPr>
        <w:t xml:space="preserve"> “SADOCKS </w:t>
      </w:r>
      <w:r w:rsidR="00695164" w:rsidRPr="00033866">
        <w:rPr>
          <w:rFonts w:ascii="Arial" w:hAnsi="Arial" w:cs="Arial"/>
          <w:sz w:val="28"/>
          <w:szCs w:val="28"/>
          <w:lang w:val="es-ES_tradnl"/>
        </w:rPr>
        <w:t xml:space="preserve">SA” pero </w:t>
      </w:r>
      <w:r w:rsidR="00C0727E" w:rsidRPr="00033866">
        <w:rPr>
          <w:rFonts w:ascii="Arial" w:hAnsi="Arial" w:cs="Arial"/>
          <w:sz w:val="28"/>
          <w:szCs w:val="28"/>
          <w:lang w:val="es-ES_tradnl"/>
        </w:rPr>
        <w:t xml:space="preserve">que </w:t>
      </w:r>
      <w:r w:rsidR="00695164" w:rsidRPr="00033866">
        <w:rPr>
          <w:rFonts w:ascii="Arial" w:hAnsi="Arial" w:cs="Arial"/>
          <w:sz w:val="28"/>
          <w:szCs w:val="28"/>
          <w:lang w:val="es-ES_tradnl"/>
        </w:rPr>
        <w:t xml:space="preserve">no consiguió interesados. </w:t>
      </w:r>
      <w:r w:rsidR="00C0727E" w:rsidRPr="00033866">
        <w:rPr>
          <w:rFonts w:ascii="Arial" w:hAnsi="Arial" w:cs="Arial"/>
          <w:sz w:val="28"/>
          <w:szCs w:val="28"/>
          <w:lang w:val="es-ES_tradnl"/>
        </w:rPr>
        <w:t xml:space="preserve">Aclaró que, </w:t>
      </w:r>
      <w:r w:rsidR="00695164" w:rsidRPr="00033866">
        <w:rPr>
          <w:rFonts w:ascii="Arial" w:hAnsi="Arial" w:cs="Arial"/>
          <w:sz w:val="28"/>
          <w:szCs w:val="28"/>
          <w:lang w:val="es-ES_tradnl"/>
        </w:rPr>
        <w:t>se fue desvi</w:t>
      </w:r>
      <w:r w:rsidR="00C0727E" w:rsidRPr="00033866">
        <w:rPr>
          <w:rFonts w:ascii="Arial" w:hAnsi="Arial" w:cs="Arial"/>
          <w:sz w:val="28"/>
          <w:szCs w:val="28"/>
          <w:lang w:val="es-ES_tradnl"/>
        </w:rPr>
        <w:t xml:space="preserve">nculando del tema aduanero anotándose en </w:t>
      </w:r>
      <w:r w:rsidR="00695164" w:rsidRPr="00033866">
        <w:rPr>
          <w:rFonts w:ascii="Arial" w:hAnsi="Arial" w:cs="Arial"/>
          <w:sz w:val="28"/>
          <w:szCs w:val="28"/>
          <w:lang w:val="es-ES_tradnl"/>
        </w:rPr>
        <w:t>cursos de poesía y teatro. Descubrió que</w:t>
      </w:r>
      <w:r w:rsidR="00C0727E" w:rsidRPr="00033866">
        <w:rPr>
          <w:rFonts w:ascii="Arial" w:hAnsi="Arial" w:cs="Arial"/>
          <w:sz w:val="28"/>
          <w:szCs w:val="28"/>
          <w:lang w:val="es-ES_tradnl"/>
        </w:rPr>
        <w:t>,</w:t>
      </w:r>
      <w:r w:rsidR="00695164" w:rsidRPr="00033866">
        <w:rPr>
          <w:rFonts w:ascii="Arial" w:hAnsi="Arial" w:cs="Arial"/>
          <w:sz w:val="28"/>
          <w:szCs w:val="28"/>
          <w:lang w:val="es-ES_tradnl"/>
        </w:rPr>
        <w:t xml:space="preserve"> en </w:t>
      </w:r>
      <w:r w:rsidR="00CC3911" w:rsidRPr="00033866">
        <w:rPr>
          <w:rFonts w:ascii="Arial" w:hAnsi="Arial" w:cs="Arial"/>
          <w:sz w:val="28"/>
          <w:szCs w:val="28"/>
          <w:lang w:val="es-ES_tradnl"/>
        </w:rPr>
        <w:t xml:space="preserve">realidad le gustaba aprender la producir obras teatrales. </w:t>
      </w:r>
      <w:r w:rsidR="00C0727E" w:rsidRPr="00033866">
        <w:rPr>
          <w:rFonts w:ascii="Arial" w:hAnsi="Arial" w:cs="Arial"/>
          <w:sz w:val="28"/>
          <w:szCs w:val="28"/>
          <w:lang w:val="es-ES_tradnl"/>
        </w:rPr>
        <w:t>C</w:t>
      </w:r>
      <w:r w:rsidR="00695164" w:rsidRPr="00033866">
        <w:rPr>
          <w:rFonts w:ascii="Arial" w:hAnsi="Arial" w:cs="Arial"/>
          <w:sz w:val="28"/>
          <w:szCs w:val="28"/>
          <w:lang w:val="es-ES_tradnl"/>
        </w:rPr>
        <w:t>onoció a un productor teatral y crearon la firma “Productor</w:t>
      </w:r>
      <w:r w:rsidR="00CC3911" w:rsidRPr="00033866">
        <w:rPr>
          <w:rFonts w:ascii="Arial" w:hAnsi="Arial" w:cs="Arial"/>
          <w:sz w:val="28"/>
          <w:szCs w:val="28"/>
          <w:lang w:val="es-ES_tradnl"/>
        </w:rPr>
        <w:t xml:space="preserve">es Argentinos Asociados SRL.”. </w:t>
      </w:r>
      <w:r w:rsidR="00C0727E" w:rsidRPr="00033866">
        <w:rPr>
          <w:rFonts w:ascii="Arial" w:hAnsi="Arial" w:cs="Arial"/>
          <w:sz w:val="28"/>
          <w:szCs w:val="28"/>
          <w:lang w:val="es-ES_tradnl"/>
        </w:rPr>
        <w:t xml:space="preserve">Señaló que, en el año 2007 </w:t>
      </w:r>
      <w:r w:rsidR="00695164" w:rsidRPr="00033866">
        <w:rPr>
          <w:rFonts w:ascii="Arial" w:hAnsi="Arial" w:cs="Arial"/>
          <w:sz w:val="28"/>
          <w:szCs w:val="28"/>
          <w:lang w:val="es-ES_tradnl"/>
        </w:rPr>
        <w:t>inició un nuevo emprendim</w:t>
      </w:r>
      <w:r w:rsidR="00F02B6E" w:rsidRPr="00033866">
        <w:rPr>
          <w:rFonts w:ascii="Arial" w:hAnsi="Arial" w:cs="Arial"/>
          <w:sz w:val="28"/>
          <w:szCs w:val="28"/>
          <w:lang w:val="es-ES_tradnl"/>
        </w:rPr>
        <w:t xml:space="preserve">iento comercial en </w:t>
      </w:r>
      <w:r w:rsidR="00695164" w:rsidRPr="00033866">
        <w:rPr>
          <w:rFonts w:ascii="Arial" w:hAnsi="Arial" w:cs="Arial"/>
          <w:sz w:val="28"/>
          <w:szCs w:val="28"/>
          <w:lang w:val="es-ES_tradnl"/>
        </w:rPr>
        <w:t>la ciudad de Miami (E</w:t>
      </w:r>
      <w:r w:rsidR="00F02B6E" w:rsidRPr="00033866">
        <w:rPr>
          <w:rFonts w:ascii="Arial" w:hAnsi="Arial" w:cs="Arial"/>
          <w:sz w:val="28"/>
          <w:szCs w:val="28"/>
          <w:lang w:val="es-ES_tradnl"/>
        </w:rPr>
        <w:t>E.UU) asociándose</w:t>
      </w:r>
      <w:r w:rsidR="00695164" w:rsidRPr="00033866">
        <w:rPr>
          <w:rFonts w:ascii="Arial" w:hAnsi="Arial" w:cs="Arial"/>
          <w:sz w:val="28"/>
          <w:szCs w:val="28"/>
          <w:lang w:val="es-ES_tradnl"/>
        </w:rPr>
        <w:t xml:space="preserve"> con un des</w:t>
      </w:r>
      <w:r w:rsidR="00C0727E" w:rsidRPr="00033866">
        <w:rPr>
          <w:rFonts w:ascii="Arial" w:hAnsi="Arial" w:cs="Arial"/>
          <w:sz w:val="28"/>
          <w:szCs w:val="28"/>
          <w:lang w:val="es-ES_tradnl"/>
        </w:rPr>
        <w:t>pachante de aduanas</w:t>
      </w:r>
      <w:r w:rsidR="00CF294A" w:rsidRPr="00033866">
        <w:rPr>
          <w:rFonts w:ascii="Arial" w:hAnsi="Arial" w:cs="Arial"/>
          <w:sz w:val="28"/>
          <w:szCs w:val="28"/>
          <w:lang w:val="es-ES_tradnl"/>
        </w:rPr>
        <w:t xml:space="preserve">. Agregó que, </w:t>
      </w:r>
      <w:r w:rsidR="00C0727E" w:rsidRPr="00033866">
        <w:rPr>
          <w:rFonts w:ascii="Arial" w:hAnsi="Arial" w:cs="Arial"/>
          <w:sz w:val="28"/>
          <w:szCs w:val="28"/>
          <w:lang w:val="es-ES_tradnl"/>
        </w:rPr>
        <w:t>constituyeron</w:t>
      </w:r>
      <w:r w:rsidR="00695164" w:rsidRPr="00033866">
        <w:rPr>
          <w:rFonts w:ascii="Arial" w:hAnsi="Arial" w:cs="Arial"/>
          <w:sz w:val="28"/>
          <w:szCs w:val="28"/>
          <w:lang w:val="es-ES_tradnl"/>
        </w:rPr>
        <w:t xml:space="preserve"> la empresa “Internation</w:t>
      </w:r>
      <w:r w:rsidR="00CC3911" w:rsidRPr="00033866">
        <w:rPr>
          <w:rFonts w:ascii="Arial" w:hAnsi="Arial" w:cs="Arial"/>
          <w:sz w:val="28"/>
          <w:szCs w:val="28"/>
          <w:lang w:val="es-ES_tradnl"/>
        </w:rPr>
        <w:t xml:space="preserve">al Charges” dedicada al servicio </w:t>
      </w:r>
      <w:r w:rsidR="00695164" w:rsidRPr="00033866">
        <w:rPr>
          <w:rFonts w:ascii="Arial" w:hAnsi="Arial" w:cs="Arial"/>
          <w:sz w:val="28"/>
          <w:szCs w:val="28"/>
          <w:lang w:val="es-ES_tradnl"/>
        </w:rPr>
        <w:t>de fletes</w:t>
      </w:r>
      <w:r w:rsidR="00C0727E" w:rsidRPr="00033866">
        <w:rPr>
          <w:rFonts w:ascii="Arial" w:hAnsi="Arial" w:cs="Arial"/>
          <w:sz w:val="28"/>
          <w:szCs w:val="28"/>
          <w:lang w:val="es-ES_tradnl"/>
        </w:rPr>
        <w:t xml:space="preserve"> pero </w:t>
      </w:r>
      <w:r w:rsidR="00695164" w:rsidRPr="00033866">
        <w:rPr>
          <w:rFonts w:ascii="Arial" w:hAnsi="Arial" w:cs="Arial"/>
          <w:sz w:val="28"/>
          <w:szCs w:val="28"/>
          <w:lang w:val="es-ES_tradnl"/>
        </w:rPr>
        <w:t xml:space="preserve">optó por </w:t>
      </w:r>
      <w:r w:rsidR="00CC3911" w:rsidRPr="00033866">
        <w:rPr>
          <w:rFonts w:ascii="Arial" w:hAnsi="Arial" w:cs="Arial"/>
          <w:sz w:val="28"/>
          <w:szCs w:val="28"/>
          <w:lang w:val="es-ES_tradnl"/>
        </w:rPr>
        <w:t>renunciar negociando</w:t>
      </w:r>
      <w:r w:rsidR="00695164" w:rsidRPr="00033866">
        <w:rPr>
          <w:rFonts w:ascii="Arial" w:hAnsi="Arial" w:cs="Arial"/>
          <w:sz w:val="28"/>
          <w:szCs w:val="28"/>
          <w:lang w:val="es-ES_tradnl"/>
        </w:rPr>
        <w:t xml:space="preserve"> con su socio </w:t>
      </w:r>
      <w:r w:rsidR="00CC3911" w:rsidRPr="00033866">
        <w:rPr>
          <w:rFonts w:ascii="Arial" w:hAnsi="Arial" w:cs="Arial"/>
          <w:sz w:val="28"/>
          <w:szCs w:val="28"/>
          <w:lang w:val="es-ES_tradnl"/>
        </w:rPr>
        <w:t>el traspaso de las acciones</w:t>
      </w:r>
      <w:r w:rsidR="00695164" w:rsidRPr="00033866">
        <w:rPr>
          <w:rFonts w:ascii="Arial" w:hAnsi="Arial" w:cs="Arial"/>
          <w:sz w:val="28"/>
          <w:szCs w:val="28"/>
          <w:lang w:val="es-ES_tradnl"/>
        </w:rPr>
        <w:t>.</w:t>
      </w:r>
      <w:r w:rsidR="00CC3911" w:rsidRPr="00033866">
        <w:rPr>
          <w:rFonts w:ascii="Arial" w:hAnsi="Arial" w:cs="Arial"/>
          <w:sz w:val="28"/>
          <w:szCs w:val="28"/>
          <w:lang w:val="es-ES_tradnl"/>
        </w:rPr>
        <w:t xml:space="preserve"> </w:t>
      </w:r>
      <w:r w:rsidR="00CF294A" w:rsidRPr="00033866">
        <w:rPr>
          <w:rFonts w:ascii="Arial" w:hAnsi="Arial" w:cs="Arial"/>
          <w:sz w:val="28"/>
          <w:szCs w:val="28"/>
          <w:lang w:val="es-ES_tradnl"/>
        </w:rPr>
        <w:t xml:space="preserve">Explicó que, se encontraba </w:t>
      </w:r>
      <w:r w:rsidR="00695164" w:rsidRPr="00033866">
        <w:rPr>
          <w:rFonts w:ascii="Arial" w:hAnsi="Arial" w:cs="Arial"/>
          <w:sz w:val="28"/>
          <w:szCs w:val="28"/>
          <w:lang w:val="es-ES_tradnl"/>
        </w:rPr>
        <w:t>descansa</w:t>
      </w:r>
      <w:r w:rsidR="00CF294A" w:rsidRPr="00033866">
        <w:rPr>
          <w:rFonts w:ascii="Arial" w:hAnsi="Arial" w:cs="Arial"/>
          <w:sz w:val="28"/>
          <w:szCs w:val="28"/>
          <w:lang w:val="es-ES_tradnl"/>
        </w:rPr>
        <w:t>ndo</w:t>
      </w:r>
      <w:r w:rsidR="00CC3911"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en </w:t>
      </w:r>
      <w:smartTag w:uri="urn:schemas-microsoft-com:office:smarttags" w:element="PersonName">
        <w:smartTagPr>
          <w:attr w:name="ProductID" w:val="la Costa Atl￡ntica"/>
        </w:smartTagPr>
        <w:r w:rsidR="00695164" w:rsidRPr="00033866">
          <w:rPr>
            <w:rFonts w:ascii="Arial" w:hAnsi="Arial" w:cs="Arial"/>
            <w:sz w:val="28"/>
            <w:szCs w:val="28"/>
            <w:lang w:val="es-ES_tradnl"/>
          </w:rPr>
          <w:t>la Costa Atlántica</w:t>
        </w:r>
      </w:smartTag>
      <w:r w:rsidR="00695164" w:rsidRPr="00033866">
        <w:rPr>
          <w:rFonts w:ascii="Arial" w:hAnsi="Arial" w:cs="Arial"/>
          <w:sz w:val="28"/>
          <w:szCs w:val="28"/>
          <w:lang w:val="es-ES_tradnl"/>
        </w:rPr>
        <w:t xml:space="preserve"> </w:t>
      </w:r>
      <w:r w:rsidR="00CC3911" w:rsidRPr="00033866">
        <w:rPr>
          <w:rFonts w:ascii="Arial" w:hAnsi="Arial" w:cs="Arial"/>
          <w:sz w:val="28"/>
          <w:szCs w:val="28"/>
          <w:lang w:val="es-ES_tradnl"/>
        </w:rPr>
        <w:t xml:space="preserve">cuando le avisaron del primer allanamiento a </w:t>
      </w:r>
      <w:r w:rsidR="00CF294A" w:rsidRPr="00033866">
        <w:rPr>
          <w:rFonts w:ascii="Arial" w:hAnsi="Arial" w:cs="Arial"/>
          <w:sz w:val="28"/>
          <w:szCs w:val="28"/>
          <w:lang w:val="es-ES_tradnl"/>
        </w:rPr>
        <w:t xml:space="preserve">la firma </w:t>
      </w:r>
      <w:r w:rsidR="00CC3911" w:rsidRPr="00033866">
        <w:rPr>
          <w:rFonts w:ascii="Arial" w:hAnsi="Arial" w:cs="Arial"/>
          <w:sz w:val="28"/>
          <w:szCs w:val="28"/>
          <w:lang w:val="es-ES_tradnl"/>
        </w:rPr>
        <w:t>“S</w:t>
      </w:r>
      <w:r w:rsidR="00996B85" w:rsidRPr="00033866">
        <w:rPr>
          <w:rFonts w:ascii="Arial" w:hAnsi="Arial" w:cs="Arial"/>
          <w:sz w:val="28"/>
          <w:szCs w:val="28"/>
          <w:lang w:val="es-ES_tradnl"/>
        </w:rPr>
        <w:t>ADOCKS</w:t>
      </w:r>
      <w:r w:rsidR="00CC3911" w:rsidRPr="00033866">
        <w:rPr>
          <w:rFonts w:ascii="Arial" w:hAnsi="Arial" w:cs="Arial"/>
          <w:sz w:val="28"/>
          <w:szCs w:val="28"/>
          <w:lang w:val="es-ES_tradnl"/>
        </w:rPr>
        <w:t xml:space="preserve"> SA”. </w:t>
      </w:r>
      <w:r w:rsidR="00CF294A" w:rsidRPr="00033866">
        <w:rPr>
          <w:rFonts w:ascii="Arial" w:hAnsi="Arial" w:cs="Arial"/>
          <w:sz w:val="28"/>
          <w:szCs w:val="28"/>
          <w:lang w:val="es-ES_tradnl"/>
        </w:rPr>
        <w:t>Agregó q</w:t>
      </w:r>
      <w:r w:rsidR="00695164" w:rsidRPr="00033866">
        <w:rPr>
          <w:rFonts w:ascii="Arial" w:hAnsi="Arial" w:cs="Arial"/>
          <w:sz w:val="28"/>
          <w:szCs w:val="28"/>
          <w:lang w:val="es-ES_tradnl"/>
        </w:rPr>
        <w:t xml:space="preserve">ue, cuando regresó a </w:t>
      </w:r>
      <w:smartTag w:uri="urn:schemas-microsoft-com:office:smarttags" w:element="PersonName">
        <w:smartTagPr>
          <w:attr w:name="ProductID" w:val="la Capital"/>
        </w:smartTagPr>
        <w:r w:rsidR="00695164" w:rsidRPr="00033866">
          <w:rPr>
            <w:rFonts w:ascii="Arial" w:hAnsi="Arial" w:cs="Arial"/>
            <w:sz w:val="28"/>
            <w:szCs w:val="28"/>
            <w:lang w:val="es-ES_tradnl"/>
          </w:rPr>
          <w:t>la Capit</w:t>
        </w:r>
        <w:r w:rsidR="00CC3911" w:rsidRPr="00033866">
          <w:rPr>
            <w:rFonts w:ascii="Arial" w:hAnsi="Arial" w:cs="Arial"/>
            <w:sz w:val="28"/>
            <w:szCs w:val="28"/>
            <w:lang w:val="es-ES_tradnl"/>
          </w:rPr>
          <w:t>al</w:t>
        </w:r>
      </w:smartTag>
      <w:r w:rsidR="00CC3911" w:rsidRPr="00033866">
        <w:rPr>
          <w:rFonts w:ascii="Arial" w:hAnsi="Arial" w:cs="Arial"/>
          <w:sz w:val="28"/>
          <w:szCs w:val="28"/>
          <w:lang w:val="es-ES_tradnl"/>
        </w:rPr>
        <w:t xml:space="preserve"> se enteró d</w:t>
      </w:r>
      <w:r w:rsidR="00695164" w:rsidRPr="00033866">
        <w:rPr>
          <w:rFonts w:ascii="Arial" w:hAnsi="Arial" w:cs="Arial"/>
          <w:sz w:val="28"/>
          <w:szCs w:val="28"/>
          <w:lang w:val="es-ES_tradnl"/>
        </w:rPr>
        <w:t>el</w:t>
      </w:r>
      <w:r w:rsidR="00CF294A" w:rsidRPr="00033866">
        <w:rPr>
          <w:rFonts w:ascii="Arial" w:hAnsi="Arial" w:cs="Arial"/>
          <w:sz w:val="28"/>
          <w:szCs w:val="28"/>
          <w:lang w:val="es-ES_tradnl"/>
        </w:rPr>
        <w:t xml:space="preserve"> segundo allanamient</w:t>
      </w:r>
      <w:r w:rsidR="004557DE" w:rsidRPr="00033866">
        <w:rPr>
          <w:rFonts w:ascii="Arial" w:hAnsi="Arial" w:cs="Arial"/>
          <w:sz w:val="28"/>
          <w:szCs w:val="28"/>
          <w:lang w:val="es-ES_tradnl"/>
        </w:rPr>
        <w:t>o</w:t>
      </w:r>
      <w:r w:rsidR="00695164" w:rsidRPr="00033866">
        <w:rPr>
          <w:rFonts w:ascii="Arial" w:hAnsi="Arial" w:cs="Arial"/>
          <w:sz w:val="28"/>
          <w:szCs w:val="28"/>
          <w:lang w:val="es-ES_tradnl"/>
        </w:rPr>
        <w:t xml:space="preserve">. </w:t>
      </w:r>
      <w:r w:rsidR="00CF294A" w:rsidRPr="00033866">
        <w:rPr>
          <w:rFonts w:ascii="Arial" w:hAnsi="Arial" w:cs="Arial"/>
          <w:sz w:val="28"/>
          <w:szCs w:val="28"/>
          <w:lang w:val="es-ES_tradnl"/>
        </w:rPr>
        <w:t xml:space="preserve">Sostuvo que, </w:t>
      </w:r>
      <w:r w:rsidR="00695164" w:rsidRPr="00033866">
        <w:rPr>
          <w:rFonts w:ascii="Arial" w:hAnsi="Arial" w:cs="Arial"/>
          <w:sz w:val="28"/>
          <w:szCs w:val="28"/>
          <w:lang w:val="es-ES_tradnl"/>
        </w:rPr>
        <w:t>se e</w:t>
      </w:r>
      <w:r w:rsidR="00CC3911" w:rsidRPr="00033866">
        <w:rPr>
          <w:rFonts w:ascii="Arial" w:hAnsi="Arial" w:cs="Arial"/>
          <w:sz w:val="28"/>
          <w:szCs w:val="28"/>
          <w:lang w:val="es-ES_tradnl"/>
        </w:rPr>
        <w:t>ncontró con Rubén Alberto GALVARINI y Rubén Darí</w:t>
      </w:r>
      <w:r w:rsidR="00695164" w:rsidRPr="00033866">
        <w:rPr>
          <w:rFonts w:ascii="Arial" w:hAnsi="Arial" w:cs="Arial"/>
          <w:sz w:val="28"/>
          <w:szCs w:val="28"/>
          <w:lang w:val="es-ES_tradnl"/>
        </w:rPr>
        <w:t xml:space="preserve">o GALVARINI </w:t>
      </w:r>
      <w:r w:rsidR="00CC3911" w:rsidRPr="00033866">
        <w:rPr>
          <w:rFonts w:ascii="Arial" w:hAnsi="Arial" w:cs="Arial"/>
          <w:sz w:val="28"/>
          <w:szCs w:val="28"/>
          <w:lang w:val="es-ES_tradnl"/>
        </w:rPr>
        <w:t>que estaban junto</w:t>
      </w:r>
      <w:r w:rsidR="00695164" w:rsidRPr="00033866">
        <w:rPr>
          <w:rFonts w:ascii="Arial" w:hAnsi="Arial" w:cs="Arial"/>
          <w:sz w:val="28"/>
          <w:szCs w:val="28"/>
          <w:lang w:val="es-ES_tradnl"/>
        </w:rPr>
        <w:t xml:space="preserve"> a los abogados Dres. Charro y Tisco</w:t>
      </w:r>
      <w:r w:rsidR="00CC3911" w:rsidRPr="00033866">
        <w:rPr>
          <w:rFonts w:ascii="Arial" w:hAnsi="Arial" w:cs="Arial"/>
          <w:sz w:val="28"/>
          <w:szCs w:val="28"/>
          <w:lang w:val="es-ES_tradnl"/>
        </w:rPr>
        <w:t>rnia. Manifestó que</w:t>
      </w:r>
      <w:r w:rsidR="00CF294A" w:rsidRPr="00033866">
        <w:rPr>
          <w:rFonts w:ascii="Arial" w:hAnsi="Arial" w:cs="Arial"/>
          <w:sz w:val="28"/>
          <w:szCs w:val="28"/>
          <w:lang w:val="es-ES_tradnl"/>
        </w:rPr>
        <w:t>,</w:t>
      </w:r>
      <w:r w:rsidR="00CC3911"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Rubén Alberto GALVARINI le dijo que no </w:t>
      </w:r>
      <w:r w:rsidR="000A4CCA" w:rsidRPr="00033866">
        <w:rPr>
          <w:rFonts w:ascii="Arial" w:hAnsi="Arial" w:cs="Arial"/>
          <w:sz w:val="28"/>
          <w:szCs w:val="28"/>
          <w:lang w:val="es-ES_tradnl"/>
        </w:rPr>
        <w:t>debía presentarse</w:t>
      </w:r>
      <w:r w:rsidR="00695164" w:rsidRPr="00033866">
        <w:rPr>
          <w:rFonts w:ascii="Arial" w:hAnsi="Arial" w:cs="Arial"/>
          <w:sz w:val="28"/>
          <w:szCs w:val="28"/>
          <w:lang w:val="es-ES_tradnl"/>
        </w:rPr>
        <w:t xml:space="preserve"> en</w:t>
      </w:r>
      <w:r w:rsidR="000A4CCA" w:rsidRPr="00033866">
        <w:rPr>
          <w:rFonts w:ascii="Arial" w:hAnsi="Arial" w:cs="Arial"/>
          <w:sz w:val="28"/>
          <w:szCs w:val="28"/>
          <w:lang w:val="es-ES_tradnl"/>
        </w:rPr>
        <w:t xml:space="preserve"> el Depósito Fiscal. Agregó que, esa misma noche GALVARINI </w:t>
      </w:r>
      <w:r w:rsidR="00695164" w:rsidRPr="00033866">
        <w:rPr>
          <w:rFonts w:ascii="Arial" w:hAnsi="Arial" w:cs="Arial"/>
          <w:sz w:val="28"/>
          <w:szCs w:val="28"/>
          <w:lang w:val="es-ES_tradnl"/>
        </w:rPr>
        <w:t xml:space="preserve">le avisó que </w:t>
      </w:r>
      <w:smartTag w:uri="urn:schemas-microsoft-com:office:smarttags" w:element="PersonName">
        <w:smartTagPr>
          <w:attr w:name="ProductID" w:val="la Aduana"/>
        </w:smartTagPr>
        <w:r w:rsidR="00695164" w:rsidRPr="00033866">
          <w:rPr>
            <w:rFonts w:ascii="Arial" w:hAnsi="Arial" w:cs="Arial"/>
            <w:sz w:val="28"/>
            <w:szCs w:val="28"/>
            <w:lang w:val="es-ES_tradnl"/>
          </w:rPr>
          <w:t>la Aduana</w:t>
        </w:r>
      </w:smartTag>
      <w:r w:rsidR="00695164" w:rsidRPr="00033866">
        <w:rPr>
          <w:rFonts w:ascii="Arial" w:hAnsi="Arial" w:cs="Arial"/>
          <w:sz w:val="28"/>
          <w:szCs w:val="28"/>
          <w:lang w:val="es-ES_tradnl"/>
        </w:rPr>
        <w:t xml:space="preserve"> había encontr</w:t>
      </w:r>
      <w:r w:rsidR="000A4CCA" w:rsidRPr="00033866">
        <w:rPr>
          <w:rFonts w:ascii="Arial" w:hAnsi="Arial" w:cs="Arial"/>
          <w:sz w:val="28"/>
          <w:szCs w:val="28"/>
          <w:lang w:val="es-ES_tradnl"/>
        </w:rPr>
        <w:t>ado EFEDRINA</w:t>
      </w:r>
      <w:r w:rsidR="00695164" w:rsidRPr="00033866">
        <w:rPr>
          <w:rFonts w:ascii="Arial" w:hAnsi="Arial" w:cs="Arial"/>
          <w:sz w:val="28"/>
          <w:szCs w:val="28"/>
          <w:lang w:val="es-ES_tradnl"/>
        </w:rPr>
        <w:t xml:space="preserve"> e</w:t>
      </w:r>
      <w:r w:rsidR="00996B85" w:rsidRPr="00033866">
        <w:rPr>
          <w:rFonts w:ascii="Arial" w:hAnsi="Arial" w:cs="Arial"/>
          <w:sz w:val="28"/>
          <w:szCs w:val="28"/>
          <w:lang w:val="es-ES_tradnl"/>
        </w:rPr>
        <w:t>n el Depósito Fiscal</w:t>
      </w:r>
      <w:r w:rsidR="00A85DFB" w:rsidRPr="00033866">
        <w:rPr>
          <w:rFonts w:ascii="Arial" w:hAnsi="Arial" w:cs="Arial"/>
          <w:sz w:val="28"/>
          <w:szCs w:val="28"/>
          <w:lang w:val="es-ES_tradnl"/>
        </w:rPr>
        <w:t>. Afirmó que</w:t>
      </w:r>
      <w:r w:rsidR="000A4CCA" w:rsidRPr="00033866">
        <w:rPr>
          <w:rFonts w:ascii="Arial" w:hAnsi="Arial" w:cs="Arial"/>
          <w:sz w:val="28"/>
          <w:szCs w:val="28"/>
          <w:lang w:val="es-ES_tradnl"/>
        </w:rPr>
        <w:t>,</w:t>
      </w:r>
      <w:r w:rsidR="00A85DFB"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Rubén Alberto GALVARINI tenía una personalidad dominante y que se imponía al dicente </w:t>
      </w:r>
      <w:r w:rsidR="00A85DFB" w:rsidRPr="00033866">
        <w:rPr>
          <w:rFonts w:ascii="Arial" w:hAnsi="Arial" w:cs="Arial"/>
          <w:sz w:val="28"/>
          <w:szCs w:val="28"/>
          <w:lang w:val="es-ES_tradnl"/>
        </w:rPr>
        <w:t>que era dócil. Recordó que</w:t>
      </w:r>
      <w:r w:rsidR="008353EF" w:rsidRPr="00033866">
        <w:rPr>
          <w:rFonts w:ascii="Arial" w:hAnsi="Arial" w:cs="Arial"/>
          <w:sz w:val="28"/>
          <w:szCs w:val="28"/>
          <w:lang w:val="es-ES_tradnl"/>
        </w:rPr>
        <w:t>,</w:t>
      </w:r>
      <w:r w:rsidR="00A85DFB" w:rsidRPr="00033866">
        <w:rPr>
          <w:rFonts w:ascii="Arial" w:hAnsi="Arial" w:cs="Arial"/>
          <w:sz w:val="28"/>
          <w:szCs w:val="28"/>
          <w:lang w:val="es-ES_tradnl"/>
        </w:rPr>
        <w:t xml:space="preserve"> </w:t>
      </w:r>
      <w:r w:rsidR="00695164" w:rsidRPr="00033866">
        <w:rPr>
          <w:rFonts w:ascii="Arial" w:hAnsi="Arial" w:cs="Arial"/>
          <w:sz w:val="28"/>
          <w:szCs w:val="28"/>
          <w:lang w:val="es-ES_tradnl"/>
        </w:rPr>
        <w:t>Rubén Alberto GALVARINI se presentó en el Juzgado que había allan</w:t>
      </w:r>
      <w:r w:rsidR="004557DE" w:rsidRPr="00033866">
        <w:rPr>
          <w:rFonts w:ascii="Arial" w:hAnsi="Arial" w:cs="Arial"/>
          <w:sz w:val="28"/>
          <w:szCs w:val="28"/>
          <w:lang w:val="es-ES_tradnl"/>
        </w:rPr>
        <w:t xml:space="preserve">ado el Depósito Fiscal e </w:t>
      </w:r>
      <w:r w:rsidR="00695164" w:rsidRPr="00033866">
        <w:rPr>
          <w:rFonts w:ascii="Arial" w:hAnsi="Arial" w:cs="Arial"/>
          <w:sz w:val="28"/>
          <w:szCs w:val="28"/>
          <w:lang w:val="es-ES_tradnl"/>
        </w:rPr>
        <w:t xml:space="preserve">hizo </w:t>
      </w:r>
      <w:r w:rsidR="00A85DFB" w:rsidRPr="00033866">
        <w:rPr>
          <w:rFonts w:ascii="Arial" w:hAnsi="Arial" w:cs="Arial"/>
          <w:sz w:val="28"/>
          <w:szCs w:val="28"/>
          <w:lang w:val="es-ES_tradnl"/>
        </w:rPr>
        <w:t>que el dicente también se presentara digitá</w:t>
      </w:r>
      <w:r w:rsidR="00695164" w:rsidRPr="00033866">
        <w:rPr>
          <w:rFonts w:ascii="Arial" w:hAnsi="Arial" w:cs="Arial"/>
          <w:sz w:val="28"/>
          <w:szCs w:val="28"/>
          <w:lang w:val="es-ES_tradnl"/>
        </w:rPr>
        <w:t>n</w:t>
      </w:r>
      <w:r w:rsidR="00A85DFB" w:rsidRPr="00033866">
        <w:rPr>
          <w:rFonts w:ascii="Arial" w:hAnsi="Arial" w:cs="Arial"/>
          <w:sz w:val="28"/>
          <w:szCs w:val="28"/>
          <w:lang w:val="es-ES_tradnl"/>
        </w:rPr>
        <w:t xml:space="preserve">dole </w:t>
      </w:r>
      <w:r w:rsidR="00695164" w:rsidRPr="00033866">
        <w:rPr>
          <w:rFonts w:ascii="Arial" w:hAnsi="Arial" w:cs="Arial"/>
          <w:sz w:val="28"/>
          <w:szCs w:val="28"/>
          <w:lang w:val="es-ES_tradnl"/>
        </w:rPr>
        <w:t>lo que tenía que declara</w:t>
      </w:r>
      <w:r w:rsidR="008353EF" w:rsidRPr="00033866">
        <w:rPr>
          <w:rFonts w:ascii="Arial" w:hAnsi="Arial" w:cs="Arial"/>
          <w:sz w:val="28"/>
          <w:szCs w:val="28"/>
          <w:lang w:val="es-ES_tradnl"/>
        </w:rPr>
        <w:t xml:space="preserve">r ante el Juez. Recordó que, ambos quedaron detenidos </w:t>
      </w:r>
      <w:r w:rsidR="00695164" w:rsidRPr="00033866">
        <w:rPr>
          <w:rFonts w:ascii="Arial" w:hAnsi="Arial" w:cs="Arial"/>
          <w:sz w:val="28"/>
          <w:szCs w:val="28"/>
          <w:lang w:val="es-ES_tradnl"/>
        </w:rPr>
        <w:t>durante trei</w:t>
      </w:r>
      <w:r w:rsidR="008353EF" w:rsidRPr="00033866">
        <w:rPr>
          <w:rFonts w:ascii="Arial" w:hAnsi="Arial" w:cs="Arial"/>
          <w:sz w:val="28"/>
          <w:szCs w:val="28"/>
          <w:lang w:val="es-ES_tradnl"/>
        </w:rPr>
        <w:t>nta y un días. Afirmó que</w:t>
      </w:r>
      <w:r w:rsidR="0042061C" w:rsidRPr="00033866">
        <w:rPr>
          <w:rFonts w:ascii="Arial" w:hAnsi="Arial" w:cs="Arial"/>
          <w:sz w:val="28"/>
          <w:szCs w:val="28"/>
          <w:lang w:val="es-ES_tradnl"/>
        </w:rPr>
        <w:t xml:space="preserve">, </w:t>
      </w:r>
      <w:r w:rsidR="00695164" w:rsidRPr="00033866">
        <w:rPr>
          <w:rFonts w:ascii="Arial" w:hAnsi="Arial" w:cs="Arial"/>
          <w:sz w:val="28"/>
          <w:szCs w:val="28"/>
          <w:lang w:val="es-ES_tradnl"/>
        </w:rPr>
        <w:t>Ru</w:t>
      </w:r>
      <w:r w:rsidR="008353EF" w:rsidRPr="00033866">
        <w:rPr>
          <w:rFonts w:ascii="Arial" w:hAnsi="Arial" w:cs="Arial"/>
          <w:sz w:val="28"/>
          <w:szCs w:val="28"/>
          <w:lang w:val="es-ES_tradnl"/>
        </w:rPr>
        <w:t xml:space="preserve">bén Alberto GALVARINI </w:t>
      </w:r>
      <w:r w:rsidR="00695164" w:rsidRPr="00033866">
        <w:rPr>
          <w:rFonts w:ascii="Arial" w:hAnsi="Arial" w:cs="Arial"/>
          <w:sz w:val="28"/>
          <w:szCs w:val="28"/>
          <w:lang w:val="es-ES_tradnl"/>
        </w:rPr>
        <w:t xml:space="preserve">pagó la suma de doscientos cincuenta mil pesos ($ 250.000) fijada como fianza por </w:t>
      </w:r>
      <w:smartTag w:uri="urn:schemas-microsoft-com:office:smarttags" w:element="PersonName">
        <w:smartTagPr>
          <w:attr w:name="ProductID" w:val="la Justicia. Relat￳"/>
        </w:smartTagPr>
        <w:r w:rsidR="00695164" w:rsidRPr="00033866">
          <w:rPr>
            <w:rFonts w:ascii="Arial" w:hAnsi="Arial" w:cs="Arial"/>
            <w:sz w:val="28"/>
            <w:szCs w:val="28"/>
            <w:lang w:val="es-ES_tradnl"/>
          </w:rPr>
          <w:t>la Justicia. Relató</w:t>
        </w:r>
      </w:smartTag>
      <w:r w:rsidR="00695164" w:rsidRPr="00033866">
        <w:rPr>
          <w:rFonts w:ascii="Arial" w:hAnsi="Arial" w:cs="Arial"/>
          <w:sz w:val="28"/>
          <w:szCs w:val="28"/>
          <w:lang w:val="es-ES_tradnl"/>
        </w:rPr>
        <w:t xml:space="preserve"> </w:t>
      </w:r>
      <w:r w:rsidR="00D347A5" w:rsidRPr="00033866">
        <w:rPr>
          <w:rFonts w:ascii="Arial" w:hAnsi="Arial" w:cs="Arial"/>
          <w:sz w:val="28"/>
          <w:szCs w:val="28"/>
          <w:lang w:val="es-ES_tradnl"/>
        </w:rPr>
        <w:t>que</w:t>
      </w:r>
      <w:r w:rsidR="008353EF" w:rsidRPr="00033866">
        <w:rPr>
          <w:rFonts w:ascii="Arial" w:hAnsi="Arial" w:cs="Arial"/>
          <w:sz w:val="28"/>
          <w:szCs w:val="28"/>
          <w:lang w:val="es-ES_tradnl"/>
        </w:rPr>
        <w:t>,</w:t>
      </w:r>
      <w:r w:rsidR="00D347A5" w:rsidRPr="00033866">
        <w:rPr>
          <w:rFonts w:ascii="Arial" w:hAnsi="Arial" w:cs="Arial"/>
          <w:sz w:val="28"/>
          <w:szCs w:val="28"/>
          <w:lang w:val="es-ES_tradnl"/>
        </w:rPr>
        <w:t xml:space="preserve"> en mayo de 2009 </w:t>
      </w:r>
      <w:r w:rsidR="00695164" w:rsidRPr="00033866">
        <w:rPr>
          <w:rFonts w:ascii="Arial" w:hAnsi="Arial" w:cs="Arial"/>
          <w:sz w:val="28"/>
          <w:szCs w:val="28"/>
          <w:lang w:val="es-ES_tradnl"/>
        </w:rPr>
        <w:t xml:space="preserve">Rubén Alberto GALVARINI quedó nuevamente detenido y le avisó al dicente que se fuera del domicilio. </w:t>
      </w:r>
      <w:r w:rsidR="008353EF" w:rsidRPr="00033866">
        <w:rPr>
          <w:rFonts w:ascii="Arial" w:hAnsi="Arial" w:cs="Arial"/>
          <w:sz w:val="28"/>
          <w:szCs w:val="28"/>
          <w:lang w:val="es-ES_tradnl"/>
        </w:rPr>
        <w:t xml:space="preserve">Destacó que, </w:t>
      </w:r>
      <w:r w:rsidR="00695164" w:rsidRPr="00033866">
        <w:rPr>
          <w:rFonts w:ascii="Arial" w:hAnsi="Arial" w:cs="Arial"/>
          <w:sz w:val="28"/>
          <w:szCs w:val="28"/>
          <w:lang w:val="es-ES_tradnl"/>
        </w:rPr>
        <w:t>el Dr. García defensor d</w:t>
      </w:r>
      <w:r w:rsidR="008353EF" w:rsidRPr="00033866">
        <w:rPr>
          <w:rFonts w:ascii="Arial" w:hAnsi="Arial" w:cs="Arial"/>
          <w:sz w:val="28"/>
          <w:szCs w:val="28"/>
          <w:lang w:val="es-ES_tradnl"/>
        </w:rPr>
        <w:t xml:space="preserve">e GALVARINI </w:t>
      </w:r>
      <w:r w:rsidR="00695164" w:rsidRPr="00033866">
        <w:rPr>
          <w:rFonts w:ascii="Arial" w:hAnsi="Arial" w:cs="Arial"/>
          <w:sz w:val="28"/>
          <w:szCs w:val="28"/>
          <w:lang w:val="es-ES_tradnl"/>
        </w:rPr>
        <w:t xml:space="preserve">también tomó su </w:t>
      </w:r>
      <w:r w:rsidR="00820829" w:rsidRPr="00033866">
        <w:rPr>
          <w:rFonts w:ascii="Arial" w:hAnsi="Arial" w:cs="Arial"/>
          <w:sz w:val="28"/>
          <w:szCs w:val="28"/>
          <w:lang w:val="es-ES_tradnl"/>
        </w:rPr>
        <w:t xml:space="preserve">defensa y </w:t>
      </w:r>
      <w:r w:rsidR="00695164" w:rsidRPr="00033866">
        <w:rPr>
          <w:rFonts w:ascii="Arial" w:hAnsi="Arial" w:cs="Arial"/>
          <w:sz w:val="28"/>
          <w:szCs w:val="28"/>
          <w:lang w:val="es-ES_tradnl"/>
        </w:rPr>
        <w:t>concurrieron al Juzgado. Que, el dicente</w:t>
      </w:r>
      <w:r w:rsidR="00820829" w:rsidRPr="00033866">
        <w:rPr>
          <w:rFonts w:ascii="Arial" w:hAnsi="Arial" w:cs="Arial"/>
          <w:sz w:val="28"/>
          <w:szCs w:val="28"/>
          <w:lang w:val="es-ES_tradnl"/>
        </w:rPr>
        <w:t xml:space="preserve"> permaneció fuera del Juzgado mientras </w:t>
      </w:r>
      <w:r w:rsidR="00695164" w:rsidRPr="00033866">
        <w:rPr>
          <w:rFonts w:ascii="Arial" w:hAnsi="Arial" w:cs="Arial"/>
          <w:sz w:val="28"/>
          <w:szCs w:val="28"/>
          <w:lang w:val="es-ES_tradnl"/>
        </w:rPr>
        <w:t>el Dr. Ga</w:t>
      </w:r>
      <w:r w:rsidR="00996B85" w:rsidRPr="00033866">
        <w:rPr>
          <w:rFonts w:ascii="Arial" w:hAnsi="Arial" w:cs="Arial"/>
          <w:sz w:val="28"/>
          <w:szCs w:val="28"/>
          <w:lang w:val="es-ES_tradnl"/>
        </w:rPr>
        <w:t>rcí</w:t>
      </w:r>
      <w:r w:rsidR="00D347A5" w:rsidRPr="00033866">
        <w:rPr>
          <w:rFonts w:ascii="Arial" w:hAnsi="Arial" w:cs="Arial"/>
          <w:sz w:val="28"/>
          <w:szCs w:val="28"/>
          <w:lang w:val="es-ES_tradnl"/>
        </w:rPr>
        <w:t xml:space="preserve">a ingresó para hablar y luego </w:t>
      </w:r>
      <w:r w:rsidR="00695164" w:rsidRPr="00033866">
        <w:rPr>
          <w:rFonts w:ascii="Arial" w:hAnsi="Arial" w:cs="Arial"/>
          <w:sz w:val="28"/>
          <w:szCs w:val="28"/>
          <w:lang w:val="es-ES_tradnl"/>
        </w:rPr>
        <w:t>le dijo que se fuera tranquil</w:t>
      </w:r>
      <w:r w:rsidR="00D347A5" w:rsidRPr="00033866">
        <w:rPr>
          <w:rFonts w:ascii="Arial" w:hAnsi="Arial" w:cs="Arial"/>
          <w:sz w:val="28"/>
          <w:szCs w:val="28"/>
          <w:lang w:val="es-ES_tradnl"/>
        </w:rPr>
        <w:t xml:space="preserve">o a su casa. Destacó </w:t>
      </w:r>
      <w:r w:rsidR="00695164" w:rsidRPr="00033866">
        <w:rPr>
          <w:rFonts w:ascii="Arial" w:hAnsi="Arial" w:cs="Arial"/>
          <w:sz w:val="28"/>
          <w:szCs w:val="28"/>
          <w:lang w:val="es-ES_tradnl"/>
        </w:rPr>
        <w:t>que</w:t>
      </w:r>
      <w:r w:rsidR="00820829" w:rsidRPr="00033866">
        <w:rPr>
          <w:rFonts w:ascii="Arial" w:hAnsi="Arial" w:cs="Arial"/>
          <w:sz w:val="28"/>
          <w:szCs w:val="28"/>
          <w:lang w:val="es-ES_tradnl"/>
        </w:rPr>
        <w:t>,</w:t>
      </w:r>
      <w:r w:rsidR="00695164" w:rsidRPr="00033866">
        <w:rPr>
          <w:rFonts w:ascii="Arial" w:hAnsi="Arial" w:cs="Arial"/>
          <w:sz w:val="28"/>
          <w:szCs w:val="28"/>
          <w:lang w:val="es-ES_tradnl"/>
        </w:rPr>
        <w:t xml:space="preserve"> confió en la palabra</w:t>
      </w:r>
      <w:r w:rsidR="00820829" w:rsidRPr="00033866">
        <w:rPr>
          <w:rFonts w:ascii="Arial" w:hAnsi="Arial" w:cs="Arial"/>
          <w:sz w:val="28"/>
          <w:szCs w:val="28"/>
          <w:lang w:val="es-ES_tradnl"/>
        </w:rPr>
        <w:t xml:space="preserve"> del mentado abogado pero </w:t>
      </w:r>
      <w:r w:rsidR="00695164" w:rsidRPr="00033866">
        <w:rPr>
          <w:rFonts w:ascii="Arial" w:hAnsi="Arial" w:cs="Arial"/>
          <w:sz w:val="28"/>
          <w:szCs w:val="28"/>
          <w:lang w:val="es-ES_tradnl"/>
        </w:rPr>
        <w:t>sabía que lo estaban buscando y que se encontraba prófugo. Manifestó que</w:t>
      </w:r>
      <w:r w:rsidR="00820829" w:rsidRPr="00033866">
        <w:rPr>
          <w:rFonts w:ascii="Arial" w:hAnsi="Arial" w:cs="Arial"/>
          <w:sz w:val="28"/>
          <w:szCs w:val="28"/>
          <w:lang w:val="es-ES_tradnl"/>
        </w:rPr>
        <w:t>,</w:t>
      </w:r>
      <w:r w:rsidR="00695164" w:rsidRPr="00033866">
        <w:rPr>
          <w:rFonts w:ascii="Arial" w:hAnsi="Arial" w:cs="Arial"/>
          <w:sz w:val="28"/>
          <w:szCs w:val="28"/>
          <w:lang w:val="es-ES_tradnl"/>
        </w:rPr>
        <w:t xml:space="preserve"> como corolario de todo, term</w:t>
      </w:r>
      <w:r w:rsidR="00BA078E" w:rsidRPr="00033866">
        <w:rPr>
          <w:rFonts w:ascii="Arial" w:hAnsi="Arial" w:cs="Arial"/>
          <w:sz w:val="28"/>
          <w:szCs w:val="28"/>
          <w:lang w:val="es-ES_tradnl"/>
        </w:rPr>
        <w:t>inó nuevamente detenido por el</w:t>
      </w:r>
      <w:r w:rsidR="00695164" w:rsidRPr="00033866">
        <w:rPr>
          <w:rFonts w:ascii="Arial" w:hAnsi="Arial" w:cs="Arial"/>
          <w:sz w:val="28"/>
          <w:szCs w:val="28"/>
          <w:lang w:val="es-ES_tradnl"/>
        </w:rPr>
        <w:t xml:space="preserve"> Juez Dr. Aguinsky donde se anotició que su causa estaba radicad</w:t>
      </w:r>
      <w:r w:rsidR="000A08B8" w:rsidRPr="00033866">
        <w:rPr>
          <w:rFonts w:ascii="Arial" w:hAnsi="Arial" w:cs="Arial"/>
          <w:sz w:val="28"/>
          <w:szCs w:val="28"/>
          <w:lang w:val="es-ES_tradnl"/>
        </w:rPr>
        <w:t>a ante el Tribunal Oral</w:t>
      </w:r>
      <w:r w:rsidR="00695164" w:rsidRPr="00033866">
        <w:rPr>
          <w:rFonts w:ascii="Arial" w:hAnsi="Arial" w:cs="Arial"/>
          <w:sz w:val="28"/>
          <w:szCs w:val="28"/>
          <w:lang w:val="es-ES_tradnl"/>
        </w:rPr>
        <w:t>. Destacó que</w:t>
      </w:r>
      <w:r w:rsidR="00BA078E" w:rsidRPr="00033866">
        <w:rPr>
          <w:rFonts w:ascii="Arial" w:hAnsi="Arial" w:cs="Arial"/>
          <w:sz w:val="28"/>
          <w:szCs w:val="28"/>
          <w:lang w:val="es-ES_tradnl"/>
        </w:rPr>
        <w:t>,</w:t>
      </w:r>
      <w:r w:rsidR="00695164" w:rsidRPr="00033866">
        <w:rPr>
          <w:rFonts w:ascii="Arial" w:hAnsi="Arial" w:cs="Arial"/>
          <w:sz w:val="28"/>
          <w:szCs w:val="28"/>
          <w:lang w:val="es-ES_tradnl"/>
        </w:rPr>
        <w:t xml:space="preserve"> durante su detención estuvo alojado en el</w:t>
      </w:r>
      <w:r w:rsidR="000A08B8" w:rsidRPr="00033866">
        <w:rPr>
          <w:rFonts w:ascii="Arial" w:hAnsi="Arial" w:cs="Arial"/>
          <w:sz w:val="28"/>
          <w:szCs w:val="28"/>
          <w:lang w:val="es-ES_tradnl"/>
        </w:rPr>
        <w:t xml:space="preserve"> mismo pabellón con </w:t>
      </w:r>
      <w:r w:rsidR="00695164" w:rsidRPr="00033866">
        <w:rPr>
          <w:rFonts w:ascii="Arial" w:hAnsi="Arial" w:cs="Arial"/>
          <w:sz w:val="28"/>
          <w:szCs w:val="28"/>
          <w:lang w:val="es-ES_tradnl"/>
        </w:rPr>
        <w:t>Rubén Alberto GALVARINI y se enteró que también estaba</w:t>
      </w:r>
      <w:r w:rsidR="000F6166" w:rsidRPr="00033866">
        <w:rPr>
          <w:rFonts w:ascii="Arial" w:hAnsi="Arial" w:cs="Arial"/>
          <w:sz w:val="28"/>
          <w:szCs w:val="28"/>
          <w:lang w:val="es-ES_tradnl"/>
        </w:rPr>
        <w:t xml:space="preserve"> detenido el imputado SEGOVIA. </w:t>
      </w:r>
      <w:r w:rsidR="00BA078E" w:rsidRPr="00033866">
        <w:rPr>
          <w:rFonts w:ascii="Arial" w:hAnsi="Arial" w:cs="Arial"/>
          <w:sz w:val="28"/>
          <w:szCs w:val="28"/>
          <w:lang w:val="es-ES_tradnl"/>
        </w:rPr>
        <w:t>S</w:t>
      </w:r>
      <w:r w:rsidR="00695164" w:rsidRPr="00033866">
        <w:rPr>
          <w:rFonts w:ascii="Arial" w:hAnsi="Arial" w:cs="Arial"/>
          <w:sz w:val="28"/>
          <w:szCs w:val="28"/>
          <w:lang w:val="es-ES_tradnl"/>
        </w:rPr>
        <w:t>eñaló que</w:t>
      </w:r>
      <w:r w:rsidR="00BA078E"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autorizó </w:t>
      </w:r>
      <w:r w:rsidR="00BA078E" w:rsidRPr="00033866">
        <w:rPr>
          <w:rFonts w:ascii="Arial" w:hAnsi="Arial" w:cs="Arial"/>
          <w:sz w:val="28"/>
          <w:szCs w:val="28"/>
          <w:lang w:val="es-ES_tradnl"/>
        </w:rPr>
        <w:t xml:space="preserve">al Dr. Garcia </w:t>
      </w:r>
      <w:r w:rsidR="00695164" w:rsidRPr="00033866">
        <w:rPr>
          <w:rFonts w:ascii="Arial" w:hAnsi="Arial" w:cs="Arial"/>
          <w:sz w:val="28"/>
          <w:szCs w:val="28"/>
          <w:lang w:val="es-ES_tradnl"/>
        </w:rPr>
        <w:t>para que r</w:t>
      </w:r>
      <w:r w:rsidR="000F6166" w:rsidRPr="00033866">
        <w:rPr>
          <w:rFonts w:ascii="Arial" w:hAnsi="Arial" w:cs="Arial"/>
          <w:sz w:val="28"/>
          <w:szCs w:val="28"/>
          <w:lang w:val="es-ES_tradnl"/>
        </w:rPr>
        <w:t xml:space="preserve">etirara el dinero de la </w:t>
      </w:r>
      <w:r w:rsidR="00695164" w:rsidRPr="00033866">
        <w:rPr>
          <w:rFonts w:ascii="Arial" w:hAnsi="Arial" w:cs="Arial"/>
          <w:sz w:val="28"/>
          <w:szCs w:val="28"/>
          <w:lang w:val="es-ES_tradnl"/>
        </w:rPr>
        <w:t>fianza y finalmente decidió apartarlo de la</w:t>
      </w:r>
      <w:r w:rsidR="00CA4E18" w:rsidRPr="00033866">
        <w:rPr>
          <w:rFonts w:ascii="Arial" w:hAnsi="Arial" w:cs="Arial"/>
          <w:sz w:val="28"/>
          <w:szCs w:val="28"/>
          <w:lang w:val="es-ES_tradnl"/>
        </w:rPr>
        <w:t xml:space="preserve"> defensa de sus intereses. C</w:t>
      </w:r>
      <w:r w:rsidR="00695164" w:rsidRPr="00033866">
        <w:rPr>
          <w:rFonts w:ascii="Arial" w:hAnsi="Arial" w:cs="Arial"/>
          <w:sz w:val="28"/>
          <w:szCs w:val="28"/>
          <w:lang w:val="es-ES_tradnl"/>
        </w:rPr>
        <w:t>ontrató los servicios de los letrados Dres. V</w:t>
      </w:r>
      <w:r w:rsidR="000F6166" w:rsidRPr="00033866">
        <w:rPr>
          <w:rFonts w:ascii="Arial" w:hAnsi="Arial" w:cs="Arial"/>
          <w:sz w:val="28"/>
          <w:szCs w:val="28"/>
          <w:lang w:val="es-ES_tradnl"/>
        </w:rPr>
        <w:t>ico y Álvarez Berlanda</w:t>
      </w:r>
      <w:r w:rsidR="00695164" w:rsidRPr="00033866">
        <w:rPr>
          <w:rFonts w:ascii="Arial" w:hAnsi="Arial" w:cs="Arial"/>
          <w:sz w:val="28"/>
          <w:szCs w:val="28"/>
          <w:lang w:val="es-ES_tradnl"/>
        </w:rPr>
        <w:t xml:space="preserve"> quienes le aconsejaron que declarara durante el debate. </w:t>
      </w:r>
      <w:r w:rsidR="000F6166" w:rsidRPr="00033866">
        <w:rPr>
          <w:rFonts w:ascii="Arial" w:hAnsi="Arial" w:cs="Arial"/>
          <w:sz w:val="28"/>
          <w:szCs w:val="28"/>
          <w:lang w:val="es-ES_tradnl"/>
        </w:rPr>
        <w:t>Admitió que</w:t>
      </w:r>
      <w:r w:rsidR="00CA4E18" w:rsidRPr="00033866">
        <w:rPr>
          <w:rFonts w:ascii="Arial" w:hAnsi="Arial" w:cs="Arial"/>
          <w:sz w:val="28"/>
          <w:szCs w:val="28"/>
          <w:lang w:val="es-ES_tradnl"/>
        </w:rPr>
        <w:t>,</w:t>
      </w:r>
      <w:r w:rsidR="000F6166" w:rsidRPr="00033866">
        <w:rPr>
          <w:rFonts w:ascii="Arial" w:hAnsi="Arial" w:cs="Arial"/>
          <w:sz w:val="28"/>
          <w:szCs w:val="28"/>
          <w:lang w:val="es-ES_tradnl"/>
        </w:rPr>
        <w:t xml:space="preserve"> m</w:t>
      </w:r>
      <w:r w:rsidR="00695164" w:rsidRPr="00033866">
        <w:rPr>
          <w:rFonts w:ascii="Arial" w:hAnsi="Arial" w:cs="Arial"/>
          <w:sz w:val="28"/>
          <w:szCs w:val="28"/>
          <w:lang w:val="es-ES_tradnl"/>
        </w:rPr>
        <w:t>odificó sus dichos vertidos en la</w:t>
      </w:r>
      <w:r w:rsidR="000F6166" w:rsidRPr="00033866">
        <w:rPr>
          <w:rFonts w:ascii="Arial" w:hAnsi="Arial" w:cs="Arial"/>
          <w:sz w:val="28"/>
          <w:szCs w:val="28"/>
          <w:lang w:val="es-ES_tradnl"/>
        </w:rPr>
        <w:t xml:space="preserve">s </w:t>
      </w:r>
      <w:r w:rsidR="00695164" w:rsidRPr="00033866">
        <w:rPr>
          <w:rFonts w:ascii="Arial" w:hAnsi="Arial" w:cs="Arial"/>
          <w:sz w:val="28"/>
          <w:szCs w:val="28"/>
          <w:lang w:val="es-ES_tradnl"/>
        </w:rPr>
        <w:t>indagatoria</w:t>
      </w:r>
      <w:r w:rsidR="000F6166" w:rsidRPr="00033866">
        <w:rPr>
          <w:rFonts w:ascii="Arial" w:hAnsi="Arial" w:cs="Arial"/>
          <w:sz w:val="28"/>
          <w:szCs w:val="28"/>
          <w:lang w:val="es-ES_tradnl"/>
        </w:rPr>
        <w:t>s</w:t>
      </w:r>
      <w:r w:rsidR="00695164" w:rsidRPr="00033866">
        <w:rPr>
          <w:rFonts w:ascii="Arial" w:hAnsi="Arial" w:cs="Arial"/>
          <w:sz w:val="28"/>
          <w:szCs w:val="28"/>
          <w:lang w:val="es-ES_tradnl"/>
        </w:rPr>
        <w:t xml:space="preserve"> prestada</w:t>
      </w:r>
      <w:r w:rsidR="000F6166" w:rsidRPr="00033866">
        <w:rPr>
          <w:rFonts w:ascii="Arial" w:hAnsi="Arial" w:cs="Arial"/>
          <w:sz w:val="28"/>
          <w:szCs w:val="28"/>
          <w:lang w:val="es-ES_tradnl"/>
        </w:rPr>
        <w:t>s</w:t>
      </w:r>
      <w:r w:rsidR="00695164" w:rsidRPr="00033866">
        <w:rPr>
          <w:rFonts w:ascii="Arial" w:hAnsi="Arial" w:cs="Arial"/>
          <w:sz w:val="28"/>
          <w:szCs w:val="28"/>
          <w:lang w:val="es-ES_tradnl"/>
        </w:rPr>
        <w:t xml:space="preserve"> en la instrucción</w:t>
      </w:r>
      <w:r w:rsidR="000F6166" w:rsidRPr="00033866">
        <w:rPr>
          <w:rFonts w:ascii="Arial" w:hAnsi="Arial" w:cs="Arial"/>
          <w:sz w:val="28"/>
          <w:szCs w:val="28"/>
          <w:lang w:val="es-ES_tradnl"/>
        </w:rPr>
        <w:t>. Consignó que</w:t>
      </w:r>
      <w:r w:rsidR="007D00B3" w:rsidRPr="00033866">
        <w:rPr>
          <w:rFonts w:ascii="Arial" w:hAnsi="Arial" w:cs="Arial"/>
          <w:sz w:val="28"/>
          <w:szCs w:val="28"/>
          <w:lang w:val="es-ES_tradnl"/>
        </w:rPr>
        <w:t>,</w:t>
      </w:r>
      <w:r w:rsidR="000F6166" w:rsidRPr="00033866">
        <w:rPr>
          <w:rFonts w:ascii="Arial" w:hAnsi="Arial" w:cs="Arial"/>
          <w:sz w:val="28"/>
          <w:szCs w:val="28"/>
          <w:lang w:val="es-ES_tradnl"/>
        </w:rPr>
        <w:t xml:space="preserve"> Rubén Alberto GALVARINI </w:t>
      </w:r>
      <w:r w:rsidR="00695164" w:rsidRPr="00033866">
        <w:rPr>
          <w:rFonts w:ascii="Arial" w:hAnsi="Arial" w:cs="Arial"/>
          <w:sz w:val="28"/>
          <w:szCs w:val="28"/>
          <w:lang w:val="es-ES_tradnl"/>
        </w:rPr>
        <w:t xml:space="preserve">en realidad </w:t>
      </w:r>
      <w:r w:rsidR="000F6166" w:rsidRPr="00033866">
        <w:rPr>
          <w:rFonts w:ascii="Arial" w:hAnsi="Arial" w:cs="Arial"/>
          <w:sz w:val="28"/>
          <w:szCs w:val="28"/>
          <w:lang w:val="es-ES_tradnl"/>
        </w:rPr>
        <w:t xml:space="preserve">fue </w:t>
      </w:r>
      <w:r w:rsidR="00695164" w:rsidRPr="00033866">
        <w:rPr>
          <w:rFonts w:ascii="Arial" w:hAnsi="Arial" w:cs="Arial"/>
          <w:sz w:val="28"/>
          <w:szCs w:val="28"/>
          <w:lang w:val="es-ES_tradnl"/>
        </w:rPr>
        <w:t>quie</w:t>
      </w:r>
      <w:r w:rsidR="007D00B3" w:rsidRPr="00033866">
        <w:rPr>
          <w:rFonts w:ascii="Arial" w:hAnsi="Arial" w:cs="Arial"/>
          <w:sz w:val="28"/>
          <w:szCs w:val="28"/>
          <w:lang w:val="es-ES_tradnl"/>
        </w:rPr>
        <w:t>n trajo como c</w:t>
      </w:r>
      <w:r w:rsidR="00996B85" w:rsidRPr="00033866">
        <w:rPr>
          <w:rFonts w:ascii="Arial" w:hAnsi="Arial" w:cs="Arial"/>
          <w:sz w:val="28"/>
          <w:szCs w:val="28"/>
          <w:lang w:val="es-ES_tradnl"/>
        </w:rPr>
        <w:t xml:space="preserve">liente </w:t>
      </w:r>
      <w:r w:rsidR="007D00B3" w:rsidRPr="00033866">
        <w:rPr>
          <w:rFonts w:ascii="Arial" w:hAnsi="Arial" w:cs="Arial"/>
          <w:sz w:val="28"/>
          <w:szCs w:val="28"/>
          <w:lang w:val="es-ES_tradnl"/>
        </w:rPr>
        <w:t xml:space="preserve">a la firma </w:t>
      </w:r>
      <w:r w:rsidR="00996B85" w:rsidRPr="00033866">
        <w:rPr>
          <w:rFonts w:ascii="Arial" w:hAnsi="Arial" w:cs="Arial"/>
          <w:sz w:val="28"/>
          <w:szCs w:val="28"/>
          <w:lang w:val="es-ES_tradnl"/>
        </w:rPr>
        <w:t>“E</w:t>
      </w:r>
      <w:r w:rsidR="007D00B3" w:rsidRPr="00033866">
        <w:rPr>
          <w:rFonts w:ascii="Arial" w:hAnsi="Arial" w:cs="Arial"/>
          <w:sz w:val="28"/>
          <w:szCs w:val="28"/>
          <w:lang w:val="es-ES_tradnl"/>
        </w:rPr>
        <w:t>uromac</w:t>
      </w:r>
      <w:r w:rsidR="00996B85" w:rsidRPr="00033866">
        <w:rPr>
          <w:rFonts w:ascii="Arial" w:hAnsi="Arial" w:cs="Arial"/>
          <w:sz w:val="28"/>
          <w:szCs w:val="28"/>
          <w:lang w:val="es-ES_tradnl"/>
        </w:rPr>
        <w:t xml:space="preserve"> </w:t>
      </w:r>
      <w:r w:rsidR="000F6166" w:rsidRPr="00033866">
        <w:rPr>
          <w:rFonts w:ascii="Arial" w:hAnsi="Arial" w:cs="Arial"/>
          <w:sz w:val="28"/>
          <w:szCs w:val="28"/>
          <w:lang w:val="es-ES_tradnl"/>
        </w:rPr>
        <w:t>SR</w:t>
      </w:r>
      <w:r w:rsidR="00996B85" w:rsidRPr="00033866">
        <w:rPr>
          <w:rFonts w:ascii="Arial" w:hAnsi="Arial" w:cs="Arial"/>
          <w:sz w:val="28"/>
          <w:szCs w:val="28"/>
          <w:lang w:val="es-ES_tradnl"/>
        </w:rPr>
        <w:t>L</w:t>
      </w:r>
      <w:r w:rsidR="000F6166" w:rsidRPr="00033866">
        <w:rPr>
          <w:rFonts w:ascii="Arial" w:hAnsi="Arial" w:cs="Arial"/>
          <w:sz w:val="28"/>
          <w:szCs w:val="28"/>
          <w:lang w:val="es-ES_tradnl"/>
        </w:rPr>
        <w:t>”</w:t>
      </w:r>
      <w:r w:rsidR="00695164" w:rsidRPr="00033866">
        <w:rPr>
          <w:rFonts w:ascii="Arial" w:hAnsi="Arial" w:cs="Arial"/>
          <w:sz w:val="28"/>
          <w:szCs w:val="28"/>
          <w:lang w:val="es-ES_tradnl"/>
        </w:rPr>
        <w:t xml:space="preserve"> a</w:t>
      </w:r>
      <w:r w:rsidR="00996B85" w:rsidRPr="00033866">
        <w:rPr>
          <w:rFonts w:ascii="Arial" w:hAnsi="Arial" w:cs="Arial"/>
          <w:sz w:val="28"/>
          <w:szCs w:val="28"/>
          <w:lang w:val="es-ES_tradnl"/>
        </w:rPr>
        <w:t>l Depósito Fiscal “SADOCKS</w:t>
      </w:r>
      <w:r w:rsidR="000F6166" w:rsidRPr="00033866">
        <w:rPr>
          <w:rFonts w:ascii="Arial" w:hAnsi="Arial" w:cs="Arial"/>
          <w:sz w:val="28"/>
          <w:szCs w:val="28"/>
          <w:lang w:val="es-ES_tradnl"/>
        </w:rPr>
        <w:t xml:space="preserve"> SA”. Señaló que</w:t>
      </w:r>
      <w:r w:rsidR="00F60F2A" w:rsidRPr="00033866">
        <w:rPr>
          <w:rFonts w:ascii="Arial" w:hAnsi="Arial" w:cs="Arial"/>
          <w:sz w:val="28"/>
          <w:szCs w:val="28"/>
          <w:lang w:val="es-ES_tradnl"/>
        </w:rPr>
        <w:t>,</w:t>
      </w:r>
      <w:r w:rsidR="000F6166" w:rsidRPr="00033866">
        <w:rPr>
          <w:rFonts w:ascii="Arial" w:hAnsi="Arial" w:cs="Arial"/>
          <w:sz w:val="28"/>
          <w:szCs w:val="28"/>
          <w:lang w:val="es-ES_tradnl"/>
        </w:rPr>
        <w:t xml:space="preserve"> </w:t>
      </w:r>
      <w:r w:rsidR="00695164" w:rsidRPr="00033866">
        <w:rPr>
          <w:rFonts w:ascii="Arial" w:hAnsi="Arial" w:cs="Arial"/>
          <w:sz w:val="28"/>
          <w:szCs w:val="28"/>
          <w:lang w:val="es-ES_tradnl"/>
        </w:rPr>
        <w:t xml:space="preserve">el nombrado GALVARINI le comentó que iba a exportar azúcar a los Estados Unidos </w:t>
      </w:r>
      <w:r w:rsidR="00F60F2A" w:rsidRPr="00033866">
        <w:rPr>
          <w:rFonts w:ascii="Arial" w:hAnsi="Arial" w:cs="Arial"/>
          <w:sz w:val="28"/>
          <w:szCs w:val="28"/>
          <w:lang w:val="es-ES_tradnl"/>
        </w:rPr>
        <w:t>Mexicandosde</w:t>
      </w:r>
      <w:r w:rsidR="00695164" w:rsidRPr="00033866">
        <w:rPr>
          <w:rFonts w:ascii="Arial" w:hAnsi="Arial" w:cs="Arial"/>
          <w:sz w:val="28"/>
          <w:szCs w:val="28"/>
          <w:lang w:val="es-ES_tradnl"/>
        </w:rPr>
        <w:t>. Reiteró que</w:t>
      </w:r>
      <w:r w:rsidR="00BE7D88" w:rsidRPr="00033866">
        <w:rPr>
          <w:rFonts w:ascii="Arial" w:hAnsi="Arial" w:cs="Arial"/>
          <w:sz w:val="28"/>
          <w:szCs w:val="28"/>
          <w:lang w:val="es-ES_tradnl"/>
        </w:rPr>
        <w:t>,</w:t>
      </w:r>
      <w:r w:rsidR="00695164" w:rsidRPr="00033866">
        <w:rPr>
          <w:rFonts w:ascii="Arial" w:hAnsi="Arial" w:cs="Arial"/>
          <w:sz w:val="28"/>
          <w:szCs w:val="28"/>
          <w:lang w:val="es-ES_tradnl"/>
        </w:rPr>
        <w:t xml:space="preserve"> le indicó al dicente que fuera a diversos lugares para obtener cotización de prec</w:t>
      </w:r>
      <w:r w:rsidR="003646FA" w:rsidRPr="00033866">
        <w:rPr>
          <w:rFonts w:ascii="Arial" w:hAnsi="Arial" w:cs="Arial"/>
          <w:sz w:val="28"/>
          <w:szCs w:val="28"/>
          <w:lang w:val="es-ES_tradnl"/>
        </w:rPr>
        <w:t>ios del azúcar. Sostuvo que</w:t>
      </w:r>
      <w:r w:rsidR="00BE7D88" w:rsidRPr="00033866">
        <w:rPr>
          <w:rFonts w:ascii="Arial" w:hAnsi="Arial" w:cs="Arial"/>
          <w:sz w:val="28"/>
          <w:szCs w:val="28"/>
          <w:lang w:val="es-ES_tradnl"/>
        </w:rPr>
        <w:t>,</w:t>
      </w:r>
      <w:r w:rsidR="003646FA" w:rsidRPr="00033866">
        <w:rPr>
          <w:rFonts w:ascii="Arial" w:hAnsi="Arial" w:cs="Arial"/>
          <w:sz w:val="28"/>
          <w:szCs w:val="28"/>
          <w:lang w:val="es-ES_tradnl"/>
        </w:rPr>
        <w:t xml:space="preserve"> </w:t>
      </w:r>
      <w:r w:rsidR="00695164" w:rsidRPr="00033866">
        <w:rPr>
          <w:rFonts w:ascii="Arial" w:hAnsi="Arial" w:cs="Arial"/>
          <w:sz w:val="28"/>
          <w:szCs w:val="28"/>
          <w:lang w:val="es-ES_tradnl"/>
        </w:rPr>
        <w:t>GALVARINI le dijo que pidiera cotiz</w:t>
      </w:r>
      <w:r w:rsidR="003646FA" w:rsidRPr="00033866">
        <w:rPr>
          <w:rFonts w:ascii="Arial" w:hAnsi="Arial" w:cs="Arial"/>
          <w:sz w:val="28"/>
          <w:szCs w:val="28"/>
          <w:lang w:val="es-ES_tradnl"/>
        </w:rPr>
        <w:t>ación a la firma “</w:t>
      </w:r>
      <w:r w:rsidR="00BE7D88" w:rsidRPr="00033866">
        <w:rPr>
          <w:rFonts w:ascii="Arial" w:hAnsi="Arial" w:cs="Arial"/>
          <w:sz w:val="28"/>
          <w:szCs w:val="28"/>
          <w:lang w:val="es-ES_tradnl"/>
        </w:rPr>
        <w:t xml:space="preserve">Supermercados </w:t>
      </w:r>
      <w:r w:rsidR="0027448A" w:rsidRPr="00033866">
        <w:rPr>
          <w:rFonts w:ascii="Arial" w:hAnsi="Arial" w:cs="Arial"/>
          <w:sz w:val="28"/>
          <w:szCs w:val="28"/>
          <w:lang w:val="es-ES_tradnl"/>
        </w:rPr>
        <w:t>Makro”</w:t>
      </w:r>
      <w:r w:rsidR="00BC2FD0" w:rsidRPr="00033866">
        <w:rPr>
          <w:rFonts w:ascii="Arial" w:hAnsi="Arial" w:cs="Arial"/>
          <w:sz w:val="28"/>
          <w:szCs w:val="28"/>
          <w:lang w:val="es-ES_tradnl"/>
        </w:rPr>
        <w:t>. Reiteró que</w:t>
      </w:r>
      <w:r w:rsidR="00BE7D88" w:rsidRPr="00033866">
        <w:rPr>
          <w:rFonts w:ascii="Arial" w:hAnsi="Arial" w:cs="Arial"/>
          <w:sz w:val="28"/>
          <w:szCs w:val="28"/>
          <w:lang w:val="es-ES_tradnl"/>
        </w:rPr>
        <w:t>,</w:t>
      </w:r>
      <w:r w:rsidR="00BC2FD0" w:rsidRPr="00033866">
        <w:rPr>
          <w:rFonts w:ascii="Arial" w:hAnsi="Arial" w:cs="Arial"/>
          <w:sz w:val="28"/>
          <w:szCs w:val="28"/>
          <w:lang w:val="es-ES_tradnl"/>
        </w:rPr>
        <w:t xml:space="preserve"> en el año 2006 renunció a</w:t>
      </w:r>
      <w:r w:rsidR="00996B85" w:rsidRPr="00033866">
        <w:rPr>
          <w:rFonts w:ascii="Arial" w:hAnsi="Arial" w:cs="Arial"/>
          <w:sz w:val="28"/>
          <w:szCs w:val="28"/>
          <w:lang w:val="es-ES_tradnl"/>
        </w:rPr>
        <w:t xml:space="preserve"> la vicepresidencia de “SADOCKS </w:t>
      </w:r>
      <w:r w:rsidR="00BC2FD0" w:rsidRPr="00033866">
        <w:rPr>
          <w:rFonts w:ascii="Arial" w:hAnsi="Arial" w:cs="Arial"/>
          <w:sz w:val="28"/>
          <w:szCs w:val="28"/>
          <w:lang w:val="es-ES_tradnl"/>
        </w:rPr>
        <w:t>SA” y pasó a desempeñarse como un empleado en dicho Depósito Fisc</w:t>
      </w:r>
      <w:r w:rsidR="00BE7D88" w:rsidRPr="00033866">
        <w:rPr>
          <w:rFonts w:ascii="Arial" w:hAnsi="Arial" w:cs="Arial"/>
          <w:sz w:val="28"/>
          <w:szCs w:val="28"/>
          <w:lang w:val="es-ES_tradnl"/>
        </w:rPr>
        <w:t>al. Aclaró que, c</w:t>
      </w:r>
      <w:r w:rsidR="0027448A" w:rsidRPr="00033866">
        <w:rPr>
          <w:rFonts w:ascii="Arial" w:hAnsi="Arial" w:cs="Arial"/>
          <w:sz w:val="28"/>
          <w:szCs w:val="28"/>
          <w:lang w:val="es-ES_tradnl"/>
        </w:rPr>
        <w:t xml:space="preserve">umplía sus funciones </w:t>
      </w:r>
      <w:r w:rsidR="00BE7D88" w:rsidRPr="00033866">
        <w:rPr>
          <w:rFonts w:ascii="Arial" w:hAnsi="Arial" w:cs="Arial"/>
          <w:sz w:val="28"/>
          <w:szCs w:val="28"/>
          <w:lang w:val="es-ES_tradnl"/>
        </w:rPr>
        <w:t xml:space="preserve">en la firma </w:t>
      </w:r>
      <w:r w:rsidR="00BC2FD0" w:rsidRPr="00033866">
        <w:rPr>
          <w:rFonts w:ascii="Arial" w:hAnsi="Arial" w:cs="Arial"/>
          <w:sz w:val="28"/>
          <w:szCs w:val="28"/>
          <w:lang w:val="es-ES_tradnl"/>
        </w:rPr>
        <w:t>pero trataba de pe</w:t>
      </w:r>
      <w:r w:rsidR="00BE7D88" w:rsidRPr="00033866">
        <w:rPr>
          <w:rFonts w:ascii="Arial" w:hAnsi="Arial" w:cs="Arial"/>
          <w:sz w:val="28"/>
          <w:szCs w:val="28"/>
          <w:lang w:val="es-ES_tradnl"/>
        </w:rPr>
        <w:t>rmanecer mínimamente en el lugar</w:t>
      </w:r>
      <w:r w:rsidR="00BC2FD0" w:rsidRPr="00033866">
        <w:rPr>
          <w:rFonts w:ascii="Arial" w:hAnsi="Arial" w:cs="Arial"/>
          <w:sz w:val="28"/>
          <w:szCs w:val="28"/>
          <w:lang w:val="es-ES_tradnl"/>
        </w:rPr>
        <w:t>. Recordó que</w:t>
      </w:r>
      <w:r w:rsidR="00BE7D88" w:rsidRPr="00033866">
        <w:rPr>
          <w:rFonts w:ascii="Arial" w:hAnsi="Arial" w:cs="Arial"/>
          <w:sz w:val="28"/>
          <w:szCs w:val="28"/>
          <w:lang w:val="es-ES_tradnl"/>
        </w:rPr>
        <w:t>,</w:t>
      </w:r>
      <w:r w:rsidR="00BC2FD0" w:rsidRPr="00033866">
        <w:rPr>
          <w:rFonts w:ascii="Arial" w:hAnsi="Arial" w:cs="Arial"/>
          <w:sz w:val="28"/>
          <w:szCs w:val="28"/>
          <w:lang w:val="es-ES_tradnl"/>
        </w:rPr>
        <w:t xml:space="preserve"> cuando q</w:t>
      </w:r>
      <w:r w:rsidR="00BE7D88" w:rsidRPr="00033866">
        <w:rPr>
          <w:rFonts w:ascii="Arial" w:hAnsi="Arial" w:cs="Arial"/>
          <w:sz w:val="28"/>
          <w:szCs w:val="28"/>
          <w:lang w:val="es-ES_tradnl"/>
        </w:rPr>
        <w:t>uiso</w:t>
      </w:r>
      <w:r w:rsidR="0027448A" w:rsidRPr="00033866">
        <w:rPr>
          <w:rFonts w:ascii="Arial" w:hAnsi="Arial" w:cs="Arial"/>
          <w:sz w:val="28"/>
          <w:szCs w:val="28"/>
          <w:lang w:val="es-ES_tradnl"/>
        </w:rPr>
        <w:t xml:space="preserve"> vender su parte </w:t>
      </w:r>
      <w:r w:rsidR="00BE7D88" w:rsidRPr="00033866">
        <w:rPr>
          <w:rFonts w:ascii="Arial" w:hAnsi="Arial" w:cs="Arial"/>
          <w:sz w:val="28"/>
          <w:szCs w:val="28"/>
          <w:lang w:val="es-ES_tradnl"/>
        </w:rPr>
        <w:t xml:space="preserve">le dejeron </w:t>
      </w:r>
      <w:r w:rsidR="00BC2FD0" w:rsidRPr="00033866">
        <w:rPr>
          <w:rFonts w:ascii="Arial" w:hAnsi="Arial" w:cs="Arial"/>
          <w:sz w:val="28"/>
          <w:szCs w:val="28"/>
          <w:lang w:val="es-ES_tradnl"/>
        </w:rPr>
        <w:t>que no valía nada</w:t>
      </w:r>
      <w:r w:rsidR="0027448A" w:rsidRPr="00033866">
        <w:rPr>
          <w:rFonts w:ascii="Arial" w:hAnsi="Arial" w:cs="Arial"/>
          <w:sz w:val="28"/>
          <w:szCs w:val="28"/>
          <w:lang w:val="es-ES_tradnl"/>
        </w:rPr>
        <w:t xml:space="preserve"> y que </w:t>
      </w:r>
      <w:r w:rsidR="00BC2FD0" w:rsidRPr="00033866">
        <w:rPr>
          <w:rFonts w:ascii="Arial" w:hAnsi="Arial" w:cs="Arial"/>
          <w:sz w:val="28"/>
          <w:szCs w:val="28"/>
          <w:lang w:val="es-ES_tradnl"/>
        </w:rPr>
        <w:t>cuando quería compr</w:t>
      </w:r>
      <w:r w:rsidR="00BE7D88" w:rsidRPr="00033866">
        <w:rPr>
          <w:rFonts w:ascii="Arial" w:hAnsi="Arial" w:cs="Arial"/>
          <w:sz w:val="28"/>
          <w:szCs w:val="28"/>
          <w:lang w:val="es-ES_tradnl"/>
        </w:rPr>
        <w:t xml:space="preserve">ar las acciones a </w:t>
      </w:r>
      <w:r w:rsidR="00BC2FD0" w:rsidRPr="00033866">
        <w:rPr>
          <w:rFonts w:ascii="Arial" w:hAnsi="Arial" w:cs="Arial"/>
          <w:sz w:val="28"/>
          <w:szCs w:val="28"/>
          <w:lang w:val="es-ES_tradnl"/>
        </w:rPr>
        <w:t xml:space="preserve">GALVARINI el costo de las mismas era muy alto. </w:t>
      </w:r>
      <w:r w:rsidR="0027448A" w:rsidRPr="00033866">
        <w:rPr>
          <w:rFonts w:ascii="Arial" w:hAnsi="Arial" w:cs="Arial"/>
          <w:sz w:val="28"/>
          <w:szCs w:val="28"/>
          <w:lang w:val="es-ES_tradnl"/>
        </w:rPr>
        <w:t>Reiteró que</w:t>
      </w:r>
      <w:r w:rsidR="00BE7D88" w:rsidRPr="00033866">
        <w:rPr>
          <w:rFonts w:ascii="Arial" w:hAnsi="Arial" w:cs="Arial"/>
          <w:sz w:val="28"/>
          <w:szCs w:val="28"/>
          <w:lang w:val="es-ES_tradnl"/>
        </w:rPr>
        <w:t>,</w:t>
      </w:r>
      <w:r w:rsidR="0027448A" w:rsidRPr="00033866">
        <w:rPr>
          <w:rFonts w:ascii="Arial" w:hAnsi="Arial" w:cs="Arial"/>
          <w:sz w:val="28"/>
          <w:szCs w:val="28"/>
          <w:lang w:val="es-ES_tradnl"/>
        </w:rPr>
        <w:t xml:space="preserve"> </w:t>
      </w:r>
      <w:r w:rsidR="00BC2FD0" w:rsidRPr="00033866">
        <w:rPr>
          <w:rFonts w:ascii="Arial" w:hAnsi="Arial" w:cs="Arial"/>
          <w:sz w:val="28"/>
          <w:szCs w:val="28"/>
          <w:lang w:val="es-ES_tradnl"/>
        </w:rPr>
        <w:t xml:space="preserve">GALVARINI </w:t>
      </w:r>
      <w:r w:rsidR="0027448A" w:rsidRPr="00033866">
        <w:rPr>
          <w:rFonts w:ascii="Arial" w:hAnsi="Arial" w:cs="Arial"/>
          <w:sz w:val="28"/>
          <w:szCs w:val="28"/>
          <w:lang w:val="es-ES_tradnl"/>
        </w:rPr>
        <w:t xml:space="preserve">se encargó del manejo de </w:t>
      </w:r>
      <w:r w:rsidR="00BE7D88" w:rsidRPr="00033866">
        <w:rPr>
          <w:rFonts w:ascii="Arial" w:hAnsi="Arial" w:cs="Arial"/>
          <w:sz w:val="28"/>
          <w:szCs w:val="28"/>
          <w:lang w:val="es-ES_tradnl"/>
        </w:rPr>
        <w:t xml:space="preserve">todo </w:t>
      </w:r>
      <w:r w:rsidR="0027448A" w:rsidRPr="00033866">
        <w:rPr>
          <w:rFonts w:ascii="Arial" w:hAnsi="Arial" w:cs="Arial"/>
          <w:sz w:val="28"/>
          <w:szCs w:val="28"/>
          <w:lang w:val="es-ES_tradnl"/>
        </w:rPr>
        <w:t xml:space="preserve">lo vinculado a la compra del azúcar y que </w:t>
      </w:r>
      <w:r w:rsidR="00BC2FD0" w:rsidRPr="00033866">
        <w:rPr>
          <w:rFonts w:ascii="Arial" w:hAnsi="Arial" w:cs="Arial"/>
          <w:sz w:val="28"/>
          <w:szCs w:val="28"/>
          <w:lang w:val="es-ES_tradnl"/>
        </w:rPr>
        <w:t>le indicó que debía buscar cotizaciones de precio de ese producto</w:t>
      </w:r>
      <w:r w:rsidR="0027448A" w:rsidRPr="00033866">
        <w:rPr>
          <w:rFonts w:ascii="Arial" w:hAnsi="Arial" w:cs="Arial"/>
          <w:sz w:val="28"/>
          <w:szCs w:val="28"/>
          <w:lang w:val="es-ES_tradnl"/>
        </w:rPr>
        <w:t xml:space="preserve"> en “</w:t>
      </w:r>
      <w:r w:rsidR="00996B85" w:rsidRPr="00033866">
        <w:rPr>
          <w:rFonts w:ascii="Arial" w:hAnsi="Arial" w:cs="Arial"/>
          <w:sz w:val="28"/>
          <w:szCs w:val="28"/>
          <w:lang w:val="es-ES_tradnl"/>
        </w:rPr>
        <w:t>Supermercado</w:t>
      </w:r>
      <w:r w:rsidR="00BE7D88" w:rsidRPr="00033866">
        <w:rPr>
          <w:rFonts w:ascii="Arial" w:hAnsi="Arial" w:cs="Arial"/>
          <w:sz w:val="28"/>
          <w:szCs w:val="28"/>
          <w:lang w:val="es-ES_tradnl"/>
        </w:rPr>
        <w:t>s</w:t>
      </w:r>
      <w:r w:rsidR="00996B85" w:rsidRPr="00033866">
        <w:rPr>
          <w:rFonts w:ascii="Arial" w:hAnsi="Arial" w:cs="Arial"/>
          <w:sz w:val="28"/>
          <w:szCs w:val="28"/>
          <w:lang w:val="es-ES_tradnl"/>
        </w:rPr>
        <w:t xml:space="preserve"> </w:t>
      </w:r>
      <w:r w:rsidR="0027448A" w:rsidRPr="00033866">
        <w:rPr>
          <w:rFonts w:ascii="Arial" w:hAnsi="Arial" w:cs="Arial"/>
          <w:sz w:val="28"/>
          <w:szCs w:val="28"/>
          <w:lang w:val="es-ES_tradnl"/>
        </w:rPr>
        <w:t>Makro”</w:t>
      </w:r>
      <w:r w:rsidR="00BC2FD0" w:rsidRPr="00033866">
        <w:rPr>
          <w:rFonts w:ascii="Arial" w:hAnsi="Arial" w:cs="Arial"/>
          <w:sz w:val="28"/>
          <w:szCs w:val="28"/>
          <w:lang w:val="es-ES_tradnl"/>
        </w:rPr>
        <w:t xml:space="preserve">. </w:t>
      </w:r>
      <w:r w:rsidR="0027448A" w:rsidRPr="00033866">
        <w:rPr>
          <w:rFonts w:ascii="Arial" w:hAnsi="Arial" w:cs="Arial"/>
          <w:sz w:val="28"/>
          <w:szCs w:val="28"/>
          <w:lang w:val="es-ES_tradnl"/>
        </w:rPr>
        <w:t>Consideró q</w:t>
      </w:r>
      <w:r w:rsidR="00BC2FD0" w:rsidRPr="00033866">
        <w:rPr>
          <w:rFonts w:ascii="Arial" w:hAnsi="Arial" w:cs="Arial"/>
          <w:sz w:val="28"/>
          <w:szCs w:val="28"/>
          <w:lang w:val="es-ES_tradnl"/>
        </w:rPr>
        <w:t xml:space="preserve">ue, a su entender </w:t>
      </w:r>
      <w:r w:rsidR="0027448A" w:rsidRPr="00033866">
        <w:rPr>
          <w:rFonts w:ascii="Arial" w:hAnsi="Arial" w:cs="Arial"/>
          <w:sz w:val="28"/>
          <w:szCs w:val="28"/>
          <w:lang w:val="es-ES_tradnl"/>
        </w:rPr>
        <w:t xml:space="preserve">se trataba de </w:t>
      </w:r>
      <w:r w:rsidR="00BC2FD0" w:rsidRPr="00033866">
        <w:rPr>
          <w:rFonts w:ascii="Arial" w:hAnsi="Arial" w:cs="Arial"/>
          <w:sz w:val="28"/>
          <w:szCs w:val="28"/>
          <w:lang w:val="es-ES_tradnl"/>
        </w:rPr>
        <w:t xml:space="preserve">una operación común. </w:t>
      </w:r>
      <w:r w:rsidR="0027448A" w:rsidRPr="00033866">
        <w:rPr>
          <w:rFonts w:ascii="Arial" w:hAnsi="Arial" w:cs="Arial"/>
          <w:sz w:val="28"/>
          <w:szCs w:val="28"/>
          <w:lang w:val="es-ES_tradnl"/>
        </w:rPr>
        <w:t xml:space="preserve">Agregó que, en </w:t>
      </w:r>
      <w:r w:rsidR="00BC2FD0" w:rsidRPr="00033866">
        <w:rPr>
          <w:rFonts w:ascii="Arial" w:hAnsi="Arial" w:cs="Arial"/>
          <w:sz w:val="28"/>
          <w:szCs w:val="28"/>
          <w:lang w:val="es-ES_tradnl"/>
        </w:rPr>
        <w:t xml:space="preserve">esa época </w:t>
      </w:r>
      <w:r w:rsidR="0027448A" w:rsidRPr="00033866">
        <w:rPr>
          <w:rFonts w:ascii="Arial" w:hAnsi="Arial" w:cs="Arial"/>
          <w:sz w:val="28"/>
          <w:szCs w:val="28"/>
          <w:lang w:val="es-ES_tradnl"/>
        </w:rPr>
        <w:t xml:space="preserve">había </w:t>
      </w:r>
      <w:r w:rsidR="00BC2FD0" w:rsidRPr="00033866">
        <w:rPr>
          <w:rFonts w:ascii="Arial" w:hAnsi="Arial" w:cs="Arial"/>
          <w:sz w:val="28"/>
          <w:szCs w:val="28"/>
          <w:lang w:val="es-ES_tradnl"/>
        </w:rPr>
        <w:t>un crecimiento económico desmedido de GALVARINI</w:t>
      </w:r>
      <w:r w:rsidR="00BE7D88" w:rsidRPr="00033866">
        <w:rPr>
          <w:rFonts w:ascii="Arial" w:hAnsi="Arial" w:cs="Arial"/>
          <w:sz w:val="28"/>
          <w:szCs w:val="28"/>
          <w:lang w:val="es-ES_tradnl"/>
        </w:rPr>
        <w:t xml:space="preserve">. Destacó que, </w:t>
      </w:r>
      <w:r w:rsidR="0027448A" w:rsidRPr="00033866">
        <w:rPr>
          <w:rFonts w:ascii="Arial" w:hAnsi="Arial" w:cs="Arial"/>
          <w:sz w:val="28"/>
          <w:szCs w:val="28"/>
          <w:lang w:val="es-ES_tradnl"/>
        </w:rPr>
        <w:t>renunció a la vicepresidencia del Depósito Fiscal aludido para cubrirse de eventuales incumplimientos impositivos de GALVARINI.</w:t>
      </w:r>
      <w:r w:rsidR="00BC2FD0" w:rsidRPr="00033866">
        <w:rPr>
          <w:rFonts w:ascii="Arial" w:hAnsi="Arial" w:cs="Arial"/>
          <w:sz w:val="28"/>
          <w:szCs w:val="28"/>
          <w:lang w:val="es-ES_tradnl"/>
        </w:rPr>
        <w:t xml:space="preserve"> </w:t>
      </w:r>
      <w:r w:rsidR="00BE7D88" w:rsidRPr="00033866">
        <w:rPr>
          <w:rFonts w:ascii="Arial" w:hAnsi="Arial" w:cs="Arial"/>
          <w:sz w:val="28"/>
          <w:szCs w:val="28"/>
          <w:lang w:val="es-ES_tradnl"/>
        </w:rPr>
        <w:t>Reiteró q</w:t>
      </w:r>
      <w:r w:rsidR="00BC2FD0" w:rsidRPr="00033866">
        <w:rPr>
          <w:rFonts w:ascii="Arial" w:hAnsi="Arial" w:cs="Arial"/>
          <w:sz w:val="28"/>
          <w:szCs w:val="28"/>
          <w:lang w:val="es-ES_tradnl"/>
        </w:rPr>
        <w:t>u</w:t>
      </w:r>
      <w:r w:rsidR="00BE7D88" w:rsidRPr="00033866">
        <w:rPr>
          <w:rFonts w:ascii="Arial" w:hAnsi="Arial" w:cs="Arial"/>
          <w:sz w:val="28"/>
          <w:szCs w:val="28"/>
          <w:lang w:val="es-ES_tradnl"/>
        </w:rPr>
        <w:t xml:space="preserve">e, hasta el año 2006 </w:t>
      </w:r>
      <w:r w:rsidR="00BC2FD0" w:rsidRPr="00033866">
        <w:rPr>
          <w:rFonts w:ascii="Arial" w:hAnsi="Arial" w:cs="Arial"/>
          <w:sz w:val="28"/>
          <w:szCs w:val="28"/>
          <w:lang w:val="es-ES_tradnl"/>
        </w:rPr>
        <w:t>manejaba los pagos a proveedores</w:t>
      </w:r>
      <w:r w:rsidR="0027448A" w:rsidRPr="00033866">
        <w:rPr>
          <w:rFonts w:ascii="Arial" w:hAnsi="Arial" w:cs="Arial"/>
          <w:sz w:val="28"/>
          <w:szCs w:val="28"/>
          <w:lang w:val="es-ES_tradnl"/>
        </w:rPr>
        <w:t xml:space="preserve"> y </w:t>
      </w:r>
      <w:r w:rsidR="00BC2FD0" w:rsidRPr="00033866">
        <w:rPr>
          <w:rFonts w:ascii="Arial" w:hAnsi="Arial" w:cs="Arial"/>
          <w:sz w:val="28"/>
          <w:szCs w:val="28"/>
          <w:lang w:val="es-ES_tradnl"/>
        </w:rPr>
        <w:t>posteriormente el nombrado GALVARINI asumió esa responsabilidad</w:t>
      </w:r>
      <w:r w:rsidR="00BE7D88" w:rsidRPr="00033866">
        <w:rPr>
          <w:rFonts w:ascii="Arial" w:hAnsi="Arial" w:cs="Arial"/>
          <w:sz w:val="28"/>
          <w:szCs w:val="28"/>
          <w:lang w:val="es-ES_tradnl"/>
        </w:rPr>
        <w:t xml:space="preserve"> produciéndose </w:t>
      </w:r>
      <w:r w:rsidR="00BC2FD0" w:rsidRPr="00033866">
        <w:rPr>
          <w:rFonts w:ascii="Arial" w:hAnsi="Arial" w:cs="Arial"/>
          <w:sz w:val="28"/>
          <w:szCs w:val="28"/>
          <w:lang w:val="es-ES_tradnl"/>
        </w:rPr>
        <w:t>retr</w:t>
      </w:r>
      <w:r w:rsidR="0027448A" w:rsidRPr="00033866">
        <w:rPr>
          <w:rFonts w:ascii="Arial" w:hAnsi="Arial" w:cs="Arial"/>
          <w:sz w:val="28"/>
          <w:szCs w:val="28"/>
          <w:lang w:val="es-ES_tradnl"/>
        </w:rPr>
        <w:t>asos en el pago a proveedores</w:t>
      </w:r>
      <w:r w:rsidR="00FF25E7" w:rsidRPr="00033866">
        <w:rPr>
          <w:rFonts w:ascii="Arial" w:hAnsi="Arial" w:cs="Arial"/>
          <w:sz w:val="28"/>
          <w:szCs w:val="28"/>
          <w:lang w:val="es-ES_tradnl"/>
        </w:rPr>
        <w:t xml:space="preserve">. </w:t>
      </w:r>
      <w:r w:rsidR="00D97711" w:rsidRPr="00033866">
        <w:rPr>
          <w:rFonts w:ascii="Arial" w:hAnsi="Arial" w:cs="Arial"/>
          <w:sz w:val="28"/>
          <w:szCs w:val="28"/>
          <w:lang w:val="es-ES_tradnl"/>
        </w:rPr>
        <w:t>Señaló que</w:t>
      </w:r>
      <w:r w:rsidR="00BE7D88" w:rsidRPr="00033866">
        <w:rPr>
          <w:rFonts w:ascii="Arial" w:hAnsi="Arial" w:cs="Arial"/>
          <w:sz w:val="28"/>
          <w:szCs w:val="28"/>
          <w:lang w:val="es-ES_tradnl"/>
        </w:rPr>
        <w:t>,</w:t>
      </w:r>
      <w:r w:rsidR="00D97711" w:rsidRPr="00033866">
        <w:rPr>
          <w:rFonts w:ascii="Arial" w:hAnsi="Arial" w:cs="Arial"/>
          <w:sz w:val="28"/>
          <w:szCs w:val="28"/>
          <w:lang w:val="es-ES_tradnl"/>
        </w:rPr>
        <w:t xml:space="preserve"> Ru</w:t>
      </w:r>
      <w:r w:rsidR="00BE7D88" w:rsidRPr="00033866">
        <w:rPr>
          <w:rFonts w:ascii="Arial" w:hAnsi="Arial" w:cs="Arial"/>
          <w:sz w:val="28"/>
          <w:szCs w:val="28"/>
          <w:lang w:val="es-ES_tradnl"/>
        </w:rPr>
        <w:t xml:space="preserve">bén Alberto GALVARINI </w:t>
      </w:r>
      <w:r w:rsidR="00D97711" w:rsidRPr="00033866">
        <w:rPr>
          <w:rFonts w:ascii="Arial" w:hAnsi="Arial" w:cs="Arial"/>
          <w:sz w:val="28"/>
          <w:szCs w:val="28"/>
          <w:lang w:val="es-ES_tradnl"/>
        </w:rPr>
        <w:t>contrató a los distintos abogados que defendieron sus intereses e</w:t>
      </w:r>
      <w:r w:rsidR="0027448A" w:rsidRPr="00033866">
        <w:rPr>
          <w:rFonts w:ascii="Arial" w:hAnsi="Arial" w:cs="Arial"/>
          <w:sz w:val="28"/>
          <w:szCs w:val="28"/>
          <w:lang w:val="es-ES_tradnl"/>
        </w:rPr>
        <w:t>n la instrucción (</w:t>
      </w:r>
      <w:r w:rsidR="00D97711" w:rsidRPr="00033866">
        <w:rPr>
          <w:rFonts w:ascii="Arial" w:hAnsi="Arial" w:cs="Arial"/>
          <w:sz w:val="28"/>
          <w:szCs w:val="28"/>
          <w:lang w:val="es-ES_tradnl"/>
        </w:rPr>
        <w:t>Dres. García, Charro y Tiscornia</w:t>
      </w:r>
      <w:r w:rsidR="0027448A" w:rsidRPr="00033866">
        <w:rPr>
          <w:rFonts w:ascii="Arial" w:hAnsi="Arial" w:cs="Arial"/>
          <w:sz w:val="28"/>
          <w:szCs w:val="28"/>
          <w:lang w:val="es-ES_tradnl"/>
        </w:rPr>
        <w:t>)</w:t>
      </w:r>
      <w:r w:rsidR="00D97711" w:rsidRPr="00033866">
        <w:rPr>
          <w:rFonts w:ascii="Arial" w:hAnsi="Arial" w:cs="Arial"/>
          <w:sz w:val="28"/>
          <w:szCs w:val="28"/>
          <w:lang w:val="es-ES_tradnl"/>
        </w:rPr>
        <w:t>. Enfatizó que</w:t>
      </w:r>
      <w:r w:rsidR="00BE7D88" w:rsidRPr="00033866">
        <w:rPr>
          <w:rFonts w:ascii="Arial" w:hAnsi="Arial" w:cs="Arial"/>
          <w:sz w:val="28"/>
          <w:szCs w:val="28"/>
          <w:lang w:val="es-ES_tradnl"/>
        </w:rPr>
        <w:t>,</w:t>
      </w:r>
      <w:r w:rsidR="00D97711" w:rsidRPr="00033866">
        <w:rPr>
          <w:rFonts w:ascii="Arial" w:hAnsi="Arial" w:cs="Arial"/>
          <w:sz w:val="28"/>
          <w:szCs w:val="28"/>
          <w:lang w:val="es-ES_tradnl"/>
        </w:rPr>
        <w:t xml:space="preserve"> GALVARINI manejó </w:t>
      </w:r>
      <w:r w:rsidR="00AB48F3" w:rsidRPr="00033866">
        <w:rPr>
          <w:rFonts w:ascii="Arial" w:hAnsi="Arial" w:cs="Arial"/>
          <w:sz w:val="28"/>
          <w:szCs w:val="28"/>
          <w:lang w:val="es-ES_tradnl"/>
        </w:rPr>
        <w:t>los términos de</w:t>
      </w:r>
      <w:r w:rsidR="00996B85" w:rsidRPr="00033866">
        <w:rPr>
          <w:rFonts w:ascii="Arial" w:hAnsi="Arial" w:cs="Arial"/>
          <w:sz w:val="28"/>
          <w:szCs w:val="28"/>
          <w:lang w:val="es-ES_tradnl"/>
        </w:rPr>
        <w:t xml:space="preserve"> </w:t>
      </w:r>
      <w:r w:rsidR="00D97711" w:rsidRPr="00033866">
        <w:rPr>
          <w:rFonts w:ascii="Arial" w:hAnsi="Arial" w:cs="Arial"/>
          <w:sz w:val="28"/>
          <w:szCs w:val="28"/>
          <w:lang w:val="es-ES_tradnl"/>
        </w:rPr>
        <w:t>la declaración indagatoria que el di</w:t>
      </w:r>
      <w:r w:rsidR="00AB48F3" w:rsidRPr="00033866">
        <w:rPr>
          <w:rFonts w:ascii="Arial" w:hAnsi="Arial" w:cs="Arial"/>
          <w:sz w:val="28"/>
          <w:szCs w:val="28"/>
          <w:lang w:val="es-ES_tradnl"/>
        </w:rPr>
        <w:t xml:space="preserve">cente brindó en </w:t>
      </w:r>
      <w:smartTag w:uri="urn:schemas-microsoft-com:office:smarttags" w:element="PersonName">
        <w:smartTagPr>
          <w:attr w:name="ProductID" w:val="la Instrucci￳n. Se￱al￳"/>
        </w:smartTagPr>
        <w:r w:rsidR="00AB48F3" w:rsidRPr="00033866">
          <w:rPr>
            <w:rFonts w:ascii="Arial" w:hAnsi="Arial" w:cs="Arial"/>
            <w:sz w:val="28"/>
            <w:szCs w:val="28"/>
            <w:lang w:val="es-ES_tradnl"/>
          </w:rPr>
          <w:t xml:space="preserve">la Instrucción. </w:t>
        </w:r>
        <w:r w:rsidR="00D97711" w:rsidRPr="00033866">
          <w:rPr>
            <w:rFonts w:ascii="Arial" w:hAnsi="Arial" w:cs="Arial"/>
            <w:sz w:val="28"/>
            <w:szCs w:val="28"/>
            <w:lang w:val="es-ES_tradnl"/>
          </w:rPr>
          <w:t>Señaló</w:t>
        </w:r>
      </w:smartTag>
      <w:r w:rsidR="00D97711" w:rsidRPr="00033866">
        <w:rPr>
          <w:rFonts w:ascii="Arial" w:hAnsi="Arial" w:cs="Arial"/>
          <w:sz w:val="28"/>
          <w:szCs w:val="28"/>
          <w:lang w:val="es-ES_tradnl"/>
        </w:rPr>
        <w:t xml:space="preserve"> que</w:t>
      </w:r>
      <w:r w:rsidR="00BE7D88" w:rsidRPr="00033866">
        <w:rPr>
          <w:rFonts w:ascii="Arial" w:hAnsi="Arial" w:cs="Arial"/>
          <w:sz w:val="28"/>
          <w:szCs w:val="28"/>
          <w:lang w:val="es-ES_tradnl"/>
        </w:rPr>
        <w:t>,</w:t>
      </w:r>
      <w:r w:rsidR="00D97711" w:rsidRPr="00033866">
        <w:rPr>
          <w:rFonts w:ascii="Arial" w:hAnsi="Arial" w:cs="Arial"/>
          <w:sz w:val="28"/>
          <w:szCs w:val="28"/>
          <w:lang w:val="es-ES_tradnl"/>
        </w:rPr>
        <w:t xml:space="preserve"> cuando le revocaron la excarcelación fue avisado que tamb</w:t>
      </w:r>
      <w:r w:rsidR="00BE7D88" w:rsidRPr="00033866">
        <w:rPr>
          <w:rFonts w:ascii="Arial" w:hAnsi="Arial" w:cs="Arial"/>
          <w:sz w:val="28"/>
          <w:szCs w:val="28"/>
          <w:lang w:val="es-ES_tradnl"/>
        </w:rPr>
        <w:t>ién GALVARINI estaba detenido. Señaló que, e</w:t>
      </w:r>
      <w:r w:rsidR="003F3C96" w:rsidRPr="00033866">
        <w:rPr>
          <w:rFonts w:ascii="Arial" w:hAnsi="Arial" w:cs="Arial"/>
          <w:sz w:val="28"/>
          <w:szCs w:val="28"/>
          <w:lang w:val="es-ES_tradnl"/>
        </w:rPr>
        <w:t xml:space="preserve">l Dr. García le pasó los datos para que el dicente pudiera seguir el expediente que </w:t>
      </w:r>
      <w:r w:rsidR="00BE7D88" w:rsidRPr="00033866">
        <w:rPr>
          <w:rFonts w:ascii="Arial" w:hAnsi="Arial" w:cs="Arial"/>
          <w:sz w:val="28"/>
          <w:szCs w:val="28"/>
          <w:lang w:val="es-ES_tradnl"/>
        </w:rPr>
        <w:t xml:space="preserve">se había radicado ante </w:t>
      </w:r>
      <w:smartTag w:uri="urn:schemas-microsoft-com:office:smarttags" w:element="PersonName">
        <w:smartTagPr>
          <w:attr w:name="ProductID" w:val="la CSJN. Consign￳"/>
        </w:smartTagPr>
        <w:r w:rsidR="00BE7D88" w:rsidRPr="00033866">
          <w:rPr>
            <w:rFonts w:ascii="Arial" w:hAnsi="Arial" w:cs="Arial"/>
            <w:sz w:val="28"/>
            <w:szCs w:val="28"/>
            <w:lang w:val="es-ES_tradnl"/>
          </w:rPr>
          <w:t>la CSJN. Consignó</w:t>
        </w:r>
      </w:smartTag>
      <w:r w:rsidR="00BE7D88" w:rsidRPr="00033866">
        <w:rPr>
          <w:rFonts w:ascii="Arial" w:hAnsi="Arial" w:cs="Arial"/>
          <w:sz w:val="28"/>
          <w:szCs w:val="28"/>
          <w:lang w:val="es-ES_tradnl"/>
        </w:rPr>
        <w:t xml:space="preserve"> que, finalmente </w:t>
      </w:r>
      <w:r w:rsidR="003F3C96" w:rsidRPr="00033866">
        <w:rPr>
          <w:rFonts w:ascii="Arial" w:hAnsi="Arial" w:cs="Arial"/>
          <w:sz w:val="28"/>
          <w:szCs w:val="28"/>
          <w:lang w:val="es-ES_tradnl"/>
        </w:rPr>
        <w:t>resultó detenido pero no pudo declarar dado que las actuaciones habían sido elevadas al Tribunal Oral. Consideró que</w:t>
      </w:r>
      <w:r w:rsidR="00BE7D88" w:rsidRPr="00033866">
        <w:rPr>
          <w:rFonts w:ascii="Arial" w:hAnsi="Arial" w:cs="Arial"/>
          <w:sz w:val="28"/>
          <w:szCs w:val="28"/>
          <w:lang w:val="es-ES_tradnl"/>
        </w:rPr>
        <w:t>,</w:t>
      </w:r>
      <w:r w:rsidR="003F3C96" w:rsidRPr="00033866">
        <w:rPr>
          <w:rFonts w:ascii="Arial" w:hAnsi="Arial" w:cs="Arial"/>
          <w:sz w:val="28"/>
          <w:szCs w:val="28"/>
          <w:lang w:val="es-ES_tradnl"/>
        </w:rPr>
        <w:t xml:space="preserve"> fue desatendido p</w:t>
      </w:r>
      <w:r w:rsidR="00AB48F3" w:rsidRPr="00033866">
        <w:rPr>
          <w:rFonts w:ascii="Arial" w:hAnsi="Arial" w:cs="Arial"/>
          <w:sz w:val="28"/>
          <w:szCs w:val="28"/>
          <w:lang w:val="es-ES_tradnl"/>
        </w:rPr>
        <w:t>or su letrado defensor Dr. Garcí</w:t>
      </w:r>
      <w:r w:rsidR="00BE7D88" w:rsidRPr="00033866">
        <w:rPr>
          <w:rFonts w:ascii="Arial" w:hAnsi="Arial" w:cs="Arial"/>
          <w:sz w:val="28"/>
          <w:szCs w:val="28"/>
          <w:lang w:val="es-ES_tradnl"/>
        </w:rPr>
        <w:t>a apartándolo</w:t>
      </w:r>
      <w:r w:rsidR="003F3C96" w:rsidRPr="00033866">
        <w:rPr>
          <w:rFonts w:ascii="Arial" w:hAnsi="Arial" w:cs="Arial"/>
          <w:sz w:val="28"/>
          <w:szCs w:val="28"/>
          <w:lang w:val="es-ES_tradnl"/>
        </w:rPr>
        <w:t xml:space="preserve"> de su defensa. Admitió que</w:t>
      </w:r>
      <w:r w:rsidR="00BE7D88" w:rsidRPr="00033866">
        <w:rPr>
          <w:rFonts w:ascii="Arial" w:hAnsi="Arial" w:cs="Arial"/>
          <w:sz w:val="28"/>
          <w:szCs w:val="28"/>
          <w:lang w:val="es-ES_tradnl"/>
        </w:rPr>
        <w:t>,</w:t>
      </w:r>
      <w:r w:rsidR="003F3C96" w:rsidRPr="00033866">
        <w:rPr>
          <w:rFonts w:ascii="Arial" w:hAnsi="Arial" w:cs="Arial"/>
          <w:sz w:val="28"/>
          <w:szCs w:val="28"/>
          <w:lang w:val="es-ES_tradnl"/>
        </w:rPr>
        <w:t xml:space="preserve"> no supo manejar la situación pero que no había cometido ningún ilícito. Destacó que</w:t>
      </w:r>
      <w:r w:rsidR="00DD2714" w:rsidRPr="00033866">
        <w:rPr>
          <w:rFonts w:ascii="Arial" w:hAnsi="Arial" w:cs="Arial"/>
          <w:sz w:val="28"/>
          <w:szCs w:val="28"/>
          <w:lang w:val="es-ES_tradnl"/>
        </w:rPr>
        <w:t>,</w:t>
      </w:r>
      <w:r w:rsidR="003F3C96" w:rsidRPr="00033866">
        <w:rPr>
          <w:rFonts w:ascii="Arial" w:hAnsi="Arial" w:cs="Arial"/>
          <w:sz w:val="28"/>
          <w:szCs w:val="28"/>
          <w:lang w:val="es-ES_tradnl"/>
        </w:rPr>
        <w:t xml:space="preserve"> nunca tuvo causas vinculadas a estupefacientes</w:t>
      </w:r>
      <w:r w:rsidR="00DD2714" w:rsidRPr="00033866">
        <w:rPr>
          <w:rFonts w:ascii="Arial" w:hAnsi="Arial" w:cs="Arial"/>
          <w:sz w:val="28"/>
          <w:szCs w:val="28"/>
          <w:lang w:val="es-ES_tradnl"/>
        </w:rPr>
        <w:t xml:space="preserve"> y que </w:t>
      </w:r>
      <w:r w:rsidR="00996B85" w:rsidRPr="00033866">
        <w:rPr>
          <w:rFonts w:ascii="Arial" w:hAnsi="Arial" w:cs="Arial"/>
          <w:sz w:val="28"/>
          <w:szCs w:val="28"/>
          <w:lang w:val="es-ES_tradnl"/>
        </w:rPr>
        <w:t>lo ocurrido en “SADOCKS</w:t>
      </w:r>
      <w:r w:rsidR="003F3C96" w:rsidRPr="00033866">
        <w:rPr>
          <w:rFonts w:ascii="Arial" w:hAnsi="Arial" w:cs="Arial"/>
          <w:sz w:val="28"/>
          <w:szCs w:val="28"/>
          <w:lang w:val="es-ES_tradnl"/>
        </w:rPr>
        <w:t xml:space="preserve"> SA” lo había destruido económicamente.</w:t>
      </w:r>
      <w:r w:rsidR="00BC2FD0" w:rsidRPr="00033866">
        <w:rPr>
          <w:rFonts w:ascii="Arial" w:hAnsi="Arial" w:cs="Arial"/>
          <w:sz w:val="28"/>
          <w:szCs w:val="28"/>
          <w:lang w:val="es-ES_tradnl"/>
        </w:rPr>
        <w:t xml:space="preserve"> </w:t>
      </w:r>
      <w:r w:rsidR="00A66870" w:rsidRPr="00033866">
        <w:rPr>
          <w:rFonts w:ascii="Arial" w:hAnsi="Arial" w:cs="Arial"/>
          <w:sz w:val="28"/>
          <w:szCs w:val="28"/>
          <w:lang w:val="es-ES_tradnl"/>
        </w:rPr>
        <w:t>Consideró que</w:t>
      </w:r>
      <w:r w:rsidR="00DD2714" w:rsidRPr="00033866">
        <w:rPr>
          <w:rFonts w:ascii="Arial" w:hAnsi="Arial" w:cs="Arial"/>
          <w:sz w:val="28"/>
          <w:szCs w:val="28"/>
          <w:lang w:val="es-ES_tradnl"/>
        </w:rPr>
        <w:t>,</w:t>
      </w:r>
      <w:r w:rsidR="00A66870" w:rsidRPr="00033866">
        <w:rPr>
          <w:rFonts w:ascii="Arial" w:hAnsi="Arial" w:cs="Arial"/>
          <w:sz w:val="28"/>
          <w:szCs w:val="28"/>
          <w:lang w:val="es-ES_tradnl"/>
        </w:rPr>
        <w:t xml:space="preserve"> “ellos” esperaban que se mantuviera prófugo para echarle la culpa de todo</w:t>
      </w:r>
      <w:r w:rsidR="00AB48F3" w:rsidRPr="00033866">
        <w:rPr>
          <w:rFonts w:ascii="Arial" w:hAnsi="Arial" w:cs="Arial"/>
          <w:sz w:val="28"/>
          <w:szCs w:val="28"/>
          <w:lang w:val="es-ES_tradnl"/>
        </w:rPr>
        <w:t xml:space="preserve"> lo ocurrido</w:t>
      </w:r>
      <w:r w:rsidR="00A66870" w:rsidRPr="00033866">
        <w:rPr>
          <w:rFonts w:ascii="Arial" w:hAnsi="Arial" w:cs="Arial"/>
          <w:sz w:val="28"/>
          <w:szCs w:val="28"/>
          <w:lang w:val="es-ES_tradnl"/>
        </w:rPr>
        <w:t>. Señaló que</w:t>
      </w:r>
      <w:r w:rsidR="00DD2714" w:rsidRPr="00033866">
        <w:rPr>
          <w:rFonts w:ascii="Arial" w:hAnsi="Arial" w:cs="Arial"/>
          <w:sz w:val="28"/>
          <w:szCs w:val="28"/>
          <w:lang w:val="es-ES_tradnl"/>
        </w:rPr>
        <w:t>,</w:t>
      </w:r>
      <w:r w:rsidR="00A66870" w:rsidRPr="00033866">
        <w:rPr>
          <w:rFonts w:ascii="Arial" w:hAnsi="Arial" w:cs="Arial"/>
          <w:sz w:val="28"/>
          <w:szCs w:val="28"/>
          <w:lang w:val="es-ES_tradnl"/>
        </w:rPr>
        <w:t xml:space="preserve"> no supo encarar el tema cuando se produjeron los allanamientos al Depósito Fiscal “S</w:t>
      </w:r>
      <w:r w:rsidR="00996B85" w:rsidRPr="00033866">
        <w:rPr>
          <w:rFonts w:ascii="Arial" w:hAnsi="Arial" w:cs="Arial"/>
          <w:sz w:val="28"/>
          <w:szCs w:val="28"/>
          <w:lang w:val="es-ES_tradnl"/>
        </w:rPr>
        <w:t>ADOCKS</w:t>
      </w:r>
      <w:r w:rsidR="00A66870" w:rsidRPr="00033866">
        <w:rPr>
          <w:rFonts w:ascii="Arial" w:hAnsi="Arial" w:cs="Arial"/>
          <w:sz w:val="28"/>
          <w:szCs w:val="28"/>
          <w:lang w:val="es-ES_tradnl"/>
        </w:rPr>
        <w:t xml:space="preserve"> SA”</w:t>
      </w:r>
      <w:r w:rsidR="00DD2714" w:rsidRPr="00033866">
        <w:rPr>
          <w:rFonts w:ascii="Arial" w:hAnsi="Arial" w:cs="Arial"/>
          <w:sz w:val="28"/>
          <w:szCs w:val="28"/>
          <w:lang w:val="es-ES_tradnl"/>
        </w:rPr>
        <w:t xml:space="preserve">. Agregó que, </w:t>
      </w:r>
      <w:r w:rsidR="00D00539" w:rsidRPr="00033866">
        <w:rPr>
          <w:rFonts w:ascii="Arial" w:hAnsi="Arial" w:cs="Arial"/>
          <w:sz w:val="28"/>
          <w:szCs w:val="28"/>
          <w:lang w:val="es-ES_tradnl"/>
        </w:rPr>
        <w:t xml:space="preserve">su situación de prófugo de </w:t>
      </w:r>
      <w:smartTag w:uri="urn:schemas-microsoft-com:office:smarttags" w:element="PersonName">
        <w:smartTagPr>
          <w:attr w:name="ProductID" w:val="la Justicia"/>
        </w:smartTagPr>
        <w:r w:rsidR="00D00539" w:rsidRPr="00033866">
          <w:rPr>
            <w:rFonts w:ascii="Arial" w:hAnsi="Arial" w:cs="Arial"/>
            <w:sz w:val="28"/>
            <w:szCs w:val="28"/>
            <w:lang w:val="es-ES_tradnl"/>
          </w:rPr>
          <w:t>la Justicia</w:t>
        </w:r>
      </w:smartTag>
      <w:r w:rsidR="00DD2714" w:rsidRPr="00033866">
        <w:rPr>
          <w:rFonts w:ascii="Arial" w:hAnsi="Arial" w:cs="Arial"/>
          <w:sz w:val="28"/>
          <w:szCs w:val="28"/>
          <w:lang w:val="es-ES_tradnl"/>
        </w:rPr>
        <w:t xml:space="preserve"> fue angustiante porque le generaba </w:t>
      </w:r>
      <w:r w:rsidR="00D00539" w:rsidRPr="00033866">
        <w:rPr>
          <w:rFonts w:ascii="Arial" w:hAnsi="Arial" w:cs="Arial"/>
          <w:sz w:val="28"/>
          <w:szCs w:val="28"/>
          <w:lang w:val="es-ES_tradnl"/>
        </w:rPr>
        <w:t>miedo</w:t>
      </w:r>
      <w:r w:rsidR="00C5428B" w:rsidRPr="00033866">
        <w:rPr>
          <w:rFonts w:ascii="Arial" w:hAnsi="Arial" w:cs="Arial"/>
          <w:sz w:val="28"/>
          <w:szCs w:val="28"/>
          <w:lang w:val="es-ES_tradnl"/>
        </w:rPr>
        <w:t xml:space="preserve">. </w:t>
      </w:r>
      <w:r w:rsidR="00262F2F" w:rsidRPr="00033866">
        <w:rPr>
          <w:rFonts w:ascii="Arial" w:hAnsi="Arial" w:cs="Arial"/>
          <w:sz w:val="28"/>
          <w:szCs w:val="28"/>
          <w:lang w:val="es-ES_tradnl"/>
        </w:rPr>
        <w:t>Manifestó que</w:t>
      </w:r>
      <w:r w:rsidR="00DD2714" w:rsidRPr="00033866">
        <w:rPr>
          <w:rFonts w:ascii="Arial" w:hAnsi="Arial" w:cs="Arial"/>
          <w:sz w:val="28"/>
          <w:szCs w:val="28"/>
          <w:lang w:val="es-ES_tradnl"/>
        </w:rPr>
        <w:t>,</w:t>
      </w:r>
      <w:r w:rsidR="00262F2F" w:rsidRPr="00033866">
        <w:rPr>
          <w:rFonts w:ascii="Arial" w:hAnsi="Arial" w:cs="Arial"/>
          <w:sz w:val="28"/>
          <w:szCs w:val="28"/>
          <w:lang w:val="es-ES_tradnl"/>
        </w:rPr>
        <w:t xml:space="preserve"> la adquisición del Depósito </w:t>
      </w:r>
      <w:r w:rsidR="00996B85" w:rsidRPr="00033866">
        <w:rPr>
          <w:rFonts w:ascii="Arial" w:hAnsi="Arial" w:cs="Arial"/>
          <w:sz w:val="28"/>
          <w:szCs w:val="28"/>
          <w:lang w:val="es-ES_tradnl"/>
        </w:rPr>
        <w:t xml:space="preserve">Fiscal “SADOCKS </w:t>
      </w:r>
      <w:r w:rsidR="00C5428B" w:rsidRPr="00033866">
        <w:rPr>
          <w:rFonts w:ascii="Arial" w:hAnsi="Arial" w:cs="Arial"/>
          <w:sz w:val="28"/>
          <w:szCs w:val="28"/>
          <w:lang w:val="es-ES_tradnl"/>
        </w:rPr>
        <w:t xml:space="preserve">SA” se hizo parte en efectivo con unos treinta y cinco mil dólares estadounidenses </w:t>
      </w:r>
      <w:r w:rsidR="00682F0A" w:rsidRPr="00033866">
        <w:rPr>
          <w:rFonts w:ascii="Arial" w:hAnsi="Arial" w:cs="Arial"/>
          <w:sz w:val="28"/>
          <w:szCs w:val="28"/>
          <w:lang w:val="es-ES_tradnl"/>
        </w:rPr>
        <w:t xml:space="preserve"> </w:t>
      </w:r>
      <w:r w:rsidR="00C5428B" w:rsidRPr="00033866">
        <w:rPr>
          <w:rFonts w:ascii="Arial" w:hAnsi="Arial" w:cs="Arial"/>
          <w:sz w:val="28"/>
          <w:szCs w:val="28"/>
          <w:lang w:val="es-ES_tradnl"/>
        </w:rPr>
        <w:t>(</w:t>
      </w:r>
      <w:r w:rsidR="00262F2F" w:rsidRPr="00033866">
        <w:rPr>
          <w:rFonts w:ascii="Arial" w:hAnsi="Arial" w:cs="Arial"/>
          <w:sz w:val="28"/>
          <w:szCs w:val="28"/>
          <w:lang w:val="es-ES_tradnl"/>
        </w:rPr>
        <w:t xml:space="preserve">u$s 35.000) y el resto en </w:t>
      </w:r>
      <w:r w:rsidR="00C5428B" w:rsidRPr="00033866">
        <w:rPr>
          <w:rFonts w:ascii="Arial" w:hAnsi="Arial" w:cs="Arial"/>
          <w:sz w:val="28"/>
          <w:szCs w:val="28"/>
          <w:lang w:val="es-ES_tradnl"/>
        </w:rPr>
        <w:t>ciento ocho (</w:t>
      </w:r>
      <w:r w:rsidR="00262F2F" w:rsidRPr="00033866">
        <w:rPr>
          <w:rFonts w:ascii="Arial" w:hAnsi="Arial" w:cs="Arial"/>
          <w:sz w:val="28"/>
          <w:szCs w:val="28"/>
          <w:lang w:val="es-ES_tradnl"/>
        </w:rPr>
        <w:t>108</w:t>
      </w:r>
      <w:r w:rsidR="00C5428B" w:rsidRPr="00033866">
        <w:rPr>
          <w:rFonts w:ascii="Arial" w:hAnsi="Arial" w:cs="Arial"/>
          <w:sz w:val="28"/>
          <w:szCs w:val="28"/>
          <w:lang w:val="es-ES_tradnl"/>
        </w:rPr>
        <w:t>)</w:t>
      </w:r>
      <w:r w:rsidR="00262F2F" w:rsidRPr="00033866">
        <w:rPr>
          <w:rFonts w:ascii="Arial" w:hAnsi="Arial" w:cs="Arial"/>
          <w:sz w:val="28"/>
          <w:szCs w:val="28"/>
          <w:lang w:val="es-ES_tradnl"/>
        </w:rPr>
        <w:t xml:space="preserve"> cheques del dicente. </w:t>
      </w:r>
      <w:r w:rsidR="00682F0A" w:rsidRPr="00033866">
        <w:rPr>
          <w:rFonts w:ascii="Arial" w:hAnsi="Arial" w:cs="Arial"/>
          <w:sz w:val="28"/>
          <w:szCs w:val="28"/>
          <w:lang w:val="es-ES_tradnl"/>
        </w:rPr>
        <w:t>Admitió que</w:t>
      </w:r>
      <w:r w:rsidR="00262F2F" w:rsidRPr="00033866">
        <w:rPr>
          <w:rFonts w:ascii="Arial" w:hAnsi="Arial" w:cs="Arial"/>
          <w:sz w:val="28"/>
          <w:szCs w:val="28"/>
          <w:lang w:val="es-ES_tradnl"/>
        </w:rPr>
        <w:t>, Rubén Alberto GALVARINI sabía negociar y obtuvo un precio accesi</w:t>
      </w:r>
      <w:r w:rsidR="00682F0A" w:rsidRPr="00033866">
        <w:rPr>
          <w:rFonts w:ascii="Arial" w:hAnsi="Arial" w:cs="Arial"/>
          <w:sz w:val="28"/>
          <w:szCs w:val="28"/>
          <w:lang w:val="es-ES_tradnl"/>
        </w:rPr>
        <w:t xml:space="preserve">ble por el Deposito Fiscal y que </w:t>
      </w:r>
      <w:r w:rsidR="00262F2F" w:rsidRPr="00033866">
        <w:rPr>
          <w:rFonts w:ascii="Arial" w:hAnsi="Arial" w:cs="Arial"/>
          <w:sz w:val="28"/>
          <w:szCs w:val="28"/>
          <w:lang w:val="es-ES_tradnl"/>
        </w:rPr>
        <w:t xml:space="preserve">pagó todos los cheques y se encargó de toda la documentación de la compra. </w:t>
      </w:r>
      <w:r w:rsidR="00682F0A" w:rsidRPr="00033866">
        <w:rPr>
          <w:rFonts w:ascii="Arial" w:hAnsi="Arial" w:cs="Arial"/>
          <w:sz w:val="28"/>
          <w:szCs w:val="28"/>
          <w:lang w:val="es-ES_tradnl"/>
        </w:rPr>
        <w:t>Destacó que,</w:t>
      </w:r>
      <w:r w:rsidR="00262F2F" w:rsidRPr="00033866">
        <w:rPr>
          <w:rFonts w:ascii="Arial" w:hAnsi="Arial" w:cs="Arial"/>
          <w:sz w:val="28"/>
          <w:szCs w:val="28"/>
          <w:lang w:val="es-ES_tradnl"/>
        </w:rPr>
        <w:t xml:space="preserve"> GALVARINI no figuró al frente del Depósito Fiscal </w:t>
      </w:r>
      <w:r w:rsidR="00C5428B" w:rsidRPr="00033866">
        <w:rPr>
          <w:rFonts w:ascii="Arial" w:hAnsi="Arial" w:cs="Arial"/>
          <w:sz w:val="28"/>
          <w:szCs w:val="28"/>
          <w:lang w:val="es-ES_tradnl"/>
        </w:rPr>
        <w:t xml:space="preserve">aludido </w:t>
      </w:r>
      <w:r w:rsidR="00262F2F" w:rsidRPr="00033866">
        <w:rPr>
          <w:rFonts w:ascii="Arial" w:hAnsi="Arial" w:cs="Arial"/>
          <w:sz w:val="28"/>
          <w:szCs w:val="28"/>
          <w:lang w:val="es-ES_tradnl"/>
        </w:rPr>
        <w:t xml:space="preserve">no recordando si </w:t>
      </w:r>
      <w:r w:rsidR="00682F0A" w:rsidRPr="00033866">
        <w:rPr>
          <w:rFonts w:ascii="Arial" w:hAnsi="Arial" w:cs="Arial"/>
          <w:sz w:val="28"/>
          <w:szCs w:val="28"/>
          <w:lang w:val="es-ES_tradnl"/>
        </w:rPr>
        <w:t xml:space="preserve">fue por un problema legal. Agregó que, </w:t>
      </w:r>
      <w:r w:rsidR="00C5428B" w:rsidRPr="00033866">
        <w:rPr>
          <w:rFonts w:ascii="Arial" w:hAnsi="Arial" w:cs="Arial"/>
          <w:sz w:val="28"/>
          <w:szCs w:val="28"/>
          <w:lang w:val="es-ES_tradnl"/>
        </w:rPr>
        <w:t xml:space="preserve">GALVARINI le entregó </w:t>
      </w:r>
      <w:r w:rsidR="00262F2F" w:rsidRPr="00033866">
        <w:rPr>
          <w:rFonts w:ascii="Arial" w:hAnsi="Arial" w:cs="Arial"/>
          <w:sz w:val="28"/>
          <w:szCs w:val="28"/>
          <w:lang w:val="es-ES_tradnl"/>
        </w:rPr>
        <w:t>el 25% de las acciones</w:t>
      </w:r>
      <w:r w:rsidR="00682F0A" w:rsidRPr="00033866">
        <w:rPr>
          <w:rFonts w:ascii="Arial" w:hAnsi="Arial" w:cs="Arial"/>
          <w:sz w:val="28"/>
          <w:szCs w:val="28"/>
          <w:lang w:val="es-ES_tradnl"/>
        </w:rPr>
        <w:t xml:space="preserve"> de la firma “SADOCKS SA”</w:t>
      </w:r>
      <w:r w:rsidR="00AC5BE6" w:rsidRPr="00033866">
        <w:rPr>
          <w:rFonts w:ascii="Arial" w:hAnsi="Arial" w:cs="Arial"/>
          <w:sz w:val="28"/>
          <w:szCs w:val="28"/>
          <w:lang w:val="es-ES_tradnl"/>
        </w:rPr>
        <w:t xml:space="preserve">. Relató que, </w:t>
      </w:r>
      <w:r w:rsidR="00262F2F" w:rsidRPr="00033866">
        <w:rPr>
          <w:rFonts w:ascii="Arial" w:hAnsi="Arial" w:cs="Arial"/>
          <w:sz w:val="28"/>
          <w:szCs w:val="28"/>
          <w:lang w:val="es-ES_tradnl"/>
        </w:rPr>
        <w:t>el 75% res</w:t>
      </w:r>
      <w:r w:rsidR="00C5428B" w:rsidRPr="00033866">
        <w:rPr>
          <w:rFonts w:ascii="Arial" w:hAnsi="Arial" w:cs="Arial"/>
          <w:sz w:val="28"/>
          <w:szCs w:val="28"/>
          <w:lang w:val="es-ES_tradnl"/>
        </w:rPr>
        <w:t xml:space="preserve">tante </w:t>
      </w:r>
      <w:r w:rsidR="00AC5BE6" w:rsidRPr="00033866">
        <w:rPr>
          <w:rFonts w:ascii="Arial" w:hAnsi="Arial" w:cs="Arial"/>
          <w:sz w:val="28"/>
          <w:szCs w:val="28"/>
          <w:lang w:val="es-ES_tradnl"/>
        </w:rPr>
        <w:t xml:space="preserve">del paquete accionario </w:t>
      </w:r>
      <w:r w:rsidR="00C5428B" w:rsidRPr="00033866">
        <w:rPr>
          <w:rFonts w:ascii="Arial" w:hAnsi="Arial" w:cs="Arial"/>
          <w:sz w:val="28"/>
          <w:szCs w:val="28"/>
          <w:lang w:val="es-ES_tradnl"/>
        </w:rPr>
        <w:t>se dividió entre su hijo Rubé</w:t>
      </w:r>
      <w:r w:rsidR="00262F2F" w:rsidRPr="00033866">
        <w:rPr>
          <w:rFonts w:ascii="Arial" w:hAnsi="Arial" w:cs="Arial"/>
          <w:sz w:val="28"/>
          <w:szCs w:val="28"/>
          <w:lang w:val="es-ES_tradnl"/>
        </w:rPr>
        <w:t xml:space="preserve">n Darío GALVARINI y </w:t>
      </w:r>
      <w:r w:rsidR="00C5428B" w:rsidRPr="00033866">
        <w:rPr>
          <w:rFonts w:ascii="Arial" w:hAnsi="Arial" w:cs="Arial"/>
          <w:sz w:val="28"/>
          <w:szCs w:val="28"/>
          <w:lang w:val="es-ES_tradnl"/>
        </w:rPr>
        <w:t>un yerno. Reiteró que</w:t>
      </w:r>
      <w:r w:rsidR="00262F2F" w:rsidRPr="00033866">
        <w:rPr>
          <w:rFonts w:ascii="Arial" w:hAnsi="Arial" w:cs="Arial"/>
          <w:sz w:val="28"/>
          <w:szCs w:val="28"/>
          <w:lang w:val="es-ES_tradnl"/>
        </w:rPr>
        <w:t>, el dicente no ten</w:t>
      </w:r>
      <w:r w:rsidR="00996B85" w:rsidRPr="00033866">
        <w:rPr>
          <w:rFonts w:ascii="Arial" w:hAnsi="Arial" w:cs="Arial"/>
          <w:sz w:val="28"/>
          <w:szCs w:val="28"/>
          <w:lang w:val="es-ES_tradnl"/>
        </w:rPr>
        <w:t xml:space="preserve">ía dinero para comprar “SADOCKS </w:t>
      </w:r>
      <w:r w:rsidR="00262F2F" w:rsidRPr="00033866">
        <w:rPr>
          <w:rFonts w:ascii="Arial" w:hAnsi="Arial" w:cs="Arial"/>
          <w:sz w:val="28"/>
          <w:szCs w:val="28"/>
          <w:lang w:val="es-ES_tradnl"/>
        </w:rPr>
        <w:t>SA</w:t>
      </w:r>
      <w:r w:rsidR="00AC5BE6" w:rsidRPr="00033866">
        <w:rPr>
          <w:rFonts w:ascii="Arial" w:hAnsi="Arial" w:cs="Arial"/>
          <w:sz w:val="28"/>
          <w:szCs w:val="28"/>
          <w:lang w:val="es-ES_tradnl"/>
        </w:rPr>
        <w:t xml:space="preserve">” cuando se lo ofrecieron. Expresó que, </w:t>
      </w:r>
      <w:r w:rsidR="00262F2F" w:rsidRPr="00033866">
        <w:rPr>
          <w:rFonts w:ascii="Arial" w:hAnsi="Arial" w:cs="Arial"/>
          <w:sz w:val="28"/>
          <w:szCs w:val="28"/>
          <w:lang w:val="es-ES_tradnl"/>
        </w:rPr>
        <w:t>Rubén Alberto GALVARINI concurr</w:t>
      </w:r>
      <w:r w:rsidR="00C5428B" w:rsidRPr="00033866">
        <w:rPr>
          <w:rFonts w:ascii="Arial" w:hAnsi="Arial" w:cs="Arial"/>
          <w:sz w:val="28"/>
          <w:szCs w:val="28"/>
          <w:lang w:val="es-ES_tradnl"/>
        </w:rPr>
        <w:t xml:space="preserve">ía con frecuencia a su oficina </w:t>
      </w:r>
      <w:r w:rsidR="00262F2F" w:rsidRPr="00033866">
        <w:rPr>
          <w:rFonts w:ascii="Arial" w:hAnsi="Arial" w:cs="Arial"/>
          <w:sz w:val="28"/>
          <w:szCs w:val="28"/>
          <w:lang w:val="es-ES_tradnl"/>
        </w:rPr>
        <w:t>y escuchó la propuesta de venta del Depósito Fiscal aludido.</w:t>
      </w:r>
      <w:r w:rsidR="00C5428B" w:rsidRPr="00033866">
        <w:rPr>
          <w:rFonts w:ascii="Arial" w:hAnsi="Arial" w:cs="Arial"/>
          <w:sz w:val="28"/>
          <w:szCs w:val="28"/>
          <w:lang w:val="es-ES_tradnl"/>
        </w:rPr>
        <w:t xml:space="preserve"> Afirmó que</w:t>
      </w:r>
      <w:r w:rsidR="00AC5BE6" w:rsidRPr="00033866">
        <w:rPr>
          <w:rFonts w:ascii="Arial" w:hAnsi="Arial" w:cs="Arial"/>
          <w:sz w:val="28"/>
          <w:szCs w:val="28"/>
          <w:lang w:val="es-ES_tradnl"/>
        </w:rPr>
        <w:t>,</w:t>
      </w:r>
      <w:r w:rsidR="00C5428B" w:rsidRPr="00033866">
        <w:rPr>
          <w:rFonts w:ascii="Arial" w:hAnsi="Arial" w:cs="Arial"/>
          <w:sz w:val="28"/>
          <w:szCs w:val="28"/>
          <w:lang w:val="es-ES_tradnl"/>
        </w:rPr>
        <w:t xml:space="preserve"> </w:t>
      </w:r>
      <w:r w:rsidR="00996B85" w:rsidRPr="00033866">
        <w:rPr>
          <w:rFonts w:ascii="Arial" w:hAnsi="Arial" w:cs="Arial"/>
          <w:sz w:val="28"/>
          <w:szCs w:val="28"/>
          <w:lang w:val="es-ES_tradnl"/>
        </w:rPr>
        <w:t>en la firma “SADOCKS</w:t>
      </w:r>
      <w:r w:rsidR="00370EB4" w:rsidRPr="00033866">
        <w:rPr>
          <w:rFonts w:ascii="Arial" w:hAnsi="Arial" w:cs="Arial"/>
          <w:sz w:val="28"/>
          <w:szCs w:val="28"/>
          <w:lang w:val="es-ES_tradnl"/>
        </w:rPr>
        <w:t xml:space="preserve"> SA” las decisiones empresariales las tomaba el “Grupo GALVARINI”. </w:t>
      </w:r>
      <w:r w:rsidR="00AC5BE6" w:rsidRPr="00033866">
        <w:rPr>
          <w:rFonts w:ascii="Arial" w:hAnsi="Arial" w:cs="Arial"/>
          <w:sz w:val="28"/>
          <w:szCs w:val="28"/>
          <w:lang w:val="es-ES_tradnl"/>
        </w:rPr>
        <w:t xml:space="preserve">Sostuvo que, se limitaba a trabajar y </w:t>
      </w:r>
      <w:r w:rsidR="00370EB4" w:rsidRPr="00033866">
        <w:rPr>
          <w:rFonts w:ascii="Arial" w:hAnsi="Arial" w:cs="Arial"/>
          <w:sz w:val="28"/>
          <w:szCs w:val="28"/>
          <w:lang w:val="es-ES_tradnl"/>
        </w:rPr>
        <w:t xml:space="preserve">aportaba clientes propios por eso GALVARINI le entregó el 25% de las acciones de la empresa. </w:t>
      </w:r>
      <w:r w:rsidR="000D05BB" w:rsidRPr="00033866">
        <w:rPr>
          <w:rFonts w:ascii="Arial" w:hAnsi="Arial" w:cs="Arial"/>
          <w:sz w:val="28"/>
          <w:szCs w:val="28"/>
          <w:lang w:val="es-ES_tradnl"/>
        </w:rPr>
        <w:t xml:space="preserve">Sostuvo </w:t>
      </w:r>
      <w:r w:rsidR="00505572" w:rsidRPr="00033866">
        <w:rPr>
          <w:rFonts w:ascii="Arial" w:hAnsi="Arial" w:cs="Arial"/>
          <w:sz w:val="28"/>
          <w:szCs w:val="28"/>
          <w:lang w:val="es-ES_tradnl"/>
        </w:rPr>
        <w:t xml:space="preserve">que, hasta </w:t>
      </w:r>
      <w:r w:rsidR="000D05BB" w:rsidRPr="00033866">
        <w:rPr>
          <w:rFonts w:ascii="Arial" w:hAnsi="Arial" w:cs="Arial"/>
          <w:sz w:val="28"/>
          <w:szCs w:val="28"/>
          <w:lang w:val="es-ES_tradnl"/>
        </w:rPr>
        <w:t>el año 2007 só</w:t>
      </w:r>
      <w:r w:rsidR="00DB2493" w:rsidRPr="00033866">
        <w:rPr>
          <w:rFonts w:ascii="Arial" w:hAnsi="Arial" w:cs="Arial"/>
          <w:sz w:val="28"/>
          <w:szCs w:val="28"/>
          <w:lang w:val="es-ES_tradnl"/>
        </w:rPr>
        <w:t>lo se encargaba de l</w:t>
      </w:r>
      <w:r w:rsidR="00996B85" w:rsidRPr="00033866">
        <w:rPr>
          <w:rFonts w:ascii="Arial" w:hAnsi="Arial" w:cs="Arial"/>
          <w:sz w:val="28"/>
          <w:szCs w:val="28"/>
          <w:lang w:val="es-ES_tradnl"/>
        </w:rPr>
        <w:t>a faz operativa dentro de “SADOCKS</w:t>
      </w:r>
      <w:r w:rsidR="00505572" w:rsidRPr="00033866">
        <w:rPr>
          <w:rFonts w:ascii="Arial" w:hAnsi="Arial" w:cs="Arial"/>
          <w:sz w:val="28"/>
          <w:szCs w:val="28"/>
          <w:lang w:val="es-ES_tradnl"/>
        </w:rPr>
        <w:t xml:space="preserve"> SA”. Q</w:t>
      </w:r>
      <w:r w:rsidR="00AC5BE6" w:rsidRPr="00033866">
        <w:rPr>
          <w:rFonts w:ascii="Arial" w:hAnsi="Arial" w:cs="Arial"/>
          <w:sz w:val="28"/>
          <w:szCs w:val="28"/>
          <w:lang w:val="es-ES_tradnl"/>
        </w:rPr>
        <w:t>ue, posteriormente se limitó</w:t>
      </w:r>
      <w:r w:rsidR="000D05BB" w:rsidRPr="00033866">
        <w:rPr>
          <w:rFonts w:ascii="Arial" w:hAnsi="Arial" w:cs="Arial"/>
          <w:sz w:val="28"/>
          <w:szCs w:val="28"/>
          <w:lang w:val="es-ES_tradnl"/>
        </w:rPr>
        <w:t xml:space="preserve"> </w:t>
      </w:r>
      <w:r w:rsidR="00476AD5" w:rsidRPr="00033866">
        <w:rPr>
          <w:rFonts w:ascii="Arial" w:hAnsi="Arial" w:cs="Arial"/>
          <w:sz w:val="28"/>
          <w:szCs w:val="28"/>
          <w:lang w:val="es-ES_tradnl"/>
        </w:rPr>
        <w:t xml:space="preserve">a </w:t>
      </w:r>
      <w:r w:rsidR="00E8071D" w:rsidRPr="00033866">
        <w:rPr>
          <w:rFonts w:ascii="Arial" w:hAnsi="Arial" w:cs="Arial"/>
          <w:sz w:val="28"/>
          <w:szCs w:val="28"/>
          <w:lang w:val="es-ES_tradnl"/>
        </w:rPr>
        <w:t>concurrir a la ofici</w:t>
      </w:r>
      <w:r w:rsidR="000D05BB" w:rsidRPr="00033866">
        <w:rPr>
          <w:rFonts w:ascii="Arial" w:hAnsi="Arial" w:cs="Arial"/>
          <w:sz w:val="28"/>
          <w:szCs w:val="28"/>
          <w:lang w:val="es-ES_tradnl"/>
        </w:rPr>
        <w:t>n</w:t>
      </w:r>
      <w:r w:rsidR="00E8071D" w:rsidRPr="00033866">
        <w:rPr>
          <w:rFonts w:ascii="Arial" w:hAnsi="Arial" w:cs="Arial"/>
          <w:sz w:val="28"/>
          <w:szCs w:val="28"/>
          <w:lang w:val="es-ES_tradnl"/>
        </w:rPr>
        <w:t>a</w:t>
      </w:r>
      <w:r w:rsidR="000D05BB" w:rsidRPr="00033866">
        <w:rPr>
          <w:rFonts w:ascii="Arial" w:hAnsi="Arial" w:cs="Arial"/>
          <w:sz w:val="28"/>
          <w:szCs w:val="28"/>
          <w:lang w:val="es-ES_tradnl"/>
        </w:rPr>
        <w:t xml:space="preserve"> y </w:t>
      </w:r>
      <w:r w:rsidR="00476AD5" w:rsidRPr="00033866">
        <w:rPr>
          <w:rFonts w:ascii="Arial" w:hAnsi="Arial" w:cs="Arial"/>
          <w:sz w:val="28"/>
          <w:szCs w:val="28"/>
          <w:lang w:val="es-ES_tradnl"/>
        </w:rPr>
        <w:t xml:space="preserve">dejar </w:t>
      </w:r>
      <w:r w:rsidR="00AC5BE6" w:rsidRPr="00033866">
        <w:rPr>
          <w:rFonts w:ascii="Arial" w:hAnsi="Arial" w:cs="Arial"/>
          <w:sz w:val="28"/>
          <w:szCs w:val="28"/>
          <w:lang w:val="es-ES_tradnl"/>
        </w:rPr>
        <w:t xml:space="preserve">las </w:t>
      </w:r>
      <w:r w:rsidR="00476AD5" w:rsidRPr="00033866">
        <w:rPr>
          <w:rFonts w:ascii="Arial" w:hAnsi="Arial" w:cs="Arial"/>
          <w:sz w:val="28"/>
          <w:szCs w:val="28"/>
          <w:lang w:val="es-ES_tradnl"/>
        </w:rPr>
        <w:t xml:space="preserve">instrucciones a </w:t>
      </w:r>
      <w:r w:rsidR="000D05BB" w:rsidRPr="00033866">
        <w:rPr>
          <w:rFonts w:ascii="Arial" w:hAnsi="Arial" w:cs="Arial"/>
          <w:sz w:val="28"/>
          <w:szCs w:val="28"/>
          <w:lang w:val="es-ES_tradnl"/>
        </w:rPr>
        <w:t xml:space="preserve">los encargados </w:t>
      </w:r>
      <w:r w:rsidR="00AC5BE6" w:rsidRPr="00033866">
        <w:rPr>
          <w:rFonts w:ascii="Arial" w:hAnsi="Arial" w:cs="Arial"/>
          <w:sz w:val="28"/>
          <w:szCs w:val="28"/>
          <w:lang w:val="es-ES_tradnl"/>
        </w:rPr>
        <w:t xml:space="preserve">Mario Bernardi y </w:t>
      </w:r>
      <w:r w:rsidR="00476AD5" w:rsidRPr="00033866">
        <w:rPr>
          <w:rFonts w:ascii="Arial" w:hAnsi="Arial" w:cs="Arial"/>
          <w:sz w:val="28"/>
          <w:szCs w:val="28"/>
          <w:lang w:val="es-ES_tradnl"/>
        </w:rPr>
        <w:t xml:space="preserve">Miguel </w:t>
      </w:r>
      <w:r w:rsidR="000D05BB" w:rsidRPr="00033866">
        <w:rPr>
          <w:rFonts w:ascii="Arial" w:hAnsi="Arial" w:cs="Arial"/>
          <w:sz w:val="28"/>
          <w:szCs w:val="28"/>
          <w:lang w:val="es-ES_tradnl"/>
        </w:rPr>
        <w:t>Ángel Cabral</w:t>
      </w:r>
      <w:r w:rsidR="00476AD5" w:rsidRPr="00033866">
        <w:rPr>
          <w:rFonts w:ascii="Arial" w:hAnsi="Arial" w:cs="Arial"/>
          <w:sz w:val="28"/>
          <w:szCs w:val="28"/>
          <w:lang w:val="es-ES_tradnl"/>
        </w:rPr>
        <w:t xml:space="preserve">. </w:t>
      </w:r>
      <w:r w:rsidR="00AC5BE6" w:rsidRPr="00033866">
        <w:rPr>
          <w:rFonts w:ascii="Arial" w:hAnsi="Arial" w:cs="Arial"/>
          <w:sz w:val="28"/>
          <w:szCs w:val="28"/>
          <w:lang w:val="es-ES_tradnl"/>
        </w:rPr>
        <w:t xml:space="preserve">Señaló que, </w:t>
      </w:r>
      <w:r w:rsidR="00476AD5" w:rsidRPr="00033866">
        <w:rPr>
          <w:rFonts w:ascii="Arial" w:hAnsi="Arial" w:cs="Arial"/>
          <w:sz w:val="28"/>
          <w:szCs w:val="28"/>
          <w:lang w:val="es-ES_tradnl"/>
        </w:rPr>
        <w:t>concurría cuatro veces por semana por espacio de dos horas</w:t>
      </w:r>
      <w:r w:rsidR="000D05BB" w:rsidRPr="00033866">
        <w:rPr>
          <w:rFonts w:ascii="Arial" w:hAnsi="Arial" w:cs="Arial"/>
          <w:sz w:val="28"/>
          <w:szCs w:val="28"/>
          <w:lang w:val="es-ES_tradnl"/>
        </w:rPr>
        <w:t xml:space="preserve"> en cada ocasión</w:t>
      </w:r>
      <w:r w:rsidR="00AC5BE6" w:rsidRPr="00033866">
        <w:rPr>
          <w:rFonts w:ascii="Arial" w:hAnsi="Arial" w:cs="Arial"/>
          <w:sz w:val="28"/>
          <w:szCs w:val="28"/>
          <w:lang w:val="es-ES_tradnl"/>
        </w:rPr>
        <w:t xml:space="preserve">. Agregó que, </w:t>
      </w:r>
      <w:r w:rsidR="00476AD5" w:rsidRPr="00033866">
        <w:rPr>
          <w:rFonts w:ascii="Arial" w:hAnsi="Arial" w:cs="Arial"/>
          <w:sz w:val="28"/>
          <w:szCs w:val="28"/>
          <w:lang w:val="es-ES_tradnl"/>
        </w:rPr>
        <w:t>Rubén Alberto GALVARINI iba todos los días al Depó</w:t>
      </w:r>
      <w:r w:rsidR="004557DE" w:rsidRPr="00033866">
        <w:rPr>
          <w:rFonts w:ascii="Arial" w:hAnsi="Arial" w:cs="Arial"/>
          <w:sz w:val="28"/>
          <w:szCs w:val="28"/>
          <w:lang w:val="es-ES_tradnl"/>
        </w:rPr>
        <w:t xml:space="preserve">sito Fiscal y </w:t>
      </w:r>
      <w:r w:rsidR="000D05BB" w:rsidRPr="00033866">
        <w:rPr>
          <w:rFonts w:ascii="Arial" w:hAnsi="Arial" w:cs="Arial"/>
          <w:sz w:val="28"/>
          <w:szCs w:val="28"/>
          <w:lang w:val="es-ES_tradnl"/>
        </w:rPr>
        <w:t>Rubén Darí</w:t>
      </w:r>
      <w:r w:rsidR="00AC5BE6" w:rsidRPr="00033866">
        <w:rPr>
          <w:rFonts w:ascii="Arial" w:hAnsi="Arial" w:cs="Arial"/>
          <w:sz w:val="28"/>
          <w:szCs w:val="28"/>
          <w:lang w:val="es-ES_tradnl"/>
        </w:rPr>
        <w:t>o GALVARINI venía l</w:t>
      </w:r>
      <w:r w:rsidR="00476AD5" w:rsidRPr="00033866">
        <w:rPr>
          <w:rFonts w:ascii="Arial" w:hAnsi="Arial" w:cs="Arial"/>
          <w:sz w:val="28"/>
          <w:szCs w:val="28"/>
          <w:lang w:val="es-ES_tradnl"/>
        </w:rPr>
        <w:t>os días lunes, miércoles y viernes porque se encargaba de los Bancos.</w:t>
      </w:r>
      <w:r w:rsidR="00BB7773" w:rsidRPr="00033866">
        <w:rPr>
          <w:rFonts w:ascii="Arial" w:hAnsi="Arial" w:cs="Arial"/>
          <w:sz w:val="28"/>
          <w:szCs w:val="28"/>
          <w:lang w:val="es-ES_tradnl"/>
        </w:rPr>
        <w:t xml:space="preserve"> </w:t>
      </w:r>
      <w:r w:rsidR="00AC5BE6" w:rsidRPr="00033866">
        <w:rPr>
          <w:rFonts w:ascii="Arial" w:hAnsi="Arial" w:cs="Arial"/>
          <w:sz w:val="28"/>
          <w:szCs w:val="28"/>
          <w:lang w:val="es-ES_tradnl"/>
        </w:rPr>
        <w:t xml:space="preserve">Observó que, </w:t>
      </w:r>
      <w:r w:rsidR="00476AD5" w:rsidRPr="00033866">
        <w:rPr>
          <w:rFonts w:ascii="Arial" w:hAnsi="Arial" w:cs="Arial"/>
          <w:sz w:val="28"/>
          <w:szCs w:val="28"/>
          <w:lang w:val="es-ES_tradnl"/>
        </w:rPr>
        <w:t xml:space="preserve">la relación entre los </w:t>
      </w:r>
      <w:r w:rsidR="00AC5BE6" w:rsidRPr="00033866">
        <w:rPr>
          <w:rFonts w:ascii="Arial" w:hAnsi="Arial" w:cs="Arial"/>
          <w:sz w:val="28"/>
          <w:szCs w:val="28"/>
          <w:lang w:val="es-ES_tradnl"/>
        </w:rPr>
        <w:t xml:space="preserve">propios </w:t>
      </w:r>
      <w:r w:rsidR="00476AD5" w:rsidRPr="00033866">
        <w:rPr>
          <w:rFonts w:ascii="Arial" w:hAnsi="Arial" w:cs="Arial"/>
          <w:sz w:val="28"/>
          <w:szCs w:val="28"/>
          <w:lang w:val="es-ES_tradnl"/>
        </w:rPr>
        <w:t xml:space="preserve">GALVARINI era áspera. Sostuvo </w:t>
      </w:r>
      <w:r w:rsidR="00AC5BE6" w:rsidRPr="00033866">
        <w:rPr>
          <w:rFonts w:ascii="Arial" w:hAnsi="Arial" w:cs="Arial"/>
          <w:sz w:val="28"/>
          <w:szCs w:val="28"/>
          <w:lang w:val="es-ES_tradnl"/>
        </w:rPr>
        <w:t xml:space="preserve">que, </w:t>
      </w:r>
      <w:r w:rsidR="00476AD5" w:rsidRPr="00033866">
        <w:rPr>
          <w:rFonts w:ascii="Arial" w:hAnsi="Arial" w:cs="Arial"/>
          <w:sz w:val="28"/>
          <w:szCs w:val="28"/>
          <w:lang w:val="es-ES_tradnl"/>
        </w:rPr>
        <w:t xml:space="preserve">desde el año </w:t>
      </w:r>
      <w:r w:rsidR="00BF3871" w:rsidRPr="00033866">
        <w:rPr>
          <w:rFonts w:ascii="Arial" w:hAnsi="Arial" w:cs="Arial"/>
          <w:sz w:val="28"/>
          <w:szCs w:val="28"/>
          <w:lang w:val="es-ES_tradnl"/>
        </w:rPr>
        <w:t>2006 se comportaba como “un</w:t>
      </w:r>
      <w:r w:rsidR="00C07573" w:rsidRPr="00033866">
        <w:rPr>
          <w:rFonts w:ascii="Arial" w:hAnsi="Arial" w:cs="Arial"/>
          <w:sz w:val="28"/>
          <w:szCs w:val="28"/>
          <w:lang w:val="es-ES_tradnl"/>
        </w:rPr>
        <w:t xml:space="preserve"> capataz de lujo”</w:t>
      </w:r>
      <w:r w:rsidR="000D05BB" w:rsidRPr="00033866">
        <w:rPr>
          <w:rFonts w:ascii="Arial" w:hAnsi="Arial" w:cs="Arial"/>
          <w:sz w:val="28"/>
          <w:szCs w:val="28"/>
          <w:lang w:val="es-ES_tradnl"/>
        </w:rPr>
        <w:t xml:space="preserve">. </w:t>
      </w:r>
      <w:r w:rsidR="00C37128" w:rsidRPr="00033866">
        <w:rPr>
          <w:rFonts w:ascii="Arial" w:hAnsi="Arial" w:cs="Arial"/>
          <w:sz w:val="28"/>
          <w:szCs w:val="28"/>
          <w:lang w:val="es-ES_tradnl"/>
        </w:rPr>
        <w:t xml:space="preserve">Señaló que, </w:t>
      </w:r>
      <w:r w:rsidR="00C07573" w:rsidRPr="00033866">
        <w:rPr>
          <w:rFonts w:ascii="Arial" w:hAnsi="Arial" w:cs="Arial"/>
          <w:sz w:val="28"/>
          <w:szCs w:val="28"/>
          <w:lang w:val="es-ES_tradnl"/>
        </w:rPr>
        <w:t>los encargados d</w:t>
      </w:r>
      <w:r w:rsidR="00996B85" w:rsidRPr="00033866">
        <w:rPr>
          <w:rFonts w:ascii="Arial" w:hAnsi="Arial" w:cs="Arial"/>
          <w:sz w:val="28"/>
          <w:szCs w:val="28"/>
          <w:lang w:val="es-ES_tradnl"/>
        </w:rPr>
        <w:t xml:space="preserve">e “SADOCKS </w:t>
      </w:r>
      <w:r w:rsidR="000D05BB" w:rsidRPr="00033866">
        <w:rPr>
          <w:rFonts w:ascii="Arial" w:hAnsi="Arial" w:cs="Arial"/>
          <w:sz w:val="28"/>
          <w:szCs w:val="28"/>
          <w:lang w:val="es-ES_tradnl"/>
        </w:rPr>
        <w:t xml:space="preserve">SA” le indicaban </w:t>
      </w:r>
      <w:r w:rsidR="00C07573" w:rsidRPr="00033866">
        <w:rPr>
          <w:rFonts w:ascii="Arial" w:hAnsi="Arial" w:cs="Arial"/>
          <w:sz w:val="28"/>
          <w:szCs w:val="28"/>
          <w:lang w:val="es-ES_tradnl"/>
        </w:rPr>
        <w:t xml:space="preserve">si necesitaban contenedores, pallets, etc. </w:t>
      </w:r>
      <w:r w:rsidR="00C37128" w:rsidRPr="00033866">
        <w:rPr>
          <w:rFonts w:ascii="Arial" w:hAnsi="Arial" w:cs="Arial"/>
          <w:sz w:val="28"/>
          <w:szCs w:val="28"/>
          <w:lang w:val="es-ES_tradnl"/>
        </w:rPr>
        <w:t>Destacó que, su función se limitaba a avisarle</w:t>
      </w:r>
      <w:r w:rsidR="00C07573" w:rsidRPr="00033866">
        <w:rPr>
          <w:rFonts w:ascii="Arial" w:hAnsi="Arial" w:cs="Arial"/>
          <w:sz w:val="28"/>
          <w:szCs w:val="28"/>
          <w:lang w:val="es-ES_tradnl"/>
        </w:rPr>
        <w:t xml:space="preserve"> a Rubén Alberto GALVARINI quien tomaba las decisiones del caso. Manifestó que</w:t>
      </w:r>
      <w:r w:rsidR="00C37128" w:rsidRPr="00033866">
        <w:rPr>
          <w:rFonts w:ascii="Arial" w:hAnsi="Arial" w:cs="Arial"/>
          <w:sz w:val="28"/>
          <w:szCs w:val="28"/>
          <w:lang w:val="es-ES_tradnl"/>
        </w:rPr>
        <w:t>,</w:t>
      </w:r>
      <w:r w:rsidR="00C07573" w:rsidRPr="00033866">
        <w:rPr>
          <w:rFonts w:ascii="Arial" w:hAnsi="Arial" w:cs="Arial"/>
          <w:sz w:val="28"/>
          <w:szCs w:val="28"/>
          <w:lang w:val="es-ES_tradnl"/>
        </w:rPr>
        <w:t xml:space="preserve"> el “ticket-balanza” era confeccionado por el personal de vigil</w:t>
      </w:r>
      <w:r w:rsidR="00C37128" w:rsidRPr="00033866">
        <w:rPr>
          <w:rFonts w:ascii="Arial" w:hAnsi="Arial" w:cs="Arial"/>
          <w:sz w:val="28"/>
          <w:szCs w:val="28"/>
          <w:lang w:val="es-ES_tradnl"/>
        </w:rPr>
        <w:t xml:space="preserve">ancia del Depósito Fiscal. Destacó que, en </w:t>
      </w:r>
      <w:r w:rsidR="00C07573" w:rsidRPr="00033866">
        <w:rPr>
          <w:rFonts w:ascii="Arial" w:hAnsi="Arial" w:cs="Arial"/>
          <w:sz w:val="28"/>
          <w:szCs w:val="28"/>
          <w:lang w:val="es-ES_tradnl"/>
        </w:rPr>
        <w:t xml:space="preserve">esa función era desempeñada González y </w:t>
      </w:r>
      <w:r w:rsidR="000D05BB" w:rsidRPr="00033866">
        <w:rPr>
          <w:rFonts w:ascii="Arial" w:hAnsi="Arial" w:cs="Arial"/>
          <w:sz w:val="28"/>
          <w:szCs w:val="28"/>
          <w:lang w:val="es-ES_tradnl"/>
        </w:rPr>
        <w:t xml:space="preserve">junto a </w:t>
      </w:r>
      <w:r w:rsidR="00C07573" w:rsidRPr="00033866">
        <w:rPr>
          <w:rFonts w:ascii="Arial" w:hAnsi="Arial" w:cs="Arial"/>
          <w:sz w:val="28"/>
          <w:szCs w:val="28"/>
          <w:lang w:val="es-ES_tradnl"/>
        </w:rPr>
        <w:t>otra persona de la em</w:t>
      </w:r>
      <w:r w:rsidR="00C37128" w:rsidRPr="00033866">
        <w:rPr>
          <w:rFonts w:ascii="Arial" w:hAnsi="Arial" w:cs="Arial"/>
          <w:sz w:val="28"/>
          <w:szCs w:val="28"/>
          <w:lang w:val="es-ES_tradnl"/>
        </w:rPr>
        <w:t xml:space="preserve">presa de vigilancia. Agregó que, también se </w:t>
      </w:r>
      <w:r w:rsidR="00C07573" w:rsidRPr="00033866">
        <w:rPr>
          <w:rFonts w:ascii="Arial" w:hAnsi="Arial" w:cs="Arial"/>
          <w:sz w:val="28"/>
          <w:szCs w:val="28"/>
          <w:lang w:val="es-ES_tradnl"/>
        </w:rPr>
        <w:t>desempeñaba esa tarea Alfredo Avilan que a su vez era empleado de “S</w:t>
      </w:r>
      <w:r w:rsidR="00996B85" w:rsidRPr="00033866">
        <w:rPr>
          <w:rFonts w:ascii="Arial" w:hAnsi="Arial" w:cs="Arial"/>
          <w:sz w:val="28"/>
          <w:szCs w:val="28"/>
          <w:lang w:val="es-ES_tradnl"/>
        </w:rPr>
        <w:t>ADOCKS</w:t>
      </w:r>
      <w:r w:rsidR="00C37128" w:rsidRPr="00033866">
        <w:rPr>
          <w:rFonts w:ascii="Arial" w:hAnsi="Arial" w:cs="Arial"/>
          <w:sz w:val="28"/>
          <w:szCs w:val="28"/>
          <w:lang w:val="es-ES_tradnl"/>
        </w:rPr>
        <w:t xml:space="preserve"> SA”. Recordó que, se </w:t>
      </w:r>
      <w:r w:rsidR="00C07573" w:rsidRPr="00033866">
        <w:rPr>
          <w:rFonts w:ascii="Arial" w:hAnsi="Arial" w:cs="Arial"/>
          <w:sz w:val="28"/>
          <w:szCs w:val="28"/>
          <w:lang w:val="es-ES_tradnl"/>
        </w:rPr>
        <w:t xml:space="preserve">asignó la tarea de vigilancia a Avilan </w:t>
      </w:r>
      <w:r w:rsidR="00DF0470" w:rsidRPr="00033866">
        <w:rPr>
          <w:rFonts w:ascii="Arial" w:hAnsi="Arial" w:cs="Arial"/>
          <w:sz w:val="28"/>
          <w:szCs w:val="28"/>
          <w:lang w:val="es-ES_tradnl"/>
        </w:rPr>
        <w:t xml:space="preserve">durante </w:t>
      </w:r>
      <w:r w:rsidR="00C07573" w:rsidRPr="00033866">
        <w:rPr>
          <w:rFonts w:ascii="Arial" w:hAnsi="Arial" w:cs="Arial"/>
          <w:sz w:val="28"/>
          <w:szCs w:val="28"/>
          <w:lang w:val="es-ES_tradnl"/>
        </w:rPr>
        <w:t xml:space="preserve">los días feriados o </w:t>
      </w:r>
      <w:r w:rsidR="00DF0470" w:rsidRPr="00033866">
        <w:rPr>
          <w:rFonts w:ascii="Arial" w:hAnsi="Arial" w:cs="Arial"/>
          <w:sz w:val="28"/>
          <w:szCs w:val="28"/>
          <w:lang w:val="es-ES_tradnl"/>
        </w:rPr>
        <w:t xml:space="preserve">los </w:t>
      </w:r>
      <w:r w:rsidR="00C07573" w:rsidRPr="00033866">
        <w:rPr>
          <w:rFonts w:ascii="Arial" w:hAnsi="Arial" w:cs="Arial"/>
          <w:sz w:val="28"/>
          <w:szCs w:val="28"/>
          <w:lang w:val="es-ES_tradnl"/>
        </w:rPr>
        <w:t>fines de semana dado que era una</w:t>
      </w:r>
      <w:r w:rsidR="00C37128" w:rsidRPr="00033866">
        <w:rPr>
          <w:rFonts w:ascii="Arial" w:hAnsi="Arial" w:cs="Arial"/>
          <w:sz w:val="28"/>
          <w:szCs w:val="28"/>
          <w:lang w:val="es-ES_tradnl"/>
        </w:rPr>
        <w:t xml:space="preserve"> persona de confianza y de paso </w:t>
      </w:r>
      <w:r w:rsidR="00C07573" w:rsidRPr="00033866">
        <w:rPr>
          <w:rFonts w:ascii="Arial" w:hAnsi="Arial" w:cs="Arial"/>
          <w:sz w:val="28"/>
          <w:szCs w:val="28"/>
          <w:lang w:val="es-ES_tradnl"/>
        </w:rPr>
        <w:t>se gastaba menos. Explicó que</w:t>
      </w:r>
      <w:r w:rsidR="00C37128" w:rsidRPr="00033866">
        <w:rPr>
          <w:rFonts w:ascii="Arial" w:hAnsi="Arial" w:cs="Arial"/>
          <w:sz w:val="28"/>
          <w:szCs w:val="28"/>
          <w:lang w:val="es-ES_tradnl"/>
        </w:rPr>
        <w:t>,</w:t>
      </w:r>
      <w:r w:rsidR="00C07573" w:rsidRPr="00033866">
        <w:rPr>
          <w:rFonts w:ascii="Arial" w:hAnsi="Arial" w:cs="Arial"/>
          <w:sz w:val="28"/>
          <w:szCs w:val="28"/>
          <w:lang w:val="es-ES_tradnl"/>
        </w:rPr>
        <w:t xml:space="preserve"> cuando se cerraba el Depósito Fiscal el personal de vigilancia no podía ingresar al mismo dado que </w:t>
      </w:r>
      <w:r w:rsidR="00C37128" w:rsidRPr="00033866">
        <w:rPr>
          <w:rFonts w:ascii="Arial" w:hAnsi="Arial" w:cs="Arial"/>
          <w:sz w:val="28"/>
          <w:szCs w:val="28"/>
          <w:lang w:val="es-ES_tradnl"/>
        </w:rPr>
        <w:t>a las puertas se le colocaban</w:t>
      </w:r>
      <w:r w:rsidR="00C07573" w:rsidRPr="00033866">
        <w:rPr>
          <w:rFonts w:ascii="Arial" w:hAnsi="Arial" w:cs="Arial"/>
          <w:sz w:val="28"/>
          <w:szCs w:val="28"/>
          <w:lang w:val="es-ES_tradnl"/>
        </w:rPr>
        <w:t xml:space="preserve"> cand</w:t>
      </w:r>
      <w:r w:rsidR="00C37128" w:rsidRPr="00033866">
        <w:rPr>
          <w:rFonts w:ascii="Arial" w:hAnsi="Arial" w:cs="Arial"/>
          <w:sz w:val="28"/>
          <w:szCs w:val="28"/>
          <w:lang w:val="es-ES_tradnl"/>
        </w:rPr>
        <w:t xml:space="preserve">ados y precintos. Sostuvo que, </w:t>
      </w:r>
      <w:r w:rsidR="00C07573" w:rsidRPr="00033866">
        <w:rPr>
          <w:rFonts w:ascii="Arial" w:hAnsi="Arial" w:cs="Arial"/>
          <w:sz w:val="28"/>
          <w:szCs w:val="28"/>
          <w:lang w:val="es-ES_tradnl"/>
        </w:rPr>
        <w:t>el Depósito Fiscal tenía un sistema de registro de ingresos de mercaderías que se asent</w:t>
      </w:r>
      <w:r w:rsidR="00C37128" w:rsidRPr="00033866">
        <w:rPr>
          <w:rFonts w:ascii="Arial" w:hAnsi="Arial" w:cs="Arial"/>
          <w:sz w:val="28"/>
          <w:szCs w:val="28"/>
          <w:lang w:val="es-ES_tradnl"/>
        </w:rPr>
        <w:t xml:space="preserve">aba en un libro </w:t>
      </w:r>
      <w:r w:rsidR="00C07573" w:rsidRPr="00033866">
        <w:rPr>
          <w:rFonts w:ascii="Arial" w:hAnsi="Arial" w:cs="Arial"/>
          <w:sz w:val="28"/>
          <w:szCs w:val="28"/>
          <w:lang w:val="es-ES_tradnl"/>
        </w:rPr>
        <w:t>manejado en la oficina de Mario Bernardi</w:t>
      </w:r>
      <w:r w:rsidR="00BB7773" w:rsidRPr="00033866">
        <w:rPr>
          <w:rFonts w:ascii="Arial" w:hAnsi="Arial" w:cs="Arial"/>
          <w:sz w:val="28"/>
          <w:szCs w:val="28"/>
          <w:lang w:val="es-ES_tradnl"/>
        </w:rPr>
        <w:t>. Aclaró que, Bernar</w:t>
      </w:r>
      <w:r w:rsidR="00C37128" w:rsidRPr="00033866">
        <w:rPr>
          <w:rFonts w:ascii="Arial" w:hAnsi="Arial" w:cs="Arial"/>
          <w:sz w:val="28"/>
          <w:szCs w:val="28"/>
          <w:lang w:val="es-ES_tradnl"/>
        </w:rPr>
        <w:t>d</w:t>
      </w:r>
      <w:r w:rsidR="00BB7773" w:rsidRPr="00033866">
        <w:rPr>
          <w:rFonts w:ascii="Arial" w:hAnsi="Arial" w:cs="Arial"/>
          <w:sz w:val="28"/>
          <w:szCs w:val="28"/>
          <w:lang w:val="es-ES_tradnl"/>
        </w:rPr>
        <w:t>i</w:t>
      </w:r>
      <w:r w:rsidR="00C37128" w:rsidRPr="00033866">
        <w:rPr>
          <w:rFonts w:ascii="Arial" w:hAnsi="Arial" w:cs="Arial"/>
          <w:sz w:val="28"/>
          <w:szCs w:val="28"/>
          <w:lang w:val="es-ES_tradnl"/>
        </w:rPr>
        <w:t xml:space="preserve"> </w:t>
      </w:r>
      <w:r w:rsidR="00C07573" w:rsidRPr="00033866">
        <w:rPr>
          <w:rFonts w:ascii="Arial" w:hAnsi="Arial" w:cs="Arial"/>
          <w:sz w:val="28"/>
          <w:szCs w:val="28"/>
          <w:lang w:val="es-ES_tradnl"/>
        </w:rPr>
        <w:t>era el encargado</w:t>
      </w:r>
      <w:r w:rsidR="006B3433" w:rsidRPr="00033866">
        <w:rPr>
          <w:rFonts w:ascii="Arial" w:hAnsi="Arial" w:cs="Arial"/>
          <w:sz w:val="28"/>
          <w:szCs w:val="28"/>
          <w:lang w:val="es-ES_tradnl"/>
        </w:rPr>
        <w:t xml:space="preserve"> del Depósito Fiscal dado que </w:t>
      </w:r>
      <w:r w:rsidR="00C07573" w:rsidRPr="00033866">
        <w:rPr>
          <w:rFonts w:ascii="Arial" w:hAnsi="Arial" w:cs="Arial"/>
          <w:sz w:val="28"/>
          <w:szCs w:val="28"/>
          <w:lang w:val="es-ES_tradnl"/>
        </w:rPr>
        <w:t xml:space="preserve">el dicente no ejercía ese tipo de tareas. </w:t>
      </w:r>
      <w:r w:rsidR="00886DF8" w:rsidRPr="00033866">
        <w:rPr>
          <w:rFonts w:ascii="Arial" w:hAnsi="Arial" w:cs="Arial"/>
          <w:sz w:val="28"/>
          <w:szCs w:val="28"/>
          <w:lang w:val="es-ES_tradnl"/>
        </w:rPr>
        <w:t>Detalló</w:t>
      </w:r>
      <w:r w:rsidR="00C37128" w:rsidRPr="00033866">
        <w:rPr>
          <w:rFonts w:ascii="Arial" w:hAnsi="Arial" w:cs="Arial"/>
          <w:sz w:val="28"/>
          <w:szCs w:val="28"/>
          <w:lang w:val="es-ES_tradnl"/>
        </w:rPr>
        <w:t xml:space="preserve"> que, </w:t>
      </w:r>
      <w:r w:rsidR="00C07573" w:rsidRPr="00033866">
        <w:rPr>
          <w:rFonts w:ascii="Arial" w:hAnsi="Arial" w:cs="Arial"/>
          <w:sz w:val="28"/>
          <w:szCs w:val="28"/>
          <w:lang w:val="es-ES_tradnl"/>
        </w:rPr>
        <w:t xml:space="preserve">cuando la mercadería ingresaba al Depósito Fiscal en espera de </w:t>
      </w:r>
      <w:smartTag w:uri="urn:schemas-microsoft-com:office:smarttags" w:element="PersonName">
        <w:smartTagPr>
          <w:attr w:name="ProductID" w:val="la Destinaci￳n"/>
        </w:smartTagPr>
        <w:r w:rsidR="00C07573" w:rsidRPr="00033866">
          <w:rPr>
            <w:rFonts w:ascii="Arial" w:hAnsi="Arial" w:cs="Arial"/>
            <w:sz w:val="28"/>
            <w:szCs w:val="28"/>
            <w:lang w:val="es-ES_tradnl"/>
          </w:rPr>
          <w:t>la Destinación</w:t>
        </w:r>
      </w:smartTag>
      <w:r w:rsidR="00C07573" w:rsidRPr="00033866">
        <w:rPr>
          <w:rFonts w:ascii="Arial" w:hAnsi="Arial" w:cs="Arial"/>
          <w:sz w:val="28"/>
          <w:szCs w:val="28"/>
          <w:lang w:val="es-ES_tradnl"/>
        </w:rPr>
        <w:t xml:space="preserve"> de exportación</w:t>
      </w:r>
      <w:r w:rsidR="00062F96" w:rsidRPr="00033866">
        <w:rPr>
          <w:rFonts w:ascii="Arial" w:hAnsi="Arial" w:cs="Arial"/>
          <w:sz w:val="28"/>
          <w:szCs w:val="28"/>
          <w:lang w:val="es-ES_tradnl"/>
        </w:rPr>
        <w:t>,</w:t>
      </w:r>
      <w:r w:rsidR="00C07573" w:rsidRPr="00033866">
        <w:rPr>
          <w:rFonts w:ascii="Arial" w:hAnsi="Arial" w:cs="Arial"/>
          <w:sz w:val="28"/>
          <w:szCs w:val="28"/>
          <w:lang w:val="es-ES_tradnl"/>
        </w:rPr>
        <w:t xml:space="preserve"> </w:t>
      </w:r>
      <w:smartTag w:uri="urn:schemas-microsoft-com:office:smarttags" w:element="PersonName">
        <w:smartTagPr>
          <w:attr w:name="ProductID" w:val="la Aduana"/>
        </w:smartTagPr>
        <w:r w:rsidR="00C07573" w:rsidRPr="00033866">
          <w:rPr>
            <w:rFonts w:ascii="Arial" w:hAnsi="Arial" w:cs="Arial"/>
            <w:sz w:val="28"/>
            <w:szCs w:val="28"/>
            <w:lang w:val="es-ES_tradnl"/>
          </w:rPr>
          <w:t>la Aduana</w:t>
        </w:r>
      </w:smartTag>
      <w:r w:rsidR="00C07573" w:rsidRPr="00033866">
        <w:rPr>
          <w:rFonts w:ascii="Arial" w:hAnsi="Arial" w:cs="Arial"/>
          <w:sz w:val="28"/>
          <w:szCs w:val="28"/>
          <w:lang w:val="es-ES_tradnl"/>
        </w:rPr>
        <w:t xml:space="preserve"> nada tenía que controlar</w:t>
      </w:r>
      <w:r w:rsidR="00062F96" w:rsidRPr="00033866">
        <w:rPr>
          <w:rFonts w:ascii="Arial" w:hAnsi="Arial" w:cs="Arial"/>
          <w:sz w:val="28"/>
          <w:szCs w:val="28"/>
          <w:lang w:val="es-ES_tradnl"/>
        </w:rPr>
        <w:t xml:space="preserve"> </w:t>
      </w:r>
      <w:r w:rsidR="00EA11AD" w:rsidRPr="00033866">
        <w:rPr>
          <w:rFonts w:ascii="Arial" w:hAnsi="Arial" w:cs="Arial"/>
          <w:sz w:val="28"/>
          <w:szCs w:val="28"/>
          <w:lang w:val="es-ES_tradnl"/>
        </w:rPr>
        <w:t xml:space="preserve">hasta que efectivamente se hiciera </w:t>
      </w:r>
      <w:smartTag w:uri="urn:schemas-microsoft-com:office:smarttags" w:element="PersonName">
        <w:smartTagPr>
          <w:attr w:name="ProductID" w:val="la Destinaci￳n"/>
        </w:smartTagPr>
        <w:r w:rsidR="00EA11AD" w:rsidRPr="00033866">
          <w:rPr>
            <w:rFonts w:ascii="Arial" w:hAnsi="Arial" w:cs="Arial"/>
            <w:sz w:val="28"/>
            <w:szCs w:val="28"/>
            <w:lang w:val="es-ES_tradnl"/>
          </w:rPr>
          <w:t>la Destinación</w:t>
        </w:r>
      </w:smartTag>
      <w:r w:rsidR="00EA11AD" w:rsidRPr="00033866">
        <w:rPr>
          <w:rFonts w:ascii="Arial" w:hAnsi="Arial" w:cs="Arial"/>
          <w:sz w:val="28"/>
          <w:szCs w:val="28"/>
          <w:lang w:val="es-ES_tradnl"/>
        </w:rPr>
        <w:t xml:space="preserve"> aludida. Respecto a la</w:t>
      </w:r>
      <w:r w:rsidR="00AF7FF1" w:rsidRPr="00033866">
        <w:rPr>
          <w:rFonts w:ascii="Arial" w:hAnsi="Arial" w:cs="Arial"/>
          <w:sz w:val="28"/>
          <w:szCs w:val="28"/>
          <w:lang w:val="es-ES_tradnl"/>
        </w:rPr>
        <w:t xml:space="preserve"> adquisición del embarque de azú</w:t>
      </w:r>
      <w:r w:rsidR="00062F96" w:rsidRPr="00033866">
        <w:rPr>
          <w:rFonts w:ascii="Arial" w:hAnsi="Arial" w:cs="Arial"/>
          <w:sz w:val="28"/>
          <w:szCs w:val="28"/>
          <w:lang w:val="es-ES_tradnl"/>
        </w:rPr>
        <w:t xml:space="preserve">car, afirmó que </w:t>
      </w:r>
      <w:r w:rsidR="00AF7FF1" w:rsidRPr="00033866">
        <w:rPr>
          <w:rFonts w:ascii="Arial" w:hAnsi="Arial" w:cs="Arial"/>
          <w:sz w:val="28"/>
          <w:szCs w:val="28"/>
          <w:lang w:val="es-ES_tradnl"/>
        </w:rPr>
        <w:t xml:space="preserve">intervino a pedido de Rubén Alberto GALVARINI quien </w:t>
      </w:r>
      <w:r w:rsidR="00EA11AD" w:rsidRPr="00033866">
        <w:rPr>
          <w:rFonts w:ascii="Arial" w:hAnsi="Arial" w:cs="Arial"/>
          <w:sz w:val="28"/>
          <w:szCs w:val="28"/>
          <w:lang w:val="es-ES_tradnl"/>
        </w:rPr>
        <w:t>le indicó que debía conseguir cotizacion</w:t>
      </w:r>
      <w:r w:rsidR="00062F96" w:rsidRPr="00033866">
        <w:rPr>
          <w:rFonts w:ascii="Arial" w:hAnsi="Arial" w:cs="Arial"/>
          <w:sz w:val="28"/>
          <w:szCs w:val="28"/>
          <w:lang w:val="es-ES_tradnl"/>
        </w:rPr>
        <w:t xml:space="preserve">es de precios del producto. Expresó que, </w:t>
      </w:r>
      <w:r w:rsidR="00EA11AD" w:rsidRPr="00033866">
        <w:rPr>
          <w:rFonts w:ascii="Arial" w:hAnsi="Arial" w:cs="Arial"/>
          <w:sz w:val="28"/>
          <w:szCs w:val="28"/>
          <w:lang w:val="es-ES_tradnl"/>
        </w:rPr>
        <w:t>nunca le comentó para quien se realizaba dicho ser</w:t>
      </w:r>
      <w:r w:rsidR="00AF7FF1" w:rsidRPr="00033866">
        <w:rPr>
          <w:rFonts w:ascii="Arial" w:hAnsi="Arial" w:cs="Arial"/>
          <w:sz w:val="28"/>
          <w:szCs w:val="28"/>
          <w:lang w:val="es-ES_tradnl"/>
        </w:rPr>
        <w:t xml:space="preserve">vicio dado que era difícil el </w:t>
      </w:r>
      <w:r w:rsidR="00EA11AD" w:rsidRPr="00033866">
        <w:rPr>
          <w:rFonts w:ascii="Arial" w:hAnsi="Arial" w:cs="Arial"/>
          <w:sz w:val="28"/>
          <w:szCs w:val="28"/>
          <w:lang w:val="es-ES_tradnl"/>
        </w:rPr>
        <w:t>trato con e</w:t>
      </w:r>
      <w:r w:rsidR="00AF7FF1" w:rsidRPr="00033866">
        <w:rPr>
          <w:rFonts w:ascii="Arial" w:hAnsi="Arial" w:cs="Arial"/>
          <w:sz w:val="28"/>
          <w:szCs w:val="28"/>
          <w:lang w:val="es-ES_tradnl"/>
        </w:rPr>
        <w:t>l nombrado GALVARINI</w:t>
      </w:r>
      <w:r w:rsidR="00EA11AD" w:rsidRPr="00033866">
        <w:rPr>
          <w:rFonts w:ascii="Arial" w:hAnsi="Arial" w:cs="Arial"/>
          <w:sz w:val="28"/>
          <w:szCs w:val="28"/>
          <w:lang w:val="es-ES_tradnl"/>
        </w:rPr>
        <w:t>. Destacó que</w:t>
      </w:r>
      <w:r w:rsidR="00062F96" w:rsidRPr="00033866">
        <w:rPr>
          <w:rFonts w:ascii="Arial" w:hAnsi="Arial" w:cs="Arial"/>
          <w:sz w:val="28"/>
          <w:szCs w:val="28"/>
          <w:lang w:val="es-ES_tradnl"/>
        </w:rPr>
        <w:t>,</w:t>
      </w:r>
      <w:r w:rsidR="00EA11AD" w:rsidRPr="00033866">
        <w:rPr>
          <w:rFonts w:ascii="Arial" w:hAnsi="Arial" w:cs="Arial"/>
          <w:sz w:val="28"/>
          <w:szCs w:val="28"/>
          <w:lang w:val="es-ES_tradnl"/>
        </w:rPr>
        <w:t xml:space="preserve"> ignoraba quien afrontó los gastos de la operación de exportación del azúcar a los E</w:t>
      </w:r>
      <w:r w:rsidR="00062F96" w:rsidRPr="00033866">
        <w:rPr>
          <w:rFonts w:ascii="Arial" w:hAnsi="Arial" w:cs="Arial"/>
          <w:sz w:val="28"/>
          <w:szCs w:val="28"/>
          <w:lang w:val="es-ES_tradnl"/>
        </w:rPr>
        <w:t>stados Unidos Mexicanos</w:t>
      </w:r>
      <w:r w:rsidR="00EA11AD" w:rsidRPr="00033866">
        <w:rPr>
          <w:rFonts w:ascii="Arial" w:hAnsi="Arial" w:cs="Arial"/>
          <w:sz w:val="28"/>
          <w:szCs w:val="28"/>
          <w:lang w:val="es-ES_tradnl"/>
        </w:rPr>
        <w:t xml:space="preserve">. </w:t>
      </w:r>
      <w:r w:rsidR="00062F96" w:rsidRPr="00033866">
        <w:rPr>
          <w:rFonts w:ascii="Arial" w:hAnsi="Arial" w:cs="Arial"/>
          <w:sz w:val="28"/>
          <w:szCs w:val="28"/>
          <w:lang w:val="es-ES_tradnl"/>
        </w:rPr>
        <w:t xml:space="preserve">Sostuvo que, personalmente solicitó </w:t>
      </w:r>
      <w:r w:rsidR="00EA11AD" w:rsidRPr="00033866">
        <w:rPr>
          <w:rFonts w:ascii="Arial" w:hAnsi="Arial" w:cs="Arial"/>
          <w:sz w:val="28"/>
          <w:szCs w:val="28"/>
          <w:lang w:val="es-ES_tradnl"/>
        </w:rPr>
        <w:t>a empleados de “S</w:t>
      </w:r>
      <w:r w:rsidR="00996B85" w:rsidRPr="00033866">
        <w:rPr>
          <w:rFonts w:ascii="Arial" w:hAnsi="Arial" w:cs="Arial"/>
          <w:sz w:val="28"/>
          <w:szCs w:val="28"/>
          <w:lang w:val="es-ES_tradnl"/>
        </w:rPr>
        <w:t xml:space="preserve">ADOCKS </w:t>
      </w:r>
      <w:r w:rsidR="00EA11AD" w:rsidRPr="00033866">
        <w:rPr>
          <w:rFonts w:ascii="Arial" w:hAnsi="Arial" w:cs="Arial"/>
          <w:sz w:val="28"/>
          <w:szCs w:val="28"/>
          <w:lang w:val="es-ES_tradnl"/>
        </w:rPr>
        <w:t>SA” que trajeran diversas</w:t>
      </w:r>
      <w:r w:rsidR="00AF7FF1" w:rsidRPr="00033866">
        <w:rPr>
          <w:rFonts w:ascii="Arial" w:hAnsi="Arial" w:cs="Arial"/>
          <w:sz w:val="28"/>
          <w:szCs w:val="28"/>
          <w:lang w:val="es-ES_tradnl"/>
        </w:rPr>
        <w:t xml:space="preserve"> cotizaciones de precios del azú</w:t>
      </w:r>
      <w:r w:rsidR="00062F96" w:rsidRPr="00033866">
        <w:rPr>
          <w:rFonts w:ascii="Arial" w:hAnsi="Arial" w:cs="Arial"/>
          <w:sz w:val="28"/>
          <w:szCs w:val="28"/>
          <w:lang w:val="es-ES_tradnl"/>
        </w:rPr>
        <w:t xml:space="preserve">car. Agregó que, el propio </w:t>
      </w:r>
      <w:r w:rsidR="00EA11AD" w:rsidRPr="00033866">
        <w:rPr>
          <w:rFonts w:ascii="Arial" w:hAnsi="Arial" w:cs="Arial"/>
          <w:sz w:val="28"/>
          <w:szCs w:val="28"/>
          <w:lang w:val="es-ES_tradnl"/>
        </w:rPr>
        <w:t>GALVARINI pidió</w:t>
      </w:r>
      <w:r w:rsidR="00AF7FF1" w:rsidRPr="00033866">
        <w:rPr>
          <w:rFonts w:ascii="Arial" w:hAnsi="Arial" w:cs="Arial"/>
          <w:sz w:val="28"/>
          <w:szCs w:val="28"/>
          <w:lang w:val="es-ES_tradnl"/>
        </w:rPr>
        <w:t xml:space="preserve"> que cotizaran en “</w:t>
      </w:r>
      <w:r w:rsidR="00062F96" w:rsidRPr="00033866">
        <w:rPr>
          <w:rFonts w:ascii="Arial" w:hAnsi="Arial" w:cs="Arial"/>
          <w:sz w:val="28"/>
          <w:szCs w:val="28"/>
          <w:lang w:val="es-ES_tradnl"/>
        </w:rPr>
        <w:t xml:space="preserve">Supermercados </w:t>
      </w:r>
      <w:r w:rsidR="00EA11AD" w:rsidRPr="00033866">
        <w:rPr>
          <w:rFonts w:ascii="Arial" w:hAnsi="Arial" w:cs="Arial"/>
          <w:sz w:val="28"/>
          <w:szCs w:val="28"/>
          <w:lang w:val="es-ES_tradnl"/>
        </w:rPr>
        <w:t xml:space="preserve">Makro”. </w:t>
      </w:r>
      <w:r w:rsidR="00062F96" w:rsidRPr="00033866">
        <w:rPr>
          <w:rFonts w:ascii="Arial" w:hAnsi="Arial" w:cs="Arial"/>
          <w:sz w:val="28"/>
          <w:szCs w:val="28"/>
          <w:lang w:val="es-ES_tradnl"/>
        </w:rPr>
        <w:t>Sostuvo q</w:t>
      </w:r>
      <w:r w:rsidR="00EA11AD" w:rsidRPr="00033866">
        <w:rPr>
          <w:rFonts w:ascii="Arial" w:hAnsi="Arial" w:cs="Arial"/>
          <w:sz w:val="28"/>
          <w:szCs w:val="28"/>
          <w:lang w:val="es-ES_tradnl"/>
        </w:rPr>
        <w:t xml:space="preserve">ue, para esa operatoria GALVARINI trajo el dinero en un </w:t>
      </w:r>
      <w:r w:rsidR="00BB7773" w:rsidRPr="00033866">
        <w:rPr>
          <w:rFonts w:ascii="Arial" w:hAnsi="Arial" w:cs="Arial"/>
          <w:sz w:val="28"/>
          <w:szCs w:val="28"/>
          <w:lang w:val="es-ES_tradnl"/>
        </w:rPr>
        <w:t>“</w:t>
      </w:r>
      <w:r w:rsidR="00EA11AD" w:rsidRPr="00033866">
        <w:rPr>
          <w:rFonts w:ascii="Arial" w:hAnsi="Arial" w:cs="Arial"/>
          <w:sz w:val="28"/>
          <w:szCs w:val="28"/>
          <w:lang w:val="es-ES_tradnl"/>
        </w:rPr>
        <w:t>sobr</w:t>
      </w:r>
      <w:r w:rsidR="00AF7FF1" w:rsidRPr="00033866">
        <w:rPr>
          <w:rFonts w:ascii="Arial" w:hAnsi="Arial" w:cs="Arial"/>
          <w:sz w:val="28"/>
          <w:szCs w:val="28"/>
          <w:lang w:val="es-ES_tradnl"/>
        </w:rPr>
        <w:t>e</w:t>
      </w:r>
      <w:r w:rsidR="004557DE" w:rsidRPr="00033866">
        <w:rPr>
          <w:rFonts w:ascii="Arial" w:hAnsi="Arial" w:cs="Arial"/>
          <w:sz w:val="28"/>
          <w:szCs w:val="28"/>
          <w:lang w:val="es-ES_tradnl"/>
        </w:rPr>
        <w:t>”</w:t>
      </w:r>
      <w:r w:rsidR="00AF7FF1" w:rsidRPr="00033866">
        <w:rPr>
          <w:rFonts w:ascii="Arial" w:hAnsi="Arial" w:cs="Arial"/>
          <w:sz w:val="28"/>
          <w:szCs w:val="28"/>
          <w:lang w:val="es-ES_tradnl"/>
        </w:rPr>
        <w:t xml:space="preserve"> y se compró el embarque de azú</w:t>
      </w:r>
      <w:r w:rsidR="00EA11AD" w:rsidRPr="00033866">
        <w:rPr>
          <w:rFonts w:ascii="Arial" w:hAnsi="Arial" w:cs="Arial"/>
          <w:sz w:val="28"/>
          <w:szCs w:val="28"/>
          <w:lang w:val="es-ES_tradnl"/>
        </w:rPr>
        <w:t xml:space="preserve">car. </w:t>
      </w:r>
      <w:r w:rsidR="008C25D7" w:rsidRPr="00033866">
        <w:rPr>
          <w:rFonts w:ascii="Arial" w:hAnsi="Arial" w:cs="Arial"/>
          <w:sz w:val="28"/>
          <w:szCs w:val="28"/>
          <w:lang w:val="es-ES_tradnl"/>
        </w:rPr>
        <w:t>Recordó que</w:t>
      </w:r>
      <w:r w:rsidR="00062F96" w:rsidRPr="00033866">
        <w:rPr>
          <w:rFonts w:ascii="Arial" w:hAnsi="Arial" w:cs="Arial"/>
          <w:sz w:val="28"/>
          <w:szCs w:val="28"/>
          <w:lang w:val="es-ES_tradnl"/>
        </w:rPr>
        <w:t>,</w:t>
      </w:r>
      <w:r w:rsidR="008C25D7" w:rsidRPr="00033866">
        <w:rPr>
          <w:rFonts w:ascii="Arial" w:hAnsi="Arial" w:cs="Arial"/>
          <w:sz w:val="28"/>
          <w:szCs w:val="28"/>
          <w:lang w:val="es-ES_tradnl"/>
        </w:rPr>
        <w:t xml:space="preserve"> Rubé</w:t>
      </w:r>
      <w:r w:rsidR="008810D2" w:rsidRPr="00033866">
        <w:rPr>
          <w:rFonts w:ascii="Arial" w:hAnsi="Arial" w:cs="Arial"/>
          <w:sz w:val="28"/>
          <w:szCs w:val="28"/>
          <w:lang w:val="es-ES_tradnl"/>
        </w:rPr>
        <w:t xml:space="preserve">n Alberto GALVARINI le comentó que se trataba de </w:t>
      </w:r>
      <w:r w:rsidR="008C25D7" w:rsidRPr="00033866">
        <w:rPr>
          <w:rFonts w:ascii="Arial" w:hAnsi="Arial" w:cs="Arial"/>
          <w:sz w:val="28"/>
          <w:szCs w:val="28"/>
          <w:lang w:val="es-ES_tradnl"/>
        </w:rPr>
        <w:t>la prime</w:t>
      </w:r>
      <w:r w:rsidR="00AF7FF1" w:rsidRPr="00033866">
        <w:rPr>
          <w:rFonts w:ascii="Arial" w:hAnsi="Arial" w:cs="Arial"/>
          <w:sz w:val="28"/>
          <w:szCs w:val="28"/>
          <w:lang w:val="es-ES_tradnl"/>
        </w:rPr>
        <w:t>ra de una operatoria aú</w:t>
      </w:r>
      <w:r w:rsidR="008C25D7" w:rsidRPr="00033866">
        <w:rPr>
          <w:rFonts w:ascii="Arial" w:hAnsi="Arial" w:cs="Arial"/>
          <w:sz w:val="28"/>
          <w:szCs w:val="28"/>
          <w:lang w:val="es-ES_tradnl"/>
        </w:rPr>
        <w:t>n mayor</w:t>
      </w:r>
      <w:r w:rsidR="008810D2" w:rsidRPr="00033866">
        <w:rPr>
          <w:rFonts w:ascii="Arial" w:hAnsi="Arial" w:cs="Arial"/>
          <w:sz w:val="28"/>
          <w:szCs w:val="28"/>
          <w:lang w:val="es-ES_tradnl"/>
        </w:rPr>
        <w:t>.</w:t>
      </w:r>
      <w:r w:rsidR="00C07573" w:rsidRPr="00033866">
        <w:rPr>
          <w:rFonts w:ascii="Arial" w:hAnsi="Arial" w:cs="Arial"/>
          <w:sz w:val="28"/>
          <w:szCs w:val="28"/>
          <w:lang w:val="es-ES_tradnl"/>
        </w:rPr>
        <w:t xml:space="preserve"> </w:t>
      </w:r>
      <w:r w:rsidR="008C25D7" w:rsidRPr="00033866">
        <w:rPr>
          <w:rFonts w:ascii="Arial" w:hAnsi="Arial" w:cs="Arial"/>
          <w:sz w:val="28"/>
          <w:szCs w:val="28"/>
          <w:lang w:val="es-ES_tradnl"/>
        </w:rPr>
        <w:t>Admitió que</w:t>
      </w:r>
      <w:r w:rsidR="00006389" w:rsidRPr="00033866">
        <w:rPr>
          <w:rFonts w:ascii="Arial" w:hAnsi="Arial" w:cs="Arial"/>
          <w:sz w:val="28"/>
          <w:szCs w:val="28"/>
          <w:lang w:val="es-ES_tradnl"/>
        </w:rPr>
        <w:t>,</w:t>
      </w:r>
      <w:r w:rsidR="00AF7FF1" w:rsidRPr="00033866">
        <w:rPr>
          <w:rFonts w:ascii="Arial" w:hAnsi="Arial" w:cs="Arial"/>
          <w:sz w:val="28"/>
          <w:szCs w:val="28"/>
          <w:lang w:val="es-ES_tradnl"/>
        </w:rPr>
        <w:t xml:space="preserve"> hubo otras exportaciones de azú</w:t>
      </w:r>
      <w:r w:rsidR="008C25D7" w:rsidRPr="00033866">
        <w:rPr>
          <w:rFonts w:ascii="Arial" w:hAnsi="Arial" w:cs="Arial"/>
          <w:sz w:val="28"/>
          <w:szCs w:val="28"/>
          <w:lang w:val="es-ES_tradnl"/>
        </w:rPr>
        <w:t xml:space="preserve">car con destino a </w:t>
      </w:r>
      <w:smartTag w:uri="urn:schemas-microsoft-com:office:smarttags" w:element="PersonName">
        <w:smartTagPr>
          <w:attr w:name="ProductID" w:val="la Rep￺blica"/>
        </w:smartTagPr>
        <w:r w:rsidR="008C25D7" w:rsidRPr="00033866">
          <w:rPr>
            <w:rFonts w:ascii="Arial" w:hAnsi="Arial" w:cs="Arial"/>
            <w:sz w:val="28"/>
            <w:szCs w:val="28"/>
            <w:lang w:val="es-ES_tradnl"/>
          </w:rPr>
          <w:t>la República</w:t>
        </w:r>
      </w:smartTag>
      <w:r w:rsidR="008C25D7" w:rsidRPr="00033866">
        <w:rPr>
          <w:rFonts w:ascii="Arial" w:hAnsi="Arial" w:cs="Arial"/>
          <w:sz w:val="28"/>
          <w:szCs w:val="28"/>
          <w:lang w:val="es-ES_tradnl"/>
        </w:rPr>
        <w:t xml:space="preserve"> de Italia pero con intervención de otro cliente. </w:t>
      </w:r>
      <w:r w:rsidR="00006389" w:rsidRPr="00033866">
        <w:rPr>
          <w:rFonts w:ascii="Arial" w:hAnsi="Arial" w:cs="Arial"/>
          <w:sz w:val="28"/>
          <w:szCs w:val="28"/>
          <w:lang w:val="es-ES_tradnl"/>
        </w:rPr>
        <w:t xml:space="preserve">Manifestó que, </w:t>
      </w:r>
      <w:r w:rsidR="008810D2" w:rsidRPr="00033866">
        <w:rPr>
          <w:rFonts w:ascii="Arial" w:hAnsi="Arial" w:cs="Arial"/>
          <w:sz w:val="28"/>
          <w:szCs w:val="28"/>
          <w:lang w:val="es-ES_tradnl"/>
        </w:rPr>
        <w:t xml:space="preserve">los </w:t>
      </w:r>
      <w:r w:rsidR="00996B85" w:rsidRPr="00033866">
        <w:rPr>
          <w:rFonts w:ascii="Arial" w:hAnsi="Arial" w:cs="Arial"/>
          <w:sz w:val="28"/>
          <w:szCs w:val="28"/>
          <w:lang w:val="es-ES_tradnl"/>
        </w:rPr>
        <w:t>precintos utilizados en “SADOCKS</w:t>
      </w:r>
      <w:r w:rsidR="008810D2" w:rsidRPr="00033866">
        <w:rPr>
          <w:rFonts w:ascii="Arial" w:hAnsi="Arial" w:cs="Arial"/>
          <w:sz w:val="28"/>
          <w:szCs w:val="28"/>
          <w:lang w:val="es-ES_tradnl"/>
        </w:rPr>
        <w:t xml:space="preserve"> SA” los manipulaba el encargado del Depósito Fiscal. Aclaró que</w:t>
      </w:r>
      <w:r w:rsidR="00006389" w:rsidRPr="00033866">
        <w:rPr>
          <w:rFonts w:ascii="Arial" w:hAnsi="Arial" w:cs="Arial"/>
          <w:sz w:val="28"/>
          <w:szCs w:val="28"/>
          <w:lang w:val="es-ES_tradnl"/>
        </w:rPr>
        <w:t>,</w:t>
      </w:r>
      <w:r w:rsidR="008810D2" w:rsidRPr="00033866">
        <w:rPr>
          <w:rFonts w:ascii="Arial" w:hAnsi="Arial" w:cs="Arial"/>
          <w:sz w:val="28"/>
          <w:szCs w:val="28"/>
          <w:lang w:val="es-ES_tradnl"/>
        </w:rPr>
        <w:t xml:space="preserve"> se trataba</w:t>
      </w:r>
      <w:r w:rsidR="00224008" w:rsidRPr="00033866">
        <w:rPr>
          <w:rFonts w:ascii="Arial" w:hAnsi="Arial" w:cs="Arial"/>
          <w:sz w:val="28"/>
          <w:szCs w:val="28"/>
          <w:lang w:val="es-ES_tradnl"/>
        </w:rPr>
        <w:t>n</w:t>
      </w:r>
      <w:r w:rsidR="008810D2" w:rsidRPr="00033866">
        <w:rPr>
          <w:rFonts w:ascii="Arial" w:hAnsi="Arial" w:cs="Arial"/>
          <w:sz w:val="28"/>
          <w:szCs w:val="28"/>
          <w:lang w:val="es-ES_tradnl"/>
        </w:rPr>
        <w:t xml:space="preserve"> de precinto</w:t>
      </w:r>
      <w:r w:rsidR="00224008" w:rsidRPr="00033866">
        <w:rPr>
          <w:rFonts w:ascii="Arial" w:hAnsi="Arial" w:cs="Arial"/>
          <w:sz w:val="28"/>
          <w:szCs w:val="28"/>
          <w:lang w:val="es-ES_tradnl"/>
        </w:rPr>
        <w:t xml:space="preserve">s viejos dejados por </w:t>
      </w:r>
      <w:r w:rsidR="008810D2" w:rsidRPr="00033866">
        <w:rPr>
          <w:rFonts w:ascii="Arial" w:hAnsi="Arial" w:cs="Arial"/>
          <w:sz w:val="28"/>
          <w:szCs w:val="28"/>
          <w:lang w:val="es-ES_tradnl"/>
        </w:rPr>
        <w:t>anteriores propietarios de l</w:t>
      </w:r>
      <w:r w:rsidR="00AF7FF1" w:rsidRPr="00033866">
        <w:rPr>
          <w:rFonts w:ascii="Arial" w:hAnsi="Arial" w:cs="Arial"/>
          <w:sz w:val="28"/>
          <w:szCs w:val="28"/>
          <w:lang w:val="es-ES_tradnl"/>
        </w:rPr>
        <w:t xml:space="preserve">a firma. Exhibida </w:t>
      </w:r>
      <w:smartTag w:uri="urn:schemas-microsoft-com:office:smarttags" w:element="PersonName">
        <w:smartTagPr>
          <w:attr w:name="ProductID" w:val="la Caja"/>
        </w:smartTagPr>
        <w:r w:rsidR="00AF7FF1" w:rsidRPr="00033866">
          <w:rPr>
            <w:rFonts w:ascii="Arial" w:hAnsi="Arial" w:cs="Arial"/>
            <w:sz w:val="28"/>
            <w:szCs w:val="28"/>
            <w:lang w:val="es-ES_tradnl"/>
          </w:rPr>
          <w:t>la Caja</w:t>
        </w:r>
      </w:smartTag>
      <w:r w:rsidR="00AF7FF1" w:rsidRPr="00033866">
        <w:rPr>
          <w:rFonts w:ascii="Arial" w:hAnsi="Arial" w:cs="Arial"/>
          <w:sz w:val="28"/>
          <w:szCs w:val="28"/>
          <w:lang w:val="es-ES_tradnl"/>
        </w:rPr>
        <w:t xml:space="preserve"> nº 3 </w:t>
      </w:r>
      <w:r w:rsidR="00710005" w:rsidRPr="00033866">
        <w:rPr>
          <w:rFonts w:ascii="Arial" w:hAnsi="Arial" w:cs="Arial"/>
          <w:sz w:val="28"/>
          <w:szCs w:val="28"/>
          <w:lang w:val="es-ES_tradnl"/>
        </w:rPr>
        <w:t>“</w:t>
      </w:r>
      <w:r w:rsidR="00AF7FF1" w:rsidRPr="00033866">
        <w:rPr>
          <w:rFonts w:ascii="Arial" w:hAnsi="Arial" w:cs="Arial"/>
          <w:sz w:val="28"/>
          <w:szCs w:val="28"/>
          <w:lang w:val="es-ES_tradnl"/>
        </w:rPr>
        <w:t>S</w:t>
      </w:r>
      <w:r w:rsidR="008810D2" w:rsidRPr="00033866">
        <w:rPr>
          <w:rFonts w:ascii="Arial" w:hAnsi="Arial" w:cs="Arial"/>
          <w:sz w:val="28"/>
          <w:szCs w:val="28"/>
          <w:lang w:val="es-ES_tradnl"/>
        </w:rPr>
        <w:t>obre VIII</w:t>
      </w:r>
      <w:r w:rsidR="00710005" w:rsidRPr="00033866">
        <w:rPr>
          <w:rFonts w:ascii="Arial" w:hAnsi="Arial" w:cs="Arial"/>
          <w:sz w:val="28"/>
          <w:szCs w:val="28"/>
          <w:lang w:val="es-ES_tradnl"/>
        </w:rPr>
        <w:t>”</w:t>
      </w:r>
      <w:r w:rsidR="008810D2" w:rsidRPr="00033866">
        <w:rPr>
          <w:rFonts w:ascii="Arial" w:hAnsi="Arial" w:cs="Arial"/>
          <w:sz w:val="28"/>
          <w:szCs w:val="28"/>
          <w:lang w:val="es-ES_tradnl"/>
        </w:rPr>
        <w:t xml:space="preserve"> </w:t>
      </w:r>
      <w:r w:rsidR="00AF7FF1" w:rsidRPr="00033866">
        <w:rPr>
          <w:rFonts w:ascii="Arial" w:hAnsi="Arial" w:cs="Arial"/>
          <w:sz w:val="28"/>
          <w:szCs w:val="28"/>
          <w:lang w:val="es-ES_tradnl"/>
        </w:rPr>
        <w:t>en</w:t>
      </w:r>
      <w:r w:rsidR="003D302F" w:rsidRPr="00033866">
        <w:rPr>
          <w:rFonts w:ascii="Arial" w:hAnsi="Arial" w:cs="Arial"/>
          <w:sz w:val="28"/>
          <w:szCs w:val="28"/>
          <w:lang w:val="es-ES_tradnl"/>
        </w:rPr>
        <w:t>tre las cuales se encontraba la factura de la empresa “</w:t>
      </w:r>
      <w:r w:rsidR="00996B85" w:rsidRPr="00033866">
        <w:rPr>
          <w:rFonts w:ascii="Arial" w:hAnsi="Arial" w:cs="Arial"/>
          <w:sz w:val="28"/>
          <w:szCs w:val="28"/>
          <w:lang w:val="es-ES_tradnl"/>
        </w:rPr>
        <w:t xml:space="preserve">Supermercados </w:t>
      </w:r>
      <w:r w:rsidR="003D302F" w:rsidRPr="00033866">
        <w:rPr>
          <w:rFonts w:ascii="Arial" w:hAnsi="Arial" w:cs="Arial"/>
          <w:sz w:val="28"/>
          <w:szCs w:val="28"/>
          <w:lang w:val="es-ES_tradnl"/>
        </w:rPr>
        <w:t>Makro” de fecha 27/12/2007,</w:t>
      </w:r>
      <w:r w:rsidR="00AF7FF1" w:rsidRPr="00033866">
        <w:rPr>
          <w:rFonts w:ascii="Arial" w:hAnsi="Arial" w:cs="Arial"/>
          <w:sz w:val="28"/>
          <w:szCs w:val="28"/>
          <w:lang w:val="es-ES_tradnl"/>
        </w:rPr>
        <w:t xml:space="preserve"> particular el </w:t>
      </w:r>
      <w:r w:rsidR="008810D2" w:rsidRPr="00033866">
        <w:rPr>
          <w:rFonts w:ascii="Arial" w:hAnsi="Arial" w:cs="Arial"/>
          <w:sz w:val="28"/>
          <w:szCs w:val="28"/>
          <w:lang w:val="es-ES_tradnl"/>
        </w:rPr>
        <w:t>“cartel amarillo” procedió a su lectura. Señaló que</w:t>
      </w:r>
      <w:r w:rsidR="00224008" w:rsidRPr="00033866">
        <w:rPr>
          <w:rFonts w:ascii="Arial" w:hAnsi="Arial" w:cs="Arial"/>
          <w:sz w:val="28"/>
          <w:szCs w:val="28"/>
          <w:lang w:val="es-ES_tradnl"/>
        </w:rPr>
        <w:t>,</w:t>
      </w:r>
      <w:r w:rsidR="008810D2" w:rsidRPr="00033866">
        <w:rPr>
          <w:rFonts w:ascii="Arial" w:hAnsi="Arial" w:cs="Arial"/>
          <w:sz w:val="28"/>
          <w:szCs w:val="28"/>
          <w:lang w:val="es-ES_tradnl"/>
        </w:rPr>
        <w:t xml:space="preserve"> en la parte superior se aludía a un contenedor describ</w:t>
      </w:r>
      <w:r w:rsidR="00224008" w:rsidRPr="00033866">
        <w:rPr>
          <w:rFonts w:ascii="Arial" w:hAnsi="Arial" w:cs="Arial"/>
          <w:sz w:val="28"/>
          <w:szCs w:val="28"/>
          <w:lang w:val="es-ES_tradnl"/>
        </w:rPr>
        <w:t>iéndose lo</w:t>
      </w:r>
      <w:r w:rsidR="008810D2" w:rsidRPr="00033866">
        <w:rPr>
          <w:rFonts w:ascii="Arial" w:hAnsi="Arial" w:cs="Arial"/>
          <w:sz w:val="28"/>
          <w:szCs w:val="28"/>
          <w:lang w:val="es-ES_tradnl"/>
        </w:rPr>
        <w:t xml:space="preserve"> que había dentro del mismo. Consideró que</w:t>
      </w:r>
      <w:r w:rsidR="00224008" w:rsidRPr="00033866">
        <w:rPr>
          <w:rFonts w:ascii="Arial" w:hAnsi="Arial" w:cs="Arial"/>
          <w:sz w:val="28"/>
          <w:szCs w:val="28"/>
          <w:lang w:val="es-ES_tradnl"/>
        </w:rPr>
        <w:t>,</w:t>
      </w:r>
      <w:r w:rsidR="008810D2" w:rsidRPr="00033866">
        <w:rPr>
          <w:rFonts w:ascii="Arial" w:hAnsi="Arial" w:cs="Arial"/>
          <w:sz w:val="28"/>
          <w:szCs w:val="28"/>
          <w:lang w:val="es-ES_tradnl"/>
        </w:rPr>
        <w:t xml:space="preserve"> las grafías </w:t>
      </w:r>
      <w:r w:rsidR="003D302F" w:rsidRPr="00033866">
        <w:rPr>
          <w:rFonts w:ascii="Arial" w:hAnsi="Arial" w:cs="Arial"/>
          <w:sz w:val="28"/>
          <w:szCs w:val="28"/>
          <w:lang w:val="es-ES_tradnl"/>
        </w:rPr>
        <w:t xml:space="preserve">podían </w:t>
      </w:r>
      <w:r w:rsidR="008810D2" w:rsidRPr="00033866">
        <w:rPr>
          <w:rFonts w:ascii="Arial" w:hAnsi="Arial" w:cs="Arial"/>
          <w:sz w:val="28"/>
          <w:szCs w:val="28"/>
          <w:lang w:val="es-ES_tradnl"/>
        </w:rPr>
        <w:t>perte</w:t>
      </w:r>
      <w:r w:rsidR="00996B85" w:rsidRPr="00033866">
        <w:rPr>
          <w:rFonts w:ascii="Arial" w:hAnsi="Arial" w:cs="Arial"/>
          <w:sz w:val="28"/>
          <w:szCs w:val="28"/>
          <w:lang w:val="es-ES_tradnl"/>
        </w:rPr>
        <w:t>necían a un empleado de “SADOCKS</w:t>
      </w:r>
      <w:r w:rsidR="008810D2" w:rsidRPr="00033866">
        <w:rPr>
          <w:rFonts w:ascii="Arial" w:hAnsi="Arial" w:cs="Arial"/>
          <w:sz w:val="28"/>
          <w:szCs w:val="28"/>
          <w:lang w:val="es-ES_tradnl"/>
        </w:rPr>
        <w:t xml:space="preserve"> SA”</w:t>
      </w:r>
      <w:r w:rsidR="00224008" w:rsidRPr="00033866">
        <w:rPr>
          <w:rFonts w:ascii="Arial" w:hAnsi="Arial" w:cs="Arial"/>
          <w:sz w:val="28"/>
          <w:szCs w:val="28"/>
          <w:lang w:val="es-ES_tradnl"/>
        </w:rPr>
        <w:t xml:space="preserve"> aludiendo a </w:t>
      </w:r>
      <w:r w:rsidR="003D302F" w:rsidRPr="00033866">
        <w:rPr>
          <w:rFonts w:ascii="Arial" w:hAnsi="Arial" w:cs="Arial"/>
          <w:sz w:val="28"/>
          <w:szCs w:val="28"/>
          <w:lang w:val="es-ES_tradnl"/>
        </w:rPr>
        <w:t>“Miguel”, “Mario” o algún estibador</w:t>
      </w:r>
      <w:r w:rsidR="00AF7FF1" w:rsidRPr="00033866">
        <w:rPr>
          <w:rFonts w:ascii="Arial" w:hAnsi="Arial" w:cs="Arial"/>
          <w:sz w:val="28"/>
          <w:szCs w:val="28"/>
          <w:lang w:val="es-ES_tradnl"/>
        </w:rPr>
        <w:t>. Señaló que</w:t>
      </w:r>
      <w:r w:rsidR="00996B85" w:rsidRPr="00033866">
        <w:rPr>
          <w:rFonts w:ascii="Arial" w:hAnsi="Arial" w:cs="Arial"/>
          <w:sz w:val="28"/>
          <w:szCs w:val="28"/>
          <w:lang w:val="es-ES_tradnl"/>
        </w:rPr>
        <w:t>,</w:t>
      </w:r>
      <w:r w:rsidR="00AF7FF1" w:rsidRPr="00033866">
        <w:rPr>
          <w:rFonts w:ascii="Arial" w:hAnsi="Arial" w:cs="Arial"/>
          <w:sz w:val="28"/>
          <w:szCs w:val="28"/>
          <w:lang w:val="es-ES_tradnl"/>
        </w:rPr>
        <w:t xml:space="preserve"> el </w:t>
      </w:r>
      <w:r w:rsidR="00996B85" w:rsidRPr="00033866">
        <w:rPr>
          <w:rFonts w:ascii="Arial" w:hAnsi="Arial" w:cs="Arial"/>
          <w:sz w:val="28"/>
          <w:szCs w:val="28"/>
          <w:lang w:val="es-ES_tradnl"/>
        </w:rPr>
        <w:t xml:space="preserve">embarque con las bolsas de </w:t>
      </w:r>
      <w:r w:rsidR="00AF7FF1" w:rsidRPr="00033866">
        <w:rPr>
          <w:rFonts w:ascii="Arial" w:hAnsi="Arial" w:cs="Arial"/>
          <w:sz w:val="28"/>
          <w:szCs w:val="28"/>
          <w:lang w:val="es-ES_tradnl"/>
        </w:rPr>
        <w:t>azú</w:t>
      </w:r>
      <w:r w:rsidR="00996B85" w:rsidRPr="00033866">
        <w:rPr>
          <w:rFonts w:ascii="Arial" w:hAnsi="Arial" w:cs="Arial"/>
          <w:sz w:val="28"/>
          <w:szCs w:val="28"/>
          <w:lang w:val="es-ES_tradnl"/>
        </w:rPr>
        <w:t>car había sido colocado</w:t>
      </w:r>
      <w:r w:rsidR="00A9345A" w:rsidRPr="00033866">
        <w:rPr>
          <w:rFonts w:ascii="Arial" w:hAnsi="Arial" w:cs="Arial"/>
          <w:sz w:val="28"/>
          <w:szCs w:val="28"/>
          <w:lang w:val="es-ES_tradnl"/>
        </w:rPr>
        <w:t xml:space="preserve"> en una esquina del Depósito</w:t>
      </w:r>
      <w:r w:rsidR="00224008" w:rsidRPr="00033866">
        <w:rPr>
          <w:rFonts w:ascii="Arial" w:hAnsi="Arial" w:cs="Arial"/>
          <w:sz w:val="28"/>
          <w:szCs w:val="28"/>
          <w:lang w:val="es-ES_tradnl"/>
        </w:rPr>
        <w:t xml:space="preserve"> Fiscal. Admitió que, </w:t>
      </w:r>
      <w:r w:rsidR="00A9345A" w:rsidRPr="00033866">
        <w:rPr>
          <w:rFonts w:ascii="Arial" w:hAnsi="Arial" w:cs="Arial"/>
          <w:sz w:val="28"/>
          <w:szCs w:val="28"/>
          <w:lang w:val="es-ES_tradnl"/>
        </w:rPr>
        <w:t>sugirió que se pusieran las bolsas dentro de un contenedor para evitar que fueran dañadas</w:t>
      </w:r>
      <w:r w:rsidR="00AF7FF1" w:rsidRPr="00033866">
        <w:rPr>
          <w:rFonts w:ascii="Arial" w:hAnsi="Arial" w:cs="Arial"/>
          <w:sz w:val="28"/>
          <w:szCs w:val="28"/>
          <w:lang w:val="es-ES_tradnl"/>
        </w:rPr>
        <w:t xml:space="preserve"> por la maquinaria</w:t>
      </w:r>
      <w:r w:rsidR="00A9345A" w:rsidRPr="00033866">
        <w:rPr>
          <w:rFonts w:ascii="Arial" w:hAnsi="Arial" w:cs="Arial"/>
          <w:sz w:val="28"/>
          <w:szCs w:val="28"/>
          <w:lang w:val="es-ES_tradnl"/>
        </w:rPr>
        <w:t>. Preguntado por el abonado telefónico nº 4302-6641 manifestó que no sabía a quien correspondía. Explicó que</w:t>
      </w:r>
      <w:r w:rsidR="00224008" w:rsidRPr="00033866">
        <w:rPr>
          <w:rFonts w:ascii="Arial" w:hAnsi="Arial" w:cs="Arial"/>
          <w:sz w:val="28"/>
          <w:szCs w:val="28"/>
          <w:lang w:val="es-ES_tradnl"/>
        </w:rPr>
        <w:t>,</w:t>
      </w:r>
      <w:r w:rsidR="00A9345A" w:rsidRPr="00033866">
        <w:rPr>
          <w:rFonts w:ascii="Arial" w:hAnsi="Arial" w:cs="Arial"/>
          <w:sz w:val="28"/>
          <w:szCs w:val="28"/>
          <w:lang w:val="es-ES_tradnl"/>
        </w:rPr>
        <w:t xml:space="preserve"> el costo de la estadía diaria de mercadería en el Depósito Fiscal se calculaba por metro</w:t>
      </w:r>
      <w:r w:rsidR="00AF7FF1" w:rsidRPr="00033866">
        <w:rPr>
          <w:rFonts w:ascii="Arial" w:hAnsi="Arial" w:cs="Arial"/>
          <w:sz w:val="28"/>
          <w:szCs w:val="28"/>
          <w:lang w:val="es-ES_tradnl"/>
        </w:rPr>
        <w:t xml:space="preserve"> cúbico y podía ascender desde t</w:t>
      </w:r>
      <w:r w:rsidR="00A9345A" w:rsidRPr="00033866">
        <w:rPr>
          <w:rFonts w:ascii="Arial" w:hAnsi="Arial" w:cs="Arial"/>
          <w:sz w:val="28"/>
          <w:szCs w:val="28"/>
          <w:lang w:val="es-ES_tradnl"/>
        </w:rPr>
        <w:t>reinta centavos ($ 0,30) a un pes</w:t>
      </w:r>
      <w:r w:rsidR="003D2D80" w:rsidRPr="00033866">
        <w:rPr>
          <w:rFonts w:ascii="Arial" w:hAnsi="Arial" w:cs="Arial"/>
          <w:sz w:val="28"/>
          <w:szCs w:val="28"/>
          <w:lang w:val="es-ES_tradnl"/>
        </w:rPr>
        <w:t xml:space="preserve">o ($1). </w:t>
      </w:r>
      <w:r w:rsidR="004557DE" w:rsidRPr="00033866">
        <w:rPr>
          <w:rFonts w:ascii="Arial" w:hAnsi="Arial" w:cs="Arial"/>
          <w:sz w:val="28"/>
          <w:szCs w:val="28"/>
          <w:lang w:val="es-ES_tradnl"/>
        </w:rPr>
        <w:t>Sos</w:t>
      </w:r>
      <w:r w:rsidR="00224008" w:rsidRPr="00033866">
        <w:rPr>
          <w:rFonts w:ascii="Arial" w:hAnsi="Arial" w:cs="Arial"/>
          <w:sz w:val="28"/>
          <w:szCs w:val="28"/>
          <w:lang w:val="es-ES_tradnl"/>
        </w:rPr>
        <w:t xml:space="preserve">tuvo que, </w:t>
      </w:r>
      <w:r w:rsidR="00AF7FF1" w:rsidRPr="00033866">
        <w:rPr>
          <w:rFonts w:ascii="Arial" w:hAnsi="Arial" w:cs="Arial"/>
          <w:sz w:val="28"/>
          <w:szCs w:val="28"/>
          <w:lang w:val="es-ES_tradnl"/>
        </w:rPr>
        <w:t xml:space="preserve">Rubén Alberto GALVARINI disponía sobre esa cuestión fijando los valores. </w:t>
      </w:r>
      <w:r w:rsidR="00224008" w:rsidRPr="00033866">
        <w:rPr>
          <w:rFonts w:ascii="Arial" w:hAnsi="Arial" w:cs="Arial"/>
          <w:sz w:val="28"/>
          <w:szCs w:val="28"/>
          <w:lang w:val="es-ES_tradnl"/>
        </w:rPr>
        <w:t>Recordó que</w:t>
      </w:r>
      <w:r w:rsidR="003D2D80" w:rsidRPr="00033866">
        <w:rPr>
          <w:rFonts w:ascii="Arial" w:hAnsi="Arial" w:cs="Arial"/>
          <w:sz w:val="28"/>
          <w:szCs w:val="28"/>
          <w:lang w:val="es-ES_tradnl"/>
        </w:rPr>
        <w:t xml:space="preserve">, la firma </w:t>
      </w:r>
      <w:r w:rsidR="00AF7FF1" w:rsidRPr="00033866">
        <w:rPr>
          <w:rFonts w:ascii="Arial" w:hAnsi="Arial" w:cs="Arial"/>
          <w:sz w:val="28"/>
          <w:szCs w:val="28"/>
          <w:lang w:val="es-ES_tradnl"/>
        </w:rPr>
        <w:t>“S</w:t>
      </w:r>
      <w:r w:rsidR="00996B85" w:rsidRPr="00033866">
        <w:rPr>
          <w:rFonts w:ascii="Arial" w:hAnsi="Arial" w:cs="Arial"/>
          <w:sz w:val="28"/>
          <w:szCs w:val="28"/>
          <w:lang w:val="es-ES_tradnl"/>
        </w:rPr>
        <w:t>ADOCKS</w:t>
      </w:r>
      <w:r w:rsidR="00AF7FF1" w:rsidRPr="00033866">
        <w:rPr>
          <w:rFonts w:ascii="Arial" w:hAnsi="Arial" w:cs="Arial"/>
          <w:sz w:val="28"/>
          <w:szCs w:val="28"/>
          <w:lang w:val="es-ES_tradnl"/>
        </w:rPr>
        <w:t xml:space="preserve"> SA” </w:t>
      </w:r>
      <w:r w:rsidR="003D2D80" w:rsidRPr="00033866">
        <w:rPr>
          <w:rFonts w:ascii="Arial" w:hAnsi="Arial" w:cs="Arial"/>
          <w:sz w:val="28"/>
          <w:szCs w:val="28"/>
          <w:lang w:val="es-ES_tradnl"/>
        </w:rPr>
        <w:t xml:space="preserve">tenía </w:t>
      </w:r>
      <w:r w:rsidR="0003518D" w:rsidRPr="00033866">
        <w:rPr>
          <w:rFonts w:ascii="Arial" w:hAnsi="Arial" w:cs="Arial"/>
          <w:sz w:val="28"/>
          <w:szCs w:val="28"/>
          <w:lang w:val="es-ES_tradnl"/>
        </w:rPr>
        <w:t xml:space="preserve">tres </w:t>
      </w:r>
      <w:r w:rsidR="003D2D80" w:rsidRPr="00033866">
        <w:rPr>
          <w:rFonts w:ascii="Arial" w:hAnsi="Arial" w:cs="Arial"/>
          <w:sz w:val="28"/>
          <w:szCs w:val="28"/>
          <w:lang w:val="es-ES_tradnl"/>
        </w:rPr>
        <w:t>equipos de fax ubi</w:t>
      </w:r>
      <w:r w:rsidR="0003518D" w:rsidRPr="00033866">
        <w:rPr>
          <w:rFonts w:ascii="Arial" w:hAnsi="Arial" w:cs="Arial"/>
          <w:sz w:val="28"/>
          <w:szCs w:val="28"/>
          <w:lang w:val="es-ES_tradnl"/>
        </w:rPr>
        <w:t xml:space="preserve">cados en la oficina de Aduana, </w:t>
      </w:r>
      <w:r w:rsidR="003D2D80" w:rsidRPr="00033866">
        <w:rPr>
          <w:rFonts w:ascii="Arial" w:hAnsi="Arial" w:cs="Arial"/>
          <w:sz w:val="28"/>
          <w:szCs w:val="28"/>
          <w:lang w:val="es-ES_tradnl"/>
        </w:rPr>
        <w:t xml:space="preserve">en la oficina del </w:t>
      </w:r>
      <w:r w:rsidR="0003518D" w:rsidRPr="00033866">
        <w:rPr>
          <w:rFonts w:ascii="Arial" w:hAnsi="Arial" w:cs="Arial"/>
          <w:sz w:val="28"/>
          <w:szCs w:val="28"/>
          <w:lang w:val="es-ES_tradnl"/>
        </w:rPr>
        <w:t>“</w:t>
      </w:r>
      <w:r w:rsidR="003D2D80" w:rsidRPr="00033866">
        <w:rPr>
          <w:rFonts w:ascii="Arial" w:hAnsi="Arial" w:cs="Arial"/>
          <w:sz w:val="28"/>
          <w:szCs w:val="28"/>
          <w:lang w:val="es-ES_tradnl"/>
        </w:rPr>
        <w:t>Sistema María</w:t>
      </w:r>
      <w:r w:rsidR="0003518D" w:rsidRPr="00033866">
        <w:rPr>
          <w:rFonts w:ascii="Arial" w:hAnsi="Arial" w:cs="Arial"/>
          <w:sz w:val="28"/>
          <w:szCs w:val="28"/>
          <w:lang w:val="es-ES_tradnl"/>
        </w:rPr>
        <w:t xml:space="preserve">” y </w:t>
      </w:r>
      <w:r w:rsidR="003D2D80" w:rsidRPr="00033866">
        <w:rPr>
          <w:rFonts w:ascii="Arial" w:hAnsi="Arial" w:cs="Arial"/>
          <w:sz w:val="28"/>
          <w:szCs w:val="28"/>
          <w:lang w:val="es-ES_tradnl"/>
        </w:rPr>
        <w:t>e</w:t>
      </w:r>
      <w:r w:rsidR="0003518D" w:rsidRPr="00033866">
        <w:rPr>
          <w:rFonts w:ascii="Arial" w:hAnsi="Arial" w:cs="Arial"/>
          <w:sz w:val="28"/>
          <w:szCs w:val="28"/>
          <w:lang w:val="es-ES_tradnl"/>
        </w:rPr>
        <w:t>n la oficina de</w:t>
      </w:r>
      <w:r w:rsidR="003D2D80" w:rsidRPr="00033866">
        <w:rPr>
          <w:rFonts w:ascii="Arial" w:hAnsi="Arial" w:cs="Arial"/>
          <w:sz w:val="28"/>
          <w:szCs w:val="28"/>
          <w:lang w:val="es-ES_tradnl"/>
        </w:rPr>
        <w:t xml:space="preserve"> facturación. </w:t>
      </w:r>
      <w:r w:rsidR="000C5FBA" w:rsidRPr="00033866">
        <w:rPr>
          <w:rFonts w:ascii="Arial" w:hAnsi="Arial" w:cs="Arial"/>
          <w:sz w:val="28"/>
          <w:szCs w:val="28"/>
          <w:lang w:val="es-ES_tradnl"/>
        </w:rPr>
        <w:t xml:space="preserve">Exhibido la fotocopia del presupuesto </w:t>
      </w:r>
      <w:r w:rsidR="003D302F" w:rsidRPr="00033866">
        <w:rPr>
          <w:rFonts w:ascii="Arial" w:hAnsi="Arial" w:cs="Arial"/>
          <w:sz w:val="28"/>
          <w:szCs w:val="28"/>
          <w:lang w:val="es-ES_tradnl"/>
        </w:rPr>
        <w:t>de la firma “HB” de fecha 28/09/2007</w:t>
      </w:r>
      <w:r w:rsidR="0003518D" w:rsidRPr="00033866">
        <w:rPr>
          <w:rFonts w:ascii="Arial" w:hAnsi="Arial" w:cs="Arial"/>
          <w:sz w:val="28"/>
          <w:szCs w:val="28"/>
          <w:lang w:val="es-ES_tradnl"/>
        </w:rPr>
        <w:t xml:space="preserve">“ </w:t>
      </w:r>
      <w:r w:rsidR="000C5FBA" w:rsidRPr="00033866">
        <w:rPr>
          <w:rFonts w:ascii="Arial" w:hAnsi="Arial" w:cs="Arial"/>
          <w:sz w:val="28"/>
          <w:szCs w:val="28"/>
          <w:lang w:val="es-ES_tradnl"/>
        </w:rPr>
        <w:t xml:space="preserve">dirigido a “Jorge y Rubén” manifestó que el original de ese papel le fue mostrado en la etapa de instrucción. </w:t>
      </w:r>
      <w:r w:rsidR="00AF7FF1" w:rsidRPr="00033866">
        <w:rPr>
          <w:rFonts w:ascii="Arial" w:hAnsi="Arial" w:cs="Arial"/>
          <w:sz w:val="28"/>
          <w:szCs w:val="28"/>
          <w:lang w:val="es-ES_tradnl"/>
        </w:rPr>
        <w:t>Agregó que ello</w:t>
      </w:r>
      <w:r w:rsidR="0003518D" w:rsidRPr="00033866">
        <w:rPr>
          <w:rFonts w:ascii="Arial" w:hAnsi="Arial" w:cs="Arial"/>
          <w:sz w:val="28"/>
          <w:szCs w:val="28"/>
          <w:lang w:val="es-ES_tradnl"/>
        </w:rPr>
        <w:t>,</w:t>
      </w:r>
      <w:r w:rsidR="00AF7FF1" w:rsidRPr="00033866">
        <w:rPr>
          <w:rFonts w:ascii="Arial" w:hAnsi="Arial" w:cs="Arial"/>
          <w:sz w:val="28"/>
          <w:szCs w:val="28"/>
          <w:lang w:val="es-ES_tradnl"/>
        </w:rPr>
        <w:t xml:space="preserve"> no </w:t>
      </w:r>
      <w:r w:rsidR="0003518D" w:rsidRPr="00033866">
        <w:rPr>
          <w:rFonts w:ascii="Arial" w:hAnsi="Arial" w:cs="Arial"/>
          <w:sz w:val="28"/>
          <w:szCs w:val="28"/>
          <w:lang w:val="es-ES_tradnl"/>
        </w:rPr>
        <w:t xml:space="preserve">le pertenecía </w:t>
      </w:r>
      <w:r w:rsidR="001F546B" w:rsidRPr="00033866">
        <w:rPr>
          <w:rFonts w:ascii="Arial" w:hAnsi="Arial" w:cs="Arial"/>
          <w:sz w:val="28"/>
          <w:szCs w:val="28"/>
          <w:lang w:val="es-ES_tradnl"/>
        </w:rPr>
        <w:t>da</w:t>
      </w:r>
      <w:r w:rsidR="00996B85" w:rsidRPr="00033866">
        <w:rPr>
          <w:rFonts w:ascii="Arial" w:hAnsi="Arial" w:cs="Arial"/>
          <w:sz w:val="28"/>
          <w:szCs w:val="28"/>
          <w:lang w:val="es-ES_tradnl"/>
        </w:rPr>
        <w:t>do que no había pedido nada al E</w:t>
      </w:r>
      <w:r w:rsidR="001F546B" w:rsidRPr="00033866">
        <w:rPr>
          <w:rFonts w:ascii="Arial" w:hAnsi="Arial" w:cs="Arial"/>
          <w:sz w:val="28"/>
          <w:szCs w:val="28"/>
          <w:lang w:val="es-ES_tradnl"/>
        </w:rPr>
        <w:t>studio I</w:t>
      </w:r>
      <w:r w:rsidR="00996B85" w:rsidRPr="00033866">
        <w:rPr>
          <w:rFonts w:ascii="Arial" w:hAnsi="Arial" w:cs="Arial"/>
          <w:sz w:val="28"/>
          <w:szCs w:val="28"/>
          <w:lang w:val="es-ES_tradnl"/>
        </w:rPr>
        <w:t>ÑURRUTEGUI</w:t>
      </w:r>
      <w:r w:rsidR="00AF7FF1" w:rsidRPr="00033866">
        <w:rPr>
          <w:rFonts w:ascii="Arial" w:hAnsi="Arial" w:cs="Arial"/>
          <w:sz w:val="28"/>
          <w:szCs w:val="28"/>
          <w:lang w:val="es-ES_tradnl"/>
        </w:rPr>
        <w:t>. Señaló que</w:t>
      </w:r>
      <w:r w:rsidR="0003518D" w:rsidRPr="00033866">
        <w:rPr>
          <w:rFonts w:ascii="Arial" w:hAnsi="Arial" w:cs="Arial"/>
          <w:sz w:val="28"/>
          <w:szCs w:val="28"/>
          <w:lang w:val="es-ES_tradnl"/>
        </w:rPr>
        <w:t>,</w:t>
      </w:r>
      <w:r w:rsidR="00AF7FF1" w:rsidRPr="00033866">
        <w:rPr>
          <w:rFonts w:ascii="Arial" w:hAnsi="Arial" w:cs="Arial"/>
          <w:sz w:val="28"/>
          <w:szCs w:val="28"/>
          <w:lang w:val="es-ES_tradnl"/>
        </w:rPr>
        <w:t xml:space="preserve"> sobre esa cuestión durante la instrucción </w:t>
      </w:r>
      <w:r w:rsidR="001F546B" w:rsidRPr="00033866">
        <w:rPr>
          <w:rFonts w:ascii="Arial" w:hAnsi="Arial" w:cs="Arial"/>
          <w:sz w:val="28"/>
          <w:szCs w:val="28"/>
          <w:lang w:val="es-ES_tradnl"/>
        </w:rPr>
        <w:t>había pedido una</w:t>
      </w:r>
      <w:r w:rsidR="00AF7FF1" w:rsidRPr="00033866">
        <w:rPr>
          <w:rFonts w:ascii="Arial" w:hAnsi="Arial" w:cs="Arial"/>
          <w:sz w:val="28"/>
          <w:szCs w:val="28"/>
          <w:lang w:val="es-ES_tradnl"/>
        </w:rPr>
        <w:t xml:space="preserve"> pericia caligráfica. </w:t>
      </w:r>
      <w:r w:rsidR="0003518D" w:rsidRPr="00033866">
        <w:rPr>
          <w:rFonts w:ascii="Arial" w:hAnsi="Arial" w:cs="Arial"/>
          <w:sz w:val="28"/>
          <w:szCs w:val="28"/>
          <w:lang w:val="es-ES_tradnl"/>
        </w:rPr>
        <w:t>Sostuvo que, IÑURRUTEGUI era</w:t>
      </w:r>
      <w:r w:rsidR="00996B85" w:rsidRPr="00033866">
        <w:rPr>
          <w:rFonts w:ascii="Arial" w:hAnsi="Arial" w:cs="Arial"/>
          <w:sz w:val="28"/>
          <w:szCs w:val="28"/>
          <w:lang w:val="es-ES_tradnl"/>
        </w:rPr>
        <w:t xml:space="preserve"> des</w:t>
      </w:r>
      <w:r w:rsidR="0003518D" w:rsidRPr="00033866">
        <w:rPr>
          <w:rFonts w:ascii="Arial" w:hAnsi="Arial" w:cs="Arial"/>
          <w:sz w:val="28"/>
          <w:szCs w:val="28"/>
          <w:lang w:val="es-ES_tradnl"/>
        </w:rPr>
        <w:t xml:space="preserve">pachante de aduanas que </w:t>
      </w:r>
      <w:r w:rsidR="00FF2697" w:rsidRPr="00033866">
        <w:rPr>
          <w:rFonts w:ascii="Arial" w:hAnsi="Arial" w:cs="Arial"/>
          <w:sz w:val="28"/>
          <w:szCs w:val="28"/>
          <w:lang w:val="es-ES_tradnl"/>
        </w:rPr>
        <w:t>conocía desde hacia diez año</w:t>
      </w:r>
      <w:r w:rsidR="0003518D" w:rsidRPr="00033866">
        <w:rPr>
          <w:rFonts w:ascii="Arial" w:hAnsi="Arial" w:cs="Arial"/>
          <w:sz w:val="28"/>
          <w:szCs w:val="28"/>
          <w:lang w:val="es-ES_tradnl"/>
        </w:rPr>
        <w:t>s</w:t>
      </w:r>
      <w:r w:rsidR="00FF2697" w:rsidRPr="00033866">
        <w:rPr>
          <w:rFonts w:ascii="Arial" w:hAnsi="Arial" w:cs="Arial"/>
          <w:sz w:val="28"/>
          <w:szCs w:val="28"/>
          <w:lang w:val="es-ES_tradnl"/>
        </w:rPr>
        <w:t xml:space="preserve"> pero no tenían una relación personal. </w:t>
      </w:r>
      <w:r w:rsidR="00AF7FF1" w:rsidRPr="00033866">
        <w:rPr>
          <w:rFonts w:ascii="Arial" w:hAnsi="Arial" w:cs="Arial"/>
          <w:sz w:val="28"/>
          <w:szCs w:val="28"/>
          <w:lang w:val="es-ES_tradnl"/>
        </w:rPr>
        <w:t>Reiteró que</w:t>
      </w:r>
      <w:r w:rsidR="0003518D" w:rsidRPr="00033866">
        <w:rPr>
          <w:rFonts w:ascii="Arial" w:hAnsi="Arial" w:cs="Arial"/>
          <w:sz w:val="28"/>
          <w:szCs w:val="28"/>
          <w:lang w:val="es-ES_tradnl"/>
        </w:rPr>
        <w:t>,</w:t>
      </w:r>
      <w:r w:rsidR="00AF7FF1" w:rsidRPr="00033866">
        <w:rPr>
          <w:rFonts w:ascii="Arial" w:hAnsi="Arial" w:cs="Arial"/>
          <w:sz w:val="28"/>
          <w:szCs w:val="28"/>
          <w:lang w:val="es-ES_tradnl"/>
        </w:rPr>
        <w:t xml:space="preserve"> a</w:t>
      </w:r>
      <w:r w:rsidR="008E38C3" w:rsidRPr="00033866">
        <w:rPr>
          <w:rFonts w:ascii="Arial" w:hAnsi="Arial" w:cs="Arial"/>
          <w:sz w:val="28"/>
          <w:szCs w:val="28"/>
          <w:lang w:val="es-ES_tradnl"/>
        </w:rPr>
        <w:t>l imputado</w:t>
      </w:r>
      <w:r w:rsidR="00AF7FF1" w:rsidRPr="00033866">
        <w:rPr>
          <w:rFonts w:ascii="Arial" w:hAnsi="Arial" w:cs="Arial"/>
          <w:sz w:val="28"/>
          <w:szCs w:val="28"/>
          <w:lang w:val="es-ES_tradnl"/>
        </w:rPr>
        <w:t xml:space="preserve"> </w:t>
      </w:r>
      <w:r w:rsidR="001F546B" w:rsidRPr="00033866">
        <w:rPr>
          <w:rFonts w:ascii="Arial" w:hAnsi="Arial" w:cs="Arial"/>
          <w:sz w:val="28"/>
          <w:szCs w:val="28"/>
          <w:lang w:val="es-ES_tradnl"/>
        </w:rPr>
        <w:t>Mario Roberto SEGOVIA lo c</w:t>
      </w:r>
      <w:r w:rsidR="00431BC8" w:rsidRPr="00033866">
        <w:rPr>
          <w:rFonts w:ascii="Arial" w:hAnsi="Arial" w:cs="Arial"/>
          <w:sz w:val="28"/>
          <w:szCs w:val="28"/>
          <w:lang w:val="es-ES_tradnl"/>
        </w:rPr>
        <w:t>onocía por el nombre de “N</w:t>
      </w:r>
      <w:r w:rsidR="00996B85" w:rsidRPr="00033866">
        <w:rPr>
          <w:rFonts w:ascii="Arial" w:hAnsi="Arial" w:cs="Arial"/>
          <w:sz w:val="28"/>
          <w:szCs w:val="28"/>
          <w:lang w:val="es-ES_tradnl"/>
        </w:rPr>
        <w:t>ICOLÁS</w:t>
      </w:r>
      <w:r w:rsidR="0003518D" w:rsidRPr="00033866">
        <w:rPr>
          <w:rFonts w:ascii="Arial" w:hAnsi="Arial" w:cs="Arial"/>
          <w:sz w:val="28"/>
          <w:szCs w:val="28"/>
          <w:lang w:val="es-ES_tradnl"/>
        </w:rPr>
        <w:t xml:space="preserve">” y </w:t>
      </w:r>
      <w:r w:rsidR="001F546B" w:rsidRPr="00033866">
        <w:rPr>
          <w:rFonts w:ascii="Arial" w:hAnsi="Arial" w:cs="Arial"/>
          <w:sz w:val="28"/>
          <w:szCs w:val="28"/>
          <w:lang w:val="es-ES_tradnl"/>
        </w:rPr>
        <w:t>concurría a l</w:t>
      </w:r>
      <w:r w:rsidR="00431BC8" w:rsidRPr="00033866">
        <w:rPr>
          <w:rFonts w:ascii="Arial" w:hAnsi="Arial" w:cs="Arial"/>
          <w:sz w:val="28"/>
          <w:szCs w:val="28"/>
          <w:lang w:val="es-ES_tradnl"/>
        </w:rPr>
        <w:t>a empresa como asistente de Rubé</w:t>
      </w:r>
      <w:r w:rsidR="001F546B" w:rsidRPr="00033866">
        <w:rPr>
          <w:rFonts w:ascii="Arial" w:hAnsi="Arial" w:cs="Arial"/>
          <w:sz w:val="28"/>
          <w:szCs w:val="28"/>
          <w:lang w:val="es-ES_tradnl"/>
        </w:rPr>
        <w:t xml:space="preserve">n Alberto GALVARINI. </w:t>
      </w:r>
      <w:r w:rsidR="0003518D" w:rsidRPr="00033866">
        <w:rPr>
          <w:rFonts w:ascii="Arial" w:hAnsi="Arial" w:cs="Arial"/>
          <w:sz w:val="28"/>
          <w:szCs w:val="28"/>
          <w:lang w:val="es-ES_tradnl"/>
        </w:rPr>
        <w:t xml:space="preserve">Afirmó que, </w:t>
      </w:r>
      <w:r w:rsidR="008E38C3" w:rsidRPr="00033866">
        <w:rPr>
          <w:rFonts w:ascii="Arial" w:hAnsi="Arial" w:cs="Arial"/>
          <w:sz w:val="28"/>
          <w:szCs w:val="28"/>
          <w:lang w:val="es-ES_tradnl"/>
        </w:rPr>
        <w:t xml:space="preserve">SEGOVIA en realidad no hacia nada en el Depósito Fiscal. </w:t>
      </w:r>
      <w:r w:rsidR="00200A14" w:rsidRPr="00033866">
        <w:rPr>
          <w:rFonts w:ascii="Arial" w:hAnsi="Arial" w:cs="Arial"/>
          <w:sz w:val="28"/>
          <w:szCs w:val="28"/>
          <w:lang w:val="es-ES_tradnl"/>
        </w:rPr>
        <w:t>Destacó que</w:t>
      </w:r>
      <w:r w:rsidR="008E38C3" w:rsidRPr="00033866">
        <w:rPr>
          <w:rFonts w:ascii="Arial" w:hAnsi="Arial" w:cs="Arial"/>
          <w:sz w:val="28"/>
          <w:szCs w:val="28"/>
          <w:lang w:val="es-ES_tradnl"/>
        </w:rPr>
        <w:t>,</w:t>
      </w:r>
      <w:r w:rsidR="00200A14" w:rsidRPr="00033866">
        <w:rPr>
          <w:rFonts w:ascii="Arial" w:hAnsi="Arial" w:cs="Arial"/>
          <w:sz w:val="28"/>
          <w:szCs w:val="28"/>
          <w:lang w:val="es-ES_tradnl"/>
        </w:rPr>
        <w:t xml:space="preserve"> SEGOVIA estuvo vinculado a la operación de exportación de cigarrillos a que se refiera con anterioridad.</w:t>
      </w:r>
      <w:r w:rsidR="0003518D" w:rsidRPr="00033866">
        <w:rPr>
          <w:rFonts w:ascii="Arial" w:hAnsi="Arial" w:cs="Arial"/>
          <w:sz w:val="28"/>
          <w:szCs w:val="28"/>
          <w:lang w:val="es-ES_tradnl"/>
        </w:rPr>
        <w:t xml:space="preserve"> Reiteró que, </w:t>
      </w:r>
      <w:r w:rsidR="008E38C3" w:rsidRPr="00033866">
        <w:rPr>
          <w:rFonts w:ascii="Arial" w:hAnsi="Arial" w:cs="Arial"/>
          <w:sz w:val="28"/>
          <w:szCs w:val="28"/>
          <w:lang w:val="es-ES_tradnl"/>
        </w:rPr>
        <w:t xml:space="preserve">el </w:t>
      </w:r>
      <w:r w:rsidR="00996B85" w:rsidRPr="00033866">
        <w:rPr>
          <w:rFonts w:ascii="Arial" w:hAnsi="Arial" w:cs="Arial"/>
          <w:sz w:val="28"/>
          <w:szCs w:val="28"/>
          <w:lang w:val="es-ES_tradnl"/>
        </w:rPr>
        <w:t xml:space="preserve">empleado </w:t>
      </w:r>
      <w:r w:rsidR="008E38C3" w:rsidRPr="00033866">
        <w:rPr>
          <w:rFonts w:ascii="Arial" w:hAnsi="Arial" w:cs="Arial"/>
          <w:sz w:val="28"/>
          <w:szCs w:val="28"/>
          <w:lang w:val="es-ES_tradnl"/>
        </w:rPr>
        <w:t>“Oscar” de C</w:t>
      </w:r>
      <w:r w:rsidR="00431BC8" w:rsidRPr="00033866">
        <w:rPr>
          <w:rFonts w:ascii="Arial" w:hAnsi="Arial" w:cs="Arial"/>
          <w:sz w:val="28"/>
          <w:szCs w:val="28"/>
          <w:lang w:val="es-ES_tradnl"/>
        </w:rPr>
        <w:t>ontaduría advirtió que</w:t>
      </w:r>
      <w:r w:rsidR="0003518D" w:rsidRPr="00033866">
        <w:rPr>
          <w:rFonts w:ascii="Arial" w:hAnsi="Arial" w:cs="Arial"/>
          <w:sz w:val="28"/>
          <w:szCs w:val="28"/>
          <w:lang w:val="es-ES_tradnl"/>
        </w:rPr>
        <w:t xml:space="preserve"> SEGOVIA</w:t>
      </w:r>
      <w:r w:rsidR="00431BC8" w:rsidRPr="00033866">
        <w:rPr>
          <w:rFonts w:ascii="Arial" w:hAnsi="Arial" w:cs="Arial"/>
          <w:sz w:val="28"/>
          <w:szCs w:val="28"/>
          <w:lang w:val="es-ES_tradnl"/>
        </w:rPr>
        <w:t xml:space="preserve"> habí</w:t>
      </w:r>
      <w:r w:rsidR="00996B85" w:rsidRPr="00033866">
        <w:rPr>
          <w:rFonts w:ascii="Arial" w:hAnsi="Arial" w:cs="Arial"/>
          <w:sz w:val="28"/>
          <w:szCs w:val="28"/>
          <w:lang w:val="es-ES_tradnl"/>
        </w:rPr>
        <w:t xml:space="preserve">a </w:t>
      </w:r>
      <w:r w:rsidR="008E38C3" w:rsidRPr="00033866">
        <w:rPr>
          <w:rFonts w:ascii="Arial" w:hAnsi="Arial" w:cs="Arial"/>
          <w:sz w:val="28"/>
          <w:szCs w:val="28"/>
          <w:lang w:val="es-ES_tradnl"/>
        </w:rPr>
        <w:t xml:space="preserve">dejado </w:t>
      </w:r>
      <w:r w:rsidR="00996B85" w:rsidRPr="00033866">
        <w:rPr>
          <w:rFonts w:ascii="Arial" w:hAnsi="Arial" w:cs="Arial"/>
          <w:sz w:val="28"/>
          <w:szCs w:val="28"/>
          <w:lang w:val="es-ES_tradnl"/>
        </w:rPr>
        <w:t>una deuda por tarjeta de crédi</w:t>
      </w:r>
      <w:r w:rsidR="00431BC8" w:rsidRPr="00033866">
        <w:rPr>
          <w:rFonts w:ascii="Arial" w:hAnsi="Arial" w:cs="Arial"/>
          <w:sz w:val="28"/>
          <w:szCs w:val="28"/>
          <w:lang w:val="es-ES_tradnl"/>
        </w:rPr>
        <w:t>to que ascendía a tre</w:t>
      </w:r>
      <w:r w:rsidR="0003518D" w:rsidRPr="00033866">
        <w:rPr>
          <w:rFonts w:ascii="Arial" w:hAnsi="Arial" w:cs="Arial"/>
          <w:sz w:val="28"/>
          <w:szCs w:val="28"/>
          <w:lang w:val="es-ES_tradnl"/>
        </w:rPr>
        <w:t xml:space="preserve">inta mil pesos ($ 30.000). Agregó que, </w:t>
      </w:r>
      <w:r w:rsidR="00AF7FF1" w:rsidRPr="00033866">
        <w:rPr>
          <w:rFonts w:ascii="Arial" w:hAnsi="Arial" w:cs="Arial"/>
          <w:sz w:val="28"/>
          <w:szCs w:val="28"/>
          <w:lang w:val="es-ES_tradnl"/>
        </w:rPr>
        <w:t xml:space="preserve">GALVARINI </w:t>
      </w:r>
      <w:r w:rsidR="008E38C3" w:rsidRPr="00033866">
        <w:rPr>
          <w:rFonts w:ascii="Arial" w:hAnsi="Arial" w:cs="Arial"/>
          <w:sz w:val="28"/>
          <w:szCs w:val="28"/>
          <w:lang w:val="es-ES_tradnl"/>
        </w:rPr>
        <w:t xml:space="preserve">decidió cancelar </w:t>
      </w:r>
      <w:r w:rsidR="00431BC8" w:rsidRPr="00033866">
        <w:rPr>
          <w:rFonts w:ascii="Arial" w:hAnsi="Arial" w:cs="Arial"/>
          <w:sz w:val="28"/>
          <w:szCs w:val="28"/>
          <w:lang w:val="es-ES_tradnl"/>
        </w:rPr>
        <w:t xml:space="preserve">la deuda </w:t>
      </w:r>
      <w:r w:rsidR="008E38C3" w:rsidRPr="00033866">
        <w:rPr>
          <w:rFonts w:ascii="Arial" w:hAnsi="Arial" w:cs="Arial"/>
          <w:sz w:val="28"/>
          <w:szCs w:val="28"/>
          <w:lang w:val="es-ES_tradnl"/>
        </w:rPr>
        <w:t xml:space="preserve">pese a que había sido contraída por </w:t>
      </w:r>
      <w:r w:rsidR="00AF7FF1" w:rsidRPr="00033866">
        <w:rPr>
          <w:rFonts w:ascii="Arial" w:hAnsi="Arial" w:cs="Arial"/>
          <w:sz w:val="28"/>
          <w:szCs w:val="28"/>
          <w:lang w:val="es-ES_tradnl"/>
        </w:rPr>
        <w:t>“N</w:t>
      </w:r>
      <w:r w:rsidR="008E38C3" w:rsidRPr="00033866">
        <w:rPr>
          <w:rFonts w:ascii="Arial" w:hAnsi="Arial" w:cs="Arial"/>
          <w:sz w:val="28"/>
          <w:szCs w:val="28"/>
          <w:lang w:val="es-ES_tradnl"/>
        </w:rPr>
        <w:t>ICOLÁS</w:t>
      </w:r>
      <w:r w:rsidR="00AF7FF1" w:rsidRPr="00033866">
        <w:rPr>
          <w:rFonts w:ascii="Arial" w:hAnsi="Arial" w:cs="Arial"/>
          <w:sz w:val="28"/>
          <w:szCs w:val="28"/>
          <w:lang w:val="es-ES_tradnl"/>
        </w:rPr>
        <w:t xml:space="preserve">” </w:t>
      </w:r>
      <w:r w:rsidR="0003518D" w:rsidRPr="00033866">
        <w:rPr>
          <w:rFonts w:ascii="Arial" w:hAnsi="Arial" w:cs="Arial"/>
          <w:sz w:val="28"/>
          <w:szCs w:val="28"/>
          <w:lang w:val="es-ES_tradnl"/>
        </w:rPr>
        <w:t>(</w:t>
      </w:r>
      <w:r w:rsidR="00AF7FF1" w:rsidRPr="00033866">
        <w:rPr>
          <w:rFonts w:ascii="Arial" w:hAnsi="Arial" w:cs="Arial"/>
          <w:sz w:val="28"/>
          <w:szCs w:val="28"/>
          <w:lang w:val="es-ES_tradnl"/>
        </w:rPr>
        <w:t>SEGOVIA</w:t>
      </w:r>
      <w:r w:rsidR="0003518D" w:rsidRPr="00033866">
        <w:rPr>
          <w:rFonts w:ascii="Arial" w:hAnsi="Arial" w:cs="Arial"/>
          <w:sz w:val="28"/>
          <w:szCs w:val="28"/>
          <w:lang w:val="es-ES_tradnl"/>
        </w:rPr>
        <w:t>)</w:t>
      </w:r>
      <w:r w:rsidR="00AF7FF1" w:rsidRPr="00033866">
        <w:rPr>
          <w:rFonts w:ascii="Arial" w:hAnsi="Arial" w:cs="Arial"/>
          <w:sz w:val="28"/>
          <w:szCs w:val="28"/>
          <w:lang w:val="es-ES_tradnl"/>
        </w:rPr>
        <w:t>.</w:t>
      </w:r>
      <w:r w:rsidR="00431BC8" w:rsidRPr="00033866">
        <w:rPr>
          <w:rFonts w:ascii="Arial" w:hAnsi="Arial" w:cs="Arial"/>
          <w:sz w:val="28"/>
          <w:szCs w:val="28"/>
          <w:lang w:val="es-ES_tradnl"/>
        </w:rPr>
        <w:t xml:space="preserve"> </w:t>
      </w:r>
      <w:r w:rsidR="00611F5F" w:rsidRPr="00033866">
        <w:rPr>
          <w:rFonts w:ascii="Arial" w:hAnsi="Arial" w:cs="Arial"/>
          <w:sz w:val="28"/>
          <w:szCs w:val="28"/>
          <w:lang w:val="es-ES_tradnl"/>
        </w:rPr>
        <w:t xml:space="preserve">Señaló que, </w:t>
      </w:r>
      <w:r w:rsidR="00431BC8" w:rsidRPr="00033866">
        <w:rPr>
          <w:rFonts w:ascii="Arial" w:hAnsi="Arial" w:cs="Arial"/>
          <w:sz w:val="28"/>
          <w:szCs w:val="28"/>
          <w:lang w:val="es-ES_tradnl"/>
        </w:rPr>
        <w:t xml:space="preserve">en el año 2008 </w:t>
      </w:r>
      <w:r w:rsidR="008E38C3" w:rsidRPr="00033866">
        <w:rPr>
          <w:rFonts w:ascii="Arial" w:hAnsi="Arial" w:cs="Arial"/>
          <w:sz w:val="28"/>
          <w:szCs w:val="28"/>
          <w:lang w:val="es-ES_tradnl"/>
        </w:rPr>
        <w:t xml:space="preserve">el nombrado </w:t>
      </w:r>
      <w:r w:rsidR="00431BC8" w:rsidRPr="00033866">
        <w:rPr>
          <w:rFonts w:ascii="Arial" w:hAnsi="Arial" w:cs="Arial"/>
          <w:sz w:val="28"/>
          <w:szCs w:val="28"/>
          <w:lang w:val="es-ES_tradnl"/>
        </w:rPr>
        <w:t>SE</w:t>
      </w:r>
      <w:r w:rsidR="00AF7FF1" w:rsidRPr="00033866">
        <w:rPr>
          <w:rFonts w:ascii="Arial" w:hAnsi="Arial" w:cs="Arial"/>
          <w:sz w:val="28"/>
          <w:szCs w:val="28"/>
          <w:lang w:val="es-ES_tradnl"/>
        </w:rPr>
        <w:t>G</w:t>
      </w:r>
      <w:r w:rsidR="00431BC8" w:rsidRPr="00033866">
        <w:rPr>
          <w:rFonts w:ascii="Arial" w:hAnsi="Arial" w:cs="Arial"/>
          <w:sz w:val="28"/>
          <w:szCs w:val="28"/>
          <w:lang w:val="es-ES_tradnl"/>
        </w:rPr>
        <w:t>OVIA regre</w:t>
      </w:r>
      <w:r w:rsidR="00AF7FF1" w:rsidRPr="00033866">
        <w:rPr>
          <w:rFonts w:ascii="Arial" w:hAnsi="Arial" w:cs="Arial"/>
          <w:sz w:val="28"/>
          <w:szCs w:val="28"/>
          <w:lang w:val="es-ES_tradnl"/>
        </w:rPr>
        <w:t>só</w:t>
      </w:r>
      <w:r w:rsidR="008E38C3" w:rsidRPr="00033866">
        <w:rPr>
          <w:rFonts w:ascii="Arial" w:hAnsi="Arial" w:cs="Arial"/>
          <w:sz w:val="28"/>
          <w:szCs w:val="28"/>
          <w:lang w:val="es-ES_tradnl"/>
        </w:rPr>
        <w:t xml:space="preserve"> al Depósito Fiscal pero tomó</w:t>
      </w:r>
      <w:r w:rsidR="00AF7FF1" w:rsidRPr="00033866">
        <w:rPr>
          <w:rFonts w:ascii="Arial" w:hAnsi="Arial" w:cs="Arial"/>
          <w:sz w:val="28"/>
          <w:szCs w:val="28"/>
          <w:lang w:val="es-ES_tradnl"/>
        </w:rPr>
        <w:t xml:space="preserve"> </w:t>
      </w:r>
      <w:r w:rsidR="00431BC8" w:rsidRPr="00033866">
        <w:rPr>
          <w:rFonts w:ascii="Arial" w:hAnsi="Arial" w:cs="Arial"/>
          <w:sz w:val="28"/>
          <w:szCs w:val="28"/>
          <w:lang w:val="es-ES_tradnl"/>
        </w:rPr>
        <w:t>u</w:t>
      </w:r>
      <w:r w:rsidR="00AF7FF1" w:rsidRPr="00033866">
        <w:rPr>
          <w:rFonts w:ascii="Arial" w:hAnsi="Arial" w:cs="Arial"/>
          <w:sz w:val="28"/>
          <w:szCs w:val="28"/>
          <w:lang w:val="es-ES_tradnl"/>
        </w:rPr>
        <w:t>na actitud distante</w:t>
      </w:r>
      <w:r w:rsidR="008E38C3" w:rsidRPr="00033866">
        <w:rPr>
          <w:rFonts w:ascii="Arial" w:hAnsi="Arial" w:cs="Arial"/>
          <w:sz w:val="28"/>
          <w:szCs w:val="28"/>
          <w:lang w:val="es-ES_tradnl"/>
        </w:rPr>
        <w:t xml:space="preserve"> para con todos</w:t>
      </w:r>
      <w:r w:rsidR="00611F5F" w:rsidRPr="00033866">
        <w:rPr>
          <w:rFonts w:ascii="Arial" w:hAnsi="Arial" w:cs="Arial"/>
          <w:sz w:val="28"/>
          <w:szCs w:val="28"/>
          <w:lang w:val="es-ES_tradnl"/>
        </w:rPr>
        <w:t xml:space="preserve">. Recordó que, </w:t>
      </w:r>
      <w:r w:rsidR="00AF7FF1" w:rsidRPr="00033866">
        <w:rPr>
          <w:rFonts w:ascii="Arial" w:hAnsi="Arial" w:cs="Arial"/>
          <w:sz w:val="28"/>
          <w:szCs w:val="28"/>
          <w:lang w:val="es-ES_tradnl"/>
        </w:rPr>
        <w:t>en esa</w:t>
      </w:r>
      <w:r w:rsidR="00431BC8" w:rsidRPr="00033866">
        <w:rPr>
          <w:rFonts w:ascii="Arial" w:hAnsi="Arial" w:cs="Arial"/>
          <w:sz w:val="28"/>
          <w:szCs w:val="28"/>
          <w:lang w:val="es-ES_tradnl"/>
        </w:rPr>
        <w:t xml:space="preserve"> época SEGOVIA concurrió unas dos veces </w:t>
      </w:r>
      <w:r w:rsidR="00AF7FF1" w:rsidRPr="00033866">
        <w:rPr>
          <w:rFonts w:ascii="Arial" w:hAnsi="Arial" w:cs="Arial"/>
          <w:sz w:val="28"/>
          <w:szCs w:val="28"/>
          <w:lang w:val="es-ES_tradnl"/>
        </w:rPr>
        <w:t xml:space="preserve">y </w:t>
      </w:r>
      <w:r w:rsidR="00431BC8" w:rsidRPr="00033866">
        <w:rPr>
          <w:rFonts w:ascii="Arial" w:hAnsi="Arial" w:cs="Arial"/>
          <w:sz w:val="28"/>
          <w:szCs w:val="28"/>
          <w:lang w:val="es-ES_tradnl"/>
        </w:rPr>
        <w:t xml:space="preserve">siempre para ver a Rubén Alberto </w:t>
      </w:r>
      <w:r w:rsidR="00393C65" w:rsidRPr="00033866">
        <w:rPr>
          <w:rFonts w:ascii="Arial" w:hAnsi="Arial" w:cs="Arial"/>
          <w:sz w:val="28"/>
          <w:szCs w:val="28"/>
          <w:lang w:val="es-ES_tradnl"/>
        </w:rPr>
        <w:t xml:space="preserve">GALVARINI. Recordó que, </w:t>
      </w:r>
      <w:r w:rsidR="008C25D7" w:rsidRPr="00033866">
        <w:rPr>
          <w:rFonts w:ascii="Arial" w:hAnsi="Arial" w:cs="Arial"/>
          <w:sz w:val="28"/>
          <w:szCs w:val="28"/>
          <w:lang w:val="es-ES_tradnl"/>
        </w:rPr>
        <w:t xml:space="preserve">GALVARINI le comentó que SEGOVIA trabajaba en temas de Internet. Que, </w:t>
      </w:r>
      <w:r w:rsidR="008F01EF" w:rsidRPr="00033866">
        <w:rPr>
          <w:rFonts w:ascii="Arial" w:hAnsi="Arial" w:cs="Arial"/>
          <w:sz w:val="28"/>
          <w:szCs w:val="28"/>
          <w:lang w:val="es-ES_tradnl"/>
        </w:rPr>
        <w:t>se le preguntó por las</w:t>
      </w:r>
      <w:r w:rsidR="00431BC8" w:rsidRPr="00033866">
        <w:rPr>
          <w:rFonts w:ascii="Arial" w:hAnsi="Arial" w:cs="Arial"/>
          <w:sz w:val="28"/>
          <w:szCs w:val="28"/>
          <w:lang w:val="es-ES_tradnl"/>
        </w:rPr>
        <w:t xml:space="preserve"> razones por las cuales si la mercadería fue llevada por el transportador al Depósito Fiscal el 11/10/2007, en el ticket-balanza figuraba la fecha 18/10/2007. Manifestó que</w:t>
      </w:r>
      <w:r w:rsidR="00393C65" w:rsidRPr="00033866">
        <w:rPr>
          <w:rFonts w:ascii="Arial" w:hAnsi="Arial" w:cs="Arial"/>
          <w:sz w:val="28"/>
          <w:szCs w:val="28"/>
          <w:lang w:val="es-ES_tradnl"/>
        </w:rPr>
        <w:t>,</w:t>
      </w:r>
      <w:r w:rsidR="00431BC8" w:rsidRPr="00033866">
        <w:rPr>
          <w:rFonts w:ascii="Arial" w:hAnsi="Arial" w:cs="Arial"/>
          <w:sz w:val="28"/>
          <w:szCs w:val="28"/>
          <w:lang w:val="es-ES_tradnl"/>
        </w:rPr>
        <w:t xml:space="preserve"> podía tratarse de un </w:t>
      </w:r>
      <w:r w:rsidR="00393C65" w:rsidRPr="00033866">
        <w:rPr>
          <w:rFonts w:ascii="Arial" w:hAnsi="Arial" w:cs="Arial"/>
          <w:sz w:val="28"/>
          <w:szCs w:val="28"/>
          <w:lang w:val="es-ES_tradnl"/>
        </w:rPr>
        <w:t xml:space="preserve">error de </w:t>
      </w:r>
      <w:r w:rsidR="00431BC8" w:rsidRPr="00033866">
        <w:rPr>
          <w:rFonts w:ascii="Arial" w:hAnsi="Arial" w:cs="Arial"/>
          <w:sz w:val="28"/>
          <w:szCs w:val="28"/>
          <w:lang w:val="es-ES_tradnl"/>
        </w:rPr>
        <w:t xml:space="preserve">quien hacía el </w:t>
      </w:r>
      <w:r w:rsidR="00393C65" w:rsidRPr="00033866">
        <w:rPr>
          <w:rFonts w:ascii="Arial" w:hAnsi="Arial" w:cs="Arial"/>
          <w:sz w:val="28"/>
          <w:szCs w:val="28"/>
          <w:lang w:val="es-ES_tradnl"/>
        </w:rPr>
        <w:t>“</w:t>
      </w:r>
      <w:r w:rsidR="00431BC8" w:rsidRPr="00033866">
        <w:rPr>
          <w:rFonts w:ascii="Arial" w:hAnsi="Arial" w:cs="Arial"/>
          <w:sz w:val="28"/>
          <w:szCs w:val="28"/>
          <w:lang w:val="es-ES_tradnl"/>
        </w:rPr>
        <w:t>ticket-balanza</w:t>
      </w:r>
      <w:r w:rsidR="00393C65" w:rsidRPr="00033866">
        <w:rPr>
          <w:rFonts w:ascii="Arial" w:hAnsi="Arial" w:cs="Arial"/>
          <w:sz w:val="28"/>
          <w:szCs w:val="28"/>
          <w:lang w:val="es-ES_tradnl"/>
        </w:rPr>
        <w:t>”</w:t>
      </w:r>
      <w:r w:rsidR="00431BC8" w:rsidRPr="00033866">
        <w:rPr>
          <w:rFonts w:ascii="Arial" w:hAnsi="Arial" w:cs="Arial"/>
          <w:sz w:val="28"/>
          <w:szCs w:val="28"/>
          <w:lang w:val="es-ES_tradnl"/>
        </w:rPr>
        <w:t xml:space="preserve"> </w:t>
      </w:r>
      <w:r w:rsidR="00393C65" w:rsidRPr="00033866">
        <w:rPr>
          <w:rFonts w:ascii="Arial" w:hAnsi="Arial" w:cs="Arial"/>
          <w:sz w:val="28"/>
          <w:szCs w:val="28"/>
          <w:lang w:val="es-ES_tradnl"/>
        </w:rPr>
        <w:t xml:space="preserve">que </w:t>
      </w:r>
      <w:r w:rsidR="00431BC8" w:rsidRPr="00033866">
        <w:rPr>
          <w:rFonts w:ascii="Arial" w:hAnsi="Arial" w:cs="Arial"/>
          <w:sz w:val="28"/>
          <w:szCs w:val="28"/>
          <w:lang w:val="es-ES_tradnl"/>
        </w:rPr>
        <w:t>era el vigilador que bien pudo olvidarse de colocar la fecha y la agr</w:t>
      </w:r>
      <w:r w:rsidR="008F01EF" w:rsidRPr="00033866">
        <w:rPr>
          <w:rFonts w:ascii="Arial" w:hAnsi="Arial" w:cs="Arial"/>
          <w:sz w:val="28"/>
          <w:szCs w:val="28"/>
          <w:lang w:val="es-ES_tradnl"/>
        </w:rPr>
        <w:t>egó al momento de “hacer canal”</w:t>
      </w:r>
      <w:r w:rsidR="00393C65" w:rsidRPr="00033866">
        <w:rPr>
          <w:rFonts w:ascii="Arial" w:hAnsi="Arial" w:cs="Arial"/>
          <w:sz w:val="28"/>
          <w:szCs w:val="28"/>
          <w:lang w:val="es-ES_tradnl"/>
        </w:rPr>
        <w:t xml:space="preserve">. Agregó que, </w:t>
      </w:r>
      <w:r w:rsidR="00431BC8" w:rsidRPr="00033866">
        <w:rPr>
          <w:rFonts w:ascii="Arial" w:hAnsi="Arial" w:cs="Arial"/>
          <w:sz w:val="28"/>
          <w:szCs w:val="28"/>
          <w:lang w:val="es-ES_tradnl"/>
        </w:rPr>
        <w:t xml:space="preserve">otra explicación </w:t>
      </w:r>
      <w:r w:rsidR="00393C65" w:rsidRPr="00033866">
        <w:rPr>
          <w:rFonts w:ascii="Arial" w:hAnsi="Arial" w:cs="Arial"/>
          <w:sz w:val="28"/>
          <w:szCs w:val="28"/>
          <w:lang w:val="es-ES_tradnl"/>
        </w:rPr>
        <w:t xml:space="preserve">estaba en que </w:t>
      </w:r>
      <w:r w:rsidR="000F186C" w:rsidRPr="00033866">
        <w:rPr>
          <w:rFonts w:ascii="Arial" w:hAnsi="Arial" w:cs="Arial"/>
          <w:sz w:val="28"/>
          <w:szCs w:val="28"/>
          <w:lang w:val="es-ES_tradnl"/>
        </w:rPr>
        <w:t>a ciertos clientes se le</w:t>
      </w:r>
      <w:r w:rsidR="00393C65" w:rsidRPr="00033866">
        <w:rPr>
          <w:rFonts w:ascii="Arial" w:hAnsi="Arial" w:cs="Arial"/>
          <w:sz w:val="28"/>
          <w:szCs w:val="28"/>
          <w:lang w:val="es-ES_tradnl"/>
        </w:rPr>
        <w:t>s</w:t>
      </w:r>
      <w:r w:rsidR="000F186C" w:rsidRPr="00033866">
        <w:rPr>
          <w:rFonts w:ascii="Arial" w:hAnsi="Arial" w:cs="Arial"/>
          <w:sz w:val="28"/>
          <w:szCs w:val="28"/>
          <w:lang w:val="es-ES_tradnl"/>
        </w:rPr>
        <w:t xml:space="preserve"> regalaban “días libres” de modo que no se le cobraban y que quizás hubo un error involuntario. </w:t>
      </w:r>
      <w:r w:rsidR="008F01EF" w:rsidRPr="00033866">
        <w:rPr>
          <w:rFonts w:ascii="Arial" w:hAnsi="Arial" w:cs="Arial"/>
          <w:sz w:val="28"/>
          <w:szCs w:val="28"/>
          <w:lang w:val="es-ES_tradnl"/>
        </w:rPr>
        <w:t>Destacó que</w:t>
      </w:r>
      <w:r w:rsidR="00393C65" w:rsidRPr="00033866">
        <w:rPr>
          <w:rFonts w:ascii="Arial" w:hAnsi="Arial" w:cs="Arial"/>
          <w:sz w:val="28"/>
          <w:szCs w:val="28"/>
          <w:lang w:val="es-ES_tradnl"/>
        </w:rPr>
        <w:t>,</w:t>
      </w:r>
      <w:r w:rsidR="008F01EF" w:rsidRPr="00033866">
        <w:rPr>
          <w:rFonts w:ascii="Arial" w:hAnsi="Arial" w:cs="Arial"/>
          <w:sz w:val="28"/>
          <w:szCs w:val="28"/>
          <w:lang w:val="es-ES_tradnl"/>
        </w:rPr>
        <w:t xml:space="preserve"> la oficina de </w:t>
      </w:r>
      <w:smartTag w:uri="urn:schemas-microsoft-com:office:smarttags" w:element="PersonName">
        <w:smartTagPr>
          <w:attr w:name="ProductID" w:val="la Aduana"/>
        </w:smartTagPr>
        <w:r w:rsidR="008F01EF" w:rsidRPr="00033866">
          <w:rPr>
            <w:rFonts w:ascii="Arial" w:hAnsi="Arial" w:cs="Arial"/>
            <w:sz w:val="28"/>
            <w:szCs w:val="28"/>
            <w:lang w:val="es-ES_tradnl"/>
          </w:rPr>
          <w:t>la Aduana</w:t>
        </w:r>
      </w:smartTag>
      <w:r w:rsidR="008F01EF" w:rsidRPr="00033866">
        <w:rPr>
          <w:rFonts w:ascii="Arial" w:hAnsi="Arial" w:cs="Arial"/>
          <w:sz w:val="28"/>
          <w:szCs w:val="28"/>
          <w:lang w:val="es-ES_tradnl"/>
        </w:rPr>
        <w:t xml:space="preserve"> dentro del Depósito Fiscal debía controlar todo lo que ingresaba en el lugar. Admitió que</w:t>
      </w:r>
      <w:r w:rsidR="00393C65" w:rsidRPr="00033866">
        <w:rPr>
          <w:rFonts w:ascii="Arial" w:hAnsi="Arial" w:cs="Arial"/>
          <w:sz w:val="28"/>
          <w:szCs w:val="28"/>
          <w:lang w:val="es-ES_tradnl"/>
        </w:rPr>
        <w:t>,</w:t>
      </w:r>
      <w:r w:rsidR="008F01EF" w:rsidRPr="00033866">
        <w:rPr>
          <w:rFonts w:ascii="Arial" w:hAnsi="Arial" w:cs="Arial"/>
          <w:sz w:val="28"/>
          <w:szCs w:val="28"/>
          <w:lang w:val="es-ES_tradnl"/>
        </w:rPr>
        <w:t xml:space="preserve"> sin embargo </w:t>
      </w:r>
      <w:smartTag w:uri="urn:schemas-microsoft-com:office:smarttags" w:element="PersonName">
        <w:smartTagPr>
          <w:attr w:name="ProductID" w:val="la Aduana"/>
        </w:smartTagPr>
        <w:r w:rsidR="00393C65" w:rsidRPr="00033866">
          <w:rPr>
            <w:rFonts w:ascii="Arial" w:hAnsi="Arial" w:cs="Arial"/>
            <w:sz w:val="28"/>
            <w:szCs w:val="28"/>
            <w:lang w:val="es-ES_tradnl"/>
          </w:rPr>
          <w:t>la Aduana</w:t>
        </w:r>
      </w:smartTag>
      <w:r w:rsidR="00393C65" w:rsidRPr="00033866">
        <w:rPr>
          <w:rFonts w:ascii="Arial" w:hAnsi="Arial" w:cs="Arial"/>
          <w:sz w:val="28"/>
          <w:szCs w:val="28"/>
          <w:lang w:val="es-ES_tradnl"/>
        </w:rPr>
        <w:t xml:space="preserve"> no sabía </w:t>
      </w:r>
      <w:r w:rsidR="00AF7FF1" w:rsidRPr="00033866">
        <w:rPr>
          <w:rFonts w:ascii="Arial" w:hAnsi="Arial" w:cs="Arial"/>
          <w:sz w:val="28"/>
          <w:szCs w:val="28"/>
          <w:lang w:val="es-ES_tradnl"/>
        </w:rPr>
        <w:t>d</w:t>
      </w:r>
      <w:r w:rsidR="008F01EF" w:rsidRPr="00033866">
        <w:rPr>
          <w:rFonts w:ascii="Arial" w:hAnsi="Arial" w:cs="Arial"/>
          <w:sz w:val="28"/>
          <w:szCs w:val="28"/>
          <w:lang w:val="es-ES_tradnl"/>
        </w:rPr>
        <w:t>el asunt</w:t>
      </w:r>
      <w:r w:rsidR="00393C65" w:rsidRPr="00033866">
        <w:rPr>
          <w:rFonts w:ascii="Arial" w:hAnsi="Arial" w:cs="Arial"/>
          <w:sz w:val="28"/>
          <w:szCs w:val="28"/>
          <w:lang w:val="es-ES_tradnl"/>
        </w:rPr>
        <w:t>o de los “días libres”</w:t>
      </w:r>
      <w:r w:rsidR="008F01EF" w:rsidRPr="00033866">
        <w:rPr>
          <w:rFonts w:ascii="Arial" w:hAnsi="Arial" w:cs="Arial"/>
          <w:sz w:val="28"/>
          <w:szCs w:val="28"/>
          <w:lang w:val="es-ES_tradnl"/>
        </w:rPr>
        <w:t>. Señaló que</w:t>
      </w:r>
      <w:r w:rsidR="00770580" w:rsidRPr="00033866">
        <w:rPr>
          <w:rFonts w:ascii="Arial" w:hAnsi="Arial" w:cs="Arial"/>
          <w:sz w:val="28"/>
          <w:szCs w:val="28"/>
          <w:lang w:val="es-ES_tradnl"/>
        </w:rPr>
        <w:t>,</w:t>
      </w:r>
      <w:r w:rsidR="004557DE" w:rsidRPr="00033866">
        <w:rPr>
          <w:rFonts w:ascii="Arial" w:hAnsi="Arial" w:cs="Arial"/>
          <w:sz w:val="28"/>
          <w:szCs w:val="28"/>
          <w:lang w:val="es-ES_tradnl"/>
        </w:rPr>
        <w:t xml:space="preserve"> la empresa “Denim Xpres</w:t>
      </w:r>
      <w:r w:rsidR="00770580" w:rsidRPr="00033866">
        <w:rPr>
          <w:rFonts w:ascii="Arial" w:hAnsi="Arial" w:cs="Arial"/>
          <w:sz w:val="28"/>
          <w:szCs w:val="28"/>
          <w:lang w:val="es-ES_tradnl"/>
        </w:rPr>
        <w:t xml:space="preserve"> SRL</w:t>
      </w:r>
      <w:r w:rsidR="008F01EF" w:rsidRPr="00033866">
        <w:rPr>
          <w:rFonts w:ascii="Arial" w:hAnsi="Arial" w:cs="Arial"/>
          <w:sz w:val="28"/>
          <w:szCs w:val="28"/>
          <w:lang w:val="es-ES_tradnl"/>
        </w:rPr>
        <w:t>” había intervenido en la prime</w:t>
      </w:r>
      <w:r w:rsidR="00AF7FF1" w:rsidRPr="00033866">
        <w:rPr>
          <w:rFonts w:ascii="Arial" w:hAnsi="Arial" w:cs="Arial"/>
          <w:sz w:val="28"/>
          <w:szCs w:val="28"/>
          <w:lang w:val="es-ES_tradnl"/>
        </w:rPr>
        <w:t xml:space="preserve">ra operación de azúcar que se envió a </w:t>
      </w:r>
      <w:r w:rsidR="00770580" w:rsidRPr="00033866">
        <w:rPr>
          <w:rFonts w:ascii="Arial" w:hAnsi="Arial" w:cs="Arial"/>
          <w:sz w:val="28"/>
          <w:szCs w:val="28"/>
          <w:lang w:val="es-ES_tradnl"/>
        </w:rPr>
        <w:t xml:space="preserve">los Estados Unidos Mexicanos. Aclaró </w:t>
      </w:r>
      <w:r w:rsidR="008F01EF" w:rsidRPr="00033866">
        <w:rPr>
          <w:rFonts w:ascii="Arial" w:hAnsi="Arial" w:cs="Arial"/>
          <w:sz w:val="28"/>
          <w:szCs w:val="28"/>
          <w:lang w:val="es-ES_tradnl"/>
        </w:rPr>
        <w:t>que</w:t>
      </w:r>
      <w:r w:rsidR="00770580" w:rsidRPr="00033866">
        <w:rPr>
          <w:rFonts w:ascii="Arial" w:hAnsi="Arial" w:cs="Arial"/>
          <w:sz w:val="28"/>
          <w:szCs w:val="28"/>
          <w:lang w:val="es-ES_tradnl"/>
        </w:rPr>
        <w:t>,</w:t>
      </w:r>
      <w:r w:rsidR="008F01EF" w:rsidRPr="00033866">
        <w:rPr>
          <w:rFonts w:ascii="Arial" w:hAnsi="Arial" w:cs="Arial"/>
          <w:sz w:val="28"/>
          <w:szCs w:val="28"/>
          <w:lang w:val="es-ES_tradnl"/>
        </w:rPr>
        <w:t xml:space="preserve"> no estuvo presente </w:t>
      </w:r>
      <w:r w:rsidR="00770580" w:rsidRPr="00033866">
        <w:rPr>
          <w:rFonts w:ascii="Arial" w:hAnsi="Arial" w:cs="Arial"/>
          <w:sz w:val="28"/>
          <w:szCs w:val="28"/>
          <w:lang w:val="es-ES_tradnl"/>
        </w:rPr>
        <w:t xml:space="preserve">durante </w:t>
      </w:r>
      <w:r w:rsidR="008F01EF" w:rsidRPr="00033866">
        <w:rPr>
          <w:rFonts w:ascii="Arial" w:hAnsi="Arial" w:cs="Arial"/>
          <w:sz w:val="28"/>
          <w:szCs w:val="28"/>
          <w:lang w:val="es-ES_tradnl"/>
        </w:rPr>
        <w:t>esa operatoria. Manifestó que</w:t>
      </w:r>
      <w:r w:rsidR="00770580" w:rsidRPr="00033866">
        <w:rPr>
          <w:rFonts w:ascii="Arial" w:hAnsi="Arial" w:cs="Arial"/>
          <w:sz w:val="28"/>
          <w:szCs w:val="28"/>
          <w:lang w:val="es-ES_tradnl"/>
        </w:rPr>
        <w:t>,</w:t>
      </w:r>
      <w:r w:rsidR="008F01EF" w:rsidRPr="00033866">
        <w:rPr>
          <w:rFonts w:ascii="Arial" w:hAnsi="Arial" w:cs="Arial"/>
          <w:sz w:val="28"/>
          <w:szCs w:val="28"/>
          <w:lang w:val="es-ES_tradnl"/>
        </w:rPr>
        <w:t xml:space="preserve"> dentro del Depós</w:t>
      </w:r>
      <w:r w:rsidR="0084556F" w:rsidRPr="00033866">
        <w:rPr>
          <w:rFonts w:ascii="Arial" w:hAnsi="Arial" w:cs="Arial"/>
          <w:sz w:val="28"/>
          <w:szCs w:val="28"/>
          <w:lang w:val="es-ES_tradnl"/>
        </w:rPr>
        <w:t xml:space="preserve">ito Fiscal </w:t>
      </w:r>
      <w:smartTag w:uri="urn:schemas-microsoft-com:office:smarttags" w:element="PersonName">
        <w:smartTagPr>
          <w:attr w:name="ProductID" w:val="la Aduana"/>
        </w:smartTagPr>
        <w:r w:rsidR="0084556F" w:rsidRPr="00033866">
          <w:rPr>
            <w:rFonts w:ascii="Arial" w:hAnsi="Arial" w:cs="Arial"/>
            <w:sz w:val="28"/>
            <w:szCs w:val="28"/>
            <w:lang w:val="es-ES_tradnl"/>
          </w:rPr>
          <w:t>la Aduana</w:t>
        </w:r>
      </w:smartTag>
      <w:r w:rsidR="0084556F" w:rsidRPr="00033866">
        <w:rPr>
          <w:rFonts w:ascii="Arial" w:hAnsi="Arial" w:cs="Arial"/>
          <w:sz w:val="28"/>
          <w:szCs w:val="28"/>
          <w:lang w:val="es-ES_tradnl"/>
        </w:rPr>
        <w:t xml:space="preserve"> tenía dos funci</w:t>
      </w:r>
      <w:r w:rsidR="00AF7FF1" w:rsidRPr="00033866">
        <w:rPr>
          <w:rFonts w:ascii="Arial" w:hAnsi="Arial" w:cs="Arial"/>
          <w:sz w:val="28"/>
          <w:szCs w:val="28"/>
          <w:lang w:val="es-ES_tradnl"/>
        </w:rPr>
        <w:t xml:space="preserve">onarios que prestaban tareas </w:t>
      </w:r>
      <w:r w:rsidR="0084556F" w:rsidRPr="00033866">
        <w:rPr>
          <w:rFonts w:ascii="Arial" w:hAnsi="Arial" w:cs="Arial"/>
          <w:sz w:val="28"/>
          <w:szCs w:val="28"/>
          <w:lang w:val="es-ES_tradnl"/>
        </w:rPr>
        <w:t xml:space="preserve">eran </w:t>
      </w:r>
      <w:r w:rsidR="00770580" w:rsidRPr="00033866">
        <w:rPr>
          <w:rFonts w:ascii="Arial" w:hAnsi="Arial" w:cs="Arial"/>
          <w:sz w:val="28"/>
          <w:szCs w:val="28"/>
          <w:lang w:val="es-ES_tradnl"/>
        </w:rPr>
        <w:t xml:space="preserve">los imputados </w:t>
      </w:r>
      <w:r w:rsidR="0084556F" w:rsidRPr="00033866">
        <w:rPr>
          <w:rFonts w:ascii="Arial" w:hAnsi="Arial" w:cs="Arial"/>
          <w:sz w:val="28"/>
          <w:szCs w:val="28"/>
          <w:lang w:val="es-ES_tradnl"/>
        </w:rPr>
        <w:t>Andrés ENRICCI y José Luis SICARDO. Sostuvo que</w:t>
      </w:r>
      <w:r w:rsidR="00770580" w:rsidRPr="00033866">
        <w:rPr>
          <w:rFonts w:ascii="Arial" w:hAnsi="Arial" w:cs="Arial"/>
          <w:sz w:val="28"/>
          <w:szCs w:val="28"/>
          <w:lang w:val="es-ES_tradnl"/>
        </w:rPr>
        <w:t>,</w:t>
      </w:r>
      <w:r w:rsidR="0084556F" w:rsidRPr="00033866">
        <w:rPr>
          <w:rFonts w:ascii="Arial" w:hAnsi="Arial" w:cs="Arial"/>
          <w:sz w:val="28"/>
          <w:szCs w:val="28"/>
          <w:lang w:val="es-ES_tradnl"/>
        </w:rPr>
        <w:t xml:space="preserve"> con ambos funcionarios mantenía un buen diálogo pero no tenían una relación de amis</w:t>
      </w:r>
      <w:r w:rsidR="00770580" w:rsidRPr="00033866">
        <w:rPr>
          <w:rFonts w:ascii="Arial" w:hAnsi="Arial" w:cs="Arial"/>
          <w:sz w:val="28"/>
          <w:szCs w:val="28"/>
          <w:lang w:val="es-ES_tradnl"/>
        </w:rPr>
        <w:t xml:space="preserve">tad personal. Reiteró </w:t>
      </w:r>
      <w:r w:rsidR="0084556F" w:rsidRPr="00033866">
        <w:rPr>
          <w:rFonts w:ascii="Arial" w:hAnsi="Arial" w:cs="Arial"/>
          <w:sz w:val="28"/>
          <w:szCs w:val="28"/>
          <w:lang w:val="es-ES_tradnl"/>
        </w:rPr>
        <w:t>que</w:t>
      </w:r>
      <w:r w:rsidR="00770580" w:rsidRPr="00033866">
        <w:rPr>
          <w:rFonts w:ascii="Arial" w:hAnsi="Arial" w:cs="Arial"/>
          <w:sz w:val="28"/>
          <w:szCs w:val="28"/>
          <w:lang w:val="es-ES_tradnl"/>
        </w:rPr>
        <w:t>,</w:t>
      </w:r>
      <w:r w:rsidR="0084556F" w:rsidRPr="00033866">
        <w:rPr>
          <w:rFonts w:ascii="Arial" w:hAnsi="Arial" w:cs="Arial"/>
          <w:sz w:val="28"/>
          <w:szCs w:val="28"/>
          <w:lang w:val="es-ES_tradnl"/>
        </w:rPr>
        <w:t xml:space="preserve"> de su parte, procuraba concurrir lo menos </w:t>
      </w:r>
      <w:r w:rsidR="008E38C3" w:rsidRPr="00033866">
        <w:rPr>
          <w:rFonts w:ascii="Arial" w:hAnsi="Arial" w:cs="Arial"/>
          <w:sz w:val="28"/>
          <w:szCs w:val="28"/>
          <w:lang w:val="es-ES_tradnl"/>
        </w:rPr>
        <w:t xml:space="preserve">posible a </w:t>
      </w:r>
      <w:r w:rsidR="00770580" w:rsidRPr="00033866">
        <w:rPr>
          <w:rFonts w:ascii="Arial" w:hAnsi="Arial" w:cs="Arial"/>
          <w:sz w:val="28"/>
          <w:szCs w:val="28"/>
          <w:lang w:val="es-ES_tradnl"/>
        </w:rPr>
        <w:t xml:space="preserve">la firma </w:t>
      </w:r>
      <w:r w:rsidR="008E38C3" w:rsidRPr="00033866">
        <w:rPr>
          <w:rFonts w:ascii="Arial" w:hAnsi="Arial" w:cs="Arial"/>
          <w:sz w:val="28"/>
          <w:szCs w:val="28"/>
          <w:lang w:val="es-ES_tradnl"/>
        </w:rPr>
        <w:t>“SADOCKS</w:t>
      </w:r>
      <w:r w:rsidR="00FF2697" w:rsidRPr="00033866">
        <w:rPr>
          <w:rFonts w:ascii="Arial" w:hAnsi="Arial" w:cs="Arial"/>
          <w:sz w:val="28"/>
          <w:szCs w:val="28"/>
          <w:lang w:val="es-ES_tradnl"/>
        </w:rPr>
        <w:t xml:space="preserve"> SA” y que </w:t>
      </w:r>
      <w:r w:rsidR="0084556F" w:rsidRPr="00033866">
        <w:rPr>
          <w:rFonts w:ascii="Arial" w:hAnsi="Arial" w:cs="Arial"/>
          <w:sz w:val="28"/>
          <w:szCs w:val="28"/>
          <w:lang w:val="es-ES_tradnl"/>
        </w:rPr>
        <w:t>Rubén Al</w:t>
      </w:r>
      <w:r w:rsidR="00770580" w:rsidRPr="00033866">
        <w:rPr>
          <w:rFonts w:ascii="Arial" w:hAnsi="Arial" w:cs="Arial"/>
          <w:sz w:val="28"/>
          <w:szCs w:val="28"/>
          <w:lang w:val="es-ES_tradnl"/>
        </w:rPr>
        <w:t xml:space="preserve">berto GALVARINI </w:t>
      </w:r>
      <w:r w:rsidR="0084556F" w:rsidRPr="00033866">
        <w:rPr>
          <w:rFonts w:ascii="Arial" w:hAnsi="Arial" w:cs="Arial"/>
          <w:sz w:val="28"/>
          <w:szCs w:val="28"/>
          <w:lang w:val="es-ES_tradnl"/>
        </w:rPr>
        <w:t xml:space="preserve">lo amedrentaba. </w:t>
      </w:r>
      <w:r w:rsidR="00770580" w:rsidRPr="00033866">
        <w:rPr>
          <w:rFonts w:ascii="Arial" w:hAnsi="Arial" w:cs="Arial"/>
          <w:sz w:val="28"/>
          <w:szCs w:val="28"/>
          <w:lang w:val="es-ES_tradnl"/>
        </w:rPr>
        <w:t xml:space="preserve">Recordó que, a </w:t>
      </w:r>
      <w:r w:rsidR="0084556F" w:rsidRPr="00033866">
        <w:rPr>
          <w:rFonts w:ascii="Arial" w:hAnsi="Arial" w:cs="Arial"/>
          <w:sz w:val="28"/>
          <w:szCs w:val="28"/>
          <w:lang w:val="es-ES_tradnl"/>
        </w:rPr>
        <w:t>la fecha</w:t>
      </w:r>
      <w:r w:rsidR="008E38C3" w:rsidRPr="00033866">
        <w:rPr>
          <w:rFonts w:ascii="Arial" w:hAnsi="Arial" w:cs="Arial"/>
          <w:sz w:val="28"/>
          <w:szCs w:val="28"/>
          <w:lang w:val="es-ES_tradnl"/>
        </w:rPr>
        <w:t xml:space="preserve"> de los hechos la firma “SADOCKS</w:t>
      </w:r>
      <w:r w:rsidR="00770580" w:rsidRPr="00033866">
        <w:rPr>
          <w:rFonts w:ascii="Arial" w:hAnsi="Arial" w:cs="Arial"/>
          <w:sz w:val="28"/>
          <w:szCs w:val="28"/>
          <w:lang w:val="es-ES_tradnl"/>
        </w:rPr>
        <w:t xml:space="preserve"> SA” no tenía deudas </w:t>
      </w:r>
      <w:r w:rsidR="0084556F" w:rsidRPr="00033866">
        <w:rPr>
          <w:rFonts w:ascii="Arial" w:hAnsi="Arial" w:cs="Arial"/>
          <w:sz w:val="28"/>
          <w:szCs w:val="28"/>
          <w:lang w:val="es-ES_tradnl"/>
        </w:rPr>
        <w:t xml:space="preserve">pese a la merma de trabajo </w:t>
      </w:r>
      <w:r w:rsidR="00770580" w:rsidRPr="00033866">
        <w:rPr>
          <w:rFonts w:ascii="Arial" w:hAnsi="Arial" w:cs="Arial"/>
          <w:sz w:val="28"/>
          <w:szCs w:val="28"/>
          <w:lang w:val="es-ES_tradnl"/>
        </w:rPr>
        <w:t xml:space="preserve">dado que </w:t>
      </w:r>
      <w:r w:rsidR="0084556F" w:rsidRPr="00033866">
        <w:rPr>
          <w:rFonts w:ascii="Arial" w:hAnsi="Arial" w:cs="Arial"/>
          <w:sz w:val="28"/>
          <w:szCs w:val="28"/>
          <w:lang w:val="es-ES_tradnl"/>
        </w:rPr>
        <w:t xml:space="preserve">se trataba de una empresa chica. </w:t>
      </w:r>
      <w:r w:rsidR="008C25D7" w:rsidRPr="00033866">
        <w:rPr>
          <w:rFonts w:ascii="Arial" w:hAnsi="Arial" w:cs="Arial"/>
          <w:sz w:val="28"/>
          <w:szCs w:val="28"/>
          <w:lang w:val="es-ES_tradnl"/>
        </w:rPr>
        <w:t>Reiteró que</w:t>
      </w:r>
      <w:r w:rsidR="00770580" w:rsidRPr="00033866">
        <w:rPr>
          <w:rFonts w:ascii="Arial" w:hAnsi="Arial" w:cs="Arial"/>
          <w:sz w:val="28"/>
          <w:szCs w:val="28"/>
          <w:lang w:val="es-ES_tradnl"/>
        </w:rPr>
        <w:t>,</w:t>
      </w:r>
      <w:r w:rsidR="008C25D7" w:rsidRPr="00033866">
        <w:rPr>
          <w:rFonts w:ascii="Arial" w:hAnsi="Arial" w:cs="Arial"/>
          <w:sz w:val="28"/>
          <w:szCs w:val="28"/>
          <w:lang w:val="es-ES_tradnl"/>
        </w:rPr>
        <w:t xml:space="preserve"> se sintió amedrentado por Rubén Alberto GALVARINI pese a que éste no lo amenazaba aunque sí le tenía miedo. Sostuvo que</w:t>
      </w:r>
      <w:r w:rsidR="00770580" w:rsidRPr="00033866">
        <w:rPr>
          <w:rFonts w:ascii="Arial" w:hAnsi="Arial" w:cs="Arial"/>
          <w:sz w:val="28"/>
          <w:szCs w:val="28"/>
          <w:lang w:val="es-ES_tradnl"/>
        </w:rPr>
        <w:t>,</w:t>
      </w:r>
      <w:r w:rsidR="008C25D7" w:rsidRPr="00033866">
        <w:rPr>
          <w:rFonts w:ascii="Arial" w:hAnsi="Arial" w:cs="Arial"/>
          <w:sz w:val="28"/>
          <w:szCs w:val="28"/>
          <w:lang w:val="es-ES_tradnl"/>
        </w:rPr>
        <w:t xml:space="preserve"> nunca designó un abogado defensor de su confianza</w:t>
      </w:r>
      <w:r w:rsidR="00FF2697" w:rsidRPr="00033866">
        <w:rPr>
          <w:rFonts w:ascii="Arial" w:hAnsi="Arial" w:cs="Arial"/>
          <w:sz w:val="28"/>
          <w:szCs w:val="28"/>
          <w:lang w:val="es-ES_tradnl"/>
        </w:rPr>
        <w:t xml:space="preserve"> personal y que </w:t>
      </w:r>
      <w:r w:rsidR="008C25D7" w:rsidRPr="00033866">
        <w:rPr>
          <w:rFonts w:ascii="Arial" w:hAnsi="Arial" w:cs="Arial"/>
          <w:sz w:val="28"/>
          <w:szCs w:val="28"/>
          <w:lang w:val="es-ES_tradnl"/>
        </w:rPr>
        <w:t>GALVARINI afrontó los honorarios profesionales del Dr. García. Expresó que</w:t>
      </w:r>
      <w:r w:rsidR="00770580" w:rsidRPr="00033866">
        <w:rPr>
          <w:rFonts w:ascii="Arial" w:hAnsi="Arial" w:cs="Arial"/>
          <w:sz w:val="28"/>
          <w:szCs w:val="28"/>
          <w:lang w:val="es-ES_tradnl"/>
        </w:rPr>
        <w:t>,</w:t>
      </w:r>
      <w:r w:rsidR="008C25D7" w:rsidRPr="00033866">
        <w:rPr>
          <w:rFonts w:ascii="Arial" w:hAnsi="Arial" w:cs="Arial"/>
          <w:sz w:val="28"/>
          <w:szCs w:val="28"/>
          <w:lang w:val="es-ES_tradnl"/>
        </w:rPr>
        <w:t xml:space="preserve"> cuando estuvo prófugo de </w:t>
      </w:r>
      <w:smartTag w:uri="urn:schemas-microsoft-com:office:smarttags" w:element="PersonName">
        <w:smartTagPr>
          <w:attr w:name="ProductID" w:val="la Justicia"/>
        </w:smartTagPr>
        <w:r w:rsidR="008C25D7" w:rsidRPr="00033866">
          <w:rPr>
            <w:rFonts w:ascii="Arial" w:hAnsi="Arial" w:cs="Arial"/>
            <w:sz w:val="28"/>
            <w:szCs w:val="28"/>
            <w:lang w:val="es-ES_tradnl"/>
          </w:rPr>
          <w:t>la Justicia</w:t>
        </w:r>
      </w:smartTag>
      <w:r w:rsidR="008C25D7" w:rsidRPr="00033866">
        <w:rPr>
          <w:rFonts w:ascii="Arial" w:hAnsi="Arial" w:cs="Arial"/>
          <w:sz w:val="28"/>
          <w:szCs w:val="28"/>
          <w:lang w:val="es-ES_tradnl"/>
        </w:rPr>
        <w:t xml:space="preserve"> no permaneció en su domicilio sino en una casa que alquilaba su esposa.</w:t>
      </w:r>
      <w:r w:rsidR="00770580" w:rsidRPr="00033866">
        <w:rPr>
          <w:rFonts w:ascii="Arial" w:hAnsi="Arial" w:cs="Arial"/>
          <w:sz w:val="28"/>
          <w:szCs w:val="28"/>
          <w:lang w:val="es-ES_tradnl"/>
        </w:rPr>
        <w:t xml:space="preserve"> S</w:t>
      </w:r>
      <w:r w:rsidR="008C25D7" w:rsidRPr="00033866">
        <w:rPr>
          <w:rFonts w:ascii="Arial" w:hAnsi="Arial" w:cs="Arial"/>
          <w:sz w:val="28"/>
          <w:szCs w:val="28"/>
          <w:lang w:val="es-ES_tradnl"/>
        </w:rPr>
        <w:t>olicitó al Tribunal que se le otorgara su excarcelación</w:t>
      </w:r>
      <w:r w:rsidR="00FF2697" w:rsidRPr="00033866">
        <w:rPr>
          <w:rFonts w:ascii="Arial" w:hAnsi="Arial" w:cs="Arial"/>
          <w:sz w:val="28"/>
          <w:szCs w:val="28"/>
          <w:lang w:val="es-ES_tradnl"/>
        </w:rPr>
        <w:t xml:space="preserve">. Que, su </w:t>
      </w:r>
      <w:r w:rsidR="00EF2FFA" w:rsidRPr="00033866">
        <w:rPr>
          <w:rFonts w:ascii="Arial" w:hAnsi="Arial" w:cs="Arial"/>
          <w:sz w:val="28"/>
          <w:szCs w:val="28"/>
          <w:lang w:val="es-ES_tradnl"/>
        </w:rPr>
        <w:t>Defensa fundó en derecho el pedido de su asistido y el Fiscal General se opuso a la petición formulada. Que, finalmente el Tribunal, por sus fundamentos</w:t>
      </w:r>
      <w:r w:rsidR="00770580" w:rsidRPr="00033866">
        <w:rPr>
          <w:rFonts w:ascii="Arial" w:hAnsi="Arial" w:cs="Arial"/>
          <w:sz w:val="28"/>
          <w:szCs w:val="28"/>
          <w:lang w:val="es-ES_tradnl"/>
        </w:rPr>
        <w:t>,</w:t>
      </w:r>
      <w:r w:rsidR="00EF2FFA" w:rsidRPr="00033866">
        <w:rPr>
          <w:rFonts w:ascii="Arial" w:hAnsi="Arial" w:cs="Arial"/>
          <w:sz w:val="28"/>
          <w:szCs w:val="28"/>
          <w:lang w:val="es-ES_tradnl"/>
        </w:rPr>
        <w:t xml:space="preserve"> rechazó la excarcelación del imputado GOMEZ.</w:t>
      </w:r>
      <w:r w:rsidR="00904349" w:rsidRPr="00033866">
        <w:rPr>
          <w:rFonts w:ascii="Arial" w:hAnsi="Arial" w:cs="Arial"/>
          <w:sz w:val="28"/>
          <w:szCs w:val="28"/>
          <w:lang w:val="es-ES_tradnl"/>
        </w:rPr>
        <w:t xml:space="preserve"> </w:t>
      </w:r>
      <w:r w:rsidR="00770580" w:rsidRPr="00033866">
        <w:rPr>
          <w:rFonts w:ascii="Arial" w:hAnsi="Arial" w:cs="Arial"/>
          <w:sz w:val="28"/>
          <w:szCs w:val="28"/>
          <w:lang w:val="es-ES_tradnl"/>
        </w:rPr>
        <w:t>Señaló el imputado que</w:t>
      </w:r>
      <w:r w:rsidR="00904349" w:rsidRPr="00033866">
        <w:rPr>
          <w:rFonts w:ascii="Arial" w:hAnsi="Arial" w:cs="Arial"/>
          <w:sz w:val="28"/>
          <w:szCs w:val="28"/>
          <w:lang w:val="es-ES_tradnl"/>
        </w:rPr>
        <w:t>, no hubo prueba que pudiera agravar su situación procesal</w:t>
      </w:r>
      <w:r w:rsidR="00770580" w:rsidRPr="00033866">
        <w:rPr>
          <w:rFonts w:ascii="Arial" w:hAnsi="Arial" w:cs="Arial"/>
          <w:sz w:val="28"/>
          <w:szCs w:val="28"/>
          <w:lang w:val="es-ES_tradnl"/>
        </w:rPr>
        <w:t>. Sostuvo</w:t>
      </w:r>
      <w:r w:rsidR="00904349" w:rsidRPr="00033866">
        <w:rPr>
          <w:rFonts w:ascii="Arial" w:hAnsi="Arial" w:cs="Arial"/>
          <w:sz w:val="28"/>
          <w:szCs w:val="28"/>
          <w:lang w:val="es-ES_tradnl"/>
        </w:rPr>
        <w:t xml:space="preserve"> que, la acusación del imputado IÑURRUTEGUI había estado publicada quince </w:t>
      </w:r>
      <w:r w:rsidR="00770580" w:rsidRPr="00033866">
        <w:rPr>
          <w:rFonts w:ascii="Arial" w:hAnsi="Arial" w:cs="Arial"/>
          <w:sz w:val="28"/>
          <w:szCs w:val="28"/>
          <w:lang w:val="es-ES_tradnl"/>
        </w:rPr>
        <w:t xml:space="preserve">días antes en Internet. Destacó </w:t>
      </w:r>
      <w:r w:rsidR="00904349" w:rsidRPr="00033866">
        <w:rPr>
          <w:rFonts w:ascii="Arial" w:hAnsi="Arial" w:cs="Arial"/>
          <w:sz w:val="28"/>
          <w:szCs w:val="28"/>
          <w:lang w:val="es-ES_tradnl"/>
        </w:rPr>
        <w:t>que, había q</w:t>
      </w:r>
      <w:r w:rsidR="00770580" w:rsidRPr="00033866">
        <w:rPr>
          <w:rFonts w:ascii="Arial" w:hAnsi="Arial" w:cs="Arial"/>
          <w:sz w:val="28"/>
          <w:szCs w:val="28"/>
          <w:lang w:val="es-ES_tradnl"/>
        </w:rPr>
        <w:t xml:space="preserve">uedado en claro que </w:t>
      </w:r>
      <w:r w:rsidR="00904349" w:rsidRPr="00033866">
        <w:rPr>
          <w:rFonts w:ascii="Arial" w:hAnsi="Arial" w:cs="Arial"/>
          <w:sz w:val="28"/>
          <w:szCs w:val="28"/>
          <w:lang w:val="es-ES_tradnl"/>
        </w:rPr>
        <w:t xml:space="preserve">había renunciado al directorio de “SADOCKS SA” por lo que las decisiones pasaban exclusivamente por Rubén Alberto GALVARINI. Remarcó que, se limitaba a ejecutar las órdenes que le daban </w:t>
      </w:r>
      <w:r w:rsidR="00770580" w:rsidRPr="00033866">
        <w:rPr>
          <w:rFonts w:ascii="Arial" w:hAnsi="Arial" w:cs="Arial"/>
          <w:sz w:val="28"/>
          <w:szCs w:val="28"/>
          <w:lang w:val="es-ES_tradnl"/>
        </w:rPr>
        <w:t xml:space="preserve">GALVARINI dentro de la firma </w:t>
      </w:r>
      <w:r w:rsidR="00904349" w:rsidRPr="00033866">
        <w:rPr>
          <w:rFonts w:ascii="Arial" w:hAnsi="Arial" w:cs="Arial"/>
          <w:sz w:val="28"/>
          <w:szCs w:val="28"/>
          <w:lang w:val="es-ES_tradnl"/>
        </w:rPr>
        <w:t>“SADOCKS SA”.</w:t>
      </w:r>
      <w:r w:rsidR="003C730F" w:rsidRPr="00033866">
        <w:rPr>
          <w:rFonts w:ascii="Arial" w:hAnsi="Arial" w:cs="Arial"/>
          <w:bCs/>
          <w:sz w:val="28"/>
          <w:szCs w:val="28"/>
          <w:lang w:val="es-ES_tradnl"/>
        </w:rPr>
        <w:t xml:space="preserve"> </w:t>
      </w:r>
      <w:r w:rsidR="00770580" w:rsidRPr="00033866">
        <w:rPr>
          <w:rFonts w:ascii="Arial" w:hAnsi="Arial" w:cs="Arial"/>
          <w:bCs/>
          <w:sz w:val="28"/>
          <w:szCs w:val="28"/>
          <w:lang w:val="es-ES_tradnl"/>
        </w:rPr>
        <w:t>Solicitó nuevamente</w:t>
      </w:r>
      <w:r w:rsidR="00BA3EDA" w:rsidRPr="00033866">
        <w:rPr>
          <w:rFonts w:ascii="Arial" w:hAnsi="Arial" w:cs="Arial"/>
          <w:sz w:val="28"/>
          <w:szCs w:val="28"/>
          <w:lang w:val="es-AR"/>
        </w:rPr>
        <w:t xml:space="preserve"> su excarcelación o en su caso el </w:t>
      </w:r>
      <w:r w:rsidR="00770580" w:rsidRPr="00033866">
        <w:rPr>
          <w:rFonts w:ascii="Arial" w:hAnsi="Arial" w:cs="Arial"/>
          <w:sz w:val="28"/>
          <w:szCs w:val="28"/>
          <w:lang w:val="es-AR"/>
        </w:rPr>
        <w:t xml:space="preserve">beneficio del </w:t>
      </w:r>
      <w:r w:rsidR="00BA3EDA" w:rsidRPr="00033866">
        <w:rPr>
          <w:rFonts w:ascii="Arial" w:hAnsi="Arial" w:cs="Arial"/>
          <w:sz w:val="28"/>
          <w:szCs w:val="28"/>
          <w:lang w:val="es-AR"/>
        </w:rPr>
        <w:t>arresto dom</w:t>
      </w:r>
      <w:r w:rsidR="00770580" w:rsidRPr="00033866">
        <w:rPr>
          <w:rFonts w:ascii="Arial" w:hAnsi="Arial" w:cs="Arial"/>
          <w:sz w:val="28"/>
          <w:szCs w:val="28"/>
          <w:lang w:val="es-AR"/>
        </w:rPr>
        <w:t>iciliario</w:t>
      </w:r>
      <w:r w:rsidR="00BA3EDA" w:rsidRPr="00033866">
        <w:rPr>
          <w:rFonts w:ascii="Arial" w:hAnsi="Arial" w:cs="Arial"/>
          <w:sz w:val="28"/>
          <w:szCs w:val="28"/>
          <w:lang w:val="es-AR"/>
        </w:rPr>
        <w:t>. Hizo saber que</w:t>
      </w:r>
      <w:r w:rsidR="00770580" w:rsidRPr="00033866">
        <w:rPr>
          <w:rFonts w:ascii="Arial" w:hAnsi="Arial" w:cs="Arial"/>
          <w:sz w:val="28"/>
          <w:szCs w:val="28"/>
          <w:lang w:val="es-AR"/>
        </w:rPr>
        <w:t>,</w:t>
      </w:r>
      <w:r w:rsidR="00BA3EDA" w:rsidRPr="00033866">
        <w:rPr>
          <w:rFonts w:ascii="Arial" w:hAnsi="Arial" w:cs="Arial"/>
          <w:sz w:val="28"/>
          <w:szCs w:val="28"/>
          <w:lang w:val="es-AR"/>
        </w:rPr>
        <w:t xml:space="preserve"> no existía posibilidad de fuga y que su familia entera podía ser garante de dicha situación. Hizo referencia al estado en que se encontraba su familia, la problemática de sus hijos menores en especial uno de ellos </w:t>
      </w:r>
      <w:r w:rsidR="00770580" w:rsidRPr="00033866">
        <w:rPr>
          <w:rFonts w:ascii="Arial" w:hAnsi="Arial" w:cs="Arial"/>
          <w:sz w:val="28"/>
          <w:szCs w:val="28"/>
          <w:lang w:val="es-AR"/>
        </w:rPr>
        <w:t xml:space="preserve">que </w:t>
      </w:r>
      <w:r w:rsidR="00BA3EDA" w:rsidRPr="00033866">
        <w:rPr>
          <w:rFonts w:ascii="Arial" w:hAnsi="Arial" w:cs="Arial"/>
          <w:sz w:val="28"/>
          <w:szCs w:val="28"/>
          <w:lang w:val="es-AR"/>
        </w:rPr>
        <w:t>requería la asistencia de su padre. Destacó</w:t>
      </w:r>
      <w:r w:rsidR="00770580" w:rsidRPr="00033866">
        <w:rPr>
          <w:rFonts w:ascii="Arial" w:hAnsi="Arial" w:cs="Arial"/>
          <w:sz w:val="28"/>
          <w:szCs w:val="28"/>
          <w:lang w:val="es-AR"/>
        </w:rPr>
        <w:t xml:space="preserve"> la necesidad de su esposa para que la ayudara </w:t>
      </w:r>
      <w:r w:rsidR="00BA3EDA" w:rsidRPr="00033866">
        <w:rPr>
          <w:rFonts w:ascii="Arial" w:hAnsi="Arial" w:cs="Arial"/>
          <w:sz w:val="28"/>
          <w:szCs w:val="28"/>
          <w:lang w:val="es-AR"/>
        </w:rPr>
        <w:t xml:space="preserve">asistiendo en el cuidado de sus hijos. Aludió al dictamen del asesor de Menores Dr. Gallo oportunamente vertido al expedirse respecto al arresto domiciliario del nombrado. </w:t>
      </w:r>
      <w:r w:rsidR="00A352DC" w:rsidRPr="00033866">
        <w:rPr>
          <w:rFonts w:ascii="Arial" w:hAnsi="Arial" w:cs="Arial"/>
          <w:sz w:val="28"/>
          <w:szCs w:val="28"/>
          <w:lang w:val="es-AR"/>
        </w:rPr>
        <w:t>Que, la defensa</w:t>
      </w:r>
      <w:r w:rsidR="00BA3EDA" w:rsidRPr="00033866">
        <w:rPr>
          <w:rFonts w:ascii="Arial" w:hAnsi="Arial" w:cs="Arial"/>
          <w:sz w:val="28"/>
          <w:szCs w:val="28"/>
          <w:lang w:val="es-AR"/>
        </w:rPr>
        <w:t xml:space="preserve"> fundó en derecho la solicitud de su asistido respecto a la excarcelación y arresto domiciliario solicitados. </w:t>
      </w:r>
      <w:r w:rsidR="00A352DC" w:rsidRPr="00033866">
        <w:rPr>
          <w:rFonts w:ascii="Arial" w:hAnsi="Arial" w:cs="Arial"/>
          <w:sz w:val="28"/>
          <w:szCs w:val="28"/>
          <w:lang w:val="es-AR"/>
        </w:rPr>
        <w:t xml:space="preserve">Asimismo, </w:t>
      </w:r>
      <w:smartTag w:uri="urn:schemas-microsoft-com:office:smarttags" w:element="PersonName">
        <w:smartTagPr>
          <w:attr w:name="ProductID" w:val="la Querella"/>
        </w:smartTagPr>
        <w:r w:rsidR="00A352DC" w:rsidRPr="00033866">
          <w:rPr>
            <w:rFonts w:ascii="Arial" w:hAnsi="Arial" w:cs="Arial"/>
            <w:sz w:val="28"/>
            <w:szCs w:val="28"/>
            <w:lang w:val="es-AR"/>
          </w:rPr>
          <w:t>la Querella</w:t>
        </w:r>
      </w:smartTag>
      <w:r w:rsidR="00A352DC" w:rsidRPr="00033866">
        <w:rPr>
          <w:rFonts w:ascii="Arial" w:hAnsi="Arial" w:cs="Arial"/>
          <w:sz w:val="28"/>
          <w:szCs w:val="28"/>
          <w:lang w:val="es-AR"/>
        </w:rPr>
        <w:t xml:space="preserve"> y el Fiscal General se opusieron a tales peticiones.</w:t>
      </w:r>
      <w:r w:rsidR="006E33FA" w:rsidRPr="00033866">
        <w:rPr>
          <w:rFonts w:ascii="Arial" w:hAnsi="Arial" w:cs="Arial"/>
          <w:sz w:val="28"/>
          <w:szCs w:val="28"/>
          <w:lang w:val="es-AR"/>
        </w:rPr>
        <w:t xml:space="preserve"> Finalmente </w:t>
      </w:r>
      <w:r w:rsidR="00BA3EDA" w:rsidRPr="00033866">
        <w:rPr>
          <w:rFonts w:ascii="Arial" w:hAnsi="Arial" w:cs="Arial"/>
          <w:sz w:val="28"/>
          <w:szCs w:val="28"/>
          <w:lang w:val="es-ES_tradnl"/>
        </w:rPr>
        <w:t xml:space="preserve">el Tribunal </w:t>
      </w:r>
      <w:r w:rsidR="006E33FA" w:rsidRPr="00033866">
        <w:rPr>
          <w:rFonts w:ascii="Arial" w:hAnsi="Arial" w:cs="Arial"/>
          <w:sz w:val="28"/>
          <w:szCs w:val="28"/>
          <w:lang w:val="es-ES_tradnl"/>
        </w:rPr>
        <w:t>denegó las solicitudes de excarcelación y arresto domiciliario por los fundamentos ver</w:t>
      </w:r>
      <w:r w:rsidR="00E8071D" w:rsidRPr="00033866">
        <w:rPr>
          <w:rFonts w:ascii="Arial" w:hAnsi="Arial" w:cs="Arial"/>
          <w:sz w:val="28"/>
          <w:szCs w:val="28"/>
          <w:lang w:val="es-ES_tradnl"/>
        </w:rPr>
        <w:t>tido en el acta debate.</w:t>
      </w:r>
    </w:p>
    <w:p w:rsidR="003C730F"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28</w:t>
      </w:r>
      <w:r w:rsidR="00A70B09" w:rsidRPr="00033866">
        <w:rPr>
          <w:rFonts w:ascii="Arial" w:hAnsi="Arial" w:cs="Arial"/>
          <w:b/>
          <w:sz w:val="28"/>
          <w:szCs w:val="28"/>
          <w:lang w:val="es-ES_tradnl"/>
        </w:rPr>
        <w:t>.</w:t>
      </w:r>
      <w:r w:rsidR="00A70B09" w:rsidRPr="00033866">
        <w:rPr>
          <w:rFonts w:ascii="Arial" w:hAnsi="Arial" w:cs="Arial"/>
          <w:sz w:val="28"/>
          <w:szCs w:val="28"/>
          <w:lang w:val="es-ES_tradnl"/>
        </w:rPr>
        <w:t xml:space="preserve"> </w:t>
      </w:r>
      <w:r w:rsidR="000A1B14" w:rsidRPr="00033866">
        <w:rPr>
          <w:rFonts w:ascii="Arial" w:hAnsi="Arial" w:cs="Arial"/>
          <w:sz w:val="28"/>
          <w:szCs w:val="28"/>
          <w:lang w:val="es-ES_tradnl"/>
        </w:rPr>
        <w:t xml:space="preserve">Que, al imputado </w:t>
      </w:r>
      <w:r w:rsidR="000A1B14" w:rsidRPr="00033866">
        <w:rPr>
          <w:rFonts w:ascii="Arial" w:hAnsi="Arial" w:cs="Arial"/>
          <w:b/>
          <w:sz w:val="28"/>
          <w:szCs w:val="28"/>
          <w:lang w:val="es-ES_tradnl"/>
        </w:rPr>
        <w:t>José Luis SICARDO</w:t>
      </w:r>
      <w:r w:rsidR="000A1B14" w:rsidRPr="00033866">
        <w:rPr>
          <w:rFonts w:ascii="Arial" w:hAnsi="Arial" w:cs="Arial"/>
          <w:sz w:val="28"/>
          <w:szCs w:val="28"/>
          <w:lang w:val="es-ES_tradnl"/>
        </w:rPr>
        <w:t>, durante su declaración le f</w:t>
      </w:r>
      <w:r w:rsidR="00F254E3" w:rsidRPr="00033866">
        <w:rPr>
          <w:rFonts w:ascii="Arial" w:hAnsi="Arial" w:cs="Arial"/>
          <w:sz w:val="28"/>
          <w:szCs w:val="28"/>
          <w:lang w:val="es-ES_tradnl"/>
        </w:rPr>
        <w:t xml:space="preserve">ue exhibida documentación de </w:t>
      </w:r>
      <w:r w:rsidR="000A1B14" w:rsidRPr="00033866">
        <w:rPr>
          <w:rFonts w:ascii="Arial" w:hAnsi="Arial" w:cs="Arial"/>
          <w:sz w:val="28"/>
          <w:szCs w:val="28"/>
          <w:lang w:val="es-ES_tradnl"/>
        </w:rPr>
        <w:t xml:space="preserve">autos. Respecto a los hechos traídos a debate manifestó </w:t>
      </w:r>
      <w:r w:rsidR="00F254E3" w:rsidRPr="00033866">
        <w:rPr>
          <w:rFonts w:ascii="Arial" w:hAnsi="Arial" w:cs="Arial"/>
          <w:sz w:val="28"/>
          <w:szCs w:val="28"/>
          <w:lang w:val="es-ES_tradnl"/>
        </w:rPr>
        <w:t>que</w:t>
      </w:r>
      <w:r w:rsidR="00A352DC" w:rsidRPr="00033866">
        <w:rPr>
          <w:rFonts w:ascii="Arial" w:hAnsi="Arial" w:cs="Arial"/>
          <w:sz w:val="28"/>
          <w:szCs w:val="28"/>
          <w:lang w:val="es-ES_tradnl"/>
        </w:rPr>
        <w:t>,</w:t>
      </w:r>
      <w:r w:rsidR="00F254E3" w:rsidRPr="00033866">
        <w:rPr>
          <w:rFonts w:ascii="Arial" w:hAnsi="Arial" w:cs="Arial"/>
          <w:sz w:val="28"/>
          <w:szCs w:val="28"/>
          <w:lang w:val="es-ES_tradnl"/>
        </w:rPr>
        <w:t xml:space="preserve"> </w:t>
      </w:r>
      <w:r w:rsidR="007937C4" w:rsidRPr="00033866">
        <w:rPr>
          <w:rFonts w:ascii="Arial" w:hAnsi="Arial" w:cs="Arial"/>
          <w:sz w:val="28"/>
          <w:szCs w:val="28"/>
          <w:lang w:val="es-ES_tradnl"/>
        </w:rPr>
        <w:t xml:space="preserve">por lo ocurrido </w:t>
      </w:r>
      <w:r w:rsidR="000A1B14" w:rsidRPr="00033866">
        <w:rPr>
          <w:rFonts w:ascii="Arial" w:hAnsi="Arial" w:cs="Arial"/>
          <w:sz w:val="28"/>
          <w:szCs w:val="28"/>
          <w:lang w:val="es-ES_tradnl"/>
        </w:rPr>
        <w:t xml:space="preserve">en </w:t>
      </w:r>
      <w:smartTag w:uri="urn:schemas-microsoft-com:office:smarttags" w:element="PersonName">
        <w:smartTagPr>
          <w:attr w:name="ProductID" w:val="la Aduana"/>
        </w:smartTagPr>
        <w:r w:rsidR="000A1B14" w:rsidRPr="00033866">
          <w:rPr>
            <w:rFonts w:ascii="Arial" w:hAnsi="Arial" w:cs="Arial"/>
            <w:sz w:val="28"/>
            <w:szCs w:val="28"/>
            <w:lang w:val="es-ES_tradnl"/>
          </w:rPr>
          <w:t>la Aduana</w:t>
        </w:r>
      </w:smartTag>
      <w:r w:rsidR="000A1B14" w:rsidRPr="00033866">
        <w:rPr>
          <w:rFonts w:ascii="Arial" w:hAnsi="Arial" w:cs="Arial"/>
          <w:sz w:val="28"/>
          <w:szCs w:val="28"/>
          <w:lang w:val="es-ES_tradnl"/>
        </w:rPr>
        <w:t xml:space="preserve"> le habían quitado las funciones fiscali</w:t>
      </w:r>
      <w:r w:rsidR="007937C4" w:rsidRPr="00033866">
        <w:rPr>
          <w:rFonts w:ascii="Arial" w:hAnsi="Arial" w:cs="Arial"/>
          <w:sz w:val="28"/>
          <w:szCs w:val="28"/>
          <w:lang w:val="es-ES_tradnl"/>
        </w:rPr>
        <w:t>zadoras. Efectúo un relato de su</w:t>
      </w:r>
      <w:r w:rsidR="000A1B14" w:rsidRPr="00033866">
        <w:rPr>
          <w:rFonts w:ascii="Arial" w:hAnsi="Arial" w:cs="Arial"/>
          <w:sz w:val="28"/>
          <w:szCs w:val="28"/>
          <w:lang w:val="es-ES_tradnl"/>
        </w:rPr>
        <w:t xml:space="preserve"> experiencia de quince años en </w:t>
      </w:r>
      <w:smartTag w:uri="urn:schemas-microsoft-com:office:smarttags" w:element="PersonName">
        <w:smartTagPr>
          <w:attr w:name="ProductID" w:val="la Aduana"/>
        </w:smartTagPr>
        <w:r w:rsidR="000A1B14" w:rsidRPr="00033866">
          <w:rPr>
            <w:rFonts w:ascii="Arial" w:hAnsi="Arial" w:cs="Arial"/>
            <w:sz w:val="28"/>
            <w:szCs w:val="28"/>
            <w:lang w:val="es-ES_tradnl"/>
          </w:rPr>
          <w:t>la Aduana</w:t>
        </w:r>
      </w:smartTag>
      <w:r w:rsidR="000A1B14" w:rsidRPr="00033866">
        <w:rPr>
          <w:rFonts w:ascii="Arial" w:hAnsi="Arial" w:cs="Arial"/>
          <w:sz w:val="28"/>
          <w:szCs w:val="28"/>
          <w:lang w:val="es-ES_tradnl"/>
        </w:rPr>
        <w:t xml:space="preserve"> </w:t>
      </w:r>
      <w:r w:rsidR="007937C4" w:rsidRPr="00033866">
        <w:rPr>
          <w:rFonts w:ascii="Arial" w:hAnsi="Arial" w:cs="Arial"/>
          <w:sz w:val="28"/>
          <w:szCs w:val="28"/>
          <w:lang w:val="es-ES_tradnl"/>
        </w:rPr>
        <w:t xml:space="preserve">consignando que </w:t>
      </w:r>
      <w:r w:rsidR="000A1B14" w:rsidRPr="00033866">
        <w:rPr>
          <w:rFonts w:ascii="Arial" w:hAnsi="Arial" w:cs="Arial"/>
          <w:sz w:val="28"/>
          <w:szCs w:val="28"/>
          <w:lang w:val="es-ES_tradnl"/>
        </w:rPr>
        <w:t>se desempeñó en vario</w:t>
      </w:r>
      <w:r w:rsidR="007937C4" w:rsidRPr="00033866">
        <w:rPr>
          <w:rFonts w:ascii="Arial" w:hAnsi="Arial" w:cs="Arial"/>
          <w:sz w:val="28"/>
          <w:szCs w:val="28"/>
          <w:lang w:val="es-ES_tradnl"/>
        </w:rPr>
        <w:t>s Depósitos Fiscales</w:t>
      </w:r>
      <w:r w:rsidR="000A1B14" w:rsidRPr="00033866">
        <w:rPr>
          <w:rFonts w:ascii="Arial" w:hAnsi="Arial" w:cs="Arial"/>
          <w:sz w:val="28"/>
          <w:szCs w:val="28"/>
          <w:lang w:val="es-ES_tradnl"/>
        </w:rPr>
        <w:t>. Agregó que</w:t>
      </w:r>
      <w:r w:rsidR="00A352DC" w:rsidRPr="00033866">
        <w:rPr>
          <w:rFonts w:ascii="Arial" w:hAnsi="Arial" w:cs="Arial"/>
          <w:sz w:val="28"/>
          <w:szCs w:val="28"/>
          <w:lang w:val="es-ES_tradnl"/>
        </w:rPr>
        <w:t>,</w:t>
      </w:r>
      <w:r w:rsidR="000A1B14" w:rsidRPr="00033866">
        <w:rPr>
          <w:rFonts w:ascii="Arial" w:hAnsi="Arial" w:cs="Arial"/>
          <w:sz w:val="28"/>
          <w:szCs w:val="28"/>
          <w:lang w:val="es-ES_tradnl"/>
        </w:rPr>
        <w:t xml:space="preserve"> también cont</w:t>
      </w:r>
      <w:r w:rsidR="00A352DC" w:rsidRPr="00033866">
        <w:rPr>
          <w:rFonts w:ascii="Arial" w:hAnsi="Arial" w:cs="Arial"/>
          <w:sz w:val="28"/>
          <w:szCs w:val="28"/>
          <w:lang w:val="es-ES_tradnl"/>
        </w:rPr>
        <w:t>rolaba la parte documental y el ingreso</w:t>
      </w:r>
      <w:r w:rsidR="000A1B14" w:rsidRPr="00033866">
        <w:rPr>
          <w:rFonts w:ascii="Arial" w:hAnsi="Arial" w:cs="Arial"/>
          <w:sz w:val="28"/>
          <w:szCs w:val="28"/>
          <w:lang w:val="es-ES_tradnl"/>
        </w:rPr>
        <w:t xml:space="preserve"> al Sistema</w:t>
      </w:r>
      <w:r w:rsidR="007937C4" w:rsidRPr="00033866">
        <w:rPr>
          <w:rFonts w:ascii="Arial" w:hAnsi="Arial" w:cs="Arial"/>
          <w:sz w:val="28"/>
          <w:szCs w:val="28"/>
          <w:lang w:val="es-ES_tradnl"/>
        </w:rPr>
        <w:t xml:space="preserve"> </w:t>
      </w:r>
      <w:r w:rsidR="00A352DC" w:rsidRPr="00033866">
        <w:rPr>
          <w:rFonts w:ascii="Arial" w:hAnsi="Arial" w:cs="Arial"/>
          <w:sz w:val="28"/>
          <w:szCs w:val="28"/>
          <w:lang w:val="es-ES_tradnl"/>
        </w:rPr>
        <w:t xml:space="preserve">María de </w:t>
      </w:r>
      <w:r w:rsidR="007937C4" w:rsidRPr="00033866">
        <w:rPr>
          <w:rFonts w:ascii="Arial" w:hAnsi="Arial" w:cs="Arial"/>
          <w:sz w:val="28"/>
          <w:szCs w:val="28"/>
          <w:lang w:val="es-ES_tradnl"/>
        </w:rPr>
        <w:t>la mercadería con destinación</w:t>
      </w:r>
      <w:r w:rsidR="000A1B14" w:rsidRPr="00033866">
        <w:rPr>
          <w:rFonts w:ascii="Arial" w:hAnsi="Arial" w:cs="Arial"/>
          <w:sz w:val="28"/>
          <w:szCs w:val="28"/>
          <w:lang w:val="es-ES_tradnl"/>
        </w:rPr>
        <w:t>. Recordó</w:t>
      </w:r>
      <w:r w:rsidR="007937C4" w:rsidRPr="00033866">
        <w:rPr>
          <w:rFonts w:ascii="Arial" w:hAnsi="Arial" w:cs="Arial"/>
          <w:sz w:val="28"/>
          <w:szCs w:val="28"/>
          <w:lang w:val="es-ES_tradnl"/>
        </w:rPr>
        <w:t xml:space="preserve"> que</w:t>
      </w:r>
      <w:r w:rsidR="00A352DC" w:rsidRPr="00033866">
        <w:rPr>
          <w:rFonts w:ascii="Arial" w:hAnsi="Arial" w:cs="Arial"/>
          <w:sz w:val="28"/>
          <w:szCs w:val="28"/>
          <w:lang w:val="es-ES_tradnl"/>
        </w:rPr>
        <w:t>,</w:t>
      </w:r>
      <w:r w:rsidR="007937C4" w:rsidRPr="00033866">
        <w:rPr>
          <w:rFonts w:ascii="Arial" w:hAnsi="Arial" w:cs="Arial"/>
          <w:sz w:val="28"/>
          <w:szCs w:val="28"/>
          <w:lang w:val="es-ES_tradnl"/>
        </w:rPr>
        <w:t xml:space="preserve"> en el año 1999 fue asignado por </w:t>
      </w:r>
      <w:smartTag w:uri="urn:schemas-microsoft-com:office:smarttags" w:element="PersonName">
        <w:smartTagPr>
          <w:attr w:name="ProductID" w:val="la Aduana"/>
        </w:smartTagPr>
        <w:r w:rsidR="007937C4" w:rsidRPr="00033866">
          <w:rPr>
            <w:rFonts w:ascii="Arial" w:hAnsi="Arial" w:cs="Arial"/>
            <w:sz w:val="28"/>
            <w:szCs w:val="28"/>
            <w:lang w:val="es-ES_tradnl"/>
          </w:rPr>
          <w:t>la Aduana</w:t>
        </w:r>
      </w:smartTag>
      <w:r w:rsidR="007937C4" w:rsidRPr="00033866">
        <w:rPr>
          <w:rFonts w:ascii="Arial" w:hAnsi="Arial" w:cs="Arial"/>
          <w:sz w:val="28"/>
          <w:szCs w:val="28"/>
          <w:lang w:val="es-ES_tradnl"/>
        </w:rPr>
        <w:t xml:space="preserve"> a</w:t>
      </w:r>
      <w:r w:rsidR="000A1B14" w:rsidRPr="00033866">
        <w:rPr>
          <w:rFonts w:ascii="Arial" w:hAnsi="Arial" w:cs="Arial"/>
          <w:sz w:val="28"/>
          <w:szCs w:val="28"/>
          <w:lang w:val="es-ES_tradnl"/>
        </w:rPr>
        <w:t>l Depósito Fiscal “Murchison</w:t>
      </w:r>
      <w:r w:rsidR="007937C4" w:rsidRPr="00033866">
        <w:rPr>
          <w:rFonts w:ascii="Arial" w:hAnsi="Arial" w:cs="Arial"/>
          <w:sz w:val="28"/>
          <w:szCs w:val="28"/>
          <w:lang w:val="es-ES_tradnl"/>
        </w:rPr>
        <w:t xml:space="preserve"> SRL</w:t>
      </w:r>
      <w:r w:rsidR="000A1B14" w:rsidRPr="00033866">
        <w:rPr>
          <w:rFonts w:ascii="Arial" w:hAnsi="Arial" w:cs="Arial"/>
          <w:sz w:val="28"/>
          <w:szCs w:val="28"/>
          <w:lang w:val="es-ES_tradnl"/>
        </w:rPr>
        <w:t>”. Señaló que</w:t>
      </w:r>
      <w:r w:rsidR="00A352DC" w:rsidRPr="00033866">
        <w:rPr>
          <w:rFonts w:ascii="Arial" w:hAnsi="Arial" w:cs="Arial"/>
          <w:sz w:val="28"/>
          <w:szCs w:val="28"/>
          <w:lang w:val="es-ES_tradnl"/>
        </w:rPr>
        <w:t>,</w:t>
      </w:r>
      <w:r w:rsidR="000A1B14" w:rsidRPr="00033866">
        <w:rPr>
          <w:rFonts w:ascii="Arial" w:hAnsi="Arial" w:cs="Arial"/>
          <w:sz w:val="28"/>
          <w:szCs w:val="28"/>
          <w:lang w:val="es-ES_tradnl"/>
        </w:rPr>
        <w:t xml:space="preserve"> el sistema de trabajo era similar en todos los Depósitos Fiscales. Manifestó que, </w:t>
      </w:r>
      <w:r w:rsidR="007937C4" w:rsidRPr="00033866">
        <w:rPr>
          <w:rFonts w:ascii="Arial" w:hAnsi="Arial" w:cs="Arial"/>
          <w:sz w:val="28"/>
          <w:szCs w:val="28"/>
          <w:lang w:val="es-ES_tradnl"/>
        </w:rPr>
        <w:t>a la fecha de los hechos cumplía</w:t>
      </w:r>
      <w:r w:rsidR="000A1B14" w:rsidRPr="00033866">
        <w:rPr>
          <w:rFonts w:ascii="Arial" w:hAnsi="Arial" w:cs="Arial"/>
          <w:sz w:val="28"/>
          <w:szCs w:val="28"/>
          <w:lang w:val="es-ES_tradnl"/>
        </w:rPr>
        <w:t xml:space="preserve"> tareas</w:t>
      </w:r>
      <w:r w:rsidR="008E38C3" w:rsidRPr="00033866">
        <w:rPr>
          <w:rFonts w:ascii="Arial" w:hAnsi="Arial" w:cs="Arial"/>
          <w:sz w:val="28"/>
          <w:szCs w:val="28"/>
          <w:lang w:val="es-ES_tradnl"/>
        </w:rPr>
        <w:t xml:space="preserve"> en el Depósito Fiscal “SADOCKS </w:t>
      </w:r>
      <w:r w:rsidR="000A1B14" w:rsidRPr="00033866">
        <w:rPr>
          <w:rFonts w:ascii="Arial" w:hAnsi="Arial" w:cs="Arial"/>
          <w:sz w:val="28"/>
          <w:szCs w:val="28"/>
          <w:lang w:val="es-ES_tradnl"/>
        </w:rPr>
        <w:t xml:space="preserve">SA”. Detalló como era la rutina diaria en dicho ámbito </w:t>
      </w:r>
      <w:r w:rsidR="007937C4" w:rsidRPr="00033866">
        <w:rPr>
          <w:rFonts w:ascii="Arial" w:hAnsi="Arial" w:cs="Arial"/>
          <w:sz w:val="28"/>
          <w:szCs w:val="28"/>
          <w:lang w:val="es-ES_tradnl"/>
        </w:rPr>
        <w:t xml:space="preserve">refiriendo </w:t>
      </w:r>
      <w:r w:rsidR="000A1B14" w:rsidRPr="00033866">
        <w:rPr>
          <w:rFonts w:ascii="Arial" w:hAnsi="Arial" w:cs="Arial"/>
          <w:sz w:val="28"/>
          <w:szCs w:val="28"/>
          <w:lang w:val="es-ES_tradnl"/>
        </w:rPr>
        <w:t>que cuando un camión ingresaba, el personal del Depósito Fiscal anotaba la patente y demás datos</w:t>
      </w:r>
      <w:r w:rsidR="007937C4" w:rsidRPr="00033866">
        <w:rPr>
          <w:rFonts w:ascii="Arial" w:hAnsi="Arial" w:cs="Arial"/>
          <w:sz w:val="28"/>
          <w:szCs w:val="28"/>
          <w:lang w:val="es-ES_tradnl"/>
        </w:rPr>
        <w:t xml:space="preserve"> de interés</w:t>
      </w:r>
      <w:r w:rsidR="00A352DC" w:rsidRPr="00033866">
        <w:rPr>
          <w:rFonts w:ascii="Arial" w:hAnsi="Arial" w:cs="Arial"/>
          <w:sz w:val="28"/>
          <w:szCs w:val="28"/>
          <w:lang w:val="es-ES_tradnl"/>
        </w:rPr>
        <w:t>. Efectuó</w:t>
      </w:r>
      <w:r w:rsidR="000A1B14" w:rsidRPr="00033866">
        <w:rPr>
          <w:rFonts w:ascii="Arial" w:hAnsi="Arial" w:cs="Arial"/>
          <w:sz w:val="28"/>
          <w:szCs w:val="28"/>
          <w:lang w:val="es-ES_tradnl"/>
        </w:rPr>
        <w:t xml:space="preserve"> un </w:t>
      </w:r>
      <w:r w:rsidR="003D302F" w:rsidRPr="00033866">
        <w:rPr>
          <w:rFonts w:ascii="Arial" w:hAnsi="Arial" w:cs="Arial"/>
          <w:sz w:val="28"/>
          <w:szCs w:val="28"/>
          <w:lang w:val="es-ES_tradnl"/>
        </w:rPr>
        <w:t xml:space="preserve">gráfico </w:t>
      </w:r>
      <w:r w:rsidR="000A1B14" w:rsidRPr="00033866">
        <w:rPr>
          <w:rFonts w:ascii="Arial" w:hAnsi="Arial" w:cs="Arial"/>
          <w:sz w:val="28"/>
          <w:szCs w:val="28"/>
          <w:lang w:val="es-ES_tradnl"/>
        </w:rPr>
        <w:t>d</w:t>
      </w:r>
      <w:r w:rsidR="008E38C3" w:rsidRPr="00033866">
        <w:rPr>
          <w:rFonts w:ascii="Arial" w:hAnsi="Arial" w:cs="Arial"/>
          <w:sz w:val="28"/>
          <w:szCs w:val="28"/>
          <w:lang w:val="es-ES_tradnl"/>
        </w:rPr>
        <w:t xml:space="preserve">el Depósito Fiscal aludido </w:t>
      </w:r>
      <w:r w:rsidR="00A352DC" w:rsidRPr="00033866">
        <w:rPr>
          <w:rFonts w:ascii="Arial" w:hAnsi="Arial" w:cs="Arial"/>
          <w:sz w:val="28"/>
          <w:szCs w:val="28"/>
          <w:lang w:val="es-ES_tradnl"/>
        </w:rPr>
        <w:t xml:space="preserve">en un pizarrón para </w:t>
      </w:r>
      <w:r w:rsidR="007937C4" w:rsidRPr="00033866">
        <w:rPr>
          <w:rFonts w:ascii="Arial" w:hAnsi="Arial" w:cs="Arial"/>
          <w:sz w:val="28"/>
          <w:szCs w:val="28"/>
          <w:lang w:val="es-ES_tradnl"/>
        </w:rPr>
        <w:t>ilustrar sobre las distintas dependencias del mismo</w:t>
      </w:r>
      <w:r w:rsidR="003D302F" w:rsidRPr="00033866">
        <w:rPr>
          <w:rFonts w:ascii="Arial" w:hAnsi="Arial" w:cs="Arial"/>
          <w:sz w:val="28"/>
          <w:szCs w:val="28"/>
          <w:lang w:val="es-ES_tradnl"/>
        </w:rPr>
        <w:t xml:space="preserve"> y describir como </w:t>
      </w:r>
      <w:r w:rsidR="00A352DC" w:rsidRPr="00033866">
        <w:rPr>
          <w:rFonts w:ascii="Arial" w:hAnsi="Arial" w:cs="Arial"/>
          <w:sz w:val="28"/>
          <w:szCs w:val="28"/>
          <w:lang w:val="es-ES_tradnl"/>
        </w:rPr>
        <w:t>se desarrollaban las tareas en “SADOCKS SA”</w:t>
      </w:r>
      <w:r w:rsidR="000A1B14" w:rsidRPr="00033866">
        <w:rPr>
          <w:rFonts w:ascii="Arial" w:hAnsi="Arial" w:cs="Arial"/>
          <w:sz w:val="28"/>
          <w:szCs w:val="28"/>
          <w:lang w:val="es-ES_tradnl"/>
        </w:rPr>
        <w:t>.</w:t>
      </w:r>
      <w:r w:rsidR="00EA3828" w:rsidRPr="00033866">
        <w:rPr>
          <w:rFonts w:ascii="Arial" w:hAnsi="Arial" w:cs="Arial"/>
          <w:sz w:val="28"/>
          <w:szCs w:val="28"/>
          <w:lang w:val="es-ES_tradnl"/>
        </w:rPr>
        <w:t xml:space="preserve"> Sostuvo que</w:t>
      </w:r>
      <w:r w:rsidR="00A352DC" w:rsidRPr="00033866">
        <w:rPr>
          <w:rFonts w:ascii="Arial" w:hAnsi="Arial" w:cs="Arial"/>
          <w:sz w:val="28"/>
          <w:szCs w:val="28"/>
          <w:lang w:val="es-ES_tradnl"/>
        </w:rPr>
        <w:t>,</w:t>
      </w:r>
      <w:r w:rsidR="00EA3828" w:rsidRPr="00033866">
        <w:rPr>
          <w:rFonts w:ascii="Arial" w:hAnsi="Arial" w:cs="Arial"/>
          <w:sz w:val="28"/>
          <w:szCs w:val="28"/>
          <w:lang w:val="es-ES_tradnl"/>
        </w:rPr>
        <w:t xml:space="preserve"> el encargado del Depósito era Mario Bernardi y su segundo era Miguel Ángel</w:t>
      </w:r>
      <w:r w:rsidR="00A352DC" w:rsidRPr="00033866">
        <w:rPr>
          <w:rFonts w:ascii="Arial" w:hAnsi="Arial" w:cs="Arial"/>
          <w:sz w:val="28"/>
          <w:szCs w:val="28"/>
          <w:lang w:val="es-ES_tradnl"/>
        </w:rPr>
        <w:t xml:space="preserve"> Cabral. Relató que, </w:t>
      </w:r>
      <w:r w:rsidR="007937C4" w:rsidRPr="00033866">
        <w:rPr>
          <w:rFonts w:ascii="Arial" w:hAnsi="Arial" w:cs="Arial"/>
          <w:sz w:val="28"/>
          <w:szCs w:val="28"/>
          <w:lang w:val="es-ES_tradnl"/>
        </w:rPr>
        <w:t>los camiones ingresa</w:t>
      </w:r>
      <w:r w:rsidR="008E38C3" w:rsidRPr="00033866">
        <w:rPr>
          <w:rFonts w:ascii="Arial" w:hAnsi="Arial" w:cs="Arial"/>
          <w:sz w:val="28"/>
          <w:szCs w:val="28"/>
          <w:lang w:val="es-ES_tradnl"/>
        </w:rPr>
        <w:t xml:space="preserve">ban por el sector de </w:t>
      </w:r>
      <w:r w:rsidR="00EA3828" w:rsidRPr="00033866">
        <w:rPr>
          <w:rFonts w:ascii="Arial" w:hAnsi="Arial" w:cs="Arial"/>
          <w:sz w:val="28"/>
          <w:szCs w:val="28"/>
          <w:lang w:val="es-ES_tradnl"/>
        </w:rPr>
        <w:t xml:space="preserve">vigilancia y </w:t>
      </w:r>
      <w:r w:rsidR="008E38C3" w:rsidRPr="00033866">
        <w:rPr>
          <w:rFonts w:ascii="Arial" w:hAnsi="Arial" w:cs="Arial"/>
          <w:sz w:val="28"/>
          <w:szCs w:val="28"/>
          <w:lang w:val="es-ES_tradnl"/>
        </w:rPr>
        <w:t xml:space="preserve">presentaban la documentación para luego </w:t>
      </w:r>
      <w:r w:rsidR="00EA3828" w:rsidRPr="00033866">
        <w:rPr>
          <w:rFonts w:ascii="Arial" w:hAnsi="Arial" w:cs="Arial"/>
          <w:sz w:val="28"/>
          <w:szCs w:val="28"/>
          <w:lang w:val="es-ES_tradnl"/>
        </w:rPr>
        <w:t>esperar la autorización de ingreso brindada por Bernardi. Destacó que</w:t>
      </w:r>
      <w:r w:rsidR="00A352DC" w:rsidRPr="00033866">
        <w:rPr>
          <w:rFonts w:ascii="Arial" w:hAnsi="Arial" w:cs="Arial"/>
          <w:sz w:val="28"/>
          <w:szCs w:val="28"/>
          <w:lang w:val="es-ES_tradnl"/>
        </w:rPr>
        <w:t xml:space="preserve">, al camión se </w:t>
      </w:r>
      <w:r w:rsidR="00EA3828" w:rsidRPr="00033866">
        <w:rPr>
          <w:rFonts w:ascii="Arial" w:hAnsi="Arial" w:cs="Arial"/>
          <w:sz w:val="28"/>
          <w:szCs w:val="28"/>
          <w:lang w:val="es-ES_tradnl"/>
        </w:rPr>
        <w:t>pesaba en la balanza fiscal a cargo de Luis Gonzál</w:t>
      </w:r>
      <w:r w:rsidR="00A352DC" w:rsidRPr="00033866">
        <w:rPr>
          <w:rFonts w:ascii="Arial" w:hAnsi="Arial" w:cs="Arial"/>
          <w:sz w:val="28"/>
          <w:szCs w:val="28"/>
          <w:lang w:val="es-ES_tradnl"/>
        </w:rPr>
        <w:t xml:space="preserve">ez quien tomaba los datos. Sostuvo que, </w:t>
      </w:r>
      <w:r w:rsidR="00EA3828" w:rsidRPr="00033866">
        <w:rPr>
          <w:rFonts w:ascii="Arial" w:hAnsi="Arial" w:cs="Arial"/>
          <w:sz w:val="28"/>
          <w:szCs w:val="28"/>
          <w:lang w:val="es-ES_tradnl"/>
        </w:rPr>
        <w:t xml:space="preserve">Bernardi designaba el lugar donde debía efectuarse la descarga de la mercadería. Respecto a los hechos de autos </w:t>
      </w:r>
      <w:r w:rsidR="007937C4" w:rsidRPr="00033866">
        <w:rPr>
          <w:rFonts w:ascii="Arial" w:hAnsi="Arial" w:cs="Arial"/>
          <w:sz w:val="28"/>
          <w:szCs w:val="28"/>
          <w:lang w:val="es-ES_tradnl"/>
        </w:rPr>
        <w:t xml:space="preserve">manifestó que </w:t>
      </w:r>
      <w:r w:rsidR="00EA3828" w:rsidRPr="00033866">
        <w:rPr>
          <w:rFonts w:ascii="Arial" w:hAnsi="Arial" w:cs="Arial"/>
          <w:sz w:val="28"/>
          <w:szCs w:val="28"/>
          <w:lang w:val="es-ES_tradnl"/>
        </w:rPr>
        <w:t xml:space="preserve">la mercadería consistió en doce mil </w:t>
      </w:r>
      <w:r w:rsidR="00A352DC" w:rsidRPr="00033866">
        <w:rPr>
          <w:rFonts w:ascii="Arial" w:hAnsi="Arial" w:cs="Arial"/>
          <w:sz w:val="28"/>
          <w:szCs w:val="28"/>
          <w:lang w:val="es-ES_tradnl"/>
        </w:rPr>
        <w:t xml:space="preserve">kilogramos </w:t>
      </w:r>
      <w:r w:rsidR="004557DE" w:rsidRPr="00033866">
        <w:rPr>
          <w:rFonts w:ascii="Arial" w:hAnsi="Arial" w:cs="Arial"/>
          <w:sz w:val="28"/>
          <w:szCs w:val="28"/>
          <w:lang w:val="es-ES_tradnl"/>
        </w:rPr>
        <w:t xml:space="preserve">(12.000kgs.) </w:t>
      </w:r>
      <w:r w:rsidR="00EA3828" w:rsidRPr="00033866">
        <w:rPr>
          <w:rFonts w:ascii="Arial" w:hAnsi="Arial" w:cs="Arial"/>
          <w:sz w:val="28"/>
          <w:szCs w:val="28"/>
          <w:lang w:val="es-ES_tradnl"/>
        </w:rPr>
        <w:t>de az</w:t>
      </w:r>
      <w:r w:rsidR="002B6E7B" w:rsidRPr="00033866">
        <w:rPr>
          <w:rFonts w:ascii="Arial" w:hAnsi="Arial" w:cs="Arial"/>
          <w:sz w:val="28"/>
          <w:szCs w:val="28"/>
          <w:lang w:val="es-ES_tradnl"/>
        </w:rPr>
        <w:t xml:space="preserve">úcar </w:t>
      </w:r>
      <w:r w:rsidR="00A352DC" w:rsidRPr="00033866">
        <w:rPr>
          <w:rFonts w:ascii="Arial" w:hAnsi="Arial" w:cs="Arial"/>
          <w:sz w:val="28"/>
          <w:szCs w:val="28"/>
          <w:lang w:val="es-ES_tradnl"/>
        </w:rPr>
        <w:t xml:space="preserve">en bolsas </w:t>
      </w:r>
      <w:r w:rsidR="002B6E7B" w:rsidRPr="00033866">
        <w:rPr>
          <w:rFonts w:ascii="Arial" w:hAnsi="Arial" w:cs="Arial"/>
          <w:sz w:val="28"/>
          <w:szCs w:val="28"/>
          <w:lang w:val="es-ES_tradnl"/>
        </w:rPr>
        <w:t xml:space="preserve">que estaban </w:t>
      </w:r>
      <w:r w:rsidR="00EA3828" w:rsidRPr="00033866">
        <w:rPr>
          <w:rFonts w:ascii="Arial" w:hAnsi="Arial" w:cs="Arial"/>
          <w:sz w:val="28"/>
          <w:szCs w:val="28"/>
          <w:lang w:val="es-ES_tradnl"/>
        </w:rPr>
        <w:t>en pallets</w:t>
      </w:r>
      <w:r w:rsidR="00A352DC" w:rsidRPr="00033866">
        <w:rPr>
          <w:rFonts w:ascii="Arial" w:hAnsi="Arial" w:cs="Arial"/>
          <w:sz w:val="28"/>
          <w:szCs w:val="28"/>
          <w:lang w:val="es-ES_tradnl"/>
        </w:rPr>
        <w:t xml:space="preserve">. Admitió que, </w:t>
      </w:r>
      <w:r w:rsidR="002B6E7B" w:rsidRPr="00033866">
        <w:rPr>
          <w:rFonts w:ascii="Arial" w:hAnsi="Arial" w:cs="Arial"/>
          <w:sz w:val="28"/>
          <w:szCs w:val="28"/>
          <w:lang w:val="es-ES_tradnl"/>
        </w:rPr>
        <w:t xml:space="preserve">autorizó el ingreso </w:t>
      </w:r>
      <w:r w:rsidR="00F04303" w:rsidRPr="00033866">
        <w:rPr>
          <w:rFonts w:ascii="Arial" w:hAnsi="Arial" w:cs="Arial"/>
          <w:sz w:val="28"/>
          <w:szCs w:val="28"/>
          <w:lang w:val="es-ES_tradnl"/>
        </w:rPr>
        <w:t xml:space="preserve">al Depósito Fiscal </w:t>
      </w:r>
      <w:r w:rsidR="002B6E7B" w:rsidRPr="00033866">
        <w:rPr>
          <w:rFonts w:ascii="Arial" w:hAnsi="Arial" w:cs="Arial"/>
          <w:sz w:val="28"/>
          <w:szCs w:val="28"/>
          <w:lang w:val="es-ES_tradnl"/>
        </w:rPr>
        <w:t xml:space="preserve">para la exportación y que una vez que se descargaban no podían </w:t>
      </w:r>
      <w:r w:rsidR="007937C4" w:rsidRPr="00033866">
        <w:rPr>
          <w:rFonts w:ascii="Arial" w:hAnsi="Arial" w:cs="Arial"/>
          <w:sz w:val="28"/>
          <w:szCs w:val="28"/>
          <w:lang w:val="es-ES_tradnl"/>
        </w:rPr>
        <w:t xml:space="preserve">volver a </w:t>
      </w:r>
      <w:r w:rsidR="002B6E7B" w:rsidRPr="00033866">
        <w:rPr>
          <w:rFonts w:ascii="Arial" w:hAnsi="Arial" w:cs="Arial"/>
          <w:sz w:val="28"/>
          <w:szCs w:val="28"/>
          <w:lang w:val="es-ES_tradnl"/>
        </w:rPr>
        <w:t>tocarse sin darle aviso. Señaló que</w:t>
      </w:r>
      <w:r w:rsidR="00F04303" w:rsidRPr="00033866">
        <w:rPr>
          <w:rFonts w:ascii="Arial" w:hAnsi="Arial" w:cs="Arial"/>
          <w:sz w:val="28"/>
          <w:szCs w:val="28"/>
          <w:lang w:val="es-ES_tradnl"/>
        </w:rPr>
        <w:t>,</w:t>
      </w:r>
      <w:r w:rsidR="002B6E7B" w:rsidRPr="00033866">
        <w:rPr>
          <w:rFonts w:ascii="Arial" w:hAnsi="Arial" w:cs="Arial"/>
          <w:sz w:val="28"/>
          <w:szCs w:val="28"/>
          <w:lang w:val="es-ES_tradnl"/>
        </w:rPr>
        <w:t xml:space="preserve"> tomaba </w:t>
      </w:r>
      <w:r w:rsidR="00F04303" w:rsidRPr="00033866">
        <w:rPr>
          <w:rFonts w:ascii="Arial" w:hAnsi="Arial" w:cs="Arial"/>
          <w:sz w:val="28"/>
          <w:szCs w:val="28"/>
          <w:lang w:val="es-ES_tradnl"/>
        </w:rPr>
        <w:t xml:space="preserve">los </w:t>
      </w:r>
      <w:r w:rsidR="002B6E7B" w:rsidRPr="00033866">
        <w:rPr>
          <w:rFonts w:ascii="Arial" w:hAnsi="Arial" w:cs="Arial"/>
          <w:sz w:val="28"/>
          <w:szCs w:val="28"/>
          <w:lang w:val="es-ES_tradnl"/>
        </w:rPr>
        <w:t xml:space="preserve">recaudos para mantener separados el sector de importación del sector de exportación. </w:t>
      </w:r>
      <w:r w:rsidR="00F04303" w:rsidRPr="00033866">
        <w:rPr>
          <w:rFonts w:ascii="Arial" w:hAnsi="Arial" w:cs="Arial"/>
          <w:sz w:val="28"/>
          <w:szCs w:val="28"/>
          <w:lang w:val="es-ES_tradnl"/>
        </w:rPr>
        <w:t xml:space="preserve">Explicó que, </w:t>
      </w:r>
      <w:r w:rsidR="00AD31F4" w:rsidRPr="00033866">
        <w:rPr>
          <w:rFonts w:ascii="Arial" w:hAnsi="Arial" w:cs="Arial"/>
          <w:sz w:val="28"/>
          <w:szCs w:val="28"/>
          <w:lang w:val="es-ES_tradnl"/>
        </w:rPr>
        <w:t xml:space="preserve">la mercadería no oficializada debía permanecer separada de las de importación y exportación. </w:t>
      </w:r>
      <w:r w:rsidR="002B6E7B" w:rsidRPr="00033866">
        <w:rPr>
          <w:rFonts w:ascii="Arial" w:hAnsi="Arial" w:cs="Arial"/>
          <w:sz w:val="28"/>
          <w:szCs w:val="28"/>
          <w:lang w:val="es-ES_tradnl"/>
        </w:rPr>
        <w:t>Explicó que</w:t>
      </w:r>
      <w:r w:rsidR="00F04303" w:rsidRPr="00033866">
        <w:rPr>
          <w:rFonts w:ascii="Arial" w:hAnsi="Arial" w:cs="Arial"/>
          <w:sz w:val="28"/>
          <w:szCs w:val="28"/>
          <w:lang w:val="es-ES_tradnl"/>
        </w:rPr>
        <w:t xml:space="preserve"> </w:t>
      </w:r>
      <w:r w:rsidR="002B6E7B" w:rsidRPr="00033866">
        <w:rPr>
          <w:rFonts w:ascii="Arial" w:hAnsi="Arial" w:cs="Arial"/>
          <w:sz w:val="28"/>
          <w:szCs w:val="28"/>
          <w:lang w:val="es-ES_tradnl"/>
        </w:rPr>
        <w:t xml:space="preserve">función tenía el </w:t>
      </w:r>
      <w:r w:rsidR="008E38C3" w:rsidRPr="00033866">
        <w:rPr>
          <w:rFonts w:ascii="Arial" w:hAnsi="Arial" w:cs="Arial"/>
          <w:sz w:val="28"/>
          <w:szCs w:val="28"/>
          <w:lang w:val="es-ES_tradnl"/>
        </w:rPr>
        <w:t xml:space="preserve">documento denominado </w:t>
      </w:r>
      <w:r w:rsidR="00F04303" w:rsidRPr="00033866">
        <w:rPr>
          <w:rFonts w:ascii="Arial" w:hAnsi="Arial" w:cs="Arial"/>
          <w:sz w:val="28"/>
          <w:szCs w:val="28"/>
          <w:lang w:val="es-ES_tradnl"/>
        </w:rPr>
        <w:t>“</w:t>
      </w:r>
      <w:r w:rsidR="002B6E7B" w:rsidRPr="00033866">
        <w:rPr>
          <w:rFonts w:ascii="Arial" w:hAnsi="Arial" w:cs="Arial"/>
          <w:sz w:val="28"/>
          <w:szCs w:val="28"/>
          <w:lang w:val="es-ES_tradnl"/>
        </w:rPr>
        <w:t>ticket-balanza</w:t>
      </w:r>
      <w:r w:rsidR="00F04303" w:rsidRPr="00033866">
        <w:rPr>
          <w:rFonts w:ascii="Arial" w:hAnsi="Arial" w:cs="Arial"/>
          <w:sz w:val="28"/>
          <w:szCs w:val="28"/>
          <w:lang w:val="es-ES_tradnl"/>
        </w:rPr>
        <w:t>”</w:t>
      </w:r>
      <w:r w:rsidR="002B6E7B" w:rsidRPr="00033866">
        <w:rPr>
          <w:rFonts w:ascii="Arial" w:hAnsi="Arial" w:cs="Arial"/>
          <w:sz w:val="28"/>
          <w:szCs w:val="28"/>
          <w:lang w:val="es-ES_tradnl"/>
        </w:rPr>
        <w:t xml:space="preserve"> </w:t>
      </w:r>
      <w:r w:rsidR="00F04303" w:rsidRPr="00033866">
        <w:rPr>
          <w:rFonts w:ascii="Arial" w:hAnsi="Arial" w:cs="Arial"/>
          <w:sz w:val="28"/>
          <w:szCs w:val="28"/>
          <w:lang w:val="es-ES_tradnl"/>
        </w:rPr>
        <w:t>señalando</w:t>
      </w:r>
      <w:r w:rsidR="008E38C3" w:rsidRPr="00033866">
        <w:rPr>
          <w:rFonts w:ascii="Arial" w:hAnsi="Arial" w:cs="Arial"/>
          <w:sz w:val="28"/>
          <w:szCs w:val="28"/>
          <w:lang w:val="es-ES_tradnl"/>
        </w:rPr>
        <w:t xml:space="preserve"> </w:t>
      </w:r>
      <w:r w:rsidR="007937C4" w:rsidRPr="00033866">
        <w:rPr>
          <w:rFonts w:ascii="Arial" w:hAnsi="Arial" w:cs="Arial"/>
          <w:sz w:val="28"/>
          <w:szCs w:val="28"/>
          <w:lang w:val="es-ES_tradnl"/>
        </w:rPr>
        <w:t xml:space="preserve">que </w:t>
      </w:r>
      <w:r w:rsidR="00F04303" w:rsidRPr="00033866">
        <w:rPr>
          <w:rFonts w:ascii="Arial" w:hAnsi="Arial" w:cs="Arial"/>
          <w:sz w:val="28"/>
          <w:szCs w:val="28"/>
          <w:lang w:val="es-ES_tradnl"/>
        </w:rPr>
        <w:t xml:space="preserve">la firma </w:t>
      </w:r>
      <w:r w:rsidR="001D1257" w:rsidRPr="00033866">
        <w:rPr>
          <w:rFonts w:ascii="Arial" w:hAnsi="Arial" w:cs="Arial"/>
          <w:sz w:val="28"/>
          <w:szCs w:val="28"/>
          <w:lang w:val="es-ES_tradnl"/>
        </w:rPr>
        <w:t>“S</w:t>
      </w:r>
      <w:r w:rsidR="008E38C3" w:rsidRPr="00033866">
        <w:rPr>
          <w:rFonts w:ascii="Arial" w:hAnsi="Arial" w:cs="Arial"/>
          <w:sz w:val="28"/>
          <w:szCs w:val="28"/>
          <w:lang w:val="es-ES_tradnl"/>
        </w:rPr>
        <w:t>ADOCKS</w:t>
      </w:r>
      <w:r w:rsidR="001D1257" w:rsidRPr="00033866">
        <w:rPr>
          <w:rFonts w:ascii="Arial" w:hAnsi="Arial" w:cs="Arial"/>
          <w:sz w:val="28"/>
          <w:szCs w:val="28"/>
          <w:lang w:val="es-ES_tradnl"/>
        </w:rPr>
        <w:t xml:space="preserve"> SA” había</w:t>
      </w:r>
      <w:r w:rsidR="007937C4" w:rsidRPr="00033866">
        <w:rPr>
          <w:rFonts w:ascii="Arial" w:hAnsi="Arial" w:cs="Arial"/>
          <w:sz w:val="28"/>
          <w:szCs w:val="28"/>
          <w:lang w:val="es-ES_tradnl"/>
        </w:rPr>
        <w:t xml:space="preserve"> sido habilitada</w:t>
      </w:r>
      <w:r w:rsidR="001D1257" w:rsidRPr="00033866">
        <w:rPr>
          <w:rFonts w:ascii="Arial" w:hAnsi="Arial" w:cs="Arial"/>
          <w:sz w:val="28"/>
          <w:szCs w:val="28"/>
          <w:lang w:val="es-ES_tradnl"/>
        </w:rPr>
        <w:t xml:space="preserve"> para que dichos </w:t>
      </w:r>
      <w:r w:rsidR="00F04303" w:rsidRPr="00033866">
        <w:rPr>
          <w:rFonts w:ascii="Arial" w:hAnsi="Arial" w:cs="Arial"/>
          <w:sz w:val="28"/>
          <w:szCs w:val="28"/>
          <w:lang w:val="es-ES_tradnl"/>
        </w:rPr>
        <w:t>“</w:t>
      </w:r>
      <w:r w:rsidR="001D1257" w:rsidRPr="00033866">
        <w:rPr>
          <w:rFonts w:ascii="Arial" w:hAnsi="Arial" w:cs="Arial"/>
          <w:sz w:val="28"/>
          <w:szCs w:val="28"/>
          <w:lang w:val="es-ES_tradnl"/>
        </w:rPr>
        <w:t>tickets</w:t>
      </w:r>
      <w:r w:rsidR="008E38C3" w:rsidRPr="00033866">
        <w:rPr>
          <w:rFonts w:ascii="Arial" w:hAnsi="Arial" w:cs="Arial"/>
          <w:sz w:val="28"/>
          <w:szCs w:val="28"/>
          <w:lang w:val="es-ES_tradnl"/>
        </w:rPr>
        <w:t>-balanza</w:t>
      </w:r>
      <w:r w:rsidR="00F04303" w:rsidRPr="00033866">
        <w:rPr>
          <w:rFonts w:ascii="Arial" w:hAnsi="Arial" w:cs="Arial"/>
          <w:sz w:val="28"/>
          <w:szCs w:val="28"/>
          <w:lang w:val="es-ES_tradnl"/>
        </w:rPr>
        <w:t>”</w:t>
      </w:r>
      <w:r w:rsidR="001D1257" w:rsidRPr="00033866">
        <w:rPr>
          <w:rFonts w:ascii="Arial" w:hAnsi="Arial" w:cs="Arial"/>
          <w:sz w:val="28"/>
          <w:szCs w:val="28"/>
          <w:lang w:val="es-ES_tradnl"/>
        </w:rPr>
        <w:t xml:space="preserve"> fueron </w:t>
      </w:r>
      <w:r w:rsidR="008E38C3" w:rsidRPr="00033866">
        <w:rPr>
          <w:rFonts w:ascii="Arial" w:hAnsi="Arial" w:cs="Arial"/>
          <w:sz w:val="28"/>
          <w:szCs w:val="28"/>
          <w:lang w:val="es-ES_tradnl"/>
        </w:rPr>
        <w:t>hechos en forma manual</w:t>
      </w:r>
      <w:r w:rsidR="001D1257" w:rsidRPr="00033866">
        <w:rPr>
          <w:rFonts w:ascii="Arial" w:hAnsi="Arial" w:cs="Arial"/>
          <w:sz w:val="28"/>
          <w:szCs w:val="28"/>
          <w:lang w:val="es-ES_tradnl"/>
        </w:rPr>
        <w:t xml:space="preserve">. </w:t>
      </w:r>
      <w:r w:rsidR="00F04303" w:rsidRPr="00033866">
        <w:rPr>
          <w:rFonts w:ascii="Arial" w:hAnsi="Arial" w:cs="Arial"/>
          <w:sz w:val="28"/>
          <w:szCs w:val="28"/>
          <w:lang w:val="es-ES_tradnl"/>
        </w:rPr>
        <w:t xml:space="preserve">Sostuvo que, </w:t>
      </w:r>
      <w:r w:rsidR="001D1257" w:rsidRPr="00033866">
        <w:rPr>
          <w:rFonts w:ascii="Arial" w:hAnsi="Arial" w:cs="Arial"/>
          <w:sz w:val="28"/>
          <w:szCs w:val="28"/>
          <w:lang w:val="es-ES_tradnl"/>
        </w:rPr>
        <w:t xml:space="preserve">en otros Depósitos </w:t>
      </w:r>
      <w:r w:rsidR="00DE106C" w:rsidRPr="00033866">
        <w:rPr>
          <w:rFonts w:ascii="Arial" w:hAnsi="Arial" w:cs="Arial"/>
          <w:sz w:val="28"/>
          <w:szCs w:val="28"/>
          <w:lang w:val="es-ES_tradnl"/>
        </w:rPr>
        <w:t xml:space="preserve">Fiscales </w:t>
      </w:r>
      <w:r w:rsidR="001D1257" w:rsidRPr="00033866">
        <w:rPr>
          <w:rFonts w:ascii="Arial" w:hAnsi="Arial" w:cs="Arial"/>
          <w:sz w:val="28"/>
          <w:szCs w:val="28"/>
          <w:lang w:val="es-ES_tradnl"/>
        </w:rPr>
        <w:t xml:space="preserve">los </w:t>
      </w:r>
      <w:r w:rsidR="00F04303" w:rsidRPr="00033866">
        <w:rPr>
          <w:rFonts w:ascii="Arial" w:hAnsi="Arial" w:cs="Arial"/>
          <w:sz w:val="28"/>
          <w:szCs w:val="28"/>
          <w:lang w:val="es-ES_tradnl"/>
        </w:rPr>
        <w:t>“</w:t>
      </w:r>
      <w:r w:rsidR="001D1257" w:rsidRPr="00033866">
        <w:rPr>
          <w:rFonts w:ascii="Arial" w:hAnsi="Arial" w:cs="Arial"/>
          <w:sz w:val="28"/>
          <w:szCs w:val="28"/>
          <w:lang w:val="es-ES_tradnl"/>
        </w:rPr>
        <w:t>tickets</w:t>
      </w:r>
      <w:r w:rsidR="00E10D53" w:rsidRPr="00033866">
        <w:rPr>
          <w:rFonts w:ascii="Arial" w:hAnsi="Arial" w:cs="Arial"/>
          <w:sz w:val="28"/>
          <w:szCs w:val="28"/>
          <w:lang w:val="es-ES_tradnl"/>
        </w:rPr>
        <w:t>-balanza</w:t>
      </w:r>
      <w:r w:rsidR="00F04303" w:rsidRPr="00033866">
        <w:rPr>
          <w:rFonts w:ascii="Arial" w:hAnsi="Arial" w:cs="Arial"/>
          <w:sz w:val="28"/>
          <w:szCs w:val="28"/>
          <w:lang w:val="es-ES_tradnl"/>
        </w:rPr>
        <w:t xml:space="preserve">” eran mecánicos. Señaló </w:t>
      </w:r>
      <w:r w:rsidR="001D1257" w:rsidRPr="00033866">
        <w:rPr>
          <w:rFonts w:ascii="Arial" w:hAnsi="Arial" w:cs="Arial"/>
          <w:sz w:val="28"/>
          <w:szCs w:val="28"/>
          <w:lang w:val="es-ES_tradnl"/>
        </w:rPr>
        <w:t>que</w:t>
      </w:r>
      <w:r w:rsidR="00E10D53" w:rsidRPr="00033866">
        <w:rPr>
          <w:rFonts w:ascii="Arial" w:hAnsi="Arial" w:cs="Arial"/>
          <w:sz w:val="28"/>
          <w:szCs w:val="28"/>
          <w:lang w:val="es-ES_tradnl"/>
        </w:rPr>
        <w:t>,</w:t>
      </w:r>
      <w:r w:rsidR="001D1257" w:rsidRPr="00033866">
        <w:rPr>
          <w:rFonts w:ascii="Arial" w:hAnsi="Arial" w:cs="Arial"/>
          <w:sz w:val="28"/>
          <w:szCs w:val="28"/>
          <w:lang w:val="es-ES_tradnl"/>
        </w:rPr>
        <w:t xml:space="preserve"> los </w:t>
      </w:r>
      <w:r w:rsidR="00F04303" w:rsidRPr="00033866">
        <w:rPr>
          <w:rFonts w:ascii="Arial" w:hAnsi="Arial" w:cs="Arial"/>
          <w:sz w:val="28"/>
          <w:szCs w:val="28"/>
          <w:lang w:val="es-ES_tradnl"/>
        </w:rPr>
        <w:t>“</w:t>
      </w:r>
      <w:r w:rsidR="001D1257" w:rsidRPr="00033866">
        <w:rPr>
          <w:rFonts w:ascii="Arial" w:hAnsi="Arial" w:cs="Arial"/>
          <w:sz w:val="28"/>
          <w:szCs w:val="28"/>
          <w:lang w:val="es-ES_tradnl"/>
        </w:rPr>
        <w:t>ticket</w:t>
      </w:r>
      <w:r w:rsidR="00DE106C" w:rsidRPr="00033866">
        <w:rPr>
          <w:rFonts w:ascii="Arial" w:hAnsi="Arial" w:cs="Arial"/>
          <w:sz w:val="28"/>
          <w:szCs w:val="28"/>
          <w:lang w:val="es-ES_tradnl"/>
        </w:rPr>
        <w:t>s-balanza</w:t>
      </w:r>
      <w:r w:rsidR="00F04303" w:rsidRPr="00033866">
        <w:rPr>
          <w:rFonts w:ascii="Arial" w:hAnsi="Arial" w:cs="Arial"/>
          <w:sz w:val="28"/>
          <w:szCs w:val="28"/>
          <w:lang w:val="es-ES_tradnl"/>
        </w:rPr>
        <w:t>”</w:t>
      </w:r>
      <w:r w:rsidR="00DE106C" w:rsidRPr="00033866">
        <w:rPr>
          <w:rFonts w:ascii="Arial" w:hAnsi="Arial" w:cs="Arial"/>
          <w:sz w:val="28"/>
          <w:szCs w:val="28"/>
          <w:lang w:val="es-ES_tradnl"/>
        </w:rPr>
        <w:t xml:space="preserve"> </w:t>
      </w:r>
      <w:r w:rsidR="001D1257" w:rsidRPr="00033866">
        <w:rPr>
          <w:rFonts w:ascii="Arial" w:hAnsi="Arial" w:cs="Arial"/>
          <w:sz w:val="28"/>
          <w:szCs w:val="28"/>
          <w:lang w:val="es-ES_tradnl"/>
        </w:rPr>
        <w:t xml:space="preserve">no </w:t>
      </w:r>
      <w:r w:rsidR="00A95468" w:rsidRPr="00033866">
        <w:rPr>
          <w:rFonts w:ascii="Arial" w:hAnsi="Arial" w:cs="Arial"/>
          <w:sz w:val="28"/>
          <w:szCs w:val="28"/>
          <w:lang w:val="es-ES_tradnl"/>
        </w:rPr>
        <w:t xml:space="preserve">podían ser retirados en blanco y que </w:t>
      </w:r>
      <w:r w:rsidR="00DE106C" w:rsidRPr="00033866">
        <w:rPr>
          <w:rFonts w:ascii="Arial" w:hAnsi="Arial" w:cs="Arial"/>
          <w:sz w:val="28"/>
          <w:szCs w:val="28"/>
          <w:lang w:val="es-ES_tradnl"/>
        </w:rPr>
        <w:t>e</w:t>
      </w:r>
      <w:r w:rsidR="00A95468" w:rsidRPr="00033866">
        <w:rPr>
          <w:rFonts w:ascii="Arial" w:hAnsi="Arial" w:cs="Arial"/>
          <w:sz w:val="28"/>
          <w:szCs w:val="28"/>
          <w:lang w:val="es-ES_tradnl"/>
        </w:rPr>
        <w:t xml:space="preserve">ran completados </w:t>
      </w:r>
      <w:r w:rsidR="00DE106C" w:rsidRPr="00033866">
        <w:rPr>
          <w:rFonts w:ascii="Arial" w:hAnsi="Arial" w:cs="Arial"/>
          <w:sz w:val="28"/>
          <w:szCs w:val="28"/>
          <w:lang w:val="es-ES_tradnl"/>
        </w:rPr>
        <w:t>por el</w:t>
      </w:r>
      <w:r w:rsidR="00A95468" w:rsidRPr="00033866">
        <w:rPr>
          <w:rFonts w:ascii="Arial" w:hAnsi="Arial" w:cs="Arial"/>
          <w:sz w:val="28"/>
          <w:szCs w:val="28"/>
          <w:lang w:val="es-ES_tradnl"/>
        </w:rPr>
        <w:t xml:space="preserve"> personal de vigilancia que </w:t>
      </w:r>
      <w:r w:rsidR="00DE106C" w:rsidRPr="00033866">
        <w:rPr>
          <w:rFonts w:ascii="Arial" w:hAnsi="Arial" w:cs="Arial"/>
          <w:sz w:val="28"/>
          <w:szCs w:val="28"/>
          <w:lang w:val="es-ES_tradnl"/>
        </w:rPr>
        <w:t xml:space="preserve">los guardaban en la oficina de vigilancia. </w:t>
      </w:r>
      <w:r w:rsidR="001D1257" w:rsidRPr="00033866">
        <w:rPr>
          <w:rFonts w:ascii="Arial" w:hAnsi="Arial" w:cs="Arial"/>
          <w:sz w:val="28"/>
          <w:szCs w:val="28"/>
          <w:lang w:val="es-ES_tradnl"/>
        </w:rPr>
        <w:t>D</w:t>
      </w:r>
      <w:r w:rsidR="002B6E7B" w:rsidRPr="00033866">
        <w:rPr>
          <w:rFonts w:ascii="Arial" w:hAnsi="Arial" w:cs="Arial"/>
          <w:sz w:val="28"/>
          <w:szCs w:val="28"/>
          <w:lang w:val="es-ES_tradnl"/>
        </w:rPr>
        <w:t>etalló las diversas actividades que debía cumplir en el Depósito</w:t>
      </w:r>
      <w:r w:rsidR="00DE106C" w:rsidRPr="00033866">
        <w:rPr>
          <w:rFonts w:ascii="Arial" w:hAnsi="Arial" w:cs="Arial"/>
          <w:sz w:val="28"/>
          <w:szCs w:val="28"/>
          <w:lang w:val="es-ES_tradnl"/>
        </w:rPr>
        <w:t xml:space="preserve"> que incluía concurrir al archivo aduanero para </w:t>
      </w:r>
      <w:r w:rsidR="007937C4" w:rsidRPr="00033866">
        <w:rPr>
          <w:rFonts w:ascii="Arial" w:hAnsi="Arial" w:cs="Arial"/>
          <w:sz w:val="28"/>
          <w:szCs w:val="28"/>
          <w:lang w:val="es-ES_tradnl"/>
        </w:rPr>
        <w:t>recabar</w:t>
      </w:r>
      <w:r w:rsidR="00DE106C" w:rsidRPr="00033866">
        <w:rPr>
          <w:rFonts w:ascii="Arial" w:hAnsi="Arial" w:cs="Arial"/>
          <w:sz w:val="28"/>
          <w:szCs w:val="28"/>
          <w:lang w:val="es-ES_tradnl"/>
        </w:rPr>
        <w:t xml:space="preserve"> información que le eran requeridas por </w:t>
      </w:r>
      <w:smartTag w:uri="urn:schemas-microsoft-com:office:smarttags" w:element="PersonName">
        <w:smartTagPr>
          <w:attr w:name="ProductID" w:val="la Justicia. Mencion￳"/>
        </w:smartTagPr>
        <w:r w:rsidR="00DE106C" w:rsidRPr="00033866">
          <w:rPr>
            <w:rFonts w:ascii="Arial" w:hAnsi="Arial" w:cs="Arial"/>
            <w:sz w:val="28"/>
            <w:szCs w:val="28"/>
            <w:lang w:val="es-ES_tradnl"/>
          </w:rPr>
          <w:t>la Justicia</w:t>
        </w:r>
        <w:r w:rsidR="002B6E7B" w:rsidRPr="00033866">
          <w:rPr>
            <w:rFonts w:ascii="Arial" w:hAnsi="Arial" w:cs="Arial"/>
            <w:sz w:val="28"/>
            <w:szCs w:val="28"/>
            <w:lang w:val="es-ES_tradnl"/>
          </w:rPr>
          <w:t>. Mencionó</w:t>
        </w:r>
      </w:smartTag>
      <w:r w:rsidR="002B6E7B" w:rsidRPr="00033866">
        <w:rPr>
          <w:rFonts w:ascii="Arial" w:hAnsi="Arial" w:cs="Arial"/>
          <w:sz w:val="28"/>
          <w:szCs w:val="28"/>
          <w:lang w:val="es-ES_tradnl"/>
        </w:rPr>
        <w:t xml:space="preserve"> que</w:t>
      </w:r>
      <w:r w:rsidR="004557DE" w:rsidRPr="00033866">
        <w:rPr>
          <w:rFonts w:ascii="Arial" w:hAnsi="Arial" w:cs="Arial"/>
          <w:sz w:val="28"/>
          <w:szCs w:val="28"/>
          <w:lang w:val="es-ES_tradnl"/>
        </w:rPr>
        <w:t xml:space="preserve">, </w:t>
      </w:r>
      <w:smartTag w:uri="urn:schemas-microsoft-com:office:smarttags" w:element="PersonName">
        <w:smartTagPr>
          <w:attr w:name="ProductID" w:val="la Aduana"/>
        </w:smartTagPr>
        <w:r w:rsidR="002B6E7B" w:rsidRPr="00033866">
          <w:rPr>
            <w:rFonts w:ascii="Arial" w:hAnsi="Arial" w:cs="Arial"/>
            <w:sz w:val="28"/>
            <w:szCs w:val="28"/>
            <w:lang w:val="es-ES_tradnl"/>
          </w:rPr>
          <w:t>la Aduana</w:t>
        </w:r>
      </w:smartTag>
      <w:r w:rsidR="002B6E7B" w:rsidRPr="00033866">
        <w:rPr>
          <w:rFonts w:ascii="Arial" w:hAnsi="Arial" w:cs="Arial"/>
          <w:sz w:val="28"/>
          <w:szCs w:val="28"/>
          <w:lang w:val="es-ES_tradnl"/>
        </w:rPr>
        <w:t xml:space="preserve"> tenía un </w:t>
      </w:r>
      <w:r w:rsidR="008526AC" w:rsidRPr="00033866">
        <w:rPr>
          <w:rFonts w:ascii="Arial" w:hAnsi="Arial" w:cs="Arial"/>
          <w:sz w:val="28"/>
          <w:szCs w:val="28"/>
          <w:lang w:val="es-ES_tradnl"/>
        </w:rPr>
        <w:t>“</w:t>
      </w:r>
      <w:r w:rsidR="002B6E7B" w:rsidRPr="00033866">
        <w:rPr>
          <w:rFonts w:ascii="Arial" w:hAnsi="Arial" w:cs="Arial"/>
          <w:sz w:val="28"/>
          <w:szCs w:val="28"/>
          <w:lang w:val="es-ES_tradnl"/>
        </w:rPr>
        <w:t>Centro de Monitoreo Aduanero</w:t>
      </w:r>
      <w:r w:rsidR="008526AC" w:rsidRPr="00033866">
        <w:rPr>
          <w:rFonts w:ascii="Arial" w:hAnsi="Arial" w:cs="Arial"/>
          <w:sz w:val="28"/>
          <w:szCs w:val="28"/>
          <w:lang w:val="es-ES_tradnl"/>
        </w:rPr>
        <w:t>”</w:t>
      </w:r>
      <w:r w:rsidR="002B6E7B" w:rsidRPr="00033866">
        <w:rPr>
          <w:rFonts w:ascii="Arial" w:hAnsi="Arial" w:cs="Arial"/>
          <w:sz w:val="28"/>
          <w:szCs w:val="28"/>
          <w:lang w:val="es-ES_tradnl"/>
        </w:rPr>
        <w:t xml:space="preserve"> que emitía un documento l</w:t>
      </w:r>
      <w:r w:rsidR="007937C4" w:rsidRPr="00033866">
        <w:rPr>
          <w:rFonts w:ascii="Arial" w:hAnsi="Arial" w:cs="Arial"/>
          <w:sz w:val="28"/>
          <w:szCs w:val="28"/>
          <w:lang w:val="es-ES_tradnl"/>
        </w:rPr>
        <w:t>lamado “ado” que establecía que</w:t>
      </w:r>
      <w:r w:rsidR="008526AC" w:rsidRPr="00033866">
        <w:rPr>
          <w:rFonts w:ascii="Arial" w:hAnsi="Arial" w:cs="Arial"/>
          <w:sz w:val="28"/>
          <w:szCs w:val="28"/>
          <w:lang w:val="es-ES_tradnl"/>
        </w:rPr>
        <w:t>,</w:t>
      </w:r>
      <w:r w:rsidR="007937C4" w:rsidRPr="00033866">
        <w:rPr>
          <w:rFonts w:ascii="Arial" w:hAnsi="Arial" w:cs="Arial"/>
          <w:sz w:val="28"/>
          <w:szCs w:val="28"/>
          <w:lang w:val="es-ES_tradnl"/>
        </w:rPr>
        <w:t xml:space="preserve"> </w:t>
      </w:r>
      <w:r w:rsidR="002B6E7B" w:rsidRPr="00033866">
        <w:rPr>
          <w:rFonts w:ascii="Arial" w:hAnsi="Arial" w:cs="Arial"/>
          <w:sz w:val="28"/>
          <w:szCs w:val="28"/>
          <w:lang w:val="es-ES_tradnl"/>
        </w:rPr>
        <w:t>si había alguna duda</w:t>
      </w:r>
      <w:r w:rsidR="008526AC" w:rsidRPr="00033866">
        <w:rPr>
          <w:rFonts w:ascii="Arial" w:hAnsi="Arial" w:cs="Arial"/>
          <w:sz w:val="28"/>
          <w:szCs w:val="28"/>
          <w:lang w:val="es-ES_tradnl"/>
        </w:rPr>
        <w:t>,</w:t>
      </w:r>
      <w:r w:rsidR="002B6E7B" w:rsidRPr="00033866">
        <w:rPr>
          <w:rFonts w:ascii="Arial" w:hAnsi="Arial" w:cs="Arial"/>
          <w:sz w:val="28"/>
          <w:szCs w:val="28"/>
          <w:lang w:val="es-ES_tradnl"/>
        </w:rPr>
        <w:t xml:space="preserve"> el personal de aduanas d</w:t>
      </w:r>
      <w:r w:rsidR="008526AC" w:rsidRPr="00033866">
        <w:rPr>
          <w:rFonts w:ascii="Arial" w:hAnsi="Arial" w:cs="Arial"/>
          <w:sz w:val="28"/>
          <w:szCs w:val="28"/>
          <w:lang w:val="es-ES_tradnl"/>
        </w:rPr>
        <w:t>el Depósito debía verificar. Aclaró que</w:t>
      </w:r>
      <w:r w:rsidR="002B6E7B" w:rsidRPr="00033866">
        <w:rPr>
          <w:rFonts w:ascii="Arial" w:hAnsi="Arial" w:cs="Arial"/>
          <w:sz w:val="28"/>
          <w:szCs w:val="28"/>
          <w:lang w:val="es-ES_tradnl"/>
        </w:rPr>
        <w:t xml:space="preserve">, en los casos de autos, </w:t>
      </w:r>
      <w:smartTag w:uri="urn:schemas-microsoft-com:office:smarttags" w:element="PersonName">
        <w:smartTagPr>
          <w:attr w:name="ProductID" w:val="la Aduana"/>
        </w:smartTagPr>
        <w:r w:rsidR="002B6E7B" w:rsidRPr="00033866">
          <w:rPr>
            <w:rFonts w:ascii="Arial" w:hAnsi="Arial" w:cs="Arial"/>
            <w:sz w:val="28"/>
            <w:szCs w:val="28"/>
            <w:lang w:val="es-ES_tradnl"/>
          </w:rPr>
          <w:t>la Aduana</w:t>
        </w:r>
      </w:smartTag>
      <w:r w:rsidR="002B6E7B" w:rsidRPr="00033866">
        <w:rPr>
          <w:rFonts w:ascii="Arial" w:hAnsi="Arial" w:cs="Arial"/>
          <w:sz w:val="28"/>
          <w:szCs w:val="28"/>
          <w:lang w:val="es-ES_tradnl"/>
        </w:rPr>
        <w:t xml:space="preserve"> no emitió ningún documento “ado”. </w:t>
      </w:r>
      <w:r w:rsidR="004915A2" w:rsidRPr="00033866">
        <w:rPr>
          <w:rFonts w:ascii="Arial" w:hAnsi="Arial" w:cs="Arial"/>
          <w:sz w:val="28"/>
          <w:szCs w:val="28"/>
          <w:lang w:val="es-ES_tradnl"/>
        </w:rPr>
        <w:t>Recordó lo</w:t>
      </w:r>
      <w:r w:rsidR="008526AC" w:rsidRPr="00033866">
        <w:rPr>
          <w:rFonts w:ascii="Arial" w:hAnsi="Arial" w:cs="Arial"/>
          <w:sz w:val="28"/>
          <w:szCs w:val="28"/>
          <w:lang w:val="es-ES_tradnl"/>
        </w:rPr>
        <w:t>s</w:t>
      </w:r>
      <w:r w:rsidR="004915A2" w:rsidRPr="00033866">
        <w:rPr>
          <w:rFonts w:ascii="Arial" w:hAnsi="Arial" w:cs="Arial"/>
          <w:sz w:val="28"/>
          <w:szCs w:val="28"/>
          <w:lang w:val="es-ES_tradnl"/>
        </w:rPr>
        <w:t xml:space="preserve"> </w:t>
      </w:r>
      <w:r w:rsidR="007937C4" w:rsidRPr="00033866">
        <w:rPr>
          <w:rFonts w:ascii="Arial" w:hAnsi="Arial" w:cs="Arial"/>
          <w:sz w:val="28"/>
          <w:szCs w:val="28"/>
          <w:lang w:val="es-ES_tradnl"/>
        </w:rPr>
        <w:t xml:space="preserve">dichos </w:t>
      </w:r>
      <w:r w:rsidR="004915A2" w:rsidRPr="00033866">
        <w:rPr>
          <w:rFonts w:ascii="Arial" w:hAnsi="Arial" w:cs="Arial"/>
          <w:sz w:val="28"/>
          <w:szCs w:val="28"/>
          <w:lang w:val="es-ES_tradnl"/>
        </w:rPr>
        <w:t>manifestado</w:t>
      </w:r>
      <w:r w:rsidR="007937C4" w:rsidRPr="00033866">
        <w:rPr>
          <w:rFonts w:ascii="Arial" w:hAnsi="Arial" w:cs="Arial"/>
          <w:sz w:val="28"/>
          <w:szCs w:val="28"/>
          <w:lang w:val="es-ES_tradnl"/>
        </w:rPr>
        <w:t>s</w:t>
      </w:r>
      <w:r w:rsidR="004915A2" w:rsidRPr="00033866">
        <w:rPr>
          <w:rFonts w:ascii="Arial" w:hAnsi="Arial" w:cs="Arial"/>
          <w:sz w:val="28"/>
          <w:szCs w:val="28"/>
          <w:lang w:val="es-ES_tradnl"/>
        </w:rPr>
        <w:t xml:space="preserve"> por el Jefe de aduanas Eduardo Bernardi en la etapa de instrucción. Sostuvo que</w:t>
      </w:r>
      <w:r w:rsidR="008526AC" w:rsidRPr="00033866">
        <w:rPr>
          <w:rFonts w:ascii="Arial" w:hAnsi="Arial" w:cs="Arial"/>
          <w:sz w:val="28"/>
          <w:szCs w:val="28"/>
          <w:lang w:val="es-ES_tradnl"/>
        </w:rPr>
        <w:t>,</w:t>
      </w:r>
      <w:r w:rsidR="004915A2" w:rsidRPr="00033866">
        <w:rPr>
          <w:rFonts w:ascii="Arial" w:hAnsi="Arial" w:cs="Arial"/>
          <w:sz w:val="28"/>
          <w:szCs w:val="28"/>
          <w:lang w:val="es-ES_tradnl"/>
        </w:rPr>
        <w:t xml:space="preserve"> cumplió con su deber en función de lo dispuesto en la resolución nº 1921/05. Destacó que</w:t>
      </w:r>
      <w:r w:rsidR="008526AC" w:rsidRPr="00033866">
        <w:rPr>
          <w:rFonts w:ascii="Arial" w:hAnsi="Arial" w:cs="Arial"/>
          <w:sz w:val="28"/>
          <w:szCs w:val="28"/>
          <w:lang w:val="es-ES_tradnl"/>
        </w:rPr>
        <w:t>,</w:t>
      </w:r>
      <w:r w:rsidR="004915A2" w:rsidRPr="00033866">
        <w:rPr>
          <w:rFonts w:ascii="Arial" w:hAnsi="Arial" w:cs="Arial"/>
          <w:sz w:val="28"/>
          <w:szCs w:val="28"/>
          <w:lang w:val="es-ES_tradnl"/>
        </w:rPr>
        <w:t xml:space="preserve"> estuvo presente en los dos allanamientos efectuados en</w:t>
      </w:r>
      <w:r w:rsidR="008526AC" w:rsidRPr="00033866">
        <w:rPr>
          <w:rFonts w:ascii="Arial" w:hAnsi="Arial" w:cs="Arial"/>
          <w:sz w:val="28"/>
          <w:szCs w:val="28"/>
          <w:lang w:val="es-ES_tradnl"/>
        </w:rPr>
        <w:t xml:space="preserve"> el Depósito Fisca. Agregó que</w:t>
      </w:r>
      <w:r w:rsidR="004915A2" w:rsidRPr="00033866">
        <w:rPr>
          <w:rFonts w:ascii="Arial" w:hAnsi="Arial" w:cs="Arial"/>
          <w:sz w:val="28"/>
          <w:szCs w:val="28"/>
          <w:lang w:val="es-ES_tradnl"/>
        </w:rPr>
        <w:t xml:space="preserve">, el primer allanamiento dio resultado negativo dado que no </w:t>
      </w:r>
      <w:r w:rsidR="001D1257" w:rsidRPr="00033866">
        <w:rPr>
          <w:rFonts w:ascii="Arial" w:hAnsi="Arial" w:cs="Arial"/>
          <w:sz w:val="28"/>
          <w:szCs w:val="28"/>
          <w:lang w:val="es-ES_tradnl"/>
        </w:rPr>
        <w:t>se encontró</w:t>
      </w:r>
      <w:r w:rsidR="008526AC" w:rsidRPr="00033866">
        <w:rPr>
          <w:rFonts w:ascii="Arial" w:hAnsi="Arial" w:cs="Arial"/>
          <w:sz w:val="28"/>
          <w:szCs w:val="28"/>
          <w:lang w:val="es-ES_tradnl"/>
        </w:rPr>
        <w:t xml:space="preserve"> lo que buscaban por lo que todo </w:t>
      </w:r>
      <w:r w:rsidR="007937C4" w:rsidRPr="00033866">
        <w:rPr>
          <w:rFonts w:ascii="Arial" w:hAnsi="Arial" w:cs="Arial"/>
          <w:sz w:val="28"/>
          <w:szCs w:val="28"/>
          <w:lang w:val="es-ES_tradnl"/>
        </w:rPr>
        <w:t>fue cerrado y quedó</w:t>
      </w:r>
      <w:r w:rsidR="001D1257" w:rsidRPr="00033866">
        <w:rPr>
          <w:rFonts w:ascii="Arial" w:hAnsi="Arial" w:cs="Arial"/>
          <w:sz w:val="28"/>
          <w:szCs w:val="28"/>
          <w:lang w:val="es-ES_tradnl"/>
        </w:rPr>
        <w:t xml:space="preserve"> con consigna. </w:t>
      </w:r>
      <w:r w:rsidR="008526AC" w:rsidRPr="00033866">
        <w:rPr>
          <w:rFonts w:ascii="Arial" w:hAnsi="Arial" w:cs="Arial"/>
          <w:sz w:val="28"/>
          <w:szCs w:val="28"/>
          <w:lang w:val="es-ES_tradnl"/>
        </w:rPr>
        <w:t>Destacó q</w:t>
      </w:r>
      <w:r w:rsidR="001D1257" w:rsidRPr="00033866">
        <w:rPr>
          <w:rFonts w:ascii="Arial" w:hAnsi="Arial" w:cs="Arial"/>
          <w:sz w:val="28"/>
          <w:szCs w:val="28"/>
          <w:lang w:val="es-ES_tradnl"/>
        </w:rPr>
        <w:t xml:space="preserve">ue, </w:t>
      </w:r>
      <w:r w:rsidR="004915A2" w:rsidRPr="00033866">
        <w:rPr>
          <w:rFonts w:ascii="Arial" w:hAnsi="Arial" w:cs="Arial"/>
          <w:sz w:val="28"/>
          <w:szCs w:val="28"/>
          <w:lang w:val="es-ES_tradnl"/>
        </w:rPr>
        <w:t>en el segundo allanamiento</w:t>
      </w:r>
      <w:r w:rsidR="001D1257" w:rsidRPr="00033866">
        <w:rPr>
          <w:rFonts w:ascii="Arial" w:hAnsi="Arial" w:cs="Arial"/>
          <w:sz w:val="28"/>
          <w:szCs w:val="28"/>
          <w:lang w:val="es-ES_tradnl"/>
        </w:rPr>
        <w:t xml:space="preserve">, cuando llegó el encargado del Depósito Mario Bernardi les dijo </w:t>
      </w:r>
      <w:r w:rsidR="008526AC" w:rsidRPr="00033866">
        <w:rPr>
          <w:rFonts w:ascii="Arial" w:hAnsi="Arial" w:cs="Arial"/>
          <w:sz w:val="28"/>
          <w:szCs w:val="28"/>
          <w:lang w:val="es-ES_tradnl"/>
        </w:rPr>
        <w:t xml:space="preserve">a las autoridades </w:t>
      </w:r>
      <w:r w:rsidR="001D1257" w:rsidRPr="00033866">
        <w:rPr>
          <w:rFonts w:ascii="Arial" w:hAnsi="Arial" w:cs="Arial"/>
          <w:sz w:val="28"/>
          <w:szCs w:val="28"/>
          <w:lang w:val="es-ES_tradnl"/>
        </w:rPr>
        <w:t>donde estaba el</w:t>
      </w:r>
      <w:r w:rsidR="008526AC" w:rsidRPr="00033866">
        <w:rPr>
          <w:rFonts w:ascii="Arial" w:hAnsi="Arial" w:cs="Arial"/>
          <w:sz w:val="28"/>
          <w:szCs w:val="28"/>
          <w:lang w:val="es-ES_tradnl"/>
        </w:rPr>
        <w:t xml:space="preserve"> contenedor con el azúcar. Señaló que, Bernardi </w:t>
      </w:r>
      <w:r w:rsidR="001D1257" w:rsidRPr="00033866">
        <w:rPr>
          <w:rFonts w:ascii="Arial" w:hAnsi="Arial" w:cs="Arial"/>
          <w:sz w:val="28"/>
          <w:szCs w:val="28"/>
          <w:lang w:val="es-ES_tradnl"/>
        </w:rPr>
        <w:t xml:space="preserve">encargado de </w:t>
      </w:r>
      <w:r w:rsidR="008526AC" w:rsidRPr="00033866">
        <w:rPr>
          <w:rFonts w:ascii="Arial" w:hAnsi="Arial" w:cs="Arial"/>
          <w:sz w:val="28"/>
          <w:szCs w:val="28"/>
          <w:lang w:val="es-ES_tradnl"/>
        </w:rPr>
        <w:t xml:space="preserve">la </w:t>
      </w:r>
      <w:r w:rsidR="001D1257" w:rsidRPr="00033866">
        <w:rPr>
          <w:rFonts w:ascii="Arial" w:hAnsi="Arial" w:cs="Arial"/>
          <w:sz w:val="28"/>
          <w:szCs w:val="28"/>
          <w:lang w:val="es-ES_tradnl"/>
        </w:rPr>
        <w:t>logística sabía que el contenedor había sido ubicado en la tercera fila en altura. Afirmó que</w:t>
      </w:r>
      <w:r w:rsidR="008526AC" w:rsidRPr="00033866">
        <w:rPr>
          <w:rFonts w:ascii="Arial" w:hAnsi="Arial" w:cs="Arial"/>
          <w:sz w:val="28"/>
          <w:szCs w:val="28"/>
          <w:lang w:val="es-ES_tradnl"/>
        </w:rPr>
        <w:t>,</w:t>
      </w:r>
      <w:r w:rsidR="001D1257" w:rsidRPr="00033866">
        <w:rPr>
          <w:rFonts w:ascii="Arial" w:hAnsi="Arial" w:cs="Arial"/>
          <w:sz w:val="28"/>
          <w:szCs w:val="28"/>
          <w:lang w:val="es-ES_tradnl"/>
        </w:rPr>
        <w:t xml:space="preserve"> dicho contenedor no tenía precintos de </w:t>
      </w:r>
      <w:smartTag w:uri="urn:schemas-microsoft-com:office:smarttags" w:element="PersonName">
        <w:smartTagPr>
          <w:attr w:name="ProductID" w:val="la Aduana"/>
        </w:smartTagPr>
        <w:r w:rsidR="001D1257" w:rsidRPr="00033866">
          <w:rPr>
            <w:rFonts w:ascii="Arial" w:hAnsi="Arial" w:cs="Arial"/>
            <w:sz w:val="28"/>
            <w:szCs w:val="28"/>
            <w:lang w:val="es-ES_tradnl"/>
          </w:rPr>
          <w:t>la Aduana</w:t>
        </w:r>
      </w:smartTag>
      <w:r w:rsidR="001D1257" w:rsidRPr="00033866">
        <w:rPr>
          <w:rFonts w:ascii="Arial" w:hAnsi="Arial" w:cs="Arial"/>
          <w:sz w:val="28"/>
          <w:szCs w:val="28"/>
          <w:lang w:val="es-ES_tradnl"/>
        </w:rPr>
        <w:t xml:space="preserve"> sino de </w:t>
      </w:r>
      <w:r w:rsidR="005C1DE8" w:rsidRPr="00033866">
        <w:rPr>
          <w:rFonts w:ascii="Arial" w:hAnsi="Arial" w:cs="Arial"/>
          <w:sz w:val="28"/>
          <w:szCs w:val="28"/>
          <w:lang w:val="es-ES_tradnl"/>
        </w:rPr>
        <w:t xml:space="preserve">la firma </w:t>
      </w:r>
      <w:r w:rsidR="001D1257" w:rsidRPr="00033866">
        <w:rPr>
          <w:rFonts w:ascii="Arial" w:hAnsi="Arial" w:cs="Arial"/>
          <w:sz w:val="28"/>
          <w:szCs w:val="28"/>
          <w:lang w:val="es-ES_tradnl"/>
        </w:rPr>
        <w:t>“S</w:t>
      </w:r>
      <w:r w:rsidR="00E10D53" w:rsidRPr="00033866">
        <w:rPr>
          <w:rFonts w:ascii="Arial" w:hAnsi="Arial" w:cs="Arial"/>
          <w:sz w:val="28"/>
          <w:szCs w:val="28"/>
          <w:lang w:val="es-ES_tradnl"/>
        </w:rPr>
        <w:t>ADOCKS</w:t>
      </w:r>
      <w:r w:rsidR="001D1257" w:rsidRPr="00033866">
        <w:rPr>
          <w:rFonts w:ascii="Arial" w:hAnsi="Arial" w:cs="Arial"/>
          <w:sz w:val="28"/>
          <w:szCs w:val="28"/>
          <w:lang w:val="es-ES_tradnl"/>
        </w:rPr>
        <w:t xml:space="preserve"> SA” porque no tenía destinación. Manifestó que</w:t>
      </w:r>
      <w:r w:rsidR="005C1DE8" w:rsidRPr="00033866">
        <w:rPr>
          <w:rFonts w:ascii="Arial" w:hAnsi="Arial" w:cs="Arial"/>
          <w:sz w:val="28"/>
          <w:szCs w:val="28"/>
          <w:lang w:val="es-ES_tradnl"/>
        </w:rPr>
        <w:t>,</w:t>
      </w:r>
      <w:r w:rsidR="001D1257" w:rsidRPr="00033866">
        <w:rPr>
          <w:rFonts w:ascii="Arial" w:hAnsi="Arial" w:cs="Arial"/>
          <w:sz w:val="28"/>
          <w:szCs w:val="28"/>
          <w:lang w:val="es-ES_tradnl"/>
        </w:rPr>
        <w:t xml:space="preserve"> durante el allanamiento al Depósito dijo que había visto los bultos con azúcar pero que posteriormente no estaban en ese lu</w:t>
      </w:r>
      <w:r w:rsidR="007937C4" w:rsidRPr="00033866">
        <w:rPr>
          <w:rFonts w:ascii="Arial" w:hAnsi="Arial" w:cs="Arial"/>
          <w:sz w:val="28"/>
          <w:szCs w:val="28"/>
          <w:lang w:val="es-ES_tradnl"/>
        </w:rPr>
        <w:t>gar</w:t>
      </w:r>
      <w:r w:rsidR="001D1257" w:rsidRPr="00033866">
        <w:rPr>
          <w:rFonts w:ascii="Arial" w:hAnsi="Arial" w:cs="Arial"/>
          <w:sz w:val="28"/>
          <w:szCs w:val="28"/>
          <w:lang w:val="es-ES_tradnl"/>
        </w:rPr>
        <w:t xml:space="preserve">. </w:t>
      </w:r>
      <w:r w:rsidR="005C1DE8" w:rsidRPr="00033866">
        <w:rPr>
          <w:rFonts w:ascii="Arial" w:hAnsi="Arial" w:cs="Arial"/>
          <w:sz w:val="28"/>
          <w:szCs w:val="28"/>
          <w:lang w:val="es-ES_tradnl"/>
        </w:rPr>
        <w:t xml:space="preserve">Destacó que, al principio </w:t>
      </w:r>
      <w:r w:rsidR="00AD31F4" w:rsidRPr="00033866">
        <w:rPr>
          <w:rFonts w:ascii="Arial" w:hAnsi="Arial" w:cs="Arial"/>
          <w:sz w:val="28"/>
          <w:szCs w:val="28"/>
          <w:lang w:val="es-ES_tradnl"/>
        </w:rPr>
        <w:t>los b</w:t>
      </w:r>
      <w:r w:rsidR="005C1DE8" w:rsidRPr="00033866">
        <w:rPr>
          <w:rFonts w:ascii="Arial" w:hAnsi="Arial" w:cs="Arial"/>
          <w:sz w:val="28"/>
          <w:szCs w:val="28"/>
          <w:lang w:val="es-ES_tradnl"/>
        </w:rPr>
        <w:t>ultos estaban sobre pallets vesibles</w:t>
      </w:r>
      <w:r w:rsidR="00AD31F4" w:rsidRPr="00033866">
        <w:rPr>
          <w:rFonts w:ascii="Arial" w:hAnsi="Arial" w:cs="Arial"/>
          <w:sz w:val="28"/>
          <w:szCs w:val="28"/>
          <w:lang w:val="es-ES_tradnl"/>
        </w:rPr>
        <w:t xml:space="preserve"> al salir a la plazoleta pero que luego no los vió más. S</w:t>
      </w:r>
      <w:r w:rsidR="00E10D53" w:rsidRPr="00033866">
        <w:rPr>
          <w:rFonts w:ascii="Arial" w:hAnsi="Arial" w:cs="Arial"/>
          <w:sz w:val="28"/>
          <w:szCs w:val="28"/>
          <w:lang w:val="es-ES_tradnl"/>
        </w:rPr>
        <w:t>upuso que</w:t>
      </w:r>
      <w:r w:rsidR="005C1DE8" w:rsidRPr="00033866">
        <w:rPr>
          <w:rFonts w:ascii="Arial" w:hAnsi="Arial" w:cs="Arial"/>
          <w:sz w:val="28"/>
          <w:szCs w:val="28"/>
          <w:lang w:val="es-ES_tradnl"/>
        </w:rPr>
        <w:t>,</w:t>
      </w:r>
      <w:r w:rsidR="00E10D53" w:rsidRPr="00033866">
        <w:rPr>
          <w:rFonts w:ascii="Arial" w:hAnsi="Arial" w:cs="Arial"/>
          <w:sz w:val="28"/>
          <w:szCs w:val="28"/>
          <w:lang w:val="es-ES_tradnl"/>
        </w:rPr>
        <w:t xml:space="preserve"> el personal de “SADOCKS </w:t>
      </w:r>
      <w:r w:rsidR="00AD31F4" w:rsidRPr="00033866">
        <w:rPr>
          <w:rFonts w:ascii="Arial" w:hAnsi="Arial" w:cs="Arial"/>
          <w:sz w:val="28"/>
          <w:szCs w:val="28"/>
          <w:lang w:val="es-ES_tradnl"/>
        </w:rPr>
        <w:t xml:space="preserve">SA” lo había sacado para evitar que las maquinas rompieran las bolsas. </w:t>
      </w:r>
      <w:r w:rsidR="007937C4" w:rsidRPr="00033866">
        <w:rPr>
          <w:rFonts w:ascii="Arial" w:hAnsi="Arial" w:cs="Arial"/>
          <w:sz w:val="28"/>
          <w:szCs w:val="28"/>
          <w:lang w:val="es-ES_tradnl"/>
        </w:rPr>
        <w:t>Destacó que</w:t>
      </w:r>
      <w:r w:rsidR="005C1DE8" w:rsidRPr="00033866">
        <w:rPr>
          <w:rFonts w:ascii="Arial" w:hAnsi="Arial" w:cs="Arial"/>
          <w:sz w:val="28"/>
          <w:szCs w:val="28"/>
          <w:lang w:val="es-ES_tradnl"/>
        </w:rPr>
        <w:t>,</w:t>
      </w:r>
      <w:r w:rsidR="007937C4" w:rsidRPr="00033866">
        <w:rPr>
          <w:rFonts w:ascii="Arial" w:hAnsi="Arial" w:cs="Arial"/>
          <w:sz w:val="28"/>
          <w:szCs w:val="28"/>
          <w:lang w:val="es-ES_tradnl"/>
        </w:rPr>
        <w:t xml:space="preserve"> a raí</w:t>
      </w:r>
      <w:r w:rsidR="001D1257" w:rsidRPr="00033866">
        <w:rPr>
          <w:rFonts w:ascii="Arial" w:hAnsi="Arial" w:cs="Arial"/>
          <w:sz w:val="28"/>
          <w:szCs w:val="28"/>
          <w:lang w:val="es-ES_tradnl"/>
        </w:rPr>
        <w:t xml:space="preserve">z de los hechos de autos, </w:t>
      </w:r>
      <w:smartTag w:uri="urn:schemas-microsoft-com:office:smarttags" w:element="PersonName">
        <w:smartTagPr>
          <w:attr w:name="ProductID" w:val="la Aduana"/>
        </w:smartTagPr>
        <w:r w:rsidR="001D1257" w:rsidRPr="00033866">
          <w:rPr>
            <w:rFonts w:ascii="Arial" w:hAnsi="Arial" w:cs="Arial"/>
            <w:sz w:val="28"/>
            <w:szCs w:val="28"/>
            <w:lang w:val="es-ES_tradnl"/>
          </w:rPr>
          <w:t>la Aduana</w:t>
        </w:r>
      </w:smartTag>
      <w:r w:rsidR="001D1257" w:rsidRPr="00033866">
        <w:rPr>
          <w:rFonts w:ascii="Arial" w:hAnsi="Arial" w:cs="Arial"/>
          <w:sz w:val="28"/>
          <w:szCs w:val="28"/>
          <w:lang w:val="es-ES_tradnl"/>
        </w:rPr>
        <w:t xml:space="preserve"> en diciembre de 2008 dispuso que t</w:t>
      </w:r>
      <w:r w:rsidR="007937C4" w:rsidRPr="00033866">
        <w:rPr>
          <w:rFonts w:ascii="Arial" w:hAnsi="Arial" w:cs="Arial"/>
          <w:sz w:val="28"/>
          <w:szCs w:val="28"/>
          <w:lang w:val="es-ES_tradnl"/>
        </w:rPr>
        <w:t>odos los Depósitos Fiscales debí</w:t>
      </w:r>
      <w:r w:rsidR="001D1257" w:rsidRPr="00033866">
        <w:rPr>
          <w:rFonts w:ascii="Arial" w:hAnsi="Arial" w:cs="Arial"/>
          <w:sz w:val="28"/>
          <w:szCs w:val="28"/>
          <w:lang w:val="es-ES_tradnl"/>
        </w:rPr>
        <w:t xml:space="preserve">an colaborar con </w:t>
      </w:r>
      <w:smartTag w:uri="urn:schemas-microsoft-com:office:smarttags" w:element="PersonName">
        <w:smartTagPr>
          <w:attr w:name="ProductID" w:val="la Aduana. Manifest￳"/>
        </w:smartTagPr>
        <w:r w:rsidR="001D1257" w:rsidRPr="00033866">
          <w:rPr>
            <w:rFonts w:ascii="Arial" w:hAnsi="Arial" w:cs="Arial"/>
            <w:sz w:val="28"/>
            <w:szCs w:val="28"/>
            <w:lang w:val="es-ES_tradnl"/>
          </w:rPr>
          <w:t>la Aduana.</w:t>
        </w:r>
        <w:r w:rsidR="003C02BD" w:rsidRPr="00033866">
          <w:rPr>
            <w:rFonts w:ascii="Arial" w:hAnsi="Arial" w:cs="Arial"/>
            <w:sz w:val="28"/>
            <w:szCs w:val="28"/>
            <w:lang w:val="es-ES_tradnl"/>
          </w:rPr>
          <w:t xml:space="preserve"> </w:t>
        </w:r>
        <w:r w:rsidR="005C1DE8" w:rsidRPr="00033866">
          <w:rPr>
            <w:rFonts w:ascii="Arial" w:hAnsi="Arial" w:cs="Arial"/>
            <w:sz w:val="28"/>
            <w:szCs w:val="28"/>
            <w:lang w:val="es-ES_tradnl"/>
          </w:rPr>
          <w:t>Manifestó</w:t>
        </w:r>
      </w:smartTag>
      <w:r w:rsidR="005C1DE8" w:rsidRPr="00033866">
        <w:rPr>
          <w:rFonts w:ascii="Arial" w:hAnsi="Arial" w:cs="Arial"/>
          <w:sz w:val="28"/>
          <w:szCs w:val="28"/>
          <w:lang w:val="es-ES_tradnl"/>
        </w:rPr>
        <w:t xml:space="preserve"> que</w:t>
      </w:r>
      <w:r w:rsidR="003C02BD" w:rsidRPr="00033866">
        <w:rPr>
          <w:rFonts w:ascii="Arial" w:hAnsi="Arial" w:cs="Arial"/>
          <w:sz w:val="28"/>
          <w:szCs w:val="28"/>
          <w:lang w:val="es-ES_tradnl"/>
        </w:rPr>
        <w:t>, d</w:t>
      </w:r>
      <w:r w:rsidR="00AD31F4" w:rsidRPr="00033866">
        <w:rPr>
          <w:rFonts w:ascii="Arial" w:hAnsi="Arial" w:cs="Arial"/>
          <w:sz w:val="28"/>
          <w:szCs w:val="28"/>
          <w:lang w:val="es-ES_tradnl"/>
        </w:rPr>
        <w:t xml:space="preserve">esde entonces </w:t>
      </w:r>
      <w:r w:rsidR="007937C4" w:rsidRPr="00033866">
        <w:rPr>
          <w:rFonts w:ascii="Arial" w:hAnsi="Arial" w:cs="Arial"/>
          <w:sz w:val="28"/>
          <w:szCs w:val="28"/>
          <w:lang w:val="es-ES_tradnl"/>
        </w:rPr>
        <w:t>se controlaba lo</w:t>
      </w:r>
      <w:r w:rsidR="00E10D53" w:rsidRPr="00033866">
        <w:rPr>
          <w:rFonts w:ascii="Arial" w:hAnsi="Arial" w:cs="Arial"/>
          <w:sz w:val="28"/>
          <w:szCs w:val="28"/>
          <w:lang w:val="es-ES_tradnl"/>
        </w:rPr>
        <w:t>s embarques de azú</w:t>
      </w:r>
      <w:r w:rsidR="007937C4" w:rsidRPr="00033866">
        <w:rPr>
          <w:rFonts w:ascii="Arial" w:hAnsi="Arial" w:cs="Arial"/>
          <w:sz w:val="28"/>
          <w:szCs w:val="28"/>
          <w:lang w:val="es-ES_tradnl"/>
        </w:rPr>
        <w:t xml:space="preserve">car </w:t>
      </w:r>
      <w:r w:rsidR="005C1DE8" w:rsidRPr="00033866">
        <w:rPr>
          <w:rFonts w:ascii="Arial" w:hAnsi="Arial" w:cs="Arial"/>
          <w:sz w:val="28"/>
          <w:szCs w:val="28"/>
          <w:lang w:val="es-ES_tradnl"/>
        </w:rPr>
        <w:t xml:space="preserve">asingnándoles el canal rojo. Explicó que, se estableció que </w:t>
      </w:r>
      <w:r w:rsidR="00AD31F4" w:rsidRPr="00033866">
        <w:rPr>
          <w:rFonts w:ascii="Arial" w:hAnsi="Arial" w:cs="Arial"/>
          <w:sz w:val="28"/>
          <w:szCs w:val="28"/>
          <w:lang w:val="es-ES_tradnl"/>
        </w:rPr>
        <w:t xml:space="preserve">cuando el camión </w:t>
      </w:r>
      <w:r w:rsidR="003C02BD" w:rsidRPr="00033866">
        <w:rPr>
          <w:rFonts w:ascii="Arial" w:hAnsi="Arial" w:cs="Arial"/>
          <w:sz w:val="28"/>
          <w:szCs w:val="28"/>
          <w:lang w:val="es-ES_tradnl"/>
        </w:rPr>
        <w:t xml:space="preserve">ingresaba al Depósito, la mercadería debía tener efectuada la declaración de destinación que era entregada al encargado del Depósito. </w:t>
      </w:r>
      <w:r w:rsidR="00CA6763" w:rsidRPr="00033866">
        <w:rPr>
          <w:rFonts w:ascii="Arial" w:hAnsi="Arial" w:cs="Arial"/>
          <w:sz w:val="28"/>
          <w:szCs w:val="28"/>
          <w:lang w:val="es-ES_tradnl"/>
        </w:rPr>
        <w:t>Ex</w:t>
      </w:r>
      <w:r w:rsidR="003D302F" w:rsidRPr="00033866">
        <w:rPr>
          <w:rFonts w:ascii="Arial" w:hAnsi="Arial" w:cs="Arial"/>
          <w:sz w:val="28"/>
          <w:szCs w:val="28"/>
          <w:lang w:val="es-ES_tradnl"/>
        </w:rPr>
        <w:t xml:space="preserve">hibido el documento </w:t>
      </w:r>
      <w:r w:rsidR="00360B56" w:rsidRPr="00033866">
        <w:rPr>
          <w:rFonts w:ascii="Arial" w:hAnsi="Arial" w:cs="Arial"/>
          <w:sz w:val="28"/>
          <w:szCs w:val="28"/>
          <w:lang w:val="es-ES_tradnl"/>
        </w:rPr>
        <w:t xml:space="preserve">denominado </w:t>
      </w:r>
      <w:r w:rsidR="003D302F" w:rsidRPr="00033866">
        <w:rPr>
          <w:rFonts w:ascii="Arial" w:hAnsi="Arial" w:cs="Arial"/>
          <w:sz w:val="28"/>
          <w:szCs w:val="28"/>
          <w:lang w:val="es-ES_tradnl"/>
        </w:rPr>
        <w:t xml:space="preserve">“puede cargar” </w:t>
      </w:r>
      <w:r w:rsidR="00360B56" w:rsidRPr="00033866">
        <w:rPr>
          <w:rFonts w:ascii="Arial" w:hAnsi="Arial" w:cs="Arial"/>
          <w:sz w:val="28"/>
          <w:szCs w:val="28"/>
          <w:lang w:val="es-ES_tradnl"/>
        </w:rPr>
        <w:t xml:space="preserve">del </w:t>
      </w:r>
      <w:r w:rsidR="003D302F" w:rsidRPr="00033866">
        <w:rPr>
          <w:rFonts w:ascii="Arial" w:hAnsi="Arial" w:cs="Arial"/>
          <w:sz w:val="28"/>
          <w:szCs w:val="28"/>
          <w:lang w:val="es-ES_tradnl"/>
        </w:rPr>
        <w:t xml:space="preserve">año 2007 reservado en </w:t>
      </w:r>
      <w:smartTag w:uri="urn:schemas-microsoft-com:office:smarttags" w:element="PersonName">
        <w:smartTagPr>
          <w:attr w:name="ProductID" w:val="la Caja"/>
        </w:smartTagPr>
        <w:r w:rsidR="003D302F" w:rsidRPr="00033866">
          <w:rPr>
            <w:rFonts w:ascii="Arial" w:hAnsi="Arial" w:cs="Arial"/>
            <w:sz w:val="28"/>
            <w:szCs w:val="28"/>
            <w:lang w:val="es-ES_tradnl"/>
          </w:rPr>
          <w:t>la CAJA</w:t>
        </w:r>
      </w:smartTag>
      <w:r w:rsidR="003D302F" w:rsidRPr="00033866">
        <w:rPr>
          <w:rFonts w:ascii="Arial" w:hAnsi="Arial" w:cs="Arial"/>
          <w:sz w:val="28"/>
          <w:szCs w:val="28"/>
          <w:lang w:val="es-ES_tradnl"/>
        </w:rPr>
        <w:t xml:space="preserve"> 3 </w:t>
      </w:r>
      <w:r w:rsidR="00E10D53" w:rsidRPr="00033866">
        <w:rPr>
          <w:rFonts w:ascii="Arial" w:hAnsi="Arial" w:cs="Arial"/>
          <w:sz w:val="28"/>
          <w:szCs w:val="28"/>
          <w:lang w:val="es-ES_tradnl"/>
        </w:rPr>
        <w:t>“</w:t>
      </w:r>
      <w:r w:rsidR="003D302F" w:rsidRPr="00033866">
        <w:rPr>
          <w:rFonts w:ascii="Arial" w:hAnsi="Arial" w:cs="Arial"/>
          <w:sz w:val="28"/>
          <w:szCs w:val="28"/>
          <w:lang w:val="es-ES_tradnl"/>
        </w:rPr>
        <w:t>Sobre VIII</w:t>
      </w:r>
      <w:r w:rsidR="00E10D53" w:rsidRPr="00033866">
        <w:rPr>
          <w:rFonts w:ascii="Arial" w:hAnsi="Arial" w:cs="Arial"/>
          <w:sz w:val="28"/>
          <w:szCs w:val="28"/>
          <w:lang w:val="es-ES_tradnl"/>
        </w:rPr>
        <w:t>”</w:t>
      </w:r>
      <w:r w:rsidR="003D302F" w:rsidRPr="00033866">
        <w:rPr>
          <w:rFonts w:ascii="Arial" w:hAnsi="Arial" w:cs="Arial"/>
          <w:sz w:val="28"/>
          <w:szCs w:val="28"/>
          <w:lang w:val="es-ES_tradnl"/>
        </w:rPr>
        <w:t xml:space="preserve"> explicó como se confeccionaba el mismo. Señaló </w:t>
      </w:r>
      <w:r w:rsidR="00CA6763" w:rsidRPr="00033866">
        <w:rPr>
          <w:rFonts w:ascii="Arial" w:hAnsi="Arial" w:cs="Arial"/>
          <w:sz w:val="28"/>
          <w:szCs w:val="28"/>
          <w:lang w:val="es-ES_tradnl"/>
        </w:rPr>
        <w:t>que</w:t>
      </w:r>
      <w:r w:rsidR="00360B56" w:rsidRPr="00033866">
        <w:rPr>
          <w:rFonts w:ascii="Arial" w:hAnsi="Arial" w:cs="Arial"/>
          <w:sz w:val="28"/>
          <w:szCs w:val="28"/>
          <w:lang w:val="es-ES_tradnl"/>
        </w:rPr>
        <w:t>,</w:t>
      </w:r>
      <w:r w:rsidR="00CA6763" w:rsidRPr="00033866">
        <w:rPr>
          <w:rFonts w:ascii="Arial" w:hAnsi="Arial" w:cs="Arial"/>
          <w:sz w:val="28"/>
          <w:szCs w:val="28"/>
          <w:lang w:val="es-ES_tradnl"/>
        </w:rPr>
        <w:t xml:space="preserve"> el documento “puede cargar” no era un </w:t>
      </w:r>
      <w:r w:rsidR="00360B56" w:rsidRPr="00033866">
        <w:rPr>
          <w:rFonts w:ascii="Arial" w:hAnsi="Arial" w:cs="Arial"/>
          <w:sz w:val="28"/>
          <w:szCs w:val="28"/>
          <w:lang w:val="es-ES_tradnl"/>
        </w:rPr>
        <w:t>“OM” sino un talonario que no era</w:t>
      </w:r>
      <w:r w:rsidR="00CA6763" w:rsidRPr="00033866">
        <w:rPr>
          <w:rFonts w:ascii="Arial" w:hAnsi="Arial" w:cs="Arial"/>
          <w:sz w:val="28"/>
          <w:szCs w:val="28"/>
          <w:lang w:val="es-ES_tradnl"/>
        </w:rPr>
        <w:t xml:space="preserve"> exigible dentro del permiso de embarque. </w:t>
      </w:r>
      <w:r w:rsidR="003D302F" w:rsidRPr="00033866">
        <w:rPr>
          <w:rFonts w:ascii="Arial" w:hAnsi="Arial" w:cs="Arial"/>
          <w:sz w:val="28"/>
          <w:szCs w:val="28"/>
          <w:lang w:val="es-ES_tradnl"/>
        </w:rPr>
        <w:t>Aclaró que</w:t>
      </w:r>
      <w:r w:rsidR="00360B56" w:rsidRPr="00033866">
        <w:rPr>
          <w:rFonts w:ascii="Arial" w:hAnsi="Arial" w:cs="Arial"/>
          <w:sz w:val="28"/>
          <w:szCs w:val="28"/>
          <w:lang w:val="es-ES_tradnl"/>
        </w:rPr>
        <w:t>,</w:t>
      </w:r>
      <w:r w:rsidR="003D302F" w:rsidRPr="00033866">
        <w:rPr>
          <w:rFonts w:ascii="Arial" w:hAnsi="Arial" w:cs="Arial"/>
          <w:sz w:val="28"/>
          <w:szCs w:val="28"/>
          <w:lang w:val="es-ES_tradnl"/>
        </w:rPr>
        <w:t xml:space="preserve"> no sabía a quienes pertenecían las grafías plasmadas en el mismo ma</w:t>
      </w:r>
      <w:r w:rsidR="00360B56" w:rsidRPr="00033866">
        <w:rPr>
          <w:rFonts w:ascii="Arial" w:hAnsi="Arial" w:cs="Arial"/>
          <w:sz w:val="28"/>
          <w:szCs w:val="28"/>
          <w:lang w:val="es-ES_tradnl"/>
        </w:rPr>
        <w:t xml:space="preserve">nifestando que había dos empleadas </w:t>
      </w:r>
      <w:r w:rsidR="00E10D53" w:rsidRPr="00033866">
        <w:rPr>
          <w:rFonts w:ascii="Arial" w:hAnsi="Arial" w:cs="Arial"/>
          <w:sz w:val="28"/>
          <w:szCs w:val="28"/>
          <w:lang w:val="es-ES_tradnl"/>
        </w:rPr>
        <w:t>de “SADOCKS</w:t>
      </w:r>
      <w:r w:rsidR="003D302F" w:rsidRPr="00033866">
        <w:rPr>
          <w:rFonts w:ascii="Arial" w:hAnsi="Arial" w:cs="Arial"/>
          <w:sz w:val="28"/>
          <w:szCs w:val="28"/>
          <w:lang w:val="es-ES_tradnl"/>
        </w:rPr>
        <w:t xml:space="preserve"> SA”</w:t>
      </w:r>
      <w:r w:rsidR="0096116B" w:rsidRPr="00033866">
        <w:rPr>
          <w:rFonts w:ascii="Arial" w:hAnsi="Arial" w:cs="Arial"/>
          <w:sz w:val="28"/>
          <w:szCs w:val="28"/>
          <w:lang w:val="es-ES_tradnl"/>
        </w:rPr>
        <w:t>.</w:t>
      </w:r>
      <w:r w:rsidR="003D302F" w:rsidRPr="00033866">
        <w:rPr>
          <w:rFonts w:ascii="Arial" w:hAnsi="Arial" w:cs="Arial"/>
          <w:sz w:val="28"/>
          <w:szCs w:val="28"/>
          <w:lang w:val="es-ES_tradnl"/>
        </w:rPr>
        <w:t xml:space="preserve"> </w:t>
      </w:r>
      <w:r w:rsidR="00CA6763" w:rsidRPr="00033866">
        <w:rPr>
          <w:rFonts w:ascii="Arial" w:hAnsi="Arial" w:cs="Arial"/>
          <w:sz w:val="28"/>
          <w:szCs w:val="28"/>
          <w:lang w:val="es-ES_tradnl"/>
        </w:rPr>
        <w:t>Consignó que</w:t>
      </w:r>
      <w:r w:rsidR="00360B56" w:rsidRPr="00033866">
        <w:rPr>
          <w:rFonts w:ascii="Arial" w:hAnsi="Arial" w:cs="Arial"/>
          <w:sz w:val="28"/>
          <w:szCs w:val="28"/>
          <w:lang w:val="es-ES_tradnl"/>
        </w:rPr>
        <w:t>,</w:t>
      </w:r>
      <w:r w:rsidR="00CA6763" w:rsidRPr="00033866">
        <w:rPr>
          <w:rFonts w:ascii="Arial" w:hAnsi="Arial" w:cs="Arial"/>
          <w:sz w:val="28"/>
          <w:szCs w:val="28"/>
          <w:lang w:val="es-ES_tradnl"/>
        </w:rPr>
        <w:t xml:space="preserve"> la mercadería podía permanecer dentro del De</w:t>
      </w:r>
      <w:r w:rsidR="00D06200" w:rsidRPr="00033866">
        <w:rPr>
          <w:rFonts w:ascii="Arial" w:hAnsi="Arial" w:cs="Arial"/>
          <w:sz w:val="28"/>
          <w:szCs w:val="28"/>
          <w:lang w:val="es-ES_tradnl"/>
        </w:rPr>
        <w:t xml:space="preserve">pósito Fiscal por espacio de treinta días y que </w:t>
      </w:r>
      <w:smartTag w:uri="urn:schemas-microsoft-com:office:smarttags" w:element="PersonName">
        <w:smartTagPr>
          <w:attr w:name="ProductID" w:val="la Aduana"/>
        </w:smartTagPr>
        <w:r w:rsidR="00D06200" w:rsidRPr="00033866">
          <w:rPr>
            <w:rFonts w:ascii="Arial" w:hAnsi="Arial" w:cs="Arial"/>
            <w:sz w:val="28"/>
            <w:szCs w:val="28"/>
            <w:lang w:val="es-ES_tradnl"/>
          </w:rPr>
          <w:t>la Aduana</w:t>
        </w:r>
      </w:smartTag>
      <w:r w:rsidR="00D06200" w:rsidRPr="00033866">
        <w:rPr>
          <w:rFonts w:ascii="Arial" w:hAnsi="Arial" w:cs="Arial"/>
          <w:sz w:val="28"/>
          <w:szCs w:val="28"/>
          <w:lang w:val="es-ES_tradnl"/>
        </w:rPr>
        <w:t xml:space="preserve"> efectuaba controles.</w:t>
      </w:r>
      <w:r w:rsidR="00DE106C" w:rsidRPr="00033866">
        <w:rPr>
          <w:rFonts w:ascii="Arial" w:hAnsi="Arial" w:cs="Arial"/>
          <w:sz w:val="28"/>
          <w:szCs w:val="28"/>
          <w:lang w:val="es-ES_tradnl"/>
        </w:rPr>
        <w:t xml:space="preserve"> </w:t>
      </w:r>
      <w:r w:rsidR="00262946" w:rsidRPr="00033866">
        <w:rPr>
          <w:rFonts w:ascii="Arial" w:hAnsi="Arial" w:cs="Arial"/>
          <w:sz w:val="28"/>
          <w:szCs w:val="28"/>
          <w:lang w:val="es-ES_tradnl"/>
        </w:rPr>
        <w:t>Agregó que,</w:t>
      </w:r>
      <w:r w:rsidR="00DE106C" w:rsidRPr="00033866">
        <w:rPr>
          <w:rFonts w:ascii="Arial" w:hAnsi="Arial" w:cs="Arial"/>
          <w:sz w:val="28"/>
          <w:szCs w:val="28"/>
          <w:lang w:val="es-ES_tradnl"/>
        </w:rPr>
        <w:t xml:space="preserve"> cuando pasaba ese plazo sin destinación, el Depósito Fiscal </w:t>
      </w:r>
      <w:r w:rsidR="00262946" w:rsidRPr="00033866">
        <w:rPr>
          <w:rFonts w:ascii="Arial" w:hAnsi="Arial" w:cs="Arial"/>
          <w:sz w:val="28"/>
          <w:szCs w:val="28"/>
          <w:lang w:val="es-ES_tradnl"/>
        </w:rPr>
        <w:t xml:space="preserve">debía dar aviso a </w:t>
      </w:r>
      <w:smartTag w:uri="urn:schemas-microsoft-com:office:smarttags" w:element="PersonName">
        <w:smartTagPr>
          <w:attr w:name="ProductID" w:val="la Aduana. Se￱al￳"/>
        </w:smartTagPr>
        <w:r w:rsidR="00262946" w:rsidRPr="00033866">
          <w:rPr>
            <w:rFonts w:ascii="Arial" w:hAnsi="Arial" w:cs="Arial"/>
            <w:sz w:val="28"/>
            <w:szCs w:val="28"/>
            <w:lang w:val="es-ES_tradnl"/>
          </w:rPr>
          <w:t>la Aduana. Señaló</w:t>
        </w:r>
      </w:smartTag>
      <w:r w:rsidR="00262946" w:rsidRPr="00033866">
        <w:rPr>
          <w:rFonts w:ascii="Arial" w:hAnsi="Arial" w:cs="Arial"/>
          <w:sz w:val="28"/>
          <w:szCs w:val="28"/>
          <w:lang w:val="es-ES_tradnl"/>
        </w:rPr>
        <w:t xml:space="preserve"> que, entonces </w:t>
      </w:r>
      <w:smartTag w:uri="urn:schemas-microsoft-com:office:smarttags" w:element="PersonName">
        <w:smartTagPr>
          <w:attr w:name="ProductID" w:val="la Aduana"/>
        </w:smartTagPr>
        <w:r w:rsidR="00DE106C" w:rsidRPr="00033866">
          <w:rPr>
            <w:rFonts w:ascii="Arial" w:hAnsi="Arial" w:cs="Arial"/>
            <w:sz w:val="28"/>
            <w:szCs w:val="28"/>
            <w:lang w:val="es-ES_tradnl"/>
          </w:rPr>
          <w:t>la Aduana</w:t>
        </w:r>
      </w:smartTag>
      <w:r w:rsidR="00DE106C" w:rsidRPr="00033866">
        <w:rPr>
          <w:rFonts w:ascii="Arial" w:hAnsi="Arial" w:cs="Arial"/>
          <w:sz w:val="28"/>
          <w:szCs w:val="28"/>
          <w:lang w:val="es-ES_tradnl"/>
        </w:rPr>
        <w:t xml:space="preserve"> resolvía si lo mandaba a la </w:t>
      </w:r>
      <w:r w:rsidR="00262946" w:rsidRPr="00033866">
        <w:rPr>
          <w:rFonts w:ascii="Arial" w:hAnsi="Arial" w:cs="Arial"/>
          <w:sz w:val="28"/>
          <w:szCs w:val="28"/>
          <w:lang w:val="es-ES_tradnl"/>
        </w:rPr>
        <w:t>“</w:t>
      </w:r>
      <w:r w:rsidR="00DE106C" w:rsidRPr="00033866">
        <w:rPr>
          <w:rFonts w:ascii="Arial" w:hAnsi="Arial" w:cs="Arial"/>
          <w:sz w:val="28"/>
          <w:szCs w:val="28"/>
          <w:lang w:val="es-ES_tradnl"/>
        </w:rPr>
        <w:t>Divi</w:t>
      </w:r>
      <w:r w:rsidR="00093FD1" w:rsidRPr="00033866">
        <w:rPr>
          <w:rFonts w:ascii="Arial" w:hAnsi="Arial" w:cs="Arial"/>
          <w:sz w:val="28"/>
          <w:szCs w:val="28"/>
          <w:lang w:val="es-ES_tradnl"/>
        </w:rPr>
        <w:t>sión Rezagos</w:t>
      </w:r>
      <w:r w:rsidR="00262946" w:rsidRPr="00033866">
        <w:rPr>
          <w:rFonts w:ascii="Arial" w:hAnsi="Arial" w:cs="Arial"/>
          <w:sz w:val="28"/>
          <w:szCs w:val="28"/>
          <w:lang w:val="es-ES_tradnl"/>
        </w:rPr>
        <w:t>” debiendo el Depósito Fiscal confeccionar los listados para mandalos</w:t>
      </w:r>
      <w:r w:rsidR="00DE106C" w:rsidRPr="00033866">
        <w:rPr>
          <w:rFonts w:ascii="Arial" w:hAnsi="Arial" w:cs="Arial"/>
          <w:sz w:val="28"/>
          <w:szCs w:val="28"/>
          <w:lang w:val="es-ES_tradnl"/>
        </w:rPr>
        <w:t xml:space="preserve"> a </w:t>
      </w:r>
      <w:smartTag w:uri="urn:schemas-microsoft-com:office:smarttags" w:element="PersonName">
        <w:smartTagPr>
          <w:attr w:name="ProductID" w:val="la Aduana. Explic￳"/>
        </w:smartTagPr>
        <w:r w:rsidR="00DE106C" w:rsidRPr="00033866">
          <w:rPr>
            <w:rFonts w:ascii="Arial" w:hAnsi="Arial" w:cs="Arial"/>
            <w:sz w:val="28"/>
            <w:szCs w:val="28"/>
            <w:lang w:val="es-ES_tradnl"/>
          </w:rPr>
          <w:t>la Aduana. Explicó</w:t>
        </w:r>
      </w:smartTag>
      <w:r w:rsidR="00DE106C" w:rsidRPr="00033866">
        <w:rPr>
          <w:rFonts w:ascii="Arial" w:hAnsi="Arial" w:cs="Arial"/>
          <w:sz w:val="28"/>
          <w:szCs w:val="28"/>
          <w:lang w:val="es-ES_tradnl"/>
        </w:rPr>
        <w:t xml:space="preserve"> que</w:t>
      </w:r>
      <w:r w:rsidR="00262946" w:rsidRPr="00033866">
        <w:rPr>
          <w:rFonts w:ascii="Arial" w:hAnsi="Arial" w:cs="Arial"/>
          <w:sz w:val="28"/>
          <w:szCs w:val="28"/>
          <w:lang w:val="es-ES_tradnl"/>
        </w:rPr>
        <w:t xml:space="preserve">, </w:t>
      </w:r>
      <w:r w:rsidR="00DE106C" w:rsidRPr="00033866">
        <w:rPr>
          <w:rFonts w:ascii="Arial" w:hAnsi="Arial" w:cs="Arial"/>
          <w:sz w:val="28"/>
          <w:szCs w:val="28"/>
          <w:lang w:val="es-ES_tradnl"/>
        </w:rPr>
        <w:t xml:space="preserve">en el denominado “Libro de Precintos” </w:t>
      </w:r>
      <w:r w:rsidR="00262946" w:rsidRPr="00033866">
        <w:rPr>
          <w:rFonts w:ascii="Arial" w:hAnsi="Arial" w:cs="Arial"/>
          <w:sz w:val="28"/>
          <w:szCs w:val="28"/>
          <w:lang w:val="es-ES_tradnl"/>
        </w:rPr>
        <w:t xml:space="preserve">se </w:t>
      </w:r>
      <w:r w:rsidR="00DE106C" w:rsidRPr="00033866">
        <w:rPr>
          <w:rFonts w:ascii="Arial" w:hAnsi="Arial" w:cs="Arial"/>
          <w:sz w:val="28"/>
          <w:szCs w:val="28"/>
          <w:lang w:val="es-ES_tradnl"/>
        </w:rPr>
        <w:t>asignaba un número determinado y consignaba a que operación y despachante de aduanas correspondían. Manifestó que</w:t>
      </w:r>
      <w:r w:rsidR="00262946" w:rsidRPr="00033866">
        <w:rPr>
          <w:rFonts w:ascii="Arial" w:hAnsi="Arial" w:cs="Arial"/>
          <w:sz w:val="28"/>
          <w:szCs w:val="28"/>
          <w:lang w:val="es-ES_tradnl"/>
        </w:rPr>
        <w:t>,</w:t>
      </w:r>
      <w:r w:rsidR="00DE106C" w:rsidRPr="00033866">
        <w:rPr>
          <w:rFonts w:ascii="Arial" w:hAnsi="Arial" w:cs="Arial"/>
          <w:sz w:val="28"/>
          <w:szCs w:val="28"/>
          <w:lang w:val="es-ES_tradnl"/>
        </w:rPr>
        <w:t xml:space="preserve"> desconocía porque la partida de azúcar que estaba en </w:t>
      </w:r>
      <w:r w:rsidR="00262946" w:rsidRPr="00033866">
        <w:rPr>
          <w:rFonts w:ascii="Arial" w:hAnsi="Arial" w:cs="Arial"/>
          <w:sz w:val="28"/>
          <w:szCs w:val="28"/>
          <w:lang w:val="es-ES_tradnl"/>
        </w:rPr>
        <w:t xml:space="preserve">el Depósito </w:t>
      </w:r>
      <w:r w:rsidR="00DE106C" w:rsidRPr="00033866">
        <w:rPr>
          <w:rFonts w:ascii="Arial" w:hAnsi="Arial" w:cs="Arial"/>
          <w:sz w:val="28"/>
          <w:szCs w:val="28"/>
          <w:lang w:val="es-ES_tradnl"/>
        </w:rPr>
        <w:t>“S</w:t>
      </w:r>
      <w:r w:rsidR="00E10D53" w:rsidRPr="00033866">
        <w:rPr>
          <w:rFonts w:ascii="Arial" w:hAnsi="Arial" w:cs="Arial"/>
          <w:sz w:val="28"/>
          <w:szCs w:val="28"/>
          <w:lang w:val="es-ES_tradnl"/>
        </w:rPr>
        <w:t>ADOCKS</w:t>
      </w:r>
      <w:r w:rsidR="00DE106C" w:rsidRPr="00033866">
        <w:rPr>
          <w:rFonts w:ascii="Arial" w:hAnsi="Arial" w:cs="Arial"/>
          <w:sz w:val="28"/>
          <w:szCs w:val="28"/>
          <w:lang w:val="es-ES_tradnl"/>
        </w:rPr>
        <w:t xml:space="preserve"> SA” no pasó a </w:t>
      </w:r>
      <w:r w:rsidR="00262946" w:rsidRPr="00033866">
        <w:rPr>
          <w:rFonts w:ascii="Arial" w:hAnsi="Arial" w:cs="Arial"/>
          <w:sz w:val="28"/>
          <w:szCs w:val="28"/>
          <w:lang w:val="es-ES_tradnl"/>
        </w:rPr>
        <w:t>“</w:t>
      </w:r>
      <w:r w:rsidR="00DE106C" w:rsidRPr="00033866">
        <w:rPr>
          <w:rFonts w:ascii="Arial" w:hAnsi="Arial" w:cs="Arial"/>
          <w:sz w:val="28"/>
          <w:szCs w:val="28"/>
          <w:lang w:val="es-ES_tradnl"/>
        </w:rPr>
        <w:t>Rezagos</w:t>
      </w:r>
      <w:r w:rsidR="00262946" w:rsidRPr="00033866">
        <w:rPr>
          <w:rFonts w:ascii="Arial" w:hAnsi="Arial" w:cs="Arial"/>
          <w:sz w:val="28"/>
          <w:szCs w:val="28"/>
          <w:lang w:val="es-ES_tradnl"/>
        </w:rPr>
        <w:t>”</w:t>
      </w:r>
      <w:r w:rsidR="00F22345" w:rsidRPr="00033866">
        <w:rPr>
          <w:rFonts w:ascii="Arial" w:hAnsi="Arial" w:cs="Arial"/>
          <w:sz w:val="28"/>
          <w:szCs w:val="28"/>
          <w:lang w:val="es-ES_tradnl"/>
        </w:rPr>
        <w:t xml:space="preserve"> dado que no le avisaron del asunto. Refirió que</w:t>
      </w:r>
      <w:r w:rsidR="00DE106C" w:rsidRPr="00033866">
        <w:rPr>
          <w:rFonts w:ascii="Arial" w:hAnsi="Arial" w:cs="Arial"/>
          <w:sz w:val="28"/>
          <w:szCs w:val="28"/>
          <w:lang w:val="es-ES_tradnl"/>
        </w:rPr>
        <w:t>, cuando la mercader</w:t>
      </w:r>
      <w:r w:rsidR="00244390" w:rsidRPr="00033866">
        <w:rPr>
          <w:rFonts w:ascii="Arial" w:hAnsi="Arial" w:cs="Arial"/>
          <w:sz w:val="28"/>
          <w:szCs w:val="28"/>
          <w:lang w:val="es-ES_tradnl"/>
        </w:rPr>
        <w:t>ía ingresaba e</w:t>
      </w:r>
      <w:r w:rsidR="00DE106C" w:rsidRPr="00033866">
        <w:rPr>
          <w:rFonts w:ascii="Arial" w:hAnsi="Arial" w:cs="Arial"/>
          <w:sz w:val="28"/>
          <w:szCs w:val="28"/>
          <w:lang w:val="es-ES_tradnl"/>
        </w:rPr>
        <w:t>l Depósito Fis</w:t>
      </w:r>
      <w:r w:rsidR="00244390" w:rsidRPr="00033866">
        <w:rPr>
          <w:rFonts w:ascii="Arial" w:hAnsi="Arial" w:cs="Arial"/>
          <w:sz w:val="28"/>
          <w:szCs w:val="28"/>
          <w:lang w:val="es-ES_tradnl"/>
        </w:rPr>
        <w:t>ca</w:t>
      </w:r>
      <w:r w:rsidR="00093FD1" w:rsidRPr="00033866">
        <w:rPr>
          <w:rFonts w:ascii="Arial" w:hAnsi="Arial" w:cs="Arial"/>
          <w:sz w:val="28"/>
          <w:szCs w:val="28"/>
          <w:lang w:val="es-ES_tradnl"/>
        </w:rPr>
        <w:t>l no lo asentaba en registros por</w:t>
      </w:r>
      <w:r w:rsidR="00244390" w:rsidRPr="00033866">
        <w:rPr>
          <w:rFonts w:ascii="Arial" w:hAnsi="Arial" w:cs="Arial"/>
          <w:sz w:val="28"/>
          <w:szCs w:val="28"/>
          <w:lang w:val="es-ES_tradnl"/>
        </w:rPr>
        <w:t xml:space="preserve">que </w:t>
      </w:r>
      <w:smartTag w:uri="urn:schemas-microsoft-com:office:smarttags" w:element="PersonName">
        <w:smartTagPr>
          <w:attr w:name="ProductID" w:val="la Aduana"/>
        </w:smartTagPr>
        <w:r w:rsidR="00244390" w:rsidRPr="00033866">
          <w:rPr>
            <w:rFonts w:ascii="Arial" w:hAnsi="Arial" w:cs="Arial"/>
            <w:sz w:val="28"/>
            <w:szCs w:val="28"/>
            <w:lang w:val="es-ES_tradnl"/>
          </w:rPr>
          <w:t>la Aduana</w:t>
        </w:r>
      </w:smartTag>
      <w:r w:rsidR="00244390" w:rsidRPr="00033866">
        <w:rPr>
          <w:rFonts w:ascii="Arial" w:hAnsi="Arial" w:cs="Arial"/>
          <w:sz w:val="28"/>
          <w:szCs w:val="28"/>
          <w:lang w:val="es-ES_tradnl"/>
        </w:rPr>
        <w:t xml:space="preserve"> actuaba sólo cuando llegaba el despachante de aduanas con la documentación</w:t>
      </w:r>
      <w:r w:rsidR="00093FD1" w:rsidRPr="00033866">
        <w:rPr>
          <w:rFonts w:ascii="Arial" w:hAnsi="Arial" w:cs="Arial"/>
          <w:sz w:val="28"/>
          <w:szCs w:val="28"/>
          <w:lang w:val="es-ES_tradnl"/>
        </w:rPr>
        <w:t xml:space="preserve"> pertinente</w:t>
      </w:r>
      <w:r w:rsidR="00AD31F4" w:rsidRPr="00033866">
        <w:rPr>
          <w:rFonts w:ascii="Arial" w:hAnsi="Arial" w:cs="Arial"/>
          <w:sz w:val="28"/>
          <w:szCs w:val="28"/>
          <w:lang w:val="es-ES_tradnl"/>
        </w:rPr>
        <w:t xml:space="preserve">. </w:t>
      </w:r>
      <w:r w:rsidR="00F22345" w:rsidRPr="00033866">
        <w:rPr>
          <w:rFonts w:ascii="Arial" w:hAnsi="Arial" w:cs="Arial"/>
          <w:sz w:val="28"/>
          <w:szCs w:val="28"/>
          <w:lang w:val="es-ES_tradnl"/>
        </w:rPr>
        <w:t>Exhibido el “Puede C</w:t>
      </w:r>
      <w:r w:rsidR="00244390" w:rsidRPr="00033866">
        <w:rPr>
          <w:rFonts w:ascii="Arial" w:hAnsi="Arial" w:cs="Arial"/>
          <w:sz w:val="28"/>
          <w:szCs w:val="28"/>
          <w:lang w:val="es-ES_tradnl"/>
        </w:rPr>
        <w:t>argar” del 18/10/2007 manife</w:t>
      </w:r>
      <w:r w:rsidR="00093FD1" w:rsidRPr="00033866">
        <w:rPr>
          <w:rFonts w:ascii="Arial" w:hAnsi="Arial" w:cs="Arial"/>
          <w:sz w:val="28"/>
          <w:szCs w:val="28"/>
          <w:lang w:val="es-ES_tradnl"/>
        </w:rPr>
        <w:t xml:space="preserve">stó que se refería al envío a </w:t>
      </w:r>
      <w:r w:rsidR="004557DE" w:rsidRPr="00033866">
        <w:rPr>
          <w:rFonts w:ascii="Arial" w:hAnsi="Arial" w:cs="Arial"/>
          <w:sz w:val="28"/>
          <w:szCs w:val="28"/>
          <w:lang w:val="es-ES_tradnl"/>
        </w:rPr>
        <w:t>l</w:t>
      </w:r>
      <w:r w:rsidR="00986376" w:rsidRPr="00033866">
        <w:rPr>
          <w:rFonts w:ascii="Arial" w:hAnsi="Arial" w:cs="Arial"/>
          <w:sz w:val="28"/>
          <w:szCs w:val="28"/>
          <w:lang w:val="es-ES_tradnl"/>
        </w:rPr>
        <w:t>o</w:t>
      </w:r>
      <w:r w:rsidR="004557DE" w:rsidRPr="00033866">
        <w:rPr>
          <w:rFonts w:ascii="Arial" w:hAnsi="Arial" w:cs="Arial"/>
          <w:sz w:val="28"/>
          <w:szCs w:val="28"/>
          <w:lang w:val="es-ES_tradnl"/>
        </w:rPr>
        <w:t>s</w:t>
      </w:r>
      <w:r w:rsidR="00986376" w:rsidRPr="00033866">
        <w:rPr>
          <w:rFonts w:ascii="Arial" w:hAnsi="Arial" w:cs="Arial"/>
          <w:sz w:val="28"/>
          <w:szCs w:val="28"/>
          <w:lang w:val="es-ES_tradnl"/>
        </w:rPr>
        <w:t xml:space="preserve"> Estados Unidos Mexicanos</w:t>
      </w:r>
      <w:r w:rsidR="00244390" w:rsidRPr="00033866">
        <w:rPr>
          <w:rFonts w:ascii="Arial" w:hAnsi="Arial" w:cs="Arial"/>
          <w:sz w:val="28"/>
          <w:szCs w:val="28"/>
          <w:lang w:val="es-ES_tradnl"/>
        </w:rPr>
        <w:t xml:space="preserve"> y que una de las f</w:t>
      </w:r>
      <w:r w:rsidR="00986376" w:rsidRPr="00033866">
        <w:rPr>
          <w:rFonts w:ascii="Arial" w:hAnsi="Arial" w:cs="Arial"/>
          <w:sz w:val="28"/>
          <w:szCs w:val="28"/>
          <w:lang w:val="es-ES_tradnl"/>
        </w:rPr>
        <w:t>irmas obrantes era suya. S</w:t>
      </w:r>
      <w:r w:rsidR="00E10D53" w:rsidRPr="00033866">
        <w:rPr>
          <w:rFonts w:ascii="Arial" w:hAnsi="Arial" w:cs="Arial"/>
          <w:sz w:val="28"/>
          <w:szCs w:val="28"/>
          <w:lang w:val="es-ES_tradnl"/>
        </w:rPr>
        <w:t>ostuvo que</w:t>
      </w:r>
      <w:r w:rsidR="00986376" w:rsidRPr="00033866">
        <w:rPr>
          <w:rFonts w:ascii="Arial" w:hAnsi="Arial" w:cs="Arial"/>
          <w:sz w:val="28"/>
          <w:szCs w:val="28"/>
          <w:lang w:val="es-ES_tradnl"/>
        </w:rPr>
        <w:t>,</w:t>
      </w:r>
      <w:r w:rsidR="00E10D53" w:rsidRPr="00033866">
        <w:rPr>
          <w:rFonts w:ascii="Arial" w:hAnsi="Arial" w:cs="Arial"/>
          <w:sz w:val="28"/>
          <w:szCs w:val="28"/>
          <w:lang w:val="es-ES_tradnl"/>
        </w:rPr>
        <w:t xml:space="preserve"> </w:t>
      </w:r>
      <w:r w:rsidR="004557DE" w:rsidRPr="00033866">
        <w:rPr>
          <w:rFonts w:ascii="Arial" w:hAnsi="Arial" w:cs="Arial"/>
          <w:sz w:val="28"/>
          <w:szCs w:val="28"/>
          <w:lang w:val="es-ES_tradnl"/>
        </w:rPr>
        <w:t xml:space="preserve">otra </w:t>
      </w:r>
      <w:r w:rsidR="00986376" w:rsidRPr="00033866">
        <w:rPr>
          <w:rFonts w:ascii="Arial" w:hAnsi="Arial" w:cs="Arial"/>
          <w:sz w:val="28"/>
          <w:szCs w:val="28"/>
          <w:lang w:val="es-ES_tradnl"/>
        </w:rPr>
        <w:t xml:space="preserve">de las firmas obrantes en dicho documento </w:t>
      </w:r>
      <w:r w:rsidR="00244390" w:rsidRPr="00033866">
        <w:rPr>
          <w:rFonts w:ascii="Arial" w:hAnsi="Arial" w:cs="Arial"/>
          <w:sz w:val="28"/>
          <w:szCs w:val="28"/>
          <w:lang w:val="es-ES_tradnl"/>
        </w:rPr>
        <w:t xml:space="preserve">podía pertenecer a “Lorena” </w:t>
      </w:r>
      <w:r w:rsidR="00E10D53" w:rsidRPr="00033866">
        <w:rPr>
          <w:rFonts w:ascii="Arial" w:hAnsi="Arial" w:cs="Arial"/>
          <w:sz w:val="28"/>
          <w:szCs w:val="28"/>
          <w:lang w:val="es-ES_tradnl"/>
        </w:rPr>
        <w:t>que era una empleada de “SADOCKS</w:t>
      </w:r>
      <w:r w:rsidR="00244390" w:rsidRPr="00033866">
        <w:rPr>
          <w:rFonts w:ascii="Arial" w:hAnsi="Arial" w:cs="Arial"/>
          <w:sz w:val="28"/>
          <w:szCs w:val="28"/>
          <w:lang w:val="es-ES_tradnl"/>
        </w:rPr>
        <w:t xml:space="preserve"> SA”. Sostuvo que</w:t>
      </w:r>
      <w:r w:rsidR="007A7092" w:rsidRPr="00033866">
        <w:rPr>
          <w:rFonts w:ascii="Arial" w:hAnsi="Arial" w:cs="Arial"/>
          <w:sz w:val="28"/>
          <w:szCs w:val="28"/>
          <w:lang w:val="es-ES_tradnl"/>
        </w:rPr>
        <w:t>,</w:t>
      </w:r>
      <w:r w:rsidR="00244390" w:rsidRPr="00033866">
        <w:rPr>
          <w:rFonts w:ascii="Arial" w:hAnsi="Arial" w:cs="Arial"/>
          <w:sz w:val="28"/>
          <w:szCs w:val="28"/>
          <w:lang w:val="es-ES_tradnl"/>
        </w:rPr>
        <w:t xml:space="preserve"> ese documento se confeccionaba el mismo día que se presentaba la destinación ante el encargado Bernardi. Afirmó que, desde la fecha del “ticket-balanza” hasta el “puede cargar” podían transcurrir treinta días. </w:t>
      </w:r>
      <w:r w:rsidR="007A7092" w:rsidRPr="00033866">
        <w:rPr>
          <w:rFonts w:ascii="Arial" w:hAnsi="Arial" w:cs="Arial"/>
          <w:sz w:val="28"/>
          <w:szCs w:val="28"/>
          <w:lang w:val="es-ES_tradnl"/>
        </w:rPr>
        <w:t xml:space="preserve">Señaló </w:t>
      </w:r>
      <w:r w:rsidR="00AD31F4" w:rsidRPr="00033866">
        <w:rPr>
          <w:rFonts w:ascii="Arial" w:hAnsi="Arial" w:cs="Arial"/>
          <w:sz w:val="28"/>
          <w:szCs w:val="28"/>
          <w:lang w:val="es-ES_tradnl"/>
        </w:rPr>
        <w:t>que</w:t>
      </w:r>
      <w:r w:rsidR="007A7092" w:rsidRPr="00033866">
        <w:rPr>
          <w:rFonts w:ascii="Arial" w:hAnsi="Arial" w:cs="Arial"/>
          <w:sz w:val="28"/>
          <w:szCs w:val="28"/>
          <w:lang w:val="es-ES_tradnl"/>
        </w:rPr>
        <w:t>,</w:t>
      </w:r>
      <w:r w:rsidR="00AD31F4" w:rsidRPr="00033866">
        <w:rPr>
          <w:rFonts w:ascii="Arial" w:hAnsi="Arial" w:cs="Arial"/>
          <w:sz w:val="28"/>
          <w:szCs w:val="28"/>
          <w:lang w:val="es-ES_tradnl"/>
        </w:rPr>
        <w:t xml:space="preserve"> nunca había visto rezagos de exportación en </w:t>
      </w:r>
      <w:r w:rsidR="007A7092" w:rsidRPr="00033866">
        <w:rPr>
          <w:rFonts w:ascii="Arial" w:hAnsi="Arial" w:cs="Arial"/>
          <w:sz w:val="28"/>
          <w:szCs w:val="28"/>
          <w:lang w:val="es-ES_tradnl"/>
        </w:rPr>
        <w:t xml:space="preserve">la firma </w:t>
      </w:r>
      <w:r w:rsidR="00AD31F4" w:rsidRPr="00033866">
        <w:rPr>
          <w:rFonts w:ascii="Arial" w:hAnsi="Arial" w:cs="Arial"/>
          <w:sz w:val="28"/>
          <w:szCs w:val="28"/>
          <w:lang w:val="es-ES_tradnl"/>
        </w:rPr>
        <w:t>“S</w:t>
      </w:r>
      <w:r w:rsidR="00E10D53" w:rsidRPr="00033866">
        <w:rPr>
          <w:rFonts w:ascii="Arial" w:hAnsi="Arial" w:cs="Arial"/>
          <w:sz w:val="28"/>
          <w:szCs w:val="28"/>
          <w:lang w:val="es-ES_tradnl"/>
        </w:rPr>
        <w:t>ADOCKS</w:t>
      </w:r>
      <w:r w:rsidR="00AD31F4" w:rsidRPr="00033866">
        <w:rPr>
          <w:rFonts w:ascii="Arial" w:hAnsi="Arial" w:cs="Arial"/>
          <w:sz w:val="28"/>
          <w:szCs w:val="28"/>
          <w:lang w:val="es-ES_tradnl"/>
        </w:rPr>
        <w:t xml:space="preserve"> SA” ni tampoco en otros Depósitos Fiscales.</w:t>
      </w:r>
      <w:r w:rsidR="00A002C7" w:rsidRPr="00033866">
        <w:rPr>
          <w:rFonts w:ascii="Arial" w:hAnsi="Arial" w:cs="Arial"/>
          <w:sz w:val="28"/>
          <w:szCs w:val="28"/>
          <w:lang w:val="es-ES_tradnl"/>
        </w:rPr>
        <w:t xml:space="preserve"> Señaló que</w:t>
      </w:r>
      <w:r w:rsidR="007A7092" w:rsidRPr="00033866">
        <w:rPr>
          <w:rFonts w:ascii="Arial" w:hAnsi="Arial" w:cs="Arial"/>
          <w:sz w:val="28"/>
          <w:szCs w:val="28"/>
          <w:lang w:val="es-ES_tradnl"/>
        </w:rPr>
        <w:t>,</w:t>
      </w:r>
      <w:r w:rsidR="00A002C7" w:rsidRPr="00033866">
        <w:rPr>
          <w:rFonts w:ascii="Arial" w:hAnsi="Arial" w:cs="Arial"/>
          <w:sz w:val="28"/>
          <w:szCs w:val="28"/>
          <w:lang w:val="es-ES_tradnl"/>
        </w:rPr>
        <w:t xml:space="preserve"> la mercadería que ingresaba para exportación no salía libremente del Depósito Fiscal, si</w:t>
      </w:r>
      <w:r w:rsidR="007A7092" w:rsidRPr="00033866">
        <w:rPr>
          <w:rFonts w:ascii="Arial" w:hAnsi="Arial" w:cs="Arial"/>
          <w:sz w:val="28"/>
          <w:szCs w:val="28"/>
          <w:lang w:val="es-ES_tradnl"/>
        </w:rPr>
        <w:t xml:space="preserve">no que intervenía </w:t>
      </w:r>
      <w:smartTag w:uri="urn:schemas-microsoft-com:office:smarttags" w:element="PersonName">
        <w:smartTagPr>
          <w:attr w:name="ProductID" w:val="la Aduana"/>
        </w:smartTagPr>
        <w:r w:rsidR="007A7092" w:rsidRPr="00033866">
          <w:rPr>
            <w:rFonts w:ascii="Arial" w:hAnsi="Arial" w:cs="Arial"/>
            <w:sz w:val="28"/>
            <w:szCs w:val="28"/>
            <w:lang w:val="es-ES_tradnl"/>
          </w:rPr>
          <w:t>la Aduana</w:t>
        </w:r>
      </w:smartTag>
      <w:r w:rsidR="007A7092" w:rsidRPr="00033866">
        <w:rPr>
          <w:rFonts w:ascii="Arial" w:hAnsi="Arial" w:cs="Arial"/>
          <w:sz w:val="28"/>
          <w:szCs w:val="28"/>
          <w:lang w:val="es-ES_tradnl"/>
        </w:rPr>
        <w:t xml:space="preserve"> asignando el</w:t>
      </w:r>
      <w:r w:rsidR="00A002C7" w:rsidRPr="00033866">
        <w:rPr>
          <w:rFonts w:ascii="Arial" w:hAnsi="Arial" w:cs="Arial"/>
          <w:sz w:val="28"/>
          <w:szCs w:val="28"/>
          <w:lang w:val="es-ES_tradnl"/>
        </w:rPr>
        <w:t xml:space="preserve"> canal rojo por lo que se chequeaba todo lo que salía. Destacó que</w:t>
      </w:r>
      <w:r w:rsidR="007A7092" w:rsidRPr="00033866">
        <w:rPr>
          <w:rFonts w:ascii="Arial" w:hAnsi="Arial" w:cs="Arial"/>
          <w:sz w:val="28"/>
          <w:szCs w:val="28"/>
          <w:lang w:val="es-ES_tradnl"/>
        </w:rPr>
        <w:t>,</w:t>
      </w:r>
      <w:r w:rsidR="00A002C7" w:rsidRPr="00033866">
        <w:rPr>
          <w:rFonts w:ascii="Arial" w:hAnsi="Arial" w:cs="Arial"/>
          <w:sz w:val="28"/>
          <w:szCs w:val="28"/>
          <w:lang w:val="es-ES_tradnl"/>
        </w:rPr>
        <w:t xml:space="preserve"> dentro del Depósito Fiscal</w:t>
      </w:r>
      <w:r w:rsidR="00093FD1" w:rsidRPr="00033866">
        <w:rPr>
          <w:rFonts w:ascii="Arial" w:hAnsi="Arial" w:cs="Arial"/>
          <w:sz w:val="28"/>
          <w:szCs w:val="28"/>
          <w:lang w:val="es-ES_tradnl"/>
        </w:rPr>
        <w:t xml:space="preserve"> </w:t>
      </w:r>
      <w:r w:rsidR="00A002C7" w:rsidRPr="00033866">
        <w:rPr>
          <w:rFonts w:ascii="Arial" w:hAnsi="Arial" w:cs="Arial"/>
          <w:sz w:val="28"/>
          <w:szCs w:val="28"/>
          <w:lang w:val="es-ES_tradnl"/>
        </w:rPr>
        <w:t>no había máquinas que permitieran pasar la mercadería de un</w:t>
      </w:r>
      <w:r w:rsidR="007A7092" w:rsidRPr="00033866">
        <w:rPr>
          <w:rFonts w:ascii="Arial" w:hAnsi="Arial" w:cs="Arial"/>
          <w:sz w:val="28"/>
          <w:szCs w:val="28"/>
          <w:lang w:val="es-ES_tradnl"/>
        </w:rPr>
        <w:t xml:space="preserve">a bolsa a otra. Destacó que, </w:t>
      </w:r>
      <w:r w:rsidR="00A002C7" w:rsidRPr="00033866">
        <w:rPr>
          <w:rFonts w:ascii="Arial" w:hAnsi="Arial" w:cs="Arial"/>
          <w:sz w:val="28"/>
          <w:szCs w:val="28"/>
          <w:lang w:val="es-ES_tradnl"/>
        </w:rPr>
        <w:t xml:space="preserve">la firma no estaba autorizada por </w:t>
      </w:r>
      <w:smartTag w:uri="urn:schemas-microsoft-com:office:smarttags" w:element="PersonName">
        <w:smartTagPr>
          <w:attr w:name="ProductID" w:val="la Aduana"/>
        </w:smartTagPr>
        <w:r w:rsidR="00A002C7" w:rsidRPr="00033866">
          <w:rPr>
            <w:rFonts w:ascii="Arial" w:hAnsi="Arial" w:cs="Arial"/>
            <w:sz w:val="28"/>
            <w:szCs w:val="28"/>
            <w:lang w:val="es-ES_tradnl"/>
          </w:rPr>
          <w:t>la Aduana</w:t>
        </w:r>
      </w:smartTag>
      <w:r w:rsidR="00A002C7" w:rsidRPr="00033866">
        <w:rPr>
          <w:rFonts w:ascii="Arial" w:hAnsi="Arial" w:cs="Arial"/>
          <w:sz w:val="28"/>
          <w:szCs w:val="28"/>
          <w:lang w:val="es-ES_tradnl"/>
        </w:rPr>
        <w:t xml:space="preserve"> para alterar</w:t>
      </w:r>
      <w:r w:rsidR="00093FD1" w:rsidRPr="00033866">
        <w:rPr>
          <w:rFonts w:ascii="Arial" w:hAnsi="Arial" w:cs="Arial"/>
          <w:sz w:val="28"/>
          <w:szCs w:val="28"/>
          <w:lang w:val="es-ES_tradnl"/>
        </w:rPr>
        <w:t xml:space="preserve"> los envoltorios de los bultos</w:t>
      </w:r>
      <w:r w:rsidR="00A002C7" w:rsidRPr="00033866">
        <w:rPr>
          <w:rFonts w:ascii="Arial" w:hAnsi="Arial" w:cs="Arial"/>
          <w:sz w:val="28"/>
          <w:szCs w:val="28"/>
          <w:lang w:val="es-ES_tradnl"/>
        </w:rPr>
        <w:t>. Sostuvo que</w:t>
      </w:r>
      <w:r w:rsidR="00E10D53" w:rsidRPr="00033866">
        <w:rPr>
          <w:rFonts w:ascii="Arial" w:hAnsi="Arial" w:cs="Arial"/>
          <w:sz w:val="28"/>
          <w:szCs w:val="28"/>
          <w:lang w:val="es-ES_tradnl"/>
        </w:rPr>
        <w:t>,</w:t>
      </w:r>
      <w:r w:rsidR="00A002C7" w:rsidRPr="00033866">
        <w:rPr>
          <w:rFonts w:ascii="Arial" w:hAnsi="Arial" w:cs="Arial"/>
          <w:sz w:val="28"/>
          <w:szCs w:val="28"/>
          <w:lang w:val="es-ES_tradnl"/>
        </w:rPr>
        <w:t xml:space="preserve"> los rodados </w:t>
      </w:r>
      <w:r w:rsidR="00E10D53" w:rsidRPr="00033866">
        <w:rPr>
          <w:rFonts w:ascii="Arial" w:hAnsi="Arial" w:cs="Arial"/>
          <w:sz w:val="28"/>
          <w:szCs w:val="28"/>
          <w:lang w:val="es-ES_tradnl"/>
        </w:rPr>
        <w:t xml:space="preserve">particulares </w:t>
      </w:r>
      <w:r w:rsidR="00A002C7" w:rsidRPr="00033866">
        <w:rPr>
          <w:rFonts w:ascii="Arial" w:hAnsi="Arial" w:cs="Arial"/>
          <w:sz w:val="28"/>
          <w:szCs w:val="28"/>
          <w:lang w:val="es-ES_tradnl"/>
        </w:rPr>
        <w:t>del personal de</w:t>
      </w:r>
      <w:r w:rsidR="006C061B" w:rsidRPr="00033866">
        <w:rPr>
          <w:rFonts w:ascii="Arial" w:hAnsi="Arial" w:cs="Arial"/>
          <w:sz w:val="28"/>
          <w:szCs w:val="28"/>
          <w:lang w:val="es-ES_tradnl"/>
        </w:rPr>
        <w:t xml:space="preserve"> </w:t>
      </w:r>
      <w:r w:rsidR="00A002C7" w:rsidRPr="00033866">
        <w:rPr>
          <w:rFonts w:ascii="Arial" w:hAnsi="Arial" w:cs="Arial"/>
          <w:sz w:val="28"/>
          <w:szCs w:val="28"/>
          <w:lang w:val="es-ES_tradnl"/>
        </w:rPr>
        <w:t>”S</w:t>
      </w:r>
      <w:r w:rsidR="00E10D53" w:rsidRPr="00033866">
        <w:rPr>
          <w:rFonts w:ascii="Arial" w:hAnsi="Arial" w:cs="Arial"/>
          <w:sz w:val="28"/>
          <w:szCs w:val="28"/>
          <w:lang w:val="es-ES_tradnl"/>
        </w:rPr>
        <w:t>ADOCKS</w:t>
      </w:r>
      <w:r w:rsidR="00A002C7" w:rsidRPr="00033866">
        <w:rPr>
          <w:rFonts w:ascii="Arial" w:hAnsi="Arial" w:cs="Arial"/>
          <w:sz w:val="28"/>
          <w:szCs w:val="28"/>
          <w:lang w:val="es-ES_tradnl"/>
        </w:rPr>
        <w:t xml:space="preserve"> SA” no podían ingresar ni estacionar dentro de la zona aduanera</w:t>
      </w:r>
      <w:r w:rsidR="00093FD1" w:rsidRPr="00033866">
        <w:rPr>
          <w:rFonts w:ascii="Arial" w:hAnsi="Arial" w:cs="Arial"/>
          <w:sz w:val="28"/>
          <w:szCs w:val="28"/>
          <w:lang w:val="es-ES_tradnl"/>
        </w:rPr>
        <w:t xml:space="preserve"> del Depósito</w:t>
      </w:r>
      <w:r w:rsidR="00A002C7" w:rsidRPr="00033866">
        <w:rPr>
          <w:rFonts w:ascii="Arial" w:hAnsi="Arial" w:cs="Arial"/>
          <w:sz w:val="28"/>
          <w:szCs w:val="28"/>
          <w:lang w:val="es-ES_tradnl"/>
        </w:rPr>
        <w:t xml:space="preserve">. </w:t>
      </w:r>
      <w:r w:rsidR="007A7092" w:rsidRPr="00033866">
        <w:rPr>
          <w:rFonts w:ascii="Arial" w:hAnsi="Arial" w:cs="Arial"/>
          <w:sz w:val="28"/>
          <w:szCs w:val="28"/>
          <w:lang w:val="es-ES_tradnl"/>
        </w:rPr>
        <w:t>Detalló que</w:t>
      </w:r>
      <w:r w:rsidR="00A002C7" w:rsidRPr="00033866">
        <w:rPr>
          <w:rFonts w:ascii="Arial" w:hAnsi="Arial" w:cs="Arial"/>
          <w:sz w:val="28"/>
          <w:szCs w:val="28"/>
          <w:lang w:val="es-ES_tradnl"/>
        </w:rPr>
        <w:t>, el depósito</w:t>
      </w:r>
      <w:r w:rsidR="007A7092" w:rsidRPr="00033866">
        <w:rPr>
          <w:rFonts w:ascii="Arial" w:hAnsi="Arial" w:cs="Arial"/>
          <w:sz w:val="28"/>
          <w:szCs w:val="28"/>
          <w:lang w:val="es-ES_tradnl"/>
        </w:rPr>
        <w:t xml:space="preserve"> aludido</w:t>
      </w:r>
      <w:r w:rsidR="00A002C7" w:rsidRPr="00033866">
        <w:rPr>
          <w:rFonts w:ascii="Arial" w:hAnsi="Arial" w:cs="Arial"/>
          <w:sz w:val="28"/>
          <w:szCs w:val="28"/>
          <w:lang w:val="es-ES_tradnl"/>
        </w:rPr>
        <w:t xml:space="preserve"> tenía una zona primaria y otra zona secundaria aduanera </w:t>
      </w:r>
      <w:r w:rsidR="007A7092" w:rsidRPr="00033866">
        <w:rPr>
          <w:rFonts w:ascii="Arial" w:hAnsi="Arial" w:cs="Arial"/>
          <w:sz w:val="28"/>
          <w:szCs w:val="28"/>
          <w:lang w:val="es-ES_tradnl"/>
        </w:rPr>
        <w:t xml:space="preserve">que estaban </w:t>
      </w:r>
      <w:r w:rsidR="00A002C7" w:rsidRPr="00033866">
        <w:rPr>
          <w:rFonts w:ascii="Arial" w:hAnsi="Arial" w:cs="Arial"/>
          <w:sz w:val="28"/>
          <w:szCs w:val="28"/>
          <w:lang w:val="es-ES_tradnl"/>
        </w:rPr>
        <w:t>separadas por una rej</w:t>
      </w:r>
      <w:r w:rsidR="007A7092" w:rsidRPr="00033866">
        <w:rPr>
          <w:rFonts w:ascii="Arial" w:hAnsi="Arial" w:cs="Arial"/>
          <w:sz w:val="28"/>
          <w:szCs w:val="28"/>
          <w:lang w:val="es-ES_tradnl"/>
        </w:rPr>
        <w:t xml:space="preserve">a de caño con alambrado </w:t>
      </w:r>
      <w:r w:rsidR="00A002C7" w:rsidRPr="00033866">
        <w:rPr>
          <w:rFonts w:ascii="Arial" w:hAnsi="Arial" w:cs="Arial"/>
          <w:sz w:val="28"/>
          <w:szCs w:val="28"/>
          <w:lang w:val="es-ES_tradnl"/>
        </w:rPr>
        <w:t>precintado con dos candados. Aclaró que</w:t>
      </w:r>
      <w:r w:rsidR="007A7092" w:rsidRPr="00033866">
        <w:rPr>
          <w:rFonts w:ascii="Arial" w:hAnsi="Arial" w:cs="Arial"/>
          <w:sz w:val="28"/>
          <w:szCs w:val="28"/>
          <w:lang w:val="es-ES_tradnl"/>
        </w:rPr>
        <w:t>,</w:t>
      </w:r>
      <w:r w:rsidR="00A002C7" w:rsidRPr="00033866">
        <w:rPr>
          <w:rFonts w:ascii="Arial" w:hAnsi="Arial" w:cs="Arial"/>
          <w:sz w:val="28"/>
          <w:szCs w:val="28"/>
          <w:lang w:val="es-ES_tradnl"/>
        </w:rPr>
        <w:t xml:space="preserve"> de esta forma no podía abrirse esa reja sin la presencia conjunta del personal del Depósito y de los aduaneros. Mencionó que</w:t>
      </w:r>
      <w:r w:rsidR="007A7092" w:rsidRPr="00033866">
        <w:rPr>
          <w:rFonts w:ascii="Arial" w:hAnsi="Arial" w:cs="Arial"/>
          <w:sz w:val="28"/>
          <w:szCs w:val="28"/>
          <w:lang w:val="es-ES_tradnl"/>
        </w:rPr>
        <w:t>,</w:t>
      </w:r>
      <w:r w:rsidR="00A002C7" w:rsidRPr="00033866">
        <w:rPr>
          <w:rFonts w:ascii="Arial" w:hAnsi="Arial" w:cs="Arial"/>
          <w:sz w:val="28"/>
          <w:szCs w:val="28"/>
          <w:lang w:val="es-ES_tradnl"/>
        </w:rPr>
        <w:t xml:space="preserve"> trabajaba junto con el aduanero Andrés ENRICCI turnándose de modo tal que</w:t>
      </w:r>
      <w:r w:rsidR="007A7092" w:rsidRPr="00033866">
        <w:rPr>
          <w:rFonts w:ascii="Arial" w:hAnsi="Arial" w:cs="Arial"/>
          <w:sz w:val="28"/>
          <w:szCs w:val="28"/>
          <w:lang w:val="es-ES_tradnl"/>
        </w:rPr>
        <w:t>,</w:t>
      </w:r>
      <w:r w:rsidR="00A002C7" w:rsidRPr="00033866">
        <w:rPr>
          <w:rFonts w:ascii="Arial" w:hAnsi="Arial" w:cs="Arial"/>
          <w:sz w:val="28"/>
          <w:szCs w:val="28"/>
          <w:lang w:val="es-ES_tradnl"/>
        </w:rPr>
        <w:t xml:space="preserve"> </w:t>
      </w:r>
      <w:r w:rsidR="007A7092" w:rsidRPr="00033866">
        <w:rPr>
          <w:rFonts w:ascii="Arial" w:hAnsi="Arial" w:cs="Arial"/>
          <w:sz w:val="28"/>
          <w:szCs w:val="28"/>
          <w:lang w:val="es-ES_tradnl"/>
        </w:rPr>
        <w:t xml:space="preserve">cuando </w:t>
      </w:r>
      <w:r w:rsidR="00A002C7" w:rsidRPr="00033866">
        <w:rPr>
          <w:rFonts w:ascii="Arial" w:hAnsi="Arial" w:cs="Arial"/>
          <w:sz w:val="28"/>
          <w:szCs w:val="28"/>
          <w:lang w:val="es-ES_tradnl"/>
        </w:rPr>
        <w:t>uno abría el Depósito Fiscal y el otro lo cerr</w:t>
      </w:r>
      <w:r w:rsidR="00E10D53" w:rsidRPr="00033866">
        <w:rPr>
          <w:rFonts w:ascii="Arial" w:hAnsi="Arial" w:cs="Arial"/>
          <w:sz w:val="28"/>
          <w:szCs w:val="28"/>
          <w:lang w:val="es-ES_tradnl"/>
        </w:rPr>
        <w:t>aba. Agregó que</w:t>
      </w:r>
      <w:r w:rsidR="00A002C7" w:rsidRPr="00033866">
        <w:rPr>
          <w:rFonts w:ascii="Arial" w:hAnsi="Arial" w:cs="Arial"/>
          <w:sz w:val="28"/>
          <w:szCs w:val="28"/>
          <w:lang w:val="es-ES_tradnl"/>
        </w:rPr>
        <w:t xml:space="preserve">, en cambio los días viernes ambos trabajaban juntos </w:t>
      </w:r>
      <w:r w:rsidR="00093FD1" w:rsidRPr="00033866">
        <w:rPr>
          <w:rFonts w:ascii="Arial" w:hAnsi="Arial" w:cs="Arial"/>
          <w:sz w:val="28"/>
          <w:szCs w:val="28"/>
          <w:lang w:val="es-ES_tradnl"/>
        </w:rPr>
        <w:t>en “S</w:t>
      </w:r>
      <w:r w:rsidR="00E10D53" w:rsidRPr="00033866">
        <w:rPr>
          <w:rFonts w:ascii="Arial" w:hAnsi="Arial" w:cs="Arial"/>
          <w:sz w:val="28"/>
          <w:szCs w:val="28"/>
          <w:lang w:val="es-ES_tradnl"/>
        </w:rPr>
        <w:t>ADOCKS</w:t>
      </w:r>
      <w:r w:rsidR="00093FD1" w:rsidRPr="00033866">
        <w:rPr>
          <w:rFonts w:ascii="Arial" w:hAnsi="Arial" w:cs="Arial"/>
          <w:sz w:val="28"/>
          <w:szCs w:val="28"/>
          <w:lang w:val="es-ES_tradnl"/>
        </w:rPr>
        <w:t xml:space="preserve"> SA” </w:t>
      </w:r>
      <w:r w:rsidR="00A002C7" w:rsidRPr="00033866">
        <w:rPr>
          <w:rFonts w:ascii="Arial" w:hAnsi="Arial" w:cs="Arial"/>
          <w:sz w:val="28"/>
          <w:szCs w:val="28"/>
          <w:lang w:val="es-ES_tradnl"/>
        </w:rPr>
        <w:t xml:space="preserve">hasta altas horas del día siguiente. </w:t>
      </w:r>
      <w:r w:rsidR="007937C4" w:rsidRPr="00033866">
        <w:rPr>
          <w:rFonts w:ascii="Arial" w:hAnsi="Arial" w:cs="Arial"/>
          <w:sz w:val="28"/>
          <w:szCs w:val="28"/>
          <w:lang w:val="es-ES_tradnl"/>
        </w:rPr>
        <w:t>Señaló que</w:t>
      </w:r>
      <w:r w:rsidR="007A7092" w:rsidRPr="00033866">
        <w:rPr>
          <w:rFonts w:ascii="Arial" w:hAnsi="Arial" w:cs="Arial"/>
          <w:sz w:val="28"/>
          <w:szCs w:val="28"/>
          <w:lang w:val="es-ES_tradnl"/>
        </w:rPr>
        <w:t>,</w:t>
      </w:r>
      <w:r w:rsidR="007937C4" w:rsidRPr="00033866">
        <w:rPr>
          <w:rFonts w:ascii="Arial" w:hAnsi="Arial" w:cs="Arial"/>
          <w:sz w:val="28"/>
          <w:szCs w:val="28"/>
          <w:lang w:val="es-ES_tradnl"/>
        </w:rPr>
        <w:t xml:space="preserve"> una vez que el contenedor se consolidaba la labor del personal de aduanas culminaba. Sostuvo que</w:t>
      </w:r>
      <w:r w:rsidR="007A7092" w:rsidRPr="00033866">
        <w:rPr>
          <w:rFonts w:ascii="Arial" w:hAnsi="Arial" w:cs="Arial"/>
          <w:sz w:val="28"/>
          <w:szCs w:val="28"/>
          <w:lang w:val="es-ES_tradnl"/>
        </w:rPr>
        <w:t>,</w:t>
      </w:r>
      <w:r w:rsidR="007937C4" w:rsidRPr="00033866">
        <w:rPr>
          <w:rFonts w:ascii="Arial" w:hAnsi="Arial" w:cs="Arial"/>
          <w:sz w:val="28"/>
          <w:szCs w:val="28"/>
          <w:lang w:val="es-ES_tradnl"/>
        </w:rPr>
        <w:t xml:space="preserve"> Rubén Darío GALVARINI era corredor de automóvi</w:t>
      </w:r>
      <w:r w:rsidR="00692C93" w:rsidRPr="00033866">
        <w:rPr>
          <w:rFonts w:ascii="Arial" w:hAnsi="Arial" w:cs="Arial"/>
          <w:sz w:val="28"/>
          <w:szCs w:val="28"/>
          <w:lang w:val="es-ES_tradnl"/>
        </w:rPr>
        <w:t xml:space="preserve">les y que </w:t>
      </w:r>
      <w:r w:rsidR="007937C4" w:rsidRPr="00033866">
        <w:rPr>
          <w:rFonts w:ascii="Arial" w:hAnsi="Arial" w:cs="Arial"/>
          <w:sz w:val="28"/>
          <w:szCs w:val="28"/>
          <w:lang w:val="es-ES_tradnl"/>
        </w:rPr>
        <w:t>concur</w:t>
      </w:r>
      <w:r w:rsidR="00692C93" w:rsidRPr="00033866">
        <w:rPr>
          <w:rFonts w:ascii="Arial" w:hAnsi="Arial" w:cs="Arial"/>
          <w:sz w:val="28"/>
          <w:szCs w:val="28"/>
          <w:lang w:val="es-ES_tradnl"/>
        </w:rPr>
        <w:t>ría al Depó</w:t>
      </w:r>
      <w:r w:rsidR="007A7092" w:rsidRPr="00033866">
        <w:rPr>
          <w:rFonts w:ascii="Arial" w:hAnsi="Arial" w:cs="Arial"/>
          <w:sz w:val="28"/>
          <w:szCs w:val="28"/>
          <w:lang w:val="es-ES_tradnl"/>
        </w:rPr>
        <w:t xml:space="preserve">sito Fiscal “SADOCKS SA” aunque </w:t>
      </w:r>
      <w:r w:rsidR="007937C4" w:rsidRPr="00033866">
        <w:rPr>
          <w:rFonts w:ascii="Arial" w:hAnsi="Arial" w:cs="Arial"/>
          <w:sz w:val="28"/>
          <w:szCs w:val="28"/>
          <w:lang w:val="es-ES_tradnl"/>
        </w:rPr>
        <w:t>ign</w:t>
      </w:r>
      <w:r w:rsidR="00093FD1" w:rsidRPr="00033866">
        <w:rPr>
          <w:rFonts w:ascii="Arial" w:hAnsi="Arial" w:cs="Arial"/>
          <w:sz w:val="28"/>
          <w:szCs w:val="28"/>
          <w:lang w:val="es-ES_tradnl"/>
        </w:rPr>
        <w:t>o</w:t>
      </w:r>
      <w:r w:rsidR="00692C93" w:rsidRPr="00033866">
        <w:rPr>
          <w:rFonts w:ascii="Arial" w:hAnsi="Arial" w:cs="Arial"/>
          <w:sz w:val="28"/>
          <w:szCs w:val="28"/>
          <w:lang w:val="es-ES_tradnl"/>
        </w:rPr>
        <w:t>raba si tenía su propia oficina propia</w:t>
      </w:r>
      <w:r w:rsidR="007937C4" w:rsidRPr="00033866">
        <w:rPr>
          <w:rFonts w:ascii="Arial" w:hAnsi="Arial" w:cs="Arial"/>
          <w:sz w:val="28"/>
          <w:szCs w:val="28"/>
          <w:lang w:val="es-ES_tradnl"/>
        </w:rPr>
        <w:t>.</w:t>
      </w:r>
      <w:r w:rsidR="00A002C7" w:rsidRPr="00033866">
        <w:rPr>
          <w:rFonts w:ascii="Arial" w:hAnsi="Arial" w:cs="Arial"/>
          <w:sz w:val="28"/>
          <w:szCs w:val="28"/>
          <w:lang w:val="es-ES_tradnl"/>
        </w:rPr>
        <w:t xml:space="preserve"> </w:t>
      </w:r>
    </w:p>
    <w:p w:rsidR="00E8071D" w:rsidRPr="00033866" w:rsidRDefault="00314B61"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ES_tradnl"/>
        </w:rPr>
        <w:t>29</w:t>
      </w:r>
      <w:r w:rsidR="003F222E" w:rsidRPr="00033866">
        <w:rPr>
          <w:rFonts w:ascii="Arial" w:hAnsi="Arial" w:cs="Arial"/>
          <w:b/>
          <w:sz w:val="28"/>
          <w:szCs w:val="28"/>
          <w:lang w:val="es-ES_tradnl"/>
        </w:rPr>
        <w:t>.</w:t>
      </w:r>
      <w:r w:rsidR="003F222E" w:rsidRPr="00033866">
        <w:rPr>
          <w:rFonts w:ascii="Arial" w:hAnsi="Arial" w:cs="Arial"/>
          <w:sz w:val="28"/>
          <w:szCs w:val="28"/>
          <w:lang w:val="es-ES_tradnl"/>
        </w:rPr>
        <w:t xml:space="preserve"> Que, al imputado </w:t>
      </w:r>
      <w:r w:rsidR="003F222E" w:rsidRPr="00033866">
        <w:rPr>
          <w:rFonts w:ascii="Arial" w:hAnsi="Arial" w:cs="Arial"/>
          <w:b/>
          <w:sz w:val="28"/>
          <w:szCs w:val="28"/>
          <w:lang w:val="es-ES_tradnl"/>
        </w:rPr>
        <w:t>Rubén Alberto GALVARINI</w:t>
      </w:r>
      <w:r w:rsidR="003F222E" w:rsidRPr="00033866">
        <w:rPr>
          <w:rFonts w:ascii="Arial" w:hAnsi="Arial" w:cs="Arial"/>
          <w:sz w:val="28"/>
          <w:szCs w:val="28"/>
          <w:lang w:val="es-ES_tradnl"/>
        </w:rPr>
        <w:t>, durante su declaración le fue exhibida documentación de autos.</w:t>
      </w:r>
      <w:r w:rsidR="003F222E" w:rsidRPr="00033866">
        <w:rPr>
          <w:rFonts w:ascii="Arial" w:hAnsi="Arial" w:cs="Arial"/>
          <w:sz w:val="28"/>
          <w:szCs w:val="28"/>
          <w:lang w:val="es-AR"/>
        </w:rPr>
        <w:t xml:space="preserve"> Manifestó que, efectuaría un breve relato sobre su vida. Agregó qu</w:t>
      </w:r>
      <w:r w:rsidR="00692C93" w:rsidRPr="00033866">
        <w:rPr>
          <w:rFonts w:ascii="Arial" w:hAnsi="Arial" w:cs="Arial"/>
          <w:sz w:val="28"/>
          <w:szCs w:val="28"/>
          <w:lang w:val="es-AR"/>
        </w:rPr>
        <w:t>e, alguno de los imputados había</w:t>
      </w:r>
      <w:r w:rsidR="003F222E" w:rsidRPr="00033866">
        <w:rPr>
          <w:rFonts w:ascii="Arial" w:hAnsi="Arial" w:cs="Arial"/>
          <w:sz w:val="28"/>
          <w:szCs w:val="28"/>
          <w:lang w:val="es-AR"/>
        </w:rPr>
        <w:t xml:space="preserve"> efectuado negocios con “Héctor Germán BENITEZ” pero que el dicente no había conocido a dicha persona. Destacó que, comenzó a trabajar desde muy pequeño, a la edad de diez años, picando ladrillos a fin de ayudar económicamente a su madre</w:t>
      </w:r>
      <w:r w:rsidR="00692C93" w:rsidRPr="00033866">
        <w:rPr>
          <w:rFonts w:ascii="Arial" w:hAnsi="Arial" w:cs="Arial"/>
          <w:sz w:val="28"/>
          <w:szCs w:val="28"/>
          <w:lang w:val="es-AR"/>
        </w:rPr>
        <w:t xml:space="preserve"> y hermana </w:t>
      </w:r>
      <w:r w:rsidR="003F222E" w:rsidRPr="00033866">
        <w:rPr>
          <w:rFonts w:ascii="Arial" w:hAnsi="Arial" w:cs="Arial"/>
          <w:sz w:val="28"/>
          <w:szCs w:val="28"/>
          <w:lang w:val="es-AR"/>
        </w:rPr>
        <w:t xml:space="preserve">en la ciudad de Rosario (Pcia. de Santa Fe). Ello, toda vez que su padre se encontraba preso por defender los derechos de los trabajadores. Señaló que, </w:t>
      </w:r>
      <w:r w:rsidR="00692C93" w:rsidRPr="00033866">
        <w:rPr>
          <w:rFonts w:ascii="Arial" w:hAnsi="Arial" w:cs="Arial"/>
          <w:sz w:val="28"/>
          <w:szCs w:val="28"/>
          <w:lang w:val="es-AR"/>
        </w:rPr>
        <w:t xml:space="preserve">también </w:t>
      </w:r>
      <w:r w:rsidR="003F222E" w:rsidRPr="00033866">
        <w:rPr>
          <w:rFonts w:ascii="Arial" w:hAnsi="Arial" w:cs="Arial"/>
          <w:sz w:val="28"/>
          <w:szCs w:val="28"/>
          <w:lang w:val="es-AR"/>
        </w:rPr>
        <w:t>se dedicó a la r</w:t>
      </w:r>
      <w:r w:rsidR="00692C93" w:rsidRPr="00033866">
        <w:rPr>
          <w:rFonts w:ascii="Arial" w:hAnsi="Arial" w:cs="Arial"/>
          <w:sz w:val="28"/>
          <w:szCs w:val="28"/>
          <w:lang w:val="es-AR"/>
        </w:rPr>
        <w:t>ecolección de placas de radiográ</w:t>
      </w:r>
      <w:r w:rsidR="003F222E" w:rsidRPr="00033866">
        <w:rPr>
          <w:rFonts w:ascii="Arial" w:hAnsi="Arial" w:cs="Arial"/>
          <w:sz w:val="28"/>
          <w:szCs w:val="28"/>
          <w:lang w:val="es-AR"/>
        </w:rPr>
        <w:t>fi</w:t>
      </w:r>
      <w:r w:rsidR="00692C93" w:rsidRPr="00033866">
        <w:rPr>
          <w:rFonts w:ascii="Arial" w:hAnsi="Arial" w:cs="Arial"/>
          <w:sz w:val="28"/>
          <w:szCs w:val="28"/>
          <w:lang w:val="es-AR"/>
        </w:rPr>
        <w:t>c</w:t>
      </w:r>
      <w:r w:rsidR="003F222E" w:rsidRPr="00033866">
        <w:rPr>
          <w:rFonts w:ascii="Arial" w:hAnsi="Arial" w:cs="Arial"/>
          <w:sz w:val="28"/>
          <w:szCs w:val="28"/>
          <w:lang w:val="es-AR"/>
        </w:rPr>
        <w:t xml:space="preserve">as </w:t>
      </w:r>
      <w:r w:rsidR="00692C93" w:rsidRPr="00033866">
        <w:rPr>
          <w:rFonts w:ascii="Arial" w:hAnsi="Arial" w:cs="Arial"/>
          <w:sz w:val="28"/>
          <w:szCs w:val="28"/>
          <w:lang w:val="es-AR"/>
        </w:rPr>
        <w:t xml:space="preserve">usadas </w:t>
      </w:r>
      <w:r w:rsidR="003F222E" w:rsidRPr="00033866">
        <w:rPr>
          <w:rFonts w:ascii="Arial" w:hAnsi="Arial" w:cs="Arial"/>
          <w:sz w:val="28"/>
          <w:szCs w:val="28"/>
          <w:lang w:val="es-AR"/>
        </w:rPr>
        <w:t xml:space="preserve">como otra forma de obtener ingresos dinerarios. Relató </w:t>
      </w:r>
      <w:r w:rsidR="00692C93" w:rsidRPr="00033866">
        <w:rPr>
          <w:rFonts w:ascii="Arial" w:hAnsi="Arial" w:cs="Arial"/>
          <w:sz w:val="28"/>
          <w:szCs w:val="28"/>
          <w:lang w:val="es-AR"/>
        </w:rPr>
        <w:t xml:space="preserve">que, en sus comienzos laborales </w:t>
      </w:r>
      <w:r w:rsidR="003F222E" w:rsidRPr="00033866">
        <w:rPr>
          <w:rFonts w:ascii="Arial" w:hAnsi="Arial" w:cs="Arial"/>
          <w:sz w:val="28"/>
          <w:szCs w:val="28"/>
          <w:lang w:val="es-AR"/>
        </w:rPr>
        <w:t xml:space="preserve">llegó a ser dueño de una carnicería. </w:t>
      </w:r>
      <w:r w:rsidR="007A7092" w:rsidRPr="00033866">
        <w:rPr>
          <w:rFonts w:ascii="Arial" w:hAnsi="Arial" w:cs="Arial"/>
          <w:sz w:val="28"/>
          <w:szCs w:val="28"/>
          <w:lang w:val="es-AR"/>
        </w:rPr>
        <w:t>Adqurió</w:t>
      </w:r>
      <w:r w:rsidR="003F222E" w:rsidRPr="00033866">
        <w:rPr>
          <w:rFonts w:ascii="Arial" w:hAnsi="Arial" w:cs="Arial"/>
          <w:sz w:val="28"/>
          <w:szCs w:val="28"/>
          <w:lang w:val="es-AR"/>
        </w:rPr>
        <w:t xml:space="preserve"> </w:t>
      </w:r>
      <w:r w:rsidR="00427C4B" w:rsidRPr="00033866">
        <w:rPr>
          <w:rFonts w:ascii="Arial" w:hAnsi="Arial" w:cs="Arial"/>
          <w:sz w:val="28"/>
          <w:szCs w:val="28"/>
          <w:lang w:val="es-AR"/>
        </w:rPr>
        <w:t xml:space="preserve">varios </w:t>
      </w:r>
      <w:r w:rsidR="007A7092" w:rsidRPr="00033866">
        <w:rPr>
          <w:rFonts w:ascii="Arial" w:hAnsi="Arial" w:cs="Arial"/>
          <w:sz w:val="28"/>
          <w:szCs w:val="28"/>
          <w:lang w:val="es-AR"/>
        </w:rPr>
        <w:t xml:space="preserve">rodados, unos los </w:t>
      </w:r>
      <w:r w:rsidR="003F222E" w:rsidRPr="00033866">
        <w:rPr>
          <w:rFonts w:ascii="Arial" w:hAnsi="Arial" w:cs="Arial"/>
          <w:sz w:val="28"/>
          <w:szCs w:val="28"/>
          <w:lang w:val="es-AR"/>
        </w:rPr>
        <w:t>adaptó para prestar servicios de a</w:t>
      </w:r>
      <w:r w:rsidR="00427C4B" w:rsidRPr="00033866">
        <w:rPr>
          <w:rFonts w:ascii="Arial" w:hAnsi="Arial" w:cs="Arial"/>
          <w:sz w:val="28"/>
          <w:szCs w:val="28"/>
          <w:lang w:val="es-AR"/>
        </w:rPr>
        <w:t xml:space="preserve">mbulancias y </w:t>
      </w:r>
      <w:r w:rsidR="00710005" w:rsidRPr="00033866">
        <w:rPr>
          <w:rFonts w:ascii="Arial" w:hAnsi="Arial" w:cs="Arial"/>
          <w:sz w:val="28"/>
          <w:szCs w:val="28"/>
          <w:lang w:val="es-AR"/>
        </w:rPr>
        <w:t xml:space="preserve">otros los utilizó en su </w:t>
      </w:r>
      <w:r w:rsidR="00427C4B" w:rsidRPr="00033866">
        <w:rPr>
          <w:rFonts w:ascii="Arial" w:hAnsi="Arial" w:cs="Arial"/>
          <w:sz w:val="28"/>
          <w:szCs w:val="28"/>
          <w:lang w:val="es-AR"/>
        </w:rPr>
        <w:t>remisería</w:t>
      </w:r>
      <w:r w:rsidR="003F222E" w:rsidRPr="00033866">
        <w:rPr>
          <w:rFonts w:ascii="Arial" w:hAnsi="Arial" w:cs="Arial"/>
          <w:sz w:val="28"/>
          <w:szCs w:val="28"/>
          <w:lang w:val="es-AR"/>
        </w:rPr>
        <w:t>. Dijo que</w:t>
      </w:r>
      <w:r w:rsidR="00427C4B" w:rsidRPr="00033866">
        <w:rPr>
          <w:rFonts w:ascii="Arial" w:hAnsi="Arial" w:cs="Arial"/>
          <w:sz w:val="28"/>
          <w:szCs w:val="28"/>
          <w:lang w:val="es-AR"/>
        </w:rPr>
        <w:t>,</w:t>
      </w:r>
      <w:r w:rsidR="003F222E" w:rsidRPr="00033866">
        <w:rPr>
          <w:rFonts w:ascii="Arial" w:hAnsi="Arial" w:cs="Arial"/>
          <w:sz w:val="28"/>
          <w:szCs w:val="28"/>
          <w:lang w:val="es-AR"/>
        </w:rPr>
        <w:t xml:space="preserve"> con motivo de dichos traba</w:t>
      </w:r>
      <w:r w:rsidR="00427C4B" w:rsidRPr="00033866">
        <w:rPr>
          <w:rFonts w:ascii="Arial" w:hAnsi="Arial" w:cs="Arial"/>
          <w:sz w:val="28"/>
          <w:szCs w:val="28"/>
          <w:lang w:val="es-AR"/>
        </w:rPr>
        <w:t xml:space="preserve">jos tuvo contacto con </w:t>
      </w:r>
      <w:r w:rsidR="003F222E" w:rsidRPr="00033866">
        <w:rPr>
          <w:rFonts w:ascii="Arial" w:hAnsi="Arial" w:cs="Arial"/>
          <w:sz w:val="28"/>
          <w:szCs w:val="28"/>
          <w:lang w:val="es-AR"/>
        </w:rPr>
        <w:t>personas de diferentes gremios</w:t>
      </w:r>
      <w:r w:rsidR="007A7092" w:rsidRPr="00033866">
        <w:rPr>
          <w:rFonts w:ascii="Arial" w:hAnsi="Arial" w:cs="Arial"/>
          <w:sz w:val="28"/>
          <w:szCs w:val="28"/>
          <w:lang w:val="es-AR"/>
        </w:rPr>
        <w:t xml:space="preserve">. Sostuvo que, </w:t>
      </w:r>
      <w:r w:rsidR="00710005" w:rsidRPr="00033866">
        <w:rPr>
          <w:rFonts w:ascii="Arial" w:hAnsi="Arial" w:cs="Arial"/>
          <w:sz w:val="28"/>
          <w:szCs w:val="28"/>
          <w:lang w:val="es-AR"/>
        </w:rPr>
        <w:t>o</w:t>
      </w:r>
      <w:r w:rsidR="003F222E" w:rsidRPr="00033866">
        <w:rPr>
          <w:rFonts w:ascii="Arial" w:hAnsi="Arial" w:cs="Arial"/>
          <w:sz w:val="28"/>
          <w:szCs w:val="28"/>
          <w:lang w:val="es-AR"/>
        </w:rPr>
        <w:t xml:space="preserve">btuvo prestaciones para </w:t>
      </w:r>
      <w:r w:rsidR="00710005" w:rsidRPr="00033866">
        <w:rPr>
          <w:rFonts w:ascii="Arial" w:hAnsi="Arial" w:cs="Arial"/>
          <w:sz w:val="28"/>
          <w:szCs w:val="28"/>
          <w:lang w:val="es-AR"/>
        </w:rPr>
        <w:t xml:space="preserve">las </w:t>
      </w:r>
      <w:r w:rsidR="003F222E" w:rsidRPr="00033866">
        <w:rPr>
          <w:rFonts w:ascii="Arial" w:hAnsi="Arial" w:cs="Arial"/>
          <w:sz w:val="28"/>
          <w:szCs w:val="28"/>
          <w:lang w:val="es-AR"/>
        </w:rPr>
        <w:t>obras sociales sindicales con su servicio de ambulancias privadas. Manifestó que, sus ingresos le permitieron fundar una empresa de po</w:t>
      </w:r>
      <w:r w:rsidR="007A7092" w:rsidRPr="00033866">
        <w:rPr>
          <w:rFonts w:ascii="Arial" w:hAnsi="Arial" w:cs="Arial"/>
          <w:sz w:val="28"/>
          <w:szCs w:val="28"/>
          <w:lang w:val="es-AR"/>
        </w:rPr>
        <w:t xml:space="preserve">mpas fúnebres progresando </w:t>
      </w:r>
      <w:r w:rsidR="003F222E" w:rsidRPr="00033866">
        <w:rPr>
          <w:rFonts w:ascii="Arial" w:hAnsi="Arial" w:cs="Arial"/>
          <w:sz w:val="28"/>
          <w:szCs w:val="28"/>
          <w:lang w:val="es-AR"/>
        </w:rPr>
        <w:t xml:space="preserve">económicamente. Señaló que, en enero del año 1973 sufrió un atentado en el galpón donde guardaba sus vehículos y </w:t>
      </w:r>
      <w:r w:rsidR="00C101DE" w:rsidRPr="00033866">
        <w:rPr>
          <w:rFonts w:ascii="Arial" w:hAnsi="Arial" w:cs="Arial"/>
          <w:sz w:val="28"/>
          <w:szCs w:val="28"/>
          <w:lang w:val="es-AR"/>
        </w:rPr>
        <w:t xml:space="preserve">a raíz del incendio posterior </w:t>
      </w:r>
      <w:r w:rsidR="003F222E" w:rsidRPr="00033866">
        <w:rPr>
          <w:rFonts w:ascii="Arial" w:hAnsi="Arial" w:cs="Arial"/>
          <w:sz w:val="28"/>
          <w:szCs w:val="28"/>
          <w:lang w:val="es-AR"/>
        </w:rPr>
        <w:t>perdió casi todo. Agregó que, continuó con sus actividades e</w:t>
      </w:r>
      <w:r w:rsidR="002802CA" w:rsidRPr="00033866">
        <w:rPr>
          <w:rFonts w:ascii="Arial" w:hAnsi="Arial" w:cs="Arial"/>
          <w:sz w:val="28"/>
          <w:szCs w:val="28"/>
          <w:lang w:val="es-AR"/>
        </w:rPr>
        <w:t xml:space="preserve">n una Cooperativa de Crédito de la ciudad de </w:t>
      </w:r>
      <w:r w:rsidR="003F222E" w:rsidRPr="00033866">
        <w:rPr>
          <w:rFonts w:ascii="Arial" w:hAnsi="Arial" w:cs="Arial"/>
          <w:sz w:val="28"/>
          <w:szCs w:val="28"/>
          <w:lang w:val="es-AR"/>
        </w:rPr>
        <w:t>Rosario y en una fábri</w:t>
      </w:r>
      <w:r w:rsidR="002802CA" w:rsidRPr="00033866">
        <w:rPr>
          <w:rFonts w:ascii="Arial" w:hAnsi="Arial" w:cs="Arial"/>
          <w:sz w:val="28"/>
          <w:szCs w:val="28"/>
          <w:lang w:val="es-AR"/>
        </w:rPr>
        <w:t>ca</w:t>
      </w:r>
      <w:r w:rsidR="00CD16DB" w:rsidRPr="00033866">
        <w:rPr>
          <w:rFonts w:ascii="Arial" w:hAnsi="Arial" w:cs="Arial"/>
          <w:sz w:val="28"/>
          <w:szCs w:val="28"/>
          <w:lang w:val="es-AR"/>
        </w:rPr>
        <w:t xml:space="preserve"> de damajuanas. Agregó que, </w:t>
      </w:r>
      <w:r w:rsidR="003F222E" w:rsidRPr="00033866">
        <w:rPr>
          <w:rFonts w:ascii="Arial" w:hAnsi="Arial" w:cs="Arial"/>
          <w:sz w:val="28"/>
          <w:szCs w:val="28"/>
          <w:lang w:val="es-AR"/>
        </w:rPr>
        <w:t>puso en venta lo</w:t>
      </w:r>
      <w:r w:rsidR="002802CA" w:rsidRPr="00033866">
        <w:rPr>
          <w:rFonts w:ascii="Arial" w:hAnsi="Arial" w:cs="Arial"/>
          <w:sz w:val="28"/>
          <w:szCs w:val="28"/>
          <w:lang w:val="es-AR"/>
        </w:rPr>
        <w:t>s bienes que le quedaba para instalar</w:t>
      </w:r>
      <w:r w:rsidR="003F222E" w:rsidRPr="00033866">
        <w:rPr>
          <w:rFonts w:ascii="Arial" w:hAnsi="Arial" w:cs="Arial"/>
          <w:sz w:val="28"/>
          <w:szCs w:val="28"/>
          <w:lang w:val="es-AR"/>
        </w:rPr>
        <w:t xml:space="preserve"> un negocio de cotillón y juguetería en su ciudad. Sostuvo que, los vaivenes de la economía del país lo beneficiaron y vino</w:t>
      </w:r>
      <w:r w:rsidR="0051190A" w:rsidRPr="00033866">
        <w:rPr>
          <w:rFonts w:ascii="Arial" w:hAnsi="Arial" w:cs="Arial"/>
          <w:sz w:val="28"/>
          <w:szCs w:val="28"/>
          <w:lang w:val="es-AR"/>
        </w:rPr>
        <w:t xml:space="preserve"> a la ciudad de Buenos Aires porque quería fabricar productos de juguetería y navidad. Destacó q</w:t>
      </w:r>
      <w:r w:rsidR="00B637B1" w:rsidRPr="00033866">
        <w:rPr>
          <w:rFonts w:ascii="Arial" w:hAnsi="Arial" w:cs="Arial"/>
          <w:sz w:val="28"/>
          <w:szCs w:val="28"/>
          <w:lang w:val="es-AR"/>
        </w:rPr>
        <w:t xml:space="preserve">ue, llegó a ser proveedor de la </w:t>
      </w:r>
      <w:r w:rsidR="002802CA" w:rsidRPr="00033866">
        <w:rPr>
          <w:rFonts w:ascii="Arial" w:hAnsi="Arial" w:cs="Arial"/>
          <w:sz w:val="28"/>
          <w:szCs w:val="28"/>
          <w:lang w:val="es-AR"/>
        </w:rPr>
        <w:t xml:space="preserve">firma </w:t>
      </w:r>
      <w:r w:rsidR="00B637B1" w:rsidRPr="00033866">
        <w:rPr>
          <w:rFonts w:ascii="Arial" w:hAnsi="Arial" w:cs="Arial"/>
          <w:vanish/>
          <w:sz w:val="28"/>
          <w:szCs w:val="28"/>
          <w:lang w:val="es-AR"/>
        </w:rPr>
        <w:t>egó a ser proveedor de de o problema laboral</w:t>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B637B1" w:rsidRPr="00033866">
        <w:rPr>
          <w:rFonts w:ascii="Arial" w:hAnsi="Arial" w:cs="Arial"/>
          <w:vanish/>
          <w:sz w:val="28"/>
          <w:szCs w:val="28"/>
          <w:lang w:val="es-AR"/>
        </w:rPr>
        <w:pgNum/>
      </w:r>
      <w:r w:rsidR="0051190A" w:rsidRPr="00033866">
        <w:rPr>
          <w:rFonts w:ascii="Arial" w:hAnsi="Arial" w:cs="Arial"/>
          <w:sz w:val="28"/>
          <w:szCs w:val="28"/>
          <w:lang w:val="es-AR"/>
        </w:rPr>
        <w:t>“Casa Tia” y a partir del año 1977 comenzó a vincularse a negocios de importación. Que, merced a la apertura económica el rubro de imp</w:t>
      </w:r>
      <w:r w:rsidR="00CD16DB" w:rsidRPr="00033866">
        <w:rPr>
          <w:rFonts w:ascii="Arial" w:hAnsi="Arial" w:cs="Arial"/>
          <w:sz w:val="28"/>
          <w:szCs w:val="28"/>
          <w:lang w:val="es-AR"/>
        </w:rPr>
        <w:t>ortaciones adquirió</w:t>
      </w:r>
      <w:r w:rsidR="0051190A" w:rsidRPr="00033866">
        <w:rPr>
          <w:rFonts w:ascii="Arial" w:hAnsi="Arial" w:cs="Arial"/>
          <w:sz w:val="28"/>
          <w:szCs w:val="28"/>
          <w:lang w:val="es-AR"/>
        </w:rPr>
        <w:t xml:space="preserve"> locales comerciales en la ciudad de Rosario. Agregó que, fue vicepresidente de la firma “CrownMustang”</w:t>
      </w:r>
      <w:r w:rsidR="007F6E78" w:rsidRPr="00033866">
        <w:rPr>
          <w:rFonts w:ascii="Arial" w:hAnsi="Arial" w:cs="Arial"/>
          <w:sz w:val="28"/>
          <w:szCs w:val="28"/>
          <w:lang w:val="es-AR"/>
        </w:rPr>
        <w:t xml:space="preserve"> hasta que se al</w:t>
      </w:r>
      <w:r w:rsidR="002802CA" w:rsidRPr="00033866">
        <w:rPr>
          <w:rFonts w:ascii="Arial" w:hAnsi="Arial" w:cs="Arial"/>
          <w:sz w:val="28"/>
          <w:szCs w:val="28"/>
          <w:lang w:val="es-AR"/>
        </w:rPr>
        <w:t xml:space="preserve">ejó de dicha empresa. </w:t>
      </w:r>
      <w:r w:rsidR="00CD16DB" w:rsidRPr="00033866">
        <w:rPr>
          <w:rFonts w:ascii="Arial" w:hAnsi="Arial" w:cs="Arial"/>
          <w:sz w:val="28"/>
          <w:szCs w:val="28"/>
          <w:lang w:val="es-AR"/>
        </w:rPr>
        <w:t xml:space="preserve">Manifestó que, </w:t>
      </w:r>
      <w:r w:rsidR="007F6E78" w:rsidRPr="00033866">
        <w:rPr>
          <w:rFonts w:ascii="Arial" w:hAnsi="Arial" w:cs="Arial"/>
          <w:sz w:val="28"/>
          <w:szCs w:val="28"/>
          <w:lang w:val="es-AR"/>
        </w:rPr>
        <w:t xml:space="preserve">también tuvo emprendimientos comerciales que resultaron un fracaso pero que siempre mantuvo su fábrica de juguetes. Que, a raíz de la implementación de la política económica denominada “Plan Austral” y </w:t>
      </w:r>
      <w:r w:rsidR="00B17084" w:rsidRPr="00033866">
        <w:rPr>
          <w:rFonts w:ascii="Arial" w:hAnsi="Arial" w:cs="Arial"/>
          <w:sz w:val="28"/>
          <w:szCs w:val="28"/>
          <w:lang w:val="es-AR"/>
        </w:rPr>
        <w:t>d</w:t>
      </w:r>
      <w:r w:rsidR="007F6E78" w:rsidRPr="00033866">
        <w:rPr>
          <w:rFonts w:ascii="Arial" w:hAnsi="Arial" w:cs="Arial"/>
          <w:sz w:val="28"/>
          <w:szCs w:val="28"/>
          <w:lang w:val="es-AR"/>
        </w:rPr>
        <w:t xml:space="preserve">el sistema del “desagio” perdió mucho dinero porque sus clientes le </w:t>
      </w:r>
      <w:r w:rsidR="00B17084" w:rsidRPr="00033866">
        <w:rPr>
          <w:rFonts w:ascii="Arial" w:hAnsi="Arial" w:cs="Arial"/>
          <w:sz w:val="28"/>
          <w:szCs w:val="28"/>
          <w:lang w:val="es-AR"/>
        </w:rPr>
        <w:t>habían pagado</w:t>
      </w:r>
      <w:r w:rsidR="007F6E78" w:rsidRPr="00033866">
        <w:rPr>
          <w:rFonts w:ascii="Arial" w:hAnsi="Arial" w:cs="Arial"/>
          <w:sz w:val="28"/>
          <w:szCs w:val="28"/>
          <w:lang w:val="es-AR"/>
        </w:rPr>
        <w:t xml:space="preserve"> </w:t>
      </w:r>
      <w:r w:rsidR="00B17084" w:rsidRPr="00033866">
        <w:rPr>
          <w:rFonts w:ascii="Arial" w:hAnsi="Arial" w:cs="Arial"/>
          <w:sz w:val="28"/>
          <w:szCs w:val="28"/>
          <w:lang w:val="es-AR"/>
        </w:rPr>
        <w:t>co</w:t>
      </w:r>
      <w:r w:rsidR="00CD16DB" w:rsidRPr="00033866">
        <w:rPr>
          <w:rFonts w:ascii="Arial" w:hAnsi="Arial" w:cs="Arial"/>
          <w:sz w:val="28"/>
          <w:szCs w:val="28"/>
          <w:lang w:val="es-AR"/>
        </w:rPr>
        <w:t xml:space="preserve">n cheques </w:t>
      </w:r>
      <w:r w:rsidR="00B17084" w:rsidRPr="00033866">
        <w:rPr>
          <w:rFonts w:ascii="Arial" w:hAnsi="Arial" w:cs="Arial"/>
          <w:sz w:val="28"/>
          <w:szCs w:val="28"/>
          <w:lang w:val="es-AR"/>
        </w:rPr>
        <w:t>d</w:t>
      </w:r>
      <w:r w:rsidR="007F6E78" w:rsidRPr="00033866">
        <w:rPr>
          <w:rFonts w:ascii="Arial" w:hAnsi="Arial" w:cs="Arial"/>
          <w:sz w:val="28"/>
          <w:szCs w:val="28"/>
          <w:lang w:val="es-AR"/>
        </w:rPr>
        <w:t xml:space="preserve">evaluados. Señaló que, en los años ’90 tuvo contactos con empresas del rubro electrodomésticos donde pudo armar un capital económico.  Recordó que, en el año 1997 debido a los problemas financieros </w:t>
      </w:r>
      <w:r w:rsidR="00B17084" w:rsidRPr="00033866">
        <w:rPr>
          <w:rFonts w:ascii="Arial" w:hAnsi="Arial" w:cs="Arial"/>
          <w:sz w:val="28"/>
          <w:szCs w:val="28"/>
          <w:lang w:val="es-AR"/>
        </w:rPr>
        <w:t xml:space="preserve">del país </w:t>
      </w:r>
      <w:r w:rsidR="007F6E78" w:rsidRPr="00033866">
        <w:rPr>
          <w:rFonts w:ascii="Arial" w:hAnsi="Arial" w:cs="Arial"/>
          <w:sz w:val="28"/>
          <w:szCs w:val="28"/>
          <w:lang w:val="es-AR"/>
        </w:rPr>
        <w:t xml:space="preserve">vinculados a </w:t>
      </w:r>
      <w:r w:rsidR="00B17084" w:rsidRPr="00033866">
        <w:rPr>
          <w:rFonts w:ascii="Arial" w:hAnsi="Arial" w:cs="Arial"/>
          <w:sz w:val="28"/>
          <w:szCs w:val="28"/>
          <w:lang w:val="es-AR"/>
        </w:rPr>
        <w:t>la situación internacional</w:t>
      </w:r>
      <w:r w:rsidR="007F6E78" w:rsidRPr="00033866">
        <w:rPr>
          <w:rFonts w:ascii="Arial" w:hAnsi="Arial" w:cs="Arial"/>
          <w:sz w:val="28"/>
          <w:szCs w:val="28"/>
          <w:lang w:val="es-AR"/>
        </w:rPr>
        <w:t>, optó por radicarse en la ciudad de Porto Alegre (Brasil) y empezó a comer</w:t>
      </w:r>
      <w:r w:rsidR="00B17084" w:rsidRPr="00033866">
        <w:rPr>
          <w:rFonts w:ascii="Arial" w:hAnsi="Arial" w:cs="Arial"/>
          <w:sz w:val="28"/>
          <w:szCs w:val="28"/>
          <w:lang w:val="es-AR"/>
        </w:rPr>
        <w:t>cializar frutas de la zona del V</w:t>
      </w:r>
      <w:r w:rsidR="007F6E78" w:rsidRPr="00033866">
        <w:rPr>
          <w:rFonts w:ascii="Arial" w:hAnsi="Arial" w:cs="Arial"/>
          <w:sz w:val="28"/>
          <w:szCs w:val="28"/>
          <w:lang w:val="es-AR"/>
        </w:rPr>
        <w:t>alle h</w:t>
      </w:r>
      <w:r w:rsidR="00CD16DB" w:rsidRPr="00033866">
        <w:rPr>
          <w:rFonts w:ascii="Arial" w:hAnsi="Arial" w:cs="Arial"/>
          <w:sz w:val="28"/>
          <w:szCs w:val="28"/>
          <w:lang w:val="es-AR"/>
        </w:rPr>
        <w:t>asta esa ciudad brasilera. P</w:t>
      </w:r>
      <w:r w:rsidR="007F6E78" w:rsidRPr="00033866">
        <w:rPr>
          <w:rFonts w:ascii="Arial" w:hAnsi="Arial" w:cs="Arial"/>
          <w:sz w:val="28"/>
          <w:szCs w:val="28"/>
          <w:lang w:val="es-AR"/>
        </w:rPr>
        <w:t>ermaneció en ese país hasta que hubo una profunda devaluación de la moneda brasilera y sus negocios dejaron de ser rentabl</w:t>
      </w:r>
      <w:r w:rsidR="00B17084" w:rsidRPr="00033866">
        <w:rPr>
          <w:rFonts w:ascii="Arial" w:hAnsi="Arial" w:cs="Arial"/>
          <w:sz w:val="28"/>
          <w:szCs w:val="28"/>
          <w:lang w:val="es-AR"/>
        </w:rPr>
        <w:t xml:space="preserve">es. Señaló que, se radicó </w:t>
      </w:r>
      <w:r w:rsidR="007F6E78" w:rsidRPr="00033866">
        <w:rPr>
          <w:rFonts w:ascii="Arial" w:hAnsi="Arial" w:cs="Arial"/>
          <w:sz w:val="28"/>
          <w:szCs w:val="28"/>
          <w:lang w:val="es-AR"/>
        </w:rPr>
        <w:t xml:space="preserve">a los Estados Unidos </w:t>
      </w:r>
      <w:r w:rsidR="00B17084" w:rsidRPr="00033866">
        <w:rPr>
          <w:rFonts w:ascii="Arial" w:hAnsi="Arial" w:cs="Arial"/>
          <w:sz w:val="28"/>
          <w:szCs w:val="28"/>
          <w:lang w:val="es-AR"/>
        </w:rPr>
        <w:t xml:space="preserve">de América </w:t>
      </w:r>
      <w:r w:rsidR="007F6E78" w:rsidRPr="00033866">
        <w:rPr>
          <w:rFonts w:ascii="Arial" w:hAnsi="Arial" w:cs="Arial"/>
          <w:sz w:val="28"/>
          <w:szCs w:val="28"/>
          <w:lang w:val="es-AR"/>
        </w:rPr>
        <w:t xml:space="preserve">donde exportó maquinaria para países de Centroamérica como </w:t>
      </w:r>
      <w:r w:rsidR="00D82D66" w:rsidRPr="00033866">
        <w:rPr>
          <w:rFonts w:ascii="Arial" w:hAnsi="Arial" w:cs="Arial"/>
          <w:sz w:val="28"/>
          <w:szCs w:val="28"/>
          <w:lang w:val="es-AR"/>
        </w:rPr>
        <w:t xml:space="preserve">las Repúblicas de </w:t>
      </w:r>
      <w:r w:rsidR="007F6E78" w:rsidRPr="00033866">
        <w:rPr>
          <w:rFonts w:ascii="Arial" w:hAnsi="Arial" w:cs="Arial"/>
          <w:sz w:val="28"/>
          <w:szCs w:val="28"/>
          <w:lang w:val="es-AR"/>
        </w:rPr>
        <w:t xml:space="preserve">Nicaragua y </w:t>
      </w:r>
      <w:r w:rsidR="00D82D66" w:rsidRPr="00033866">
        <w:rPr>
          <w:rFonts w:ascii="Arial" w:hAnsi="Arial" w:cs="Arial"/>
          <w:sz w:val="28"/>
          <w:szCs w:val="28"/>
          <w:lang w:val="es-AR"/>
        </w:rPr>
        <w:t xml:space="preserve">de </w:t>
      </w:r>
      <w:r w:rsidR="007F6E78" w:rsidRPr="00033866">
        <w:rPr>
          <w:rFonts w:ascii="Arial" w:hAnsi="Arial" w:cs="Arial"/>
          <w:sz w:val="28"/>
          <w:szCs w:val="28"/>
          <w:lang w:val="es-AR"/>
        </w:rPr>
        <w:t>Guatemala</w:t>
      </w:r>
      <w:r w:rsidR="002566C5" w:rsidRPr="00033866">
        <w:rPr>
          <w:rFonts w:ascii="Arial" w:hAnsi="Arial" w:cs="Arial"/>
          <w:sz w:val="28"/>
          <w:szCs w:val="28"/>
          <w:lang w:val="es-AR"/>
        </w:rPr>
        <w:t xml:space="preserve">. </w:t>
      </w:r>
      <w:r w:rsidR="00A06011" w:rsidRPr="00033866">
        <w:rPr>
          <w:rFonts w:ascii="Arial" w:hAnsi="Arial" w:cs="Arial"/>
          <w:sz w:val="28"/>
          <w:szCs w:val="28"/>
          <w:lang w:val="es-AR"/>
        </w:rPr>
        <w:t xml:space="preserve">Manifestó que, se había explayado sobre su vida </w:t>
      </w:r>
      <w:r w:rsidR="00B17084" w:rsidRPr="00033866">
        <w:rPr>
          <w:rFonts w:ascii="Arial" w:hAnsi="Arial" w:cs="Arial"/>
          <w:sz w:val="28"/>
          <w:szCs w:val="28"/>
          <w:lang w:val="es-AR"/>
        </w:rPr>
        <w:t xml:space="preserve">y evolución económica </w:t>
      </w:r>
      <w:r w:rsidR="00A06011" w:rsidRPr="00033866">
        <w:rPr>
          <w:rFonts w:ascii="Arial" w:hAnsi="Arial" w:cs="Arial"/>
          <w:sz w:val="28"/>
          <w:szCs w:val="28"/>
          <w:lang w:val="es-AR"/>
        </w:rPr>
        <w:t xml:space="preserve">para que el Tribunal supiera que hizo dinero con </w:t>
      </w:r>
      <w:r w:rsidR="00B17084" w:rsidRPr="00033866">
        <w:rPr>
          <w:rFonts w:ascii="Arial" w:hAnsi="Arial" w:cs="Arial"/>
          <w:sz w:val="28"/>
          <w:szCs w:val="28"/>
          <w:lang w:val="es-AR"/>
        </w:rPr>
        <w:t xml:space="preserve">mucho </w:t>
      </w:r>
      <w:r w:rsidR="00A06011" w:rsidRPr="00033866">
        <w:rPr>
          <w:rFonts w:ascii="Arial" w:hAnsi="Arial" w:cs="Arial"/>
          <w:sz w:val="28"/>
          <w:szCs w:val="28"/>
          <w:lang w:val="es-AR"/>
        </w:rPr>
        <w:t>esfuerzo y que podía justificarlo.</w:t>
      </w:r>
      <w:r w:rsidR="00B17084" w:rsidRPr="00033866">
        <w:rPr>
          <w:rFonts w:ascii="Arial" w:hAnsi="Arial" w:cs="Arial"/>
          <w:sz w:val="28"/>
          <w:szCs w:val="28"/>
          <w:lang w:val="es-AR"/>
        </w:rPr>
        <w:t xml:space="preserve"> Consideró que</w:t>
      </w:r>
      <w:r w:rsidR="00A06011" w:rsidRPr="00033866">
        <w:rPr>
          <w:rFonts w:ascii="Arial" w:hAnsi="Arial" w:cs="Arial"/>
          <w:sz w:val="28"/>
          <w:szCs w:val="28"/>
          <w:lang w:val="es-AR"/>
        </w:rPr>
        <w:t>, de esta forma se podía comprender como pudo adquirir el Depósito Fiscal “SADOCKS SA”. Señaló que, durante el año 2000 se advertía que era inminente una devaluación de la moneda</w:t>
      </w:r>
      <w:r w:rsidR="00B17084" w:rsidRPr="00033866">
        <w:rPr>
          <w:rFonts w:ascii="Arial" w:hAnsi="Arial" w:cs="Arial"/>
          <w:sz w:val="28"/>
          <w:szCs w:val="28"/>
          <w:lang w:val="es-AR"/>
        </w:rPr>
        <w:t xml:space="preserve"> argentina</w:t>
      </w:r>
      <w:r w:rsidR="00A06011" w:rsidRPr="00033866">
        <w:rPr>
          <w:rFonts w:ascii="Arial" w:hAnsi="Arial" w:cs="Arial"/>
          <w:sz w:val="28"/>
          <w:szCs w:val="28"/>
          <w:lang w:val="es-AR"/>
        </w:rPr>
        <w:t>. Agregó que, como había recibido muchos cheques postdatados resolvió cambiarlos para que la devalua</w:t>
      </w:r>
      <w:r w:rsidR="00B17084" w:rsidRPr="00033866">
        <w:rPr>
          <w:rFonts w:ascii="Arial" w:hAnsi="Arial" w:cs="Arial"/>
          <w:sz w:val="28"/>
          <w:szCs w:val="28"/>
          <w:lang w:val="es-AR"/>
        </w:rPr>
        <w:t>ción no lo arruinara y adquirió</w:t>
      </w:r>
      <w:r w:rsidR="00A06011" w:rsidRPr="00033866">
        <w:rPr>
          <w:rFonts w:ascii="Arial" w:hAnsi="Arial" w:cs="Arial"/>
          <w:sz w:val="28"/>
          <w:szCs w:val="28"/>
          <w:lang w:val="es-AR"/>
        </w:rPr>
        <w:t xml:space="preserve"> una parcela de </w:t>
      </w:r>
      <w:r w:rsidR="00B17084" w:rsidRPr="00033866">
        <w:rPr>
          <w:rFonts w:ascii="Arial" w:hAnsi="Arial" w:cs="Arial"/>
          <w:sz w:val="28"/>
          <w:szCs w:val="28"/>
          <w:lang w:val="es-AR"/>
        </w:rPr>
        <w:t>siete (</w:t>
      </w:r>
      <w:r w:rsidR="00A06011" w:rsidRPr="00033866">
        <w:rPr>
          <w:rFonts w:ascii="Arial" w:hAnsi="Arial" w:cs="Arial"/>
          <w:sz w:val="28"/>
          <w:szCs w:val="28"/>
          <w:lang w:val="es-AR"/>
        </w:rPr>
        <w:t>7</w:t>
      </w:r>
      <w:r w:rsidR="00B17084" w:rsidRPr="00033866">
        <w:rPr>
          <w:rFonts w:ascii="Arial" w:hAnsi="Arial" w:cs="Arial"/>
          <w:sz w:val="28"/>
          <w:szCs w:val="28"/>
          <w:lang w:val="es-AR"/>
        </w:rPr>
        <w:t>)</w:t>
      </w:r>
      <w:r w:rsidR="00A06011" w:rsidRPr="00033866">
        <w:rPr>
          <w:rFonts w:ascii="Arial" w:hAnsi="Arial" w:cs="Arial"/>
          <w:sz w:val="28"/>
          <w:szCs w:val="28"/>
          <w:lang w:val="es-AR"/>
        </w:rPr>
        <w:t xml:space="preserve"> hectáreas de campo donde obtener material para la fabricación de ladrillos. Destacó </w:t>
      </w:r>
      <w:r w:rsidR="00B17084" w:rsidRPr="00033866">
        <w:rPr>
          <w:rFonts w:ascii="Arial" w:hAnsi="Arial" w:cs="Arial"/>
          <w:sz w:val="28"/>
          <w:szCs w:val="28"/>
          <w:lang w:val="es-AR"/>
        </w:rPr>
        <w:t xml:space="preserve">que, en la oportunidad también compró </w:t>
      </w:r>
      <w:r w:rsidR="00A06011" w:rsidRPr="00033866">
        <w:rPr>
          <w:rFonts w:ascii="Arial" w:hAnsi="Arial" w:cs="Arial"/>
          <w:sz w:val="28"/>
          <w:szCs w:val="28"/>
          <w:lang w:val="es-AR"/>
        </w:rPr>
        <w:t xml:space="preserve">varios rodados </w:t>
      </w:r>
      <w:r w:rsidR="00B17084" w:rsidRPr="00033866">
        <w:rPr>
          <w:rFonts w:ascii="Arial" w:hAnsi="Arial" w:cs="Arial"/>
          <w:sz w:val="28"/>
          <w:szCs w:val="28"/>
          <w:lang w:val="es-AR"/>
        </w:rPr>
        <w:t xml:space="preserve">siniestrados </w:t>
      </w:r>
      <w:r w:rsidR="00A06011" w:rsidRPr="00033866">
        <w:rPr>
          <w:rFonts w:ascii="Arial" w:hAnsi="Arial" w:cs="Arial"/>
          <w:sz w:val="28"/>
          <w:szCs w:val="28"/>
          <w:lang w:val="es-AR"/>
        </w:rPr>
        <w:t xml:space="preserve">a una Compañía de Seguros </w:t>
      </w:r>
      <w:r w:rsidR="00B17084" w:rsidRPr="00033866">
        <w:rPr>
          <w:rFonts w:ascii="Arial" w:hAnsi="Arial" w:cs="Arial"/>
          <w:sz w:val="28"/>
          <w:szCs w:val="28"/>
          <w:lang w:val="es-AR"/>
        </w:rPr>
        <w:t>para su reparación y reventa</w:t>
      </w:r>
      <w:r w:rsidR="00CD16DB" w:rsidRPr="00033866">
        <w:rPr>
          <w:rFonts w:ascii="Arial" w:hAnsi="Arial" w:cs="Arial"/>
          <w:sz w:val="28"/>
          <w:szCs w:val="28"/>
          <w:lang w:val="es-AR"/>
        </w:rPr>
        <w:t>. Aclaró que, presentó a Dario I</w:t>
      </w:r>
      <w:r w:rsidR="00A06011" w:rsidRPr="00033866">
        <w:rPr>
          <w:rFonts w:ascii="Arial" w:hAnsi="Arial" w:cs="Arial"/>
          <w:sz w:val="28"/>
          <w:szCs w:val="28"/>
          <w:lang w:val="es-AR"/>
        </w:rPr>
        <w:t>polit</w:t>
      </w:r>
      <w:r w:rsidR="00CD16DB" w:rsidRPr="00033866">
        <w:rPr>
          <w:rFonts w:ascii="Arial" w:hAnsi="Arial" w:cs="Arial"/>
          <w:sz w:val="28"/>
          <w:szCs w:val="28"/>
          <w:lang w:val="es-AR"/>
        </w:rPr>
        <w:t>t</w:t>
      </w:r>
      <w:r w:rsidR="00A06011" w:rsidRPr="00033866">
        <w:rPr>
          <w:rFonts w:ascii="Arial" w:hAnsi="Arial" w:cs="Arial"/>
          <w:sz w:val="28"/>
          <w:szCs w:val="28"/>
          <w:lang w:val="es-AR"/>
        </w:rPr>
        <w:t>o a</w:t>
      </w:r>
      <w:r w:rsidR="00B17084" w:rsidRPr="00033866">
        <w:rPr>
          <w:rFonts w:ascii="Arial" w:hAnsi="Arial" w:cs="Arial"/>
          <w:sz w:val="28"/>
          <w:szCs w:val="28"/>
          <w:lang w:val="es-AR"/>
        </w:rPr>
        <w:t>l imputado</w:t>
      </w:r>
      <w:r w:rsidR="00A06011" w:rsidRPr="00033866">
        <w:rPr>
          <w:rFonts w:ascii="Arial" w:hAnsi="Arial" w:cs="Arial"/>
          <w:sz w:val="28"/>
          <w:szCs w:val="28"/>
          <w:lang w:val="es-AR"/>
        </w:rPr>
        <w:t xml:space="preserve"> Roberto Mario SEGOVIA quienes hicieron negocios. </w:t>
      </w:r>
      <w:r w:rsidR="00CD16DB" w:rsidRPr="00033866">
        <w:rPr>
          <w:rFonts w:ascii="Arial" w:hAnsi="Arial" w:cs="Arial"/>
          <w:sz w:val="28"/>
          <w:szCs w:val="28"/>
          <w:lang w:val="es-AR"/>
        </w:rPr>
        <w:t xml:space="preserve">Destacó que, </w:t>
      </w:r>
      <w:r w:rsidR="00A06011" w:rsidRPr="00033866">
        <w:rPr>
          <w:rFonts w:ascii="Arial" w:hAnsi="Arial" w:cs="Arial"/>
          <w:sz w:val="28"/>
          <w:szCs w:val="28"/>
          <w:lang w:val="es-AR"/>
        </w:rPr>
        <w:t>e</w:t>
      </w:r>
      <w:r w:rsidR="00A07FBF" w:rsidRPr="00033866">
        <w:rPr>
          <w:rFonts w:ascii="Arial" w:hAnsi="Arial" w:cs="Arial"/>
          <w:sz w:val="28"/>
          <w:szCs w:val="28"/>
          <w:lang w:val="es-AR"/>
        </w:rPr>
        <w:t>l nombrado I</w:t>
      </w:r>
      <w:r w:rsidR="00A06011" w:rsidRPr="00033866">
        <w:rPr>
          <w:rFonts w:ascii="Arial" w:hAnsi="Arial" w:cs="Arial"/>
          <w:sz w:val="28"/>
          <w:szCs w:val="28"/>
          <w:lang w:val="es-AR"/>
        </w:rPr>
        <w:t>polit</w:t>
      </w:r>
      <w:r w:rsidR="00A07FBF" w:rsidRPr="00033866">
        <w:rPr>
          <w:rFonts w:ascii="Arial" w:hAnsi="Arial" w:cs="Arial"/>
          <w:sz w:val="28"/>
          <w:szCs w:val="28"/>
          <w:lang w:val="es-AR"/>
        </w:rPr>
        <w:t>t</w:t>
      </w:r>
      <w:r w:rsidR="00A06011" w:rsidRPr="00033866">
        <w:rPr>
          <w:rFonts w:ascii="Arial" w:hAnsi="Arial" w:cs="Arial"/>
          <w:sz w:val="28"/>
          <w:szCs w:val="28"/>
          <w:lang w:val="es-AR"/>
        </w:rPr>
        <w:t xml:space="preserve">o le comentó que tenía varios contenedores con cigarrillos que quería ingresar a un Depósito Fiscal para desconsolidarlos y reexportarlos al exterior. </w:t>
      </w:r>
      <w:r w:rsidR="00373838" w:rsidRPr="00033866">
        <w:rPr>
          <w:rFonts w:ascii="Arial" w:hAnsi="Arial" w:cs="Arial"/>
          <w:sz w:val="28"/>
          <w:szCs w:val="28"/>
          <w:lang w:val="es-AR"/>
        </w:rPr>
        <w:t xml:space="preserve">Señaló que, durante un viaje a la ciudad de Buenos Aires se contactó con Daniel Montenegro que era un adscripto al estudio del </w:t>
      </w:r>
      <w:r w:rsidR="00CD16DB" w:rsidRPr="00033866">
        <w:rPr>
          <w:rFonts w:ascii="Arial" w:hAnsi="Arial" w:cs="Arial"/>
          <w:sz w:val="28"/>
          <w:szCs w:val="28"/>
          <w:lang w:val="es-AR"/>
        </w:rPr>
        <w:t xml:space="preserve">despachante de aduana Pérez a quien </w:t>
      </w:r>
      <w:r w:rsidR="00B17084" w:rsidRPr="00033866">
        <w:rPr>
          <w:rFonts w:ascii="Arial" w:hAnsi="Arial" w:cs="Arial"/>
          <w:sz w:val="28"/>
          <w:szCs w:val="28"/>
          <w:lang w:val="es-AR"/>
        </w:rPr>
        <w:t xml:space="preserve">le </w:t>
      </w:r>
      <w:r w:rsidR="00373838" w:rsidRPr="00033866">
        <w:rPr>
          <w:rFonts w:ascii="Arial" w:hAnsi="Arial" w:cs="Arial"/>
          <w:sz w:val="28"/>
          <w:szCs w:val="28"/>
          <w:lang w:val="es-AR"/>
        </w:rPr>
        <w:t xml:space="preserve">comentó la </w:t>
      </w:r>
      <w:r w:rsidR="00540D10" w:rsidRPr="00033866">
        <w:rPr>
          <w:rFonts w:ascii="Arial" w:hAnsi="Arial" w:cs="Arial"/>
          <w:sz w:val="28"/>
          <w:szCs w:val="28"/>
          <w:lang w:val="es-AR"/>
        </w:rPr>
        <w:t>situación de la mercadería de I</w:t>
      </w:r>
      <w:r w:rsidR="00373838" w:rsidRPr="00033866">
        <w:rPr>
          <w:rFonts w:ascii="Arial" w:hAnsi="Arial" w:cs="Arial"/>
          <w:sz w:val="28"/>
          <w:szCs w:val="28"/>
          <w:lang w:val="es-AR"/>
        </w:rPr>
        <w:t>polit</w:t>
      </w:r>
      <w:r w:rsidR="00540D10" w:rsidRPr="00033866">
        <w:rPr>
          <w:rFonts w:ascii="Arial" w:hAnsi="Arial" w:cs="Arial"/>
          <w:sz w:val="28"/>
          <w:szCs w:val="28"/>
          <w:lang w:val="es-AR"/>
        </w:rPr>
        <w:t>t</w:t>
      </w:r>
      <w:r w:rsidR="00CD16DB" w:rsidRPr="00033866">
        <w:rPr>
          <w:rFonts w:ascii="Arial" w:hAnsi="Arial" w:cs="Arial"/>
          <w:sz w:val="28"/>
          <w:szCs w:val="28"/>
          <w:lang w:val="es-AR"/>
        </w:rPr>
        <w:t>o. Recordó que, el nombrado</w:t>
      </w:r>
      <w:r w:rsidR="00373838" w:rsidRPr="00033866">
        <w:rPr>
          <w:rFonts w:ascii="Arial" w:hAnsi="Arial" w:cs="Arial"/>
          <w:sz w:val="28"/>
          <w:szCs w:val="28"/>
          <w:lang w:val="es-AR"/>
        </w:rPr>
        <w:t xml:space="preserve">Montenegro le presentó al </w:t>
      </w:r>
      <w:r w:rsidR="005A0922" w:rsidRPr="00033866">
        <w:rPr>
          <w:rFonts w:ascii="Arial" w:hAnsi="Arial" w:cs="Arial"/>
          <w:sz w:val="28"/>
          <w:szCs w:val="28"/>
          <w:lang w:val="es-AR"/>
        </w:rPr>
        <w:t xml:space="preserve">imputado </w:t>
      </w:r>
      <w:r w:rsidR="00373838" w:rsidRPr="00033866">
        <w:rPr>
          <w:rFonts w:ascii="Arial" w:hAnsi="Arial" w:cs="Arial"/>
          <w:sz w:val="28"/>
          <w:szCs w:val="28"/>
          <w:lang w:val="es-AR"/>
        </w:rPr>
        <w:t xml:space="preserve">Jorge GOMEZ que trabajaba </w:t>
      </w:r>
      <w:r w:rsidR="005A0922" w:rsidRPr="00033866">
        <w:rPr>
          <w:rFonts w:ascii="Arial" w:hAnsi="Arial" w:cs="Arial"/>
          <w:sz w:val="28"/>
          <w:szCs w:val="28"/>
          <w:lang w:val="es-AR"/>
        </w:rPr>
        <w:t xml:space="preserve">como agente de carga </w:t>
      </w:r>
      <w:r w:rsidR="00373838" w:rsidRPr="00033866">
        <w:rPr>
          <w:rFonts w:ascii="Arial" w:hAnsi="Arial" w:cs="Arial"/>
          <w:sz w:val="28"/>
          <w:szCs w:val="28"/>
          <w:lang w:val="es-AR"/>
        </w:rPr>
        <w:t xml:space="preserve">en el Depósito Fiscal </w:t>
      </w:r>
      <w:r w:rsidR="00CD16DB" w:rsidRPr="00033866">
        <w:rPr>
          <w:rFonts w:ascii="Arial" w:hAnsi="Arial" w:cs="Arial"/>
          <w:sz w:val="28"/>
          <w:szCs w:val="28"/>
          <w:lang w:val="es-AR"/>
        </w:rPr>
        <w:t xml:space="preserve"> </w:t>
      </w:r>
      <w:r w:rsidR="00373838" w:rsidRPr="00033866">
        <w:rPr>
          <w:rFonts w:ascii="Arial" w:hAnsi="Arial" w:cs="Arial"/>
          <w:sz w:val="28"/>
          <w:szCs w:val="28"/>
          <w:lang w:val="es-AR"/>
        </w:rPr>
        <w:t xml:space="preserve">“Defisa SA” quienes se </w:t>
      </w:r>
      <w:r w:rsidR="00A07FBF" w:rsidRPr="00033866">
        <w:rPr>
          <w:rFonts w:ascii="Arial" w:hAnsi="Arial" w:cs="Arial"/>
          <w:sz w:val="28"/>
          <w:szCs w:val="28"/>
          <w:lang w:val="es-AR"/>
        </w:rPr>
        <w:t>hicieron cargo del negocio de I</w:t>
      </w:r>
      <w:r w:rsidR="00373838" w:rsidRPr="00033866">
        <w:rPr>
          <w:rFonts w:ascii="Arial" w:hAnsi="Arial" w:cs="Arial"/>
          <w:sz w:val="28"/>
          <w:szCs w:val="28"/>
          <w:lang w:val="es-AR"/>
        </w:rPr>
        <w:t>poli</w:t>
      </w:r>
      <w:r w:rsidR="00A07FBF" w:rsidRPr="00033866">
        <w:rPr>
          <w:rFonts w:ascii="Arial" w:hAnsi="Arial" w:cs="Arial"/>
          <w:sz w:val="28"/>
          <w:szCs w:val="28"/>
          <w:lang w:val="es-AR"/>
        </w:rPr>
        <w:t>t</w:t>
      </w:r>
      <w:r w:rsidR="00373838" w:rsidRPr="00033866">
        <w:rPr>
          <w:rFonts w:ascii="Arial" w:hAnsi="Arial" w:cs="Arial"/>
          <w:sz w:val="28"/>
          <w:szCs w:val="28"/>
          <w:lang w:val="es-AR"/>
        </w:rPr>
        <w:t xml:space="preserve">to. </w:t>
      </w:r>
      <w:r w:rsidR="00CD16DB" w:rsidRPr="00033866">
        <w:rPr>
          <w:rFonts w:ascii="Arial" w:hAnsi="Arial" w:cs="Arial"/>
          <w:sz w:val="28"/>
          <w:szCs w:val="28"/>
          <w:lang w:val="es-AR"/>
        </w:rPr>
        <w:t xml:space="preserve">Sostuvo que, </w:t>
      </w:r>
      <w:r w:rsidR="00373838" w:rsidRPr="00033866">
        <w:rPr>
          <w:rFonts w:ascii="Arial" w:hAnsi="Arial" w:cs="Arial"/>
          <w:sz w:val="28"/>
          <w:szCs w:val="28"/>
          <w:lang w:val="es-AR"/>
        </w:rPr>
        <w:t xml:space="preserve">en esa </w:t>
      </w:r>
      <w:r w:rsidR="005A0922" w:rsidRPr="00033866">
        <w:rPr>
          <w:rFonts w:ascii="Arial" w:hAnsi="Arial" w:cs="Arial"/>
          <w:sz w:val="28"/>
          <w:szCs w:val="28"/>
          <w:lang w:val="es-AR"/>
        </w:rPr>
        <w:t xml:space="preserve">época no tenía ganas de comprometerse </w:t>
      </w:r>
      <w:r w:rsidR="00373838" w:rsidRPr="00033866">
        <w:rPr>
          <w:rFonts w:ascii="Arial" w:hAnsi="Arial" w:cs="Arial"/>
          <w:sz w:val="28"/>
          <w:szCs w:val="28"/>
          <w:lang w:val="es-AR"/>
        </w:rPr>
        <w:t>en nuevos negocios dado que su familia estaba pasando por un buen momento económico. Recordó que, ayudó económicamente a su hija para que fuera propietaria de un “Petshop” y veterinaria en la ciudad de Rosario (Pcia. de Santa Fe</w:t>
      </w:r>
      <w:r w:rsidR="00CD16DB" w:rsidRPr="00033866">
        <w:rPr>
          <w:rFonts w:ascii="Arial" w:hAnsi="Arial" w:cs="Arial"/>
          <w:sz w:val="28"/>
          <w:szCs w:val="28"/>
          <w:lang w:val="es-AR"/>
        </w:rPr>
        <w:t>). S</w:t>
      </w:r>
      <w:r w:rsidR="00373838" w:rsidRPr="00033866">
        <w:rPr>
          <w:rFonts w:ascii="Arial" w:hAnsi="Arial" w:cs="Arial"/>
          <w:sz w:val="28"/>
          <w:szCs w:val="28"/>
          <w:lang w:val="es-AR"/>
        </w:rPr>
        <w:t>eñaló que</w:t>
      </w:r>
      <w:r w:rsidR="00CD16DB" w:rsidRPr="00033866">
        <w:rPr>
          <w:rFonts w:ascii="Arial" w:hAnsi="Arial" w:cs="Arial"/>
          <w:sz w:val="28"/>
          <w:szCs w:val="28"/>
          <w:lang w:val="es-AR"/>
        </w:rPr>
        <w:t>, su hijo Rubén Dario GALVARINI</w:t>
      </w:r>
      <w:r w:rsidR="00373838" w:rsidRPr="00033866">
        <w:rPr>
          <w:rFonts w:ascii="Arial" w:hAnsi="Arial" w:cs="Arial"/>
          <w:sz w:val="28"/>
          <w:szCs w:val="28"/>
          <w:lang w:val="es-AR"/>
        </w:rPr>
        <w:t xml:space="preserve"> era corr</w:t>
      </w:r>
      <w:r w:rsidR="00CD16DB" w:rsidRPr="00033866">
        <w:rPr>
          <w:rFonts w:ascii="Arial" w:hAnsi="Arial" w:cs="Arial"/>
          <w:sz w:val="28"/>
          <w:szCs w:val="28"/>
          <w:lang w:val="es-AR"/>
        </w:rPr>
        <w:t>edor de automóviles por lo que también lo ayudó afrontado</w:t>
      </w:r>
      <w:r w:rsidR="00373838" w:rsidRPr="00033866">
        <w:rPr>
          <w:rFonts w:ascii="Arial" w:hAnsi="Arial" w:cs="Arial"/>
          <w:sz w:val="28"/>
          <w:szCs w:val="28"/>
          <w:lang w:val="es-AR"/>
        </w:rPr>
        <w:t xml:space="preserve"> los gastos de esa actividad</w:t>
      </w:r>
      <w:r w:rsidR="005A0922" w:rsidRPr="00033866">
        <w:rPr>
          <w:rFonts w:ascii="Arial" w:hAnsi="Arial" w:cs="Arial"/>
          <w:sz w:val="28"/>
          <w:szCs w:val="28"/>
          <w:lang w:val="es-AR"/>
        </w:rPr>
        <w:t xml:space="preserve"> dándole la publicidad de su empresa</w:t>
      </w:r>
      <w:r w:rsidR="00CD16DB" w:rsidRPr="00033866">
        <w:rPr>
          <w:rFonts w:ascii="Arial" w:hAnsi="Arial" w:cs="Arial"/>
          <w:sz w:val="28"/>
          <w:szCs w:val="28"/>
          <w:lang w:val="es-AR"/>
        </w:rPr>
        <w:t>. Sostuvo</w:t>
      </w:r>
      <w:r w:rsidR="00373838" w:rsidRPr="00033866">
        <w:rPr>
          <w:rFonts w:ascii="Arial" w:hAnsi="Arial" w:cs="Arial"/>
          <w:sz w:val="28"/>
          <w:szCs w:val="28"/>
          <w:lang w:val="es-AR"/>
        </w:rPr>
        <w:t xml:space="preserve">, </w:t>
      </w:r>
      <w:r w:rsidR="00CD16DB" w:rsidRPr="00033866">
        <w:rPr>
          <w:rFonts w:ascii="Arial" w:hAnsi="Arial" w:cs="Arial"/>
          <w:sz w:val="28"/>
          <w:szCs w:val="28"/>
          <w:lang w:val="es-AR"/>
        </w:rPr>
        <w:t xml:space="preserve">debido a su </w:t>
      </w:r>
      <w:r w:rsidR="00373838" w:rsidRPr="00033866">
        <w:rPr>
          <w:rFonts w:ascii="Arial" w:hAnsi="Arial" w:cs="Arial"/>
          <w:sz w:val="28"/>
          <w:szCs w:val="28"/>
          <w:lang w:val="es-AR"/>
        </w:rPr>
        <w:t xml:space="preserve">detención, ambos hijos quedaron sin las actividades que habían elegido. Manifestó que, </w:t>
      </w:r>
      <w:r w:rsidR="00C6397D" w:rsidRPr="00033866">
        <w:rPr>
          <w:rFonts w:ascii="Arial" w:hAnsi="Arial" w:cs="Arial"/>
          <w:sz w:val="28"/>
          <w:szCs w:val="28"/>
          <w:lang w:val="es-AR"/>
        </w:rPr>
        <w:t xml:space="preserve">en su momento </w:t>
      </w:r>
      <w:r w:rsidR="00373838" w:rsidRPr="00033866">
        <w:rPr>
          <w:rFonts w:ascii="Arial" w:hAnsi="Arial" w:cs="Arial"/>
          <w:sz w:val="28"/>
          <w:szCs w:val="28"/>
          <w:lang w:val="es-AR"/>
        </w:rPr>
        <w:t>el imputado GOMEZ le propuso comprar un Depósito Fiscal para inic</w:t>
      </w:r>
      <w:r w:rsidR="00790462" w:rsidRPr="00033866">
        <w:rPr>
          <w:rFonts w:ascii="Arial" w:hAnsi="Arial" w:cs="Arial"/>
          <w:sz w:val="28"/>
          <w:szCs w:val="28"/>
          <w:lang w:val="es-AR"/>
        </w:rPr>
        <w:t xml:space="preserve">iar un emprendimiento comercial. </w:t>
      </w:r>
      <w:r w:rsidR="00CD16DB" w:rsidRPr="00033866">
        <w:rPr>
          <w:rFonts w:ascii="Arial" w:hAnsi="Arial" w:cs="Arial"/>
          <w:sz w:val="28"/>
          <w:szCs w:val="28"/>
          <w:lang w:val="es-AR"/>
        </w:rPr>
        <w:t>Expuso que, t</w:t>
      </w:r>
      <w:r w:rsidR="00A65873" w:rsidRPr="00033866">
        <w:rPr>
          <w:rFonts w:ascii="Arial" w:hAnsi="Arial" w:cs="Arial"/>
          <w:sz w:val="28"/>
          <w:szCs w:val="28"/>
          <w:lang w:val="es-AR"/>
        </w:rPr>
        <w:t xml:space="preserve">enía amplia experiencia en la operatoria de comercio exterior pero nunca había administrado un Depósito Fiscal. </w:t>
      </w:r>
      <w:r w:rsidR="00CD16DB" w:rsidRPr="00033866">
        <w:rPr>
          <w:rFonts w:ascii="Arial" w:hAnsi="Arial" w:cs="Arial"/>
          <w:sz w:val="28"/>
          <w:szCs w:val="28"/>
          <w:lang w:val="es-AR"/>
        </w:rPr>
        <w:t>Explico que</w:t>
      </w:r>
      <w:r w:rsidR="00A65873" w:rsidRPr="00033866">
        <w:rPr>
          <w:rFonts w:ascii="Arial" w:hAnsi="Arial" w:cs="Arial"/>
          <w:sz w:val="28"/>
          <w:szCs w:val="28"/>
          <w:lang w:val="es-AR"/>
        </w:rPr>
        <w:t xml:space="preserve">, </w:t>
      </w:r>
      <w:r w:rsidR="00790462" w:rsidRPr="00033866">
        <w:rPr>
          <w:rFonts w:ascii="Arial" w:hAnsi="Arial" w:cs="Arial"/>
          <w:sz w:val="28"/>
          <w:szCs w:val="28"/>
          <w:lang w:val="es-AR"/>
        </w:rPr>
        <w:t>por tal motivo conc</w:t>
      </w:r>
      <w:r w:rsidR="00C6397D" w:rsidRPr="00033866">
        <w:rPr>
          <w:rFonts w:ascii="Arial" w:hAnsi="Arial" w:cs="Arial"/>
          <w:sz w:val="28"/>
          <w:szCs w:val="28"/>
          <w:lang w:val="es-AR"/>
        </w:rPr>
        <w:t>urrieron juntos para recorrer el pequeño D</w:t>
      </w:r>
      <w:r w:rsidR="00790462" w:rsidRPr="00033866">
        <w:rPr>
          <w:rFonts w:ascii="Arial" w:hAnsi="Arial" w:cs="Arial"/>
          <w:sz w:val="28"/>
          <w:szCs w:val="28"/>
          <w:lang w:val="es-AR"/>
        </w:rPr>
        <w:t>epósito</w:t>
      </w:r>
      <w:r w:rsidR="00C6397D" w:rsidRPr="00033866">
        <w:rPr>
          <w:rFonts w:ascii="Arial" w:hAnsi="Arial" w:cs="Arial"/>
          <w:sz w:val="28"/>
          <w:szCs w:val="28"/>
          <w:lang w:val="es-AR"/>
        </w:rPr>
        <w:t xml:space="preserve"> Fiscal</w:t>
      </w:r>
      <w:r w:rsidR="00CD16DB" w:rsidRPr="00033866">
        <w:rPr>
          <w:rFonts w:ascii="Arial" w:hAnsi="Arial" w:cs="Arial"/>
          <w:sz w:val="28"/>
          <w:szCs w:val="28"/>
          <w:lang w:val="es-AR"/>
        </w:rPr>
        <w:t xml:space="preserve"> “SADOCKS SA” q</w:t>
      </w:r>
      <w:r w:rsidR="00790462" w:rsidRPr="00033866">
        <w:rPr>
          <w:rFonts w:ascii="Arial" w:hAnsi="Arial" w:cs="Arial"/>
          <w:sz w:val="28"/>
          <w:szCs w:val="28"/>
          <w:lang w:val="es-AR"/>
        </w:rPr>
        <w:t>ue estaba cerrado</w:t>
      </w:r>
      <w:r w:rsidR="00CD16DB" w:rsidRPr="00033866">
        <w:rPr>
          <w:rFonts w:ascii="Arial" w:hAnsi="Arial" w:cs="Arial"/>
          <w:sz w:val="28"/>
          <w:szCs w:val="28"/>
          <w:lang w:val="es-AR"/>
        </w:rPr>
        <w:t xml:space="preserve">. Señaló que, su propietario era </w:t>
      </w:r>
      <w:r w:rsidR="00790462" w:rsidRPr="00033866">
        <w:rPr>
          <w:rFonts w:ascii="Arial" w:hAnsi="Arial" w:cs="Arial"/>
          <w:sz w:val="28"/>
          <w:szCs w:val="28"/>
          <w:lang w:val="es-AR"/>
        </w:rPr>
        <w:t>Torres</w:t>
      </w:r>
      <w:r w:rsidR="00CD16DB" w:rsidRPr="00033866">
        <w:rPr>
          <w:rFonts w:ascii="Arial" w:hAnsi="Arial" w:cs="Arial"/>
          <w:sz w:val="28"/>
          <w:szCs w:val="28"/>
          <w:lang w:val="es-AR"/>
        </w:rPr>
        <w:t xml:space="preserve"> quien se </w:t>
      </w:r>
      <w:r w:rsidR="00C6397D" w:rsidRPr="00033866">
        <w:rPr>
          <w:rFonts w:ascii="Arial" w:hAnsi="Arial" w:cs="Arial"/>
          <w:sz w:val="28"/>
          <w:szCs w:val="28"/>
          <w:lang w:val="es-AR"/>
        </w:rPr>
        <w:t>encontraba muy endeudado.</w:t>
      </w:r>
      <w:r w:rsidR="00790462" w:rsidRPr="00033866">
        <w:rPr>
          <w:rFonts w:ascii="Arial" w:hAnsi="Arial" w:cs="Arial"/>
          <w:sz w:val="28"/>
          <w:szCs w:val="28"/>
          <w:lang w:val="es-AR"/>
        </w:rPr>
        <w:t xml:space="preserve"> </w:t>
      </w:r>
      <w:r w:rsidR="00A65873" w:rsidRPr="00033866">
        <w:rPr>
          <w:rFonts w:ascii="Arial" w:hAnsi="Arial" w:cs="Arial"/>
          <w:sz w:val="28"/>
          <w:szCs w:val="28"/>
          <w:lang w:val="es-AR"/>
        </w:rPr>
        <w:t>Destacó que, hubo ar</w:t>
      </w:r>
      <w:r w:rsidR="00CD16DB" w:rsidRPr="00033866">
        <w:rPr>
          <w:rFonts w:ascii="Arial" w:hAnsi="Arial" w:cs="Arial"/>
          <w:sz w:val="28"/>
          <w:szCs w:val="28"/>
          <w:lang w:val="es-AR"/>
        </w:rPr>
        <w:t xml:space="preserve">duas negociaciones y </w:t>
      </w:r>
      <w:r w:rsidR="00A65873" w:rsidRPr="00033866">
        <w:rPr>
          <w:rFonts w:ascii="Arial" w:hAnsi="Arial" w:cs="Arial"/>
          <w:sz w:val="28"/>
          <w:szCs w:val="28"/>
          <w:lang w:val="es-AR"/>
        </w:rPr>
        <w:t xml:space="preserve">finalmente adquirió el Depósito Fiscal haciéndose cargo de las deudas impositivas y bancarias. </w:t>
      </w:r>
      <w:r w:rsidR="00C6397D" w:rsidRPr="00033866">
        <w:rPr>
          <w:rFonts w:ascii="Arial" w:hAnsi="Arial" w:cs="Arial"/>
          <w:sz w:val="28"/>
          <w:szCs w:val="28"/>
          <w:lang w:val="es-AR"/>
        </w:rPr>
        <w:t>Sostuvo que</w:t>
      </w:r>
      <w:r w:rsidR="001834EE" w:rsidRPr="00033866">
        <w:rPr>
          <w:rFonts w:ascii="Arial" w:hAnsi="Arial" w:cs="Arial"/>
          <w:sz w:val="28"/>
          <w:szCs w:val="28"/>
          <w:lang w:val="es-AR"/>
        </w:rPr>
        <w:t>, GOMEZ era una persona que conocía del tema y que además tenía problemas en</w:t>
      </w:r>
      <w:r w:rsidR="00C6397D" w:rsidRPr="00033866">
        <w:rPr>
          <w:rFonts w:ascii="Arial" w:hAnsi="Arial" w:cs="Arial"/>
          <w:sz w:val="28"/>
          <w:szCs w:val="28"/>
          <w:lang w:val="es-AR"/>
        </w:rPr>
        <w:t xml:space="preserve"> su empresa</w:t>
      </w:r>
      <w:r w:rsidR="001834EE" w:rsidRPr="00033866">
        <w:rPr>
          <w:rFonts w:ascii="Arial" w:hAnsi="Arial" w:cs="Arial"/>
          <w:sz w:val="28"/>
          <w:szCs w:val="28"/>
          <w:lang w:val="es-AR"/>
        </w:rPr>
        <w:t xml:space="preserve">. Destacó que, el imputado GOMEZ le pidió </w:t>
      </w:r>
      <w:r w:rsidR="00C6397D" w:rsidRPr="00033866">
        <w:rPr>
          <w:rFonts w:ascii="Arial" w:hAnsi="Arial" w:cs="Arial"/>
          <w:sz w:val="28"/>
          <w:szCs w:val="28"/>
          <w:lang w:val="es-AR"/>
        </w:rPr>
        <w:t>el 25% de</w:t>
      </w:r>
      <w:r w:rsidR="00CD16DB" w:rsidRPr="00033866">
        <w:rPr>
          <w:rFonts w:ascii="Arial" w:hAnsi="Arial" w:cs="Arial"/>
          <w:sz w:val="28"/>
          <w:szCs w:val="28"/>
          <w:lang w:val="es-AR"/>
        </w:rPr>
        <w:t xml:space="preserve">l paquete accionario y manejar </w:t>
      </w:r>
      <w:r w:rsidR="001834EE" w:rsidRPr="00033866">
        <w:rPr>
          <w:rFonts w:ascii="Arial" w:hAnsi="Arial" w:cs="Arial"/>
          <w:sz w:val="28"/>
          <w:szCs w:val="28"/>
          <w:lang w:val="es-AR"/>
        </w:rPr>
        <w:t>la empresa. Señaló que, de esa forma surgió el Depósito Fiscal “SADOCKS S</w:t>
      </w:r>
      <w:r w:rsidR="00CD16DB" w:rsidRPr="00033866">
        <w:rPr>
          <w:rFonts w:ascii="Arial" w:hAnsi="Arial" w:cs="Arial"/>
          <w:sz w:val="28"/>
          <w:szCs w:val="28"/>
          <w:lang w:val="es-AR"/>
        </w:rPr>
        <w:t>A” a comienzos del año 2003. Destacó que</w:t>
      </w:r>
      <w:r w:rsidR="001834EE" w:rsidRPr="00033866">
        <w:rPr>
          <w:rFonts w:ascii="Arial" w:hAnsi="Arial" w:cs="Arial"/>
          <w:sz w:val="28"/>
          <w:szCs w:val="28"/>
          <w:lang w:val="es-AR"/>
        </w:rPr>
        <w:t xml:space="preserve">, en los primeros meses hubo que hacer aportes de capital porque no había clientela pero los empleados debían cobrar sueldos y el Depósito Fiscal tenía sus propios gastos que afrontar. Sostuvo que, con mucho esfuerzo lograron que “SADOCKS SA” </w:t>
      </w:r>
      <w:r w:rsidR="009254D5" w:rsidRPr="00033866">
        <w:rPr>
          <w:rFonts w:ascii="Arial" w:hAnsi="Arial" w:cs="Arial"/>
          <w:sz w:val="28"/>
          <w:szCs w:val="28"/>
          <w:lang w:val="es-AR"/>
        </w:rPr>
        <w:t xml:space="preserve">fuera un lugar seguro para la mercadería y sus clientes. Detalló que, el Depósito tenía un cerco perimetral de </w:t>
      </w:r>
      <w:smartTag w:uri="urn:schemas-microsoft-com:office:smarttags" w:element="metricconverter">
        <w:smartTagPr>
          <w:attr w:name="ProductID" w:val="25 metros"/>
        </w:smartTagPr>
        <w:r w:rsidR="009254D5" w:rsidRPr="00033866">
          <w:rPr>
            <w:rFonts w:ascii="Arial" w:hAnsi="Arial" w:cs="Arial"/>
            <w:sz w:val="28"/>
            <w:szCs w:val="28"/>
            <w:lang w:val="es-AR"/>
          </w:rPr>
          <w:t>25 metros</w:t>
        </w:r>
      </w:smartTag>
      <w:r w:rsidR="009254D5" w:rsidRPr="00033866">
        <w:rPr>
          <w:rFonts w:ascii="Arial" w:hAnsi="Arial" w:cs="Arial"/>
          <w:sz w:val="28"/>
          <w:szCs w:val="28"/>
          <w:lang w:val="es-AR"/>
        </w:rPr>
        <w:t xml:space="preserve"> y </w:t>
      </w:r>
      <w:r w:rsidR="00AE0B63" w:rsidRPr="00033866">
        <w:rPr>
          <w:rFonts w:ascii="Arial" w:hAnsi="Arial" w:cs="Arial"/>
          <w:sz w:val="28"/>
          <w:szCs w:val="28"/>
          <w:lang w:val="es-AR"/>
        </w:rPr>
        <w:t xml:space="preserve">una sola puerta de acceso y </w:t>
      </w:r>
      <w:r w:rsidR="009254D5" w:rsidRPr="00033866">
        <w:rPr>
          <w:rFonts w:ascii="Arial" w:hAnsi="Arial" w:cs="Arial"/>
          <w:sz w:val="28"/>
          <w:szCs w:val="28"/>
          <w:lang w:val="es-AR"/>
        </w:rPr>
        <w:t>todo estaba tan controlado que los clientes desde</w:t>
      </w:r>
      <w:r w:rsidR="00AE0B63" w:rsidRPr="00033866">
        <w:rPr>
          <w:rFonts w:ascii="Arial" w:hAnsi="Arial" w:cs="Arial"/>
          <w:sz w:val="28"/>
          <w:szCs w:val="28"/>
          <w:lang w:val="es-AR"/>
        </w:rPr>
        <w:t xml:space="preserve"> el acceso podían observar </w:t>
      </w:r>
      <w:r w:rsidR="009254D5" w:rsidRPr="00033866">
        <w:rPr>
          <w:rFonts w:ascii="Arial" w:hAnsi="Arial" w:cs="Arial"/>
          <w:sz w:val="28"/>
          <w:szCs w:val="28"/>
          <w:lang w:val="es-AR"/>
        </w:rPr>
        <w:t xml:space="preserve">lo que ocurría con la mercadería. Señaló que, </w:t>
      </w:r>
      <w:r w:rsidR="00AE0B63" w:rsidRPr="00033866">
        <w:rPr>
          <w:rFonts w:ascii="Arial" w:hAnsi="Arial" w:cs="Arial"/>
          <w:sz w:val="28"/>
          <w:szCs w:val="28"/>
          <w:lang w:val="es-AR"/>
        </w:rPr>
        <w:t xml:space="preserve">la firma </w:t>
      </w:r>
      <w:r w:rsidR="009254D5" w:rsidRPr="00033866">
        <w:rPr>
          <w:rFonts w:ascii="Arial" w:hAnsi="Arial" w:cs="Arial"/>
          <w:sz w:val="28"/>
          <w:szCs w:val="28"/>
          <w:lang w:val="es-AR"/>
        </w:rPr>
        <w:t>“SADOCKS SA” nunca fue sancionada po</w:t>
      </w:r>
      <w:r w:rsidR="00595CE8" w:rsidRPr="00033866">
        <w:rPr>
          <w:rFonts w:ascii="Arial" w:hAnsi="Arial" w:cs="Arial"/>
          <w:sz w:val="28"/>
          <w:szCs w:val="28"/>
          <w:lang w:val="es-AR"/>
        </w:rPr>
        <w:t xml:space="preserve">r </w:t>
      </w:r>
      <w:smartTag w:uri="urn:schemas-microsoft-com:office:smarttags" w:element="PersonName">
        <w:smartTagPr>
          <w:attr w:name="ProductID" w:val="la Aduana"/>
        </w:smartTagPr>
        <w:r w:rsidR="00595CE8" w:rsidRPr="00033866">
          <w:rPr>
            <w:rFonts w:ascii="Arial" w:hAnsi="Arial" w:cs="Arial"/>
            <w:sz w:val="28"/>
            <w:szCs w:val="28"/>
            <w:lang w:val="es-AR"/>
          </w:rPr>
          <w:t>la Aduana</w:t>
        </w:r>
      </w:smartTag>
      <w:r w:rsidR="00C6397D" w:rsidRPr="00033866">
        <w:rPr>
          <w:rFonts w:ascii="Arial" w:hAnsi="Arial" w:cs="Arial"/>
          <w:sz w:val="28"/>
          <w:szCs w:val="28"/>
          <w:lang w:val="es-AR"/>
        </w:rPr>
        <w:t xml:space="preserve"> y era controlada internamente </w:t>
      </w:r>
      <w:r w:rsidR="009254D5" w:rsidRPr="00033866">
        <w:rPr>
          <w:rFonts w:ascii="Arial" w:hAnsi="Arial" w:cs="Arial"/>
          <w:sz w:val="28"/>
          <w:szCs w:val="28"/>
          <w:lang w:val="es-AR"/>
        </w:rPr>
        <w:t>a través del Jefe y Guarda</w:t>
      </w:r>
      <w:r w:rsidR="00595CE8" w:rsidRPr="00033866">
        <w:rPr>
          <w:rFonts w:ascii="Arial" w:hAnsi="Arial" w:cs="Arial"/>
          <w:sz w:val="28"/>
          <w:szCs w:val="28"/>
          <w:lang w:val="es-AR"/>
        </w:rPr>
        <w:t xml:space="preserve"> aduaneros asignados al Depó</w:t>
      </w:r>
      <w:r w:rsidR="00FD7AC4" w:rsidRPr="00033866">
        <w:rPr>
          <w:rFonts w:ascii="Arial" w:hAnsi="Arial" w:cs="Arial"/>
          <w:sz w:val="28"/>
          <w:szCs w:val="28"/>
          <w:lang w:val="es-AR"/>
        </w:rPr>
        <w:t xml:space="preserve">sito. Sostuvo que, </w:t>
      </w:r>
      <w:r w:rsidR="00595CE8" w:rsidRPr="00033866">
        <w:rPr>
          <w:rFonts w:ascii="Arial" w:hAnsi="Arial" w:cs="Arial"/>
          <w:sz w:val="28"/>
          <w:szCs w:val="28"/>
          <w:lang w:val="es-AR"/>
        </w:rPr>
        <w:t xml:space="preserve">vigilaban la zona la policía aduanera que estaba en contacto con el personal de seguridad de “SADOCKS SA”. Destacó que, </w:t>
      </w:r>
      <w:r w:rsidR="001834EE" w:rsidRPr="00033866">
        <w:rPr>
          <w:rFonts w:ascii="Arial" w:hAnsi="Arial" w:cs="Arial"/>
          <w:sz w:val="28"/>
          <w:szCs w:val="28"/>
          <w:lang w:val="es-AR"/>
        </w:rPr>
        <w:t>atrajer</w:t>
      </w:r>
      <w:r w:rsidR="00C6397D" w:rsidRPr="00033866">
        <w:rPr>
          <w:rFonts w:ascii="Arial" w:hAnsi="Arial" w:cs="Arial"/>
          <w:sz w:val="28"/>
          <w:szCs w:val="28"/>
          <w:lang w:val="es-AR"/>
        </w:rPr>
        <w:t>on</w:t>
      </w:r>
      <w:r w:rsidR="001834EE" w:rsidRPr="00033866">
        <w:rPr>
          <w:rFonts w:ascii="Arial" w:hAnsi="Arial" w:cs="Arial"/>
          <w:sz w:val="28"/>
          <w:szCs w:val="28"/>
          <w:lang w:val="es-AR"/>
        </w:rPr>
        <w:t xml:space="preserve"> a clientes calificados como las firmas “Fujitec SA” (importaron ascensores japoneses); la cervecera “Quilmes” (importó una planta procesadora que fue instalada en la ciudad de Nueve de Julio –PBA-</w:t>
      </w:r>
      <w:r w:rsidR="00C6397D" w:rsidRPr="00033866">
        <w:rPr>
          <w:rFonts w:ascii="Arial" w:hAnsi="Arial" w:cs="Arial"/>
          <w:sz w:val="28"/>
          <w:szCs w:val="28"/>
          <w:lang w:val="es-AR"/>
        </w:rPr>
        <w:t>)</w:t>
      </w:r>
      <w:r w:rsidR="001834EE" w:rsidRPr="00033866">
        <w:rPr>
          <w:rFonts w:ascii="Arial" w:hAnsi="Arial" w:cs="Arial"/>
          <w:sz w:val="28"/>
          <w:szCs w:val="28"/>
          <w:lang w:val="es-AR"/>
        </w:rPr>
        <w:t xml:space="preserve">. Puso de relieve que, “SADOCKS SA” ofrecía buenos servicios </w:t>
      </w:r>
      <w:r w:rsidR="004F6054" w:rsidRPr="00033866">
        <w:rPr>
          <w:rFonts w:ascii="Arial" w:hAnsi="Arial" w:cs="Arial"/>
          <w:sz w:val="28"/>
          <w:szCs w:val="28"/>
          <w:lang w:val="es-AR"/>
        </w:rPr>
        <w:t xml:space="preserve">con una tarifa de mercado y </w:t>
      </w:r>
      <w:r w:rsidR="001834EE" w:rsidRPr="00033866">
        <w:rPr>
          <w:rFonts w:ascii="Arial" w:hAnsi="Arial" w:cs="Arial"/>
          <w:sz w:val="28"/>
          <w:szCs w:val="28"/>
          <w:lang w:val="es-AR"/>
        </w:rPr>
        <w:t>facilitando a sus clientes comodidades para las transac</w:t>
      </w:r>
      <w:r w:rsidR="004F6054" w:rsidRPr="00033866">
        <w:rPr>
          <w:rFonts w:ascii="Arial" w:hAnsi="Arial" w:cs="Arial"/>
          <w:sz w:val="28"/>
          <w:szCs w:val="28"/>
          <w:lang w:val="es-AR"/>
        </w:rPr>
        <w:t>ciones y trámites aduaneros</w:t>
      </w:r>
      <w:r w:rsidR="001834EE" w:rsidRPr="00033866">
        <w:rPr>
          <w:rFonts w:ascii="Arial" w:hAnsi="Arial" w:cs="Arial"/>
          <w:sz w:val="28"/>
          <w:szCs w:val="28"/>
          <w:lang w:val="es-AR"/>
        </w:rPr>
        <w:t>. Agregó que, el Depósito Fiscal estaba asentado en un predio con un Galpón cuyo propietario lo alquilaba por unos doce mil pesos mensuales ($ 12.000).</w:t>
      </w:r>
      <w:r w:rsidR="00FD7AC4" w:rsidRPr="00033866">
        <w:rPr>
          <w:rFonts w:ascii="Arial" w:hAnsi="Arial" w:cs="Arial"/>
          <w:sz w:val="28"/>
          <w:szCs w:val="28"/>
          <w:lang w:val="es-AR"/>
        </w:rPr>
        <w:t xml:space="preserve"> Manifestó que, </w:t>
      </w:r>
      <w:r w:rsidR="009254D5" w:rsidRPr="00033866">
        <w:rPr>
          <w:rFonts w:ascii="Arial" w:hAnsi="Arial" w:cs="Arial"/>
          <w:sz w:val="28"/>
          <w:szCs w:val="28"/>
          <w:lang w:val="es-AR"/>
        </w:rPr>
        <w:t>en la medida en que “SADOCKS SA” crecía como empresa, el locador empezó a exigir un monto de alquiler más alto. Señaló que, por ello resolvieron con GOMEZ buscar un nuevo galpón para trasladar a la firma “SADOCKS SA”. Que, merced a un contacto del imputado GOMEZ consiguieron un predio e</w:t>
      </w:r>
      <w:r w:rsidR="00FD7AC4" w:rsidRPr="00033866">
        <w:rPr>
          <w:rFonts w:ascii="Arial" w:hAnsi="Arial" w:cs="Arial"/>
          <w:sz w:val="28"/>
          <w:szCs w:val="28"/>
          <w:lang w:val="es-AR"/>
        </w:rPr>
        <w:t xml:space="preserve">n la zona de Dock Sur. Agregó que, dicho predio </w:t>
      </w:r>
      <w:r w:rsidR="00AD7885" w:rsidRPr="00033866">
        <w:rPr>
          <w:rFonts w:ascii="Arial" w:hAnsi="Arial" w:cs="Arial"/>
          <w:sz w:val="28"/>
          <w:szCs w:val="28"/>
          <w:lang w:val="es-AR"/>
        </w:rPr>
        <w:t xml:space="preserve">pertenecía al Estado que </w:t>
      </w:r>
      <w:r w:rsidR="009254D5" w:rsidRPr="00033866">
        <w:rPr>
          <w:rFonts w:ascii="Arial" w:hAnsi="Arial" w:cs="Arial"/>
          <w:sz w:val="28"/>
          <w:szCs w:val="28"/>
          <w:lang w:val="es-AR"/>
        </w:rPr>
        <w:t>lo otorgó por el plazo de treinta años pero que debían renovar las instalacione</w:t>
      </w:r>
      <w:r w:rsidR="006B4701" w:rsidRPr="00033866">
        <w:rPr>
          <w:rFonts w:ascii="Arial" w:hAnsi="Arial" w:cs="Arial"/>
          <w:sz w:val="28"/>
          <w:szCs w:val="28"/>
          <w:lang w:val="es-AR"/>
        </w:rPr>
        <w:t xml:space="preserve">s. Destacó </w:t>
      </w:r>
      <w:r w:rsidR="00FD7AC4" w:rsidRPr="00033866">
        <w:rPr>
          <w:rFonts w:ascii="Arial" w:hAnsi="Arial" w:cs="Arial"/>
          <w:sz w:val="28"/>
          <w:szCs w:val="28"/>
          <w:lang w:val="es-AR"/>
        </w:rPr>
        <w:t>que, su situación económ</w:t>
      </w:r>
      <w:r w:rsidR="00D82D66" w:rsidRPr="00033866">
        <w:rPr>
          <w:rFonts w:ascii="Arial" w:hAnsi="Arial" w:cs="Arial"/>
          <w:sz w:val="28"/>
          <w:szCs w:val="28"/>
          <w:lang w:val="es-AR"/>
        </w:rPr>
        <w:t xml:space="preserve">ica personal y de la firma “SADOCKS SA” </w:t>
      </w:r>
      <w:r w:rsidR="00FD7AC4" w:rsidRPr="00033866">
        <w:rPr>
          <w:rFonts w:ascii="Arial" w:hAnsi="Arial" w:cs="Arial"/>
          <w:sz w:val="28"/>
          <w:szCs w:val="28"/>
          <w:lang w:val="es-AR"/>
        </w:rPr>
        <w:t>l</w:t>
      </w:r>
      <w:r w:rsidR="00D82D66" w:rsidRPr="00033866">
        <w:rPr>
          <w:rFonts w:ascii="Arial" w:hAnsi="Arial" w:cs="Arial"/>
          <w:sz w:val="28"/>
          <w:szCs w:val="28"/>
          <w:lang w:val="es-AR"/>
        </w:rPr>
        <w:t>levaba</w:t>
      </w:r>
      <w:r w:rsidR="00FD7AC4" w:rsidRPr="00033866">
        <w:rPr>
          <w:rFonts w:ascii="Arial" w:hAnsi="Arial" w:cs="Arial"/>
          <w:sz w:val="28"/>
          <w:szCs w:val="28"/>
          <w:lang w:val="es-AR"/>
        </w:rPr>
        <w:t xml:space="preserve"> a que no tuviera </w:t>
      </w:r>
      <w:r w:rsidR="009254D5" w:rsidRPr="00033866">
        <w:rPr>
          <w:rFonts w:ascii="Arial" w:hAnsi="Arial" w:cs="Arial"/>
          <w:sz w:val="28"/>
          <w:szCs w:val="28"/>
          <w:lang w:val="es-AR"/>
        </w:rPr>
        <w:t>ningún</w:t>
      </w:r>
      <w:r w:rsidR="00A07FBF" w:rsidRPr="00033866">
        <w:rPr>
          <w:rFonts w:ascii="Arial" w:hAnsi="Arial" w:cs="Arial"/>
          <w:sz w:val="28"/>
          <w:szCs w:val="28"/>
          <w:lang w:val="es-AR"/>
        </w:rPr>
        <w:t xml:space="preserve"> sentido involucrarse en los ilíci</w:t>
      </w:r>
      <w:r w:rsidR="009254D5" w:rsidRPr="00033866">
        <w:rPr>
          <w:rFonts w:ascii="Arial" w:hAnsi="Arial" w:cs="Arial"/>
          <w:sz w:val="28"/>
          <w:szCs w:val="28"/>
          <w:lang w:val="es-AR"/>
        </w:rPr>
        <w:t xml:space="preserve">tos vinculados a </w:t>
      </w:r>
      <w:smartTag w:uri="urn:schemas-microsoft-com:office:smarttags" w:element="PersonName">
        <w:smartTagPr>
          <w:attr w:name="ProductID" w:val="la EFEDRINA. Afirm￳"/>
        </w:smartTagPr>
        <w:r w:rsidR="009254D5" w:rsidRPr="00033866">
          <w:rPr>
            <w:rFonts w:ascii="Arial" w:hAnsi="Arial" w:cs="Arial"/>
            <w:sz w:val="28"/>
            <w:szCs w:val="28"/>
            <w:lang w:val="es-AR"/>
          </w:rPr>
          <w:t xml:space="preserve">la EFEDRINA. </w:t>
        </w:r>
        <w:r w:rsidR="00595CE8" w:rsidRPr="00033866">
          <w:rPr>
            <w:rFonts w:ascii="Arial" w:hAnsi="Arial" w:cs="Arial"/>
            <w:sz w:val="28"/>
            <w:szCs w:val="28"/>
            <w:lang w:val="es-AR"/>
          </w:rPr>
          <w:t>Afirmó</w:t>
        </w:r>
      </w:smartTag>
      <w:r w:rsidR="00595CE8" w:rsidRPr="00033866">
        <w:rPr>
          <w:rFonts w:ascii="Arial" w:hAnsi="Arial" w:cs="Arial"/>
          <w:sz w:val="28"/>
          <w:szCs w:val="28"/>
          <w:lang w:val="es-AR"/>
        </w:rPr>
        <w:t xml:space="preserve"> que, en la operatoria de </w:t>
      </w:r>
      <w:smartTag w:uri="urn:schemas-microsoft-com:office:smarttags" w:element="PersonName">
        <w:smartTagPr>
          <w:attr w:name="ProductID" w:val="la EFEDRINA"/>
        </w:smartTagPr>
        <w:r w:rsidR="00595CE8" w:rsidRPr="00033866">
          <w:rPr>
            <w:rFonts w:ascii="Arial" w:hAnsi="Arial" w:cs="Arial"/>
            <w:sz w:val="28"/>
            <w:szCs w:val="28"/>
            <w:lang w:val="es-AR"/>
          </w:rPr>
          <w:t>la EFEDRINA</w:t>
        </w:r>
      </w:smartTag>
      <w:r w:rsidR="00595CE8" w:rsidRPr="00033866">
        <w:rPr>
          <w:rFonts w:ascii="Arial" w:hAnsi="Arial" w:cs="Arial"/>
          <w:sz w:val="28"/>
          <w:szCs w:val="28"/>
          <w:lang w:val="es-AR"/>
        </w:rPr>
        <w:t xml:space="preserve"> est</w:t>
      </w:r>
      <w:r w:rsidR="006C60EA" w:rsidRPr="00033866">
        <w:rPr>
          <w:rFonts w:ascii="Arial" w:hAnsi="Arial" w:cs="Arial"/>
          <w:sz w:val="28"/>
          <w:szCs w:val="28"/>
          <w:lang w:val="es-AR"/>
        </w:rPr>
        <w:t>u</w:t>
      </w:r>
      <w:r w:rsidR="006B4701" w:rsidRPr="00033866">
        <w:rPr>
          <w:rFonts w:ascii="Arial" w:hAnsi="Arial" w:cs="Arial"/>
          <w:sz w:val="28"/>
          <w:szCs w:val="28"/>
          <w:lang w:val="es-AR"/>
        </w:rPr>
        <w:t>vieron</w:t>
      </w:r>
      <w:r w:rsidR="00595CE8" w:rsidRPr="00033866">
        <w:rPr>
          <w:rFonts w:ascii="Arial" w:hAnsi="Arial" w:cs="Arial"/>
          <w:sz w:val="28"/>
          <w:szCs w:val="28"/>
          <w:lang w:val="es-AR"/>
        </w:rPr>
        <w:t xml:space="preserve"> el “Supermercado Makro”, el transportista Ramayon, la empresa “Serex SRL” y los despachantes de aduanas el imputado IÑURRUTEGUI y Hesselgrave</w:t>
      </w:r>
      <w:r w:rsidR="00D23DE8" w:rsidRPr="00033866">
        <w:rPr>
          <w:rFonts w:ascii="Arial" w:hAnsi="Arial" w:cs="Arial"/>
          <w:sz w:val="28"/>
          <w:szCs w:val="28"/>
          <w:lang w:val="es-AR"/>
        </w:rPr>
        <w:t xml:space="preserve"> pero que no se los investigó</w:t>
      </w:r>
      <w:r w:rsidR="00595CE8" w:rsidRPr="00033866">
        <w:rPr>
          <w:rFonts w:ascii="Arial" w:hAnsi="Arial" w:cs="Arial"/>
          <w:sz w:val="28"/>
          <w:szCs w:val="28"/>
          <w:lang w:val="es-AR"/>
        </w:rPr>
        <w:t>. Sostuvo que, los despachante</w:t>
      </w:r>
      <w:r w:rsidR="002154DB" w:rsidRPr="00033866">
        <w:rPr>
          <w:rFonts w:ascii="Arial" w:hAnsi="Arial" w:cs="Arial"/>
          <w:sz w:val="28"/>
          <w:szCs w:val="28"/>
          <w:lang w:val="es-AR"/>
        </w:rPr>
        <w:t>s</w:t>
      </w:r>
      <w:r w:rsidR="00595CE8" w:rsidRPr="00033866">
        <w:rPr>
          <w:rFonts w:ascii="Arial" w:hAnsi="Arial" w:cs="Arial"/>
          <w:sz w:val="28"/>
          <w:szCs w:val="28"/>
          <w:lang w:val="es-AR"/>
        </w:rPr>
        <w:t xml:space="preserve"> de aduana aludidos hicieron más de setenta (70) operaciones</w:t>
      </w:r>
      <w:r w:rsidR="006E546E" w:rsidRPr="00033866">
        <w:rPr>
          <w:rFonts w:ascii="Arial" w:hAnsi="Arial" w:cs="Arial"/>
          <w:sz w:val="28"/>
          <w:szCs w:val="28"/>
          <w:lang w:val="es-AR"/>
        </w:rPr>
        <w:t xml:space="preserve"> a través de “SADOCKS SA”</w:t>
      </w:r>
      <w:r w:rsidR="00595CE8" w:rsidRPr="00033866">
        <w:rPr>
          <w:rFonts w:ascii="Arial" w:hAnsi="Arial" w:cs="Arial"/>
          <w:sz w:val="28"/>
          <w:szCs w:val="28"/>
          <w:lang w:val="es-AR"/>
        </w:rPr>
        <w:t>. Descalificó los dichos de la testigo Estef</w:t>
      </w:r>
      <w:r w:rsidR="00FD7AC4" w:rsidRPr="00033866">
        <w:rPr>
          <w:rFonts w:ascii="Arial" w:hAnsi="Arial" w:cs="Arial"/>
          <w:sz w:val="28"/>
          <w:szCs w:val="28"/>
          <w:lang w:val="es-AR"/>
        </w:rPr>
        <w:t xml:space="preserve">anía </w:t>
      </w:r>
      <w:r w:rsidR="006E546E" w:rsidRPr="00033866">
        <w:rPr>
          <w:rFonts w:ascii="Arial" w:hAnsi="Arial" w:cs="Arial"/>
          <w:sz w:val="28"/>
          <w:szCs w:val="28"/>
          <w:lang w:val="es-AR"/>
        </w:rPr>
        <w:t>Frugoni porque habí</w:t>
      </w:r>
      <w:r w:rsidR="00595CE8" w:rsidRPr="00033866">
        <w:rPr>
          <w:rFonts w:ascii="Arial" w:hAnsi="Arial" w:cs="Arial"/>
          <w:sz w:val="28"/>
          <w:szCs w:val="28"/>
          <w:lang w:val="es-AR"/>
        </w:rPr>
        <w:t xml:space="preserve">a sostenido que IÑURRUTEGUI solo hizo diez o doce operaciones. Señaló que, el imputado IÑURRUTEGUI hizo una autodenuncia ante </w:t>
      </w:r>
      <w:smartTag w:uri="urn:schemas-microsoft-com:office:smarttags" w:element="PersonName">
        <w:smartTagPr>
          <w:attr w:name="ProductID" w:val="la Aduana"/>
        </w:smartTagPr>
        <w:r w:rsidR="00595CE8" w:rsidRPr="00033866">
          <w:rPr>
            <w:rFonts w:ascii="Arial" w:hAnsi="Arial" w:cs="Arial"/>
            <w:sz w:val="28"/>
            <w:szCs w:val="28"/>
            <w:lang w:val="es-AR"/>
          </w:rPr>
          <w:t>la Aduana</w:t>
        </w:r>
      </w:smartTag>
      <w:r w:rsidR="00595CE8" w:rsidRPr="00033866">
        <w:rPr>
          <w:rFonts w:ascii="Arial" w:hAnsi="Arial" w:cs="Arial"/>
          <w:sz w:val="28"/>
          <w:szCs w:val="28"/>
          <w:lang w:val="es-AR"/>
        </w:rPr>
        <w:t xml:space="preserve"> pero que el dicente no lo había contratado. Destacó que, l</w:t>
      </w:r>
      <w:r w:rsidR="00FD7AC4" w:rsidRPr="00033866">
        <w:rPr>
          <w:rFonts w:ascii="Arial" w:hAnsi="Arial" w:cs="Arial"/>
          <w:sz w:val="28"/>
          <w:szCs w:val="28"/>
          <w:lang w:val="es-AR"/>
        </w:rPr>
        <w:t>a responsable de la empresa “Euromac</w:t>
      </w:r>
      <w:r w:rsidR="00595CE8" w:rsidRPr="00033866">
        <w:rPr>
          <w:rFonts w:ascii="Arial" w:hAnsi="Arial" w:cs="Arial"/>
          <w:sz w:val="28"/>
          <w:szCs w:val="28"/>
          <w:lang w:val="es-AR"/>
        </w:rPr>
        <w:t xml:space="preserve"> SRL” era la imputada COLANGE</w:t>
      </w:r>
      <w:r w:rsidR="00FD7AC4" w:rsidRPr="00033866">
        <w:rPr>
          <w:rFonts w:ascii="Arial" w:hAnsi="Arial" w:cs="Arial"/>
          <w:sz w:val="28"/>
          <w:szCs w:val="28"/>
          <w:lang w:val="es-AR"/>
        </w:rPr>
        <w:t xml:space="preserve">LO quien lo contrató </w:t>
      </w:r>
      <w:r w:rsidR="00595CE8" w:rsidRPr="00033866">
        <w:rPr>
          <w:rFonts w:ascii="Arial" w:hAnsi="Arial" w:cs="Arial"/>
          <w:sz w:val="28"/>
          <w:szCs w:val="28"/>
          <w:lang w:val="es-AR"/>
        </w:rPr>
        <w:t xml:space="preserve">sin conocerlo y no le pidió ni siquiera un poder para actuar. Afirmó que, no </w:t>
      </w:r>
      <w:r w:rsidR="002154DB" w:rsidRPr="00033866">
        <w:rPr>
          <w:rFonts w:ascii="Arial" w:hAnsi="Arial" w:cs="Arial"/>
          <w:sz w:val="28"/>
          <w:szCs w:val="28"/>
          <w:lang w:val="es-AR"/>
        </w:rPr>
        <w:t xml:space="preserve">se </w:t>
      </w:r>
      <w:r w:rsidR="00595CE8" w:rsidRPr="00033866">
        <w:rPr>
          <w:rFonts w:ascii="Arial" w:hAnsi="Arial" w:cs="Arial"/>
          <w:sz w:val="28"/>
          <w:szCs w:val="28"/>
          <w:lang w:val="es-AR"/>
        </w:rPr>
        <w:t>había</w:t>
      </w:r>
      <w:r w:rsidR="002154DB" w:rsidRPr="00033866">
        <w:rPr>
          <w:rFonts w:ascii="Arial" w:hAnsi="Arial" w:cs="Arial"/>
          <w:sz w:val="28"/>
          <w:szCs w:val="28"/>
          <w:lang w:val="es-AR"/>
        </w:rPr>
        <w:t>n confeccionado</w:t>
      </w:r>
      <w:r w:rsidR="00595CE8" w:rsidRPr="00033866">
        <w:rPr>
          <w:rFonts w:ascii="Arial" w:hAnsi="Arial" w:cs="Arial"/>
          <w:sz w:val="28"/>
          <w:szCs w:val="28"/>
          <w:lang w:val="es-AR"/>
        </w:rPr>
        <w:t xml:space="preserve"> los poderes exigidos por los arts. 37, 38 y 39 del </w:t>
      </w:r>
      <w:r w:rsidR="006E546E" w:rsidRPr="00033866">
        <w:rPr>
          <w:rFonts w:ascii="Arial" w:hAnsi="Arial" w:cs="Arial"/>
          <w:sz w:val="28"/>
          <w:szCs w:val="28"/>
          <w:lang w:val="es-AR"/>
        </w:rPr>
        <w:t xml:space="preserve">CA. Reveló que, </w:t>
      </w:r>
      <w:r w:rsidR="002154DB" w:rsidRPr="00033866">
        <w:rPr>
          <w:rFonts w:ascii="Arial" w:hAnsi="Arial" w:cs="Arial"/>
          <w:sz w:val="28"/>
          <w:szCs w:val="28"/>
          <w:lang w:val="es-AR"/>
        </w:rPr>
        <w:t xml:space="preserve">cuando </w:t>
      </w:r>
      <w:r w:rsidR="006E546E" w:rsidRPr="00033866">
        <w:rPr>
          <w:rFonts w:ascii="Arial" w:hAnsi="Arial" w:cs="Arial"/>
          <w:sz w:val="28"/>
          <w:szCs w:val="28"/>
          <w:lang w:val="es-AR"/>
        </w:rPr>
        <w:t xml:space="preserve">ellos </w:t>
      </w:r>
      <w:r w:rsidR="00595CE8" w:rsidRPr="00033866">
        <w:rPr>
          <w:rFonts w:ascii="Arial" w:hAnsi="Arial" w:cs="Arial"/>
          <w:sz w:val="28"/>
          <w:szCs w:val="28"/>
          <w:lang w:val="es-AR"/>
        </w:rPr>
        <w:t xml:space="preserve">trajeron la mercadería </w:t>
      </w:r>
      <w:r w:rsidR="00FD7AC4" w:rsidRPr="00033866">
        <w:rPr>
          <w:rFonts w:ascii="Arial" w:hAnsi="Arial" w:cs="Arial"/>
          <w:sz w:val="28"/>
          <w:szCs w:val="28"/>
          <w:lang w:val="es-AR"/>
        </w:rPr>
        <w:t xml:space="preserve">a “SADOCKS SA” </w:t>
      </w:r>
      <w:r w:rsidR="00595CE8" w:rsidRPr="00033866">
        <w:rPr>
          <w:rFonts w:ascii="Arial" w:hAnsi="Arial" w:cs="Arial"/>
          <w:sz w:val="28"/>
          <w:szCs w:val="28"/>
          <w:lang w:val="es-AR"/>
        </w:rPr>
        <w:t xml:space="preserve">les hizo firmar un poder. </w:t>
      </w:r>
      <w:r w:rsidR="006C60EA" w:rsidRPr="00033866">
        <w:rPr>
          <w:rFonts w:ascii="Arial" w:hAnsi="Arial" w:cs="Arial"/>
          <w:sz w:val="28"/>
          <w:szCs w:val="28"/>
          <w:lang w:val="es-AR"/>
        </w:rPr>
        <w:t>D</w:t>
      </w:r>
      <w:r w:rsidR="00D23DE8" w:rsidRPr="00033866">
        <w:rPr>
          <w:rFonts w:ascii="Arial" w:hAnsi="Arial" w:cs="Arial"/>
          <w:sz w:val="28"/>
          <w:szCs w:val="28"/>
          <w:lang w:val="es-AR"/>
        </w:rPr>
        <w:t>estacó que</w:t>
      </w:r>
      <w:r w:rsidR="006C60EA" w:rsidRPr="00033866">
        <w:rPr>
          <w:rFonts w:ascii="Arial" w:hAnsi="Arial" w:cs="Arial"/>
          <w:sz w:val="28"/>
          <w:szCs w:val="28"/>
          <w:lang w:val="es-AR"/>
        </w:rPr>
        <w:t xml:space="preserve">, en los ilícitos </w:t>
      </w:r>
      <w:r w:rsidR="00D23DE8" w:rsidRPr="00033866">
        <w:rPr>
          <w:rFonts w:ascii="Arial" w:hAnsi="Arial" w:cs="Arial"/>
          <w:sz w:val="28"/>
          <w:szCs w:val="28"/>
          <w:lang w:val="es-AR"/>
        </w:rPr>
        <w:t>de autos el responsable era el despachante de aduanas</w:t>
      </w:r>
      <w:r w:rsidR="00FD7AC4" w:rsidRPr="00033866">
        <w:rPr>
          <w:rFonts w:ascii="Arial" w:hAnsi="Arial" w:cs="Arial"/>
          <w:sz w:val="28"/>
          <w:szCs w:val="28"/>
          <w:lang w:val="es-AR"/>
        </w:rPr>
        <w:t xml:space="preserve"> IÑURRUTEGUI</w:t>
      </w:r>
      <w:r w:rsidR="00D23DE8" w:rsidRPr="00033866">
        <w:rPr>
          <w:rFonts w:ascii="Arial" w:hAnsi="Arial" w:cs="Arial"/>
          <w:sz w:val="28"/>
          <w:szCs w:val="28"/>
          <w:lang w:val="es-AR"/>
        </w:rPr>
        <w:t>. Señaló que</w:t>
      </w:r>
      <w:r w:rsidR="00FD7AC4" w:rsidRPr="00033866">
        <w:rPr>
          <w:rFonts w:ascii="Arial" w:hAnsi="Arial" w:cs="Arial"/>
          <w:sz w:val="28"/>
          <w:szCs w:val="28"/>
          <w:lang w:val="es-AR"/>
        </w:rPr>
        <w:t>,</w:t>
      </w:r>
      <w:r w:rsidR="00D23DE8" w:rsidRPr="00033866">
        <w:rPr>
          <w:rFonts w:ascii="Arial" w:hAnsi="Arial" w:cs="Arial"/>
          <w:sz w:val="28"/>
          <w:szCs w:val="28"/>
          <w:lang w:val="es-AR"/>
        </w:rPr>
        <w:t xml:space="preserve"> tenía elementos de prueba para denunciar a toda esa g</w:t>
      </w:r>
      <w:r w:rsidR="002F1135" w:rsidRPr="00033866">
        <w:rPr>
          <w:rFonts w:ascii="Arial" w:hAnsi="Arial" w:cs="Arial"/>
          <w:sz w:val="28"/>
          <w:szCs w:val="28"/>
          <w:lang w:val="es-AR"/>
        </w:rPr>
        <w:t xml:space="preserve">ente. Destacó que, con </w:t>
      </w:r>
      <w:r w:rsidR="00D23DE8" w:rsidRPr="00033866">
        <w:rPr>
          <w:rFonts w:ascii="Arial" w:hAnsi="Arial" w:cs="Arial"/>
          <w:sz w:val="28"/>
          <w:szCs w:val="28"/>
          <w:lang w:val="es-AR"/>
        </w:rPr>
        <w:t xml:space="preserve">el imputado GOMEZ no tuvieron nada que ver con </w:t>
      </w:r>
      <w:smartTag w:uri="urn:schemas-microsoft-com:office:smarttags" w:element="PersonName">
        <w:smartTagPr>
          <w:attr w:name="ProductID" w:val="la EFEDRINA"/>
        </w:smartTagPr>
        <w:r w:rsidR="00D23DE8" w:rsidRPr="00033866">
          <w:rPr>
            <w:rFonts w:ascii="Arial" w:hAnsi="Arial" w:cs="Arial"/>
            <w:sz w:val="28"/>
            <w:szCs w:val="28"/>
            <w:lang w:val="es-AR"/>
          </w:rPr>
          <w:t>la EFEDRINA</w:t>
        </w:r>
      </w:smartTag>
      <w:r w:rsidR="00D23DE8" w:rsidRPr="00033866">
        <w:rPr>
          <w:rFonts w:ascii="Arial" w:hAnsi="Arial" w:cs="Arial"/>
          <w:sz w:val="28"/>
          <w:szCs w:val="28"/>
          <w:lang w:val="es-AR"/>
        </w:rPr>
        <w:t xml:space="preserve"> dado que</w:t>
      </w:r>
      <w:r w:rsidR="006E546E" w:rsidRPr="00033866">
        <w:rPr>
          <w:rFonts w:ascii="Arial" w:hAnsi="Arial" w:cs="Arial"/>
          <w:sz w:val="28"/>
          <w:szCs w:val="28"/>
          <w:lang w:val="es-AR"/>
        </w:rPr>
        <w:t xml:space="preserve"> </w:t>
      </w:r>
      <w:r w:rsidR="002154DB" w:rsidRPr="00033866">
        <w:rPr>
          <w:rFonts w:ascii="Arial" w:hAnsi="Arial" w:cs="Arial"/>
          <w:sz w:val="28"/>
          <w:szCs w:val="28"/>
          <w:lang w:val="es-AR"/>
        </w:rPr>
        <w:t xml:space="preserve">cuando llegaron los bultos con el azúcar a “SADOCKS SA” </w:t>
      </w:r>
      <w:r w:rsidR="00D23DE8" w:rsidRPr="00033866">
        <w:rPr>
          <w:rFonts w:ascii="Arial" w:hAnsi="Arial" w:cs="Arial"/>
          <w:sz w:val="28"/>
          <w:szCs w:val="28"/>
          <w:lang w:val="es-AR"/>
        </w:rPr>
        <w:t>estaban en perfecto estado</w:t>
      </w:r>
      <w:r w:rsidR="002154DB" w:rsidRPr="00033866">
        <w:rPr>
          <w:rFonts w:ascii="Arial" w:hAnsi="Arial" w:cs="Arial"/>
          <w:sz w:val="28"/>
          <w:szCs w:val="28"/>
          <w:lang w:val="es-AR"/>
        </w:rPr>
        <w:t>. Ag</w:t>
      </w:r>
      <w:r w:rsidR="002F1135" w:rsidRPr="00033866">
        <w:rPr>
          <w:rFonts w:ascii="Arial" w:hAnsi="Arial" w:cs="Arial"/>
          <w:sz w:val="28"/>
          <w:szCs w:val="28"/>
          <w:lang w:val="es-AR"/>
        </w:rPr>
        <w:t xml:space="preserve">regó que, al Depósito Fiscal </w:t>
      </w:r>
      <w:r w:rsidR="00E600A7" w:rsidRPr="00033866">
        <w:rPr>
          <w:rFonts w:ascii="Arial" w:hAnsi="Arial" w:cs="Arial"/>
          <w:sz w:val="28"/>
          <w:szCs w:val="28"/>
          <w:lang w:val="es-AR"/>
        </w:rPr>
        <w:t xml:space="preserve">le </w:t>
      </w:r>
      <w:r w:rsidR="002154DB" w:rsidRPr="00033866">
        <w:rPr>
          <w:rFonts w:ascii="Arial" w:hAnsi="Arial" w:cs="Arial"/>
          <w:sz w:val="28"/>
          <w:szCs w:val="28"/>
          <w:lang w:val="es-AR"/>
        </w:rPr>
        <w:t>estaba vedado revisar el contenido de la mercadería de los clientes</w:t>
      </w:r>
      <w:r w:rsidR="00D23DE8" w:rsidRPr="00033866">
        <w:rPr>
          <w:rFonts w:ascii="Arial" w:hAnsi="Arial" w:cs="Arial"/>
          <w:sz w:val="28"/>
          <w:szCs w:val="28"/>
          <w:lang w:val="es-AR"/>
        </w:rPr>
        <w:t xml:space="preserve">. </w:t>
      </w:r>
      <w:r w:rsidR="006E546E" w:rsidRPr="00033866">
        <w:rPr>
          <w:rFonts w:ascii="Arial" w:hAnsi="Arial" w:cs="Arial"/>
          <w:sz w:val="28"/>
          <w:szCs w:val="28"/>
          <w:lang w:val="es-AR"/>
        </w:rPr>
        <w:t>Sostuvo que, los paquetes de azú</w:t>
      </w:r>
      <w:r w:rsidR="00D23DE8" w:rsidRPr="00033866">
        <w:rPr>
          <w:rFonts w:ascii="Arial" w:hAnsi="Arial" w:cs="Arial"/>
          <w:sz w:val="28"/>
          <w:szCs w:val="28"/>
          <w:lang w:val="es-AR"/>
        </w:rPr>
        <w:t xml:space="preserve">car que contenían </w:t>
      </w:r>
      <w:smartTag w:uri="urn:schemas-microsoft-com:office:smarttags" w:element="PersonName">
        <w:smartTagPr>
          <w:attr w:name="ProductID" w:val="la EFEDRINA"/>
        </w:smartTagPr>
        <w:r w:rsidR="00D23DE8" w:rsidRPr="00033866">
          <w:rPr>
            <w:rFonts w:ascii="Arial" w:hAnsi="Arial" w:cs="Arial"/>
            <w:sz w:val="28"/>
            <w:szCs w:val="28"/>
            <w:lang w:val="es-AR"/>
          </w:rPr>
          <w:t>la EFEDRINA</w:t>
        </w:r>
      </w:smartTag>
      <w:r w:rsidR="00D23DE8" w:rsidRPr="00033866">
        <w:rPr>
          <w:rFonts w:ascii="Arial" w:hAnsi="Arial" w:cs="Arial"/>
          <w:sz w:val="28"/>
          <w:szCs w:val="28"/>
          <w:lang w:val="es-AR"/>
        </w:rPr>
        <w:t xml:space="preserve"> habían sido envasados en algún lugar y que no se investigó al </w:t>
      </w:r>
      <w:r w:rsidR="006E546E" w:rsidRPr="00033866">
        <w:rPr>
          <w:rFonts w:ascii="Arial" w:hAnsi="Arial" w:cs="Arial"/>
          <w:sz w:val="28"/>
          <w:szCs w:val="28"/>
          <w:lang w:val="es-AR"/>
        </w:rPr>
        <w:t>“Supermercado Makro” ni se averiguó donde estaba a máquina envasadora</w:t>
      </w:r>
      <w:r w:rsidR="002154DB" w:rsidRPr="00033866">
        <w:rPr>
          <w:rFonts w:ascii="Arial" w:hAnsi="Arial" w:cs="Arial"/>
          <w:sz w:val="28"/>
          <w:szCs w:val="28"/>
          <w:lang w:val="es-AR"/>
        </w:rPr>
        <w:t>. Ello,</w:t>
      </w:r>
      <w:r w:rsidR="006E546E" w:rsidRPr="00033866">
        <w:rPr>
          <w:rFonts w:ascii="Arial" w:hAnsi="Arial" w:cs="Arial"/>
          <w:sz w:val="28"/>
          <w:szCs w:val="28"/>
          <w:lang w:val="es-AR"/>
        </w:rPr>
        <w:t xml:space="preserve"> </w:t>
      </w:r>
      <w:r w:rsidR="002154DB" w:rsidRPr="00033866">
        <w:rPr>
          <w:rFonts w:ascii="Arial" w:hAnsi="Arial" w:cs="Arial"/>
          <w:sz w:val="28"/>
          <w:szCs w:val="28"/>
          <w:lang w:val="es-AR"/>
        </w:rPr>
        <w:t xml:space="preserve">dado que </w:t>
      </w:r>
      <w:r w:rsidR="006E546E" w:rsidRPr="00033866">
        <w:rPr>
          <w:rFonts w:ascii="Arial" w:hAnsi="Arial" w:cs="Arial"/>
          <w:sz w:val="28"/>
          <w:szCs w:val="28"/>
          <w:lang w:val="es-AR"/>
        </w:rPr>
        <w:t xml:space="preserve">se peritó </w:t>
      </w:r>
      <w:r w:rsidR="002154DB" w:rsidRPr="00033866">
        <w:rPr>
          <w:rFonts w:ascii="Arial" w:hAnsi="Arial" w:cs="Arial"/>
          <w:sz w:val="28"/>
          <w:szCs w:val="28"/>
          <w:lang w:val="es-AR"/>
        </w:rPr>
        <w:t xml:space="preserve">solamente </w:t>
      </w:r>
      <w:r w:rsidR="006E546E" w:rsidRPr="00033866">
        <w:rPr>
          <w:rFonts w:ascii="Arial" w:hAnsi="Arial" w:cs="Arial"/>
          <w:sz w:val="28"/>
          <w:szCs w:val="28"/>
          <w:lang w:val="es-AR"/>
        </w:rPr>
        <w:t>el contenido de las bo</w:t>
      </w:r>
      <w:r w:rsidR="002154DB" w:rsidRPr="00033866">
        <w:rPr>
          <w:rFonts w:ascii="Arial" w:hAnsi="Arial" w:cs="Arial"/>
          <w:sz w:val="28"/>
          <w:szCs w:val="28"/>
          <w:lang w:val="es-AR"/>
        </w:rPr>
        <w:t>lsas pero no las bolsas mismas</w:t>
      </w:r>
      <w:r w:rsidR="006E546E" w:rsidRPr="00033866">
        <w:rPr>
          <w:rFonts w:ascii="Arial" w:hAnsi="Arial" w:cs="Arial"/>
          <w:sz w:val="28"/>
          <w:szCs w:val="28"/>
          <w:lang w:val="es-AR"/>
        </w:rPr>
        <w:t xml:space="preserve">. Hizo hincapié </w:t>
      </w:r>
      <w:r w:rsidR="002154DB" w:rsidRPr="00033866">
        <w:rPr>
          <w:rFonts w:ascii="Arial" w:hAnsi="Arial" w:cs="Arial"/>
          <w:sz w:val="28"/>
          <w:szCs w:val="28"/>
          <w:lang w:val="es-AR"/>
        </w:rPr>
        <w:t xml:space="preserve">en </w:t>
      </w:r>
      <w:r w:rsidR="006E546E" w:rsidRPr="00033866">
        <w:rPr>
          <w:rFonts w:ascii="Arial" w:hAnsi="Arial" w:cs="Arial"/>
          <w:sz w:val="28"/>
          <w:szCs w:val="28"/>
          <w:lang w:val="es-AR"/>
        </w:rPr>
        <w:t>que</w:t>
      </w:r>
      <w:r w:rsidR="002154DB" w:rsidRPr="00033866">
        <w:rPr>
          <w:rFonts w:ascii="Arial" w:hAnsi="Arial" w:cs="Arial"/>
          <w:sz w:val="28"/>
          <w:szCs w:val="28"/>
          <w:lang w:val="es-AR"/>
        </w:rPr>
        <w:t>,</w:t>
      </w:r>
      <w:r w:rsidR="006E546E" w:rsidRPr="00033866">
        <w:rPr>
          <w:rFonts w:ascii="Arial" w:hAnsi="Arial" w:cs="Arial"/>
          <w:sz w:val="28"/>
          <w:szCs w:val="28"/>
          <w:lang w:val="es-AR"/>
        </w:rPr>
        <w:t xml:space="preserve"> los únicos detenidos eran los permisionarios de “SADOCKS SA”. Acusó también al </w:t>
      </w:r>
      <w:r w:rsidR="00E600A7" w:rsidRPr="00033866">
        <w:rPr>
          <w:rFonts w:ascii="Arial" w:hAnsi="Arial" w:cs="Arial"/>
          <w:sz w:val="28"/>
          <w:szCs w:val="28"/>
          <w:lang w:val="es-AR"/>
        </w:rPr>
        <w:t xml:space="preserve">letrado </w:t>
      </w:r>
      <w:r w:rsidR="006E546E" w:rsidRPr="00033866">
        <w:rPr>
          <w:rFonts w:ascii="Arial" w:hAnsi="Arial" w:cs="Arial"/>
          <w:sz w:val="28"/>
          <w:szCs w:val="28"/>
          <w:lang w:val="es-AR"/>
        </w:rPr>
        <w:t xml:space="preserve">Dr. </w:t>
      </w:r>
      <w:r w:rsidR="006C60EA" w:rsidRPr="00033866">
        <w:rPr>
          <w:rFonts w:ascii="Arial" w:hAnsi="Arial" w:cs="Arial"/>
          <w:sz w:val="28"/>
          <w:szCs w:val="28"/>
          <w:lang w:val="es-AR"/>
        </w:rPr>
        <w:t xml:space="preserve">Fabián </w:t>
      </w:r>
      <w:r w:rsidR="006E546E" w:rsidRPr="00033866">
        <w:rPr>
          <w:rFonts w:ascii="Arial" w:hAnsi="Arial" w:cs="Arial"/>
          <w:sz w:val="28"/>
          <w:szCs w:val="28"/>
          <w:lang w:val="es-AR"/>
        </w:rPr>
        <w:t xml:space="preserve">LOPEZ </w:t>
      </w:r>
      <w:r w:rsidR="002154DB" w:rsidRPr="00033866">
        <w:rPr>
          <w:rFonts w:ascii="Arial" w:hAnsi="Arial" w:cs="Arial"/>
          <w:sz w:val="28"/>
          <w:szCs w:val="28"/>
          <w:lang w:val="es-AR"/>
        </w:rPr>
        <w:t xml:space="preserve">que había sido </w:t>
      </w:r>
      <w:r w:rsidR="006E546E" w:rsidRPr="00033866">
        <w:rPr>
          <w:rFonts w:ascii="Arial" w:hAnsi="Arial" w:cs="Arial"/>
          <w:sz w:val="28"/>
          <w:szCs w:val="28"/>
          <w:lang w:val="es-AR"/>
        </w:rPr>
        <w:t>uno de sus abogados defensores</w:t>
      </w:r>
      <w:r w:rsidR="002154DB" w:rsidRPr="00033866">
        <w:rPr>
          <w:rFonts w:ascii="Arial" w:hAnsi="Arial" w:cs="Arial"/>
          <w:sz w:val="28"/>
          <w:szCs w:val="28"/>
          <w:lang w:val="es-AR"/>
        </w:rPr>
        <w:t xml:space="preserve"> diciendo que </w:t>
      </w:r>
      <w:r w:rsidR="006E546E" w:rsidRPr="00033866">
        <w:rPr>
          <w:rFonts w:ascii="Arial" w:hAnsi="Arial" w:cs="Arial"/>
          <w:sz w:val="28"/>
          <w:szCs w:val="28"/>
          <w:lang w:val="es-AR"/>
        </w:rPr>
        <w:t xml:space="preserve">junto a otros abogados le armaron la causa en su contra. Afirmó que, en </w:t>
      </w:r>
      <w:r w:rsidR="002154DB" w:rsidRPr="00033866">
        <w:rPr>
          <w:rFonts w:ascii="Arial" w:hAnsi="Arial" w:cs="Arial"/>
          <w:sz w:val="28"/>
          <w:szCs w:val="28"/>
          <w:lang w:val="es-AR"/>
        </w:rPr>
        <w:t xml:space="preserve">la etapa de </w:t>
      </w:r>
      <w:r w:rsidR="006E546E" w:rsidRPr="00033866">
        <w:rPr>
          <w:rFonts w:ascii="Arial" w:hAnsi="Arial" w:cs="Arial"/>
          <w:sz w:val="28"/>
          <w:szCs w:val="28"/>
          <w:lang w:val="es-AR"/>
        </w:rPr>
        <w:t xml:space="preserve">instrucción </w:t>
      </w:r>
      <w:r w:rsidR="002154DB" w:rsidRPr="00033866">
        <w:rPr>
          <w:rFonts w:ascii="Arial" w:hAnsi="Arial" w:cs="Arial"/>
          <w:sz w:val="28"/>
          <w:szCs w:val="28"/>
          <w:lang w:val="es-AR"/>
        </w:rPr>
        <w:t xml:space="preserve">también </w:t>
      </w:r>
      <w:r w:rsidR="006E546E" w:rsidRPr="00033866">
        <w:rPr>
          <w:rFonts w:ascii="Arial" w:hAnsi="Arial" w:cs="Arial"/>
          <w:sz w:val="28"/>
          <w:szCs w:val="28"/>
          <w:lang w:val="es-AR"/>
        </w:rPr>
        <w:t>se involucró a su hijo Rubén Darío GALVARINI</w:t>
      </w:r>
      <w:r w:rsidR="002154DB" w:rsidRPr="00033866">
        <w:rPr>
          <w:rFonts w:ascii="Arial" w:hAnsi="Arial" w:cs="Arial"/>
          <w:sz w:val="28"/>
          <w:szCs w:val="28"/>
          <w:lang w:val="es-AR"/>
        </w:rPr>
        <w:t>. Ello,</w:t>
      </w:r>
      <w:r w:rsidR="006E546E" w:rsidRPr="00033866">
        <w:rPr>
          <w:rFonts w:ascii="Arial" w:hAnsi="Arial" w:cs="Arial"/>
          <w:sz w:val="28"/>
          <w:szCs w:val="28"/>
          <w:lang w:val="es-AR"/>
        </w:rPr>
        <w:t xml:space="preserve"> porque </w:t>
      </w:r>
      <w:smartTag w:uri="urn:schemas-microsoft-com:office:smarttags" w:element="PersonName">
        <w:smartTagPr>
          <w:attr w:name="ProductID" w:val="1”"/>
        </w:smartTagPr>
        <w:r w:rsidR="006E546E" w:rsidRPr="00033866">
          <w:rPr>
            <w:rFonts w:ascii="Arial" w:hAnsi="Arial" w:cs="Arial"/>
            <w:sz w:val="28"/>
            <w:szCs w:val="28"/>
            <w:lang w:val="es-AR"/>
          </w:rPr>
          <w:t>la Cámara</w:t>
        </w:r>
      </w:smartTag>
      <w:r w:rsidR="006E546E" w:rsidRPr="00033866">
        <w:rPr>
          <w:rFonts w:ascii="Arial" w:hAnsi="Arial" w:cs="Arial"/>
          <w:sz w:val="28"/>
          <w:szCs w:val="28"/>
          <w:lang w:val="es-AR"/>
        </w:rPr>
        <w:t xml:space="preserve"> de Apelaciones del Fuero Penal Económico había señalado que el dicente y GOMEZ solos no pudieron preparar la maniobra delictiva de autos. Sostuvo que, el imputado Rubén Darío GALVARINI era totalmente ajeno al asunto en que fue involucrado. Destacó que, </w:t>
      </w:r>
      <w:r w:rsidR="002154DB" w:rsidRPr="00033866">
        <w:rPr>
          <w:rFonts w:ascii="Arial" w:hAnsi="Arial" w:cs="Arial"/>
          <w:sz w:val="28"/>
          <w:szCs w:val="28"/>
          <w:lang w:val="es-AR"/>
        </w:rPr>
        <w:t>aquél concurría al Depó</w:t>
      </w:r>
      <w:r w:rsidR="006E546E" w:rsidRPr="00033866">
        <w:rPr>
          <w:rFonts w:ascii="Arial" w:hAnsi="Arial" w:cs="Arial"/>
          <w:sz w:val="28"/>
          <w:szCs w:val="28"/>
          <w:lang w:val="es-AR"/>
        </w:rPr>
        <w:t xml:space="preserve">sito </w:t>
      </w:r>
      <w:r w:rsidR="002154DB" w:rsidRPr="00033866">
        <w:rPr>
          <w:rFonts w:ascii="Arial" w:hAnsi="Arial" w:cs="Arial"/>
          <w:sz w:val="28"/>
          <w:szCs w:val="28"/>
          <w:lang w:val="es-AR"/>
        </w:rPr>
        <w:t xml:space="preserve">Fiscal </w:t>
      </w:r>
      <w:r w:rsidR="006E546E" w:rsidRPr="00033866">
        <w:rPr>
          <w:rFonts w:ascii="Arial" w:hAnsi="Arial" w:cs="Arial"/>
          <w:sz w:val="28"/>
          <w:szCs w:val="28"/>
          <w:lang w:val="es-AR"/>
        </w:rPr>
        <w:t xml:space="preserve">solamente los días Lunes y Martes porque residía en la ciudad de Rosario </w:t>
      </w:r>
      <w:r w:rsidR="00E600A7" w:rsidRPr="00033866">
        <w:rPr>
          <w:rFonts w:ascii="Arial" w:hAnsi="Arial" w:cs="Arial"/>
          <w:sz w:val="28"/>
          <w:szCs w:val="28"/>
          <w:lang w:val="es-AR"/>
        </w:rPr>
        <w:t xml:space="preserve">(Pcia. de Santa Fe) </w:t>
      </w:r>
      <w:r w:rsidR="006E546E" w:rsidRPr="00033866">
        <w:rPr>
          <w:rFonts w:ascii="Arial" w:hAnsi="Arial" w:cs="Arial"/>
          <w:sz w:val="28"/>
          <w:szCs w:val="28"/>
          <w:lang w:val="es-AR"/>
        </w:rPr>
        <w:t xml:space="preserve">donde tenía su vehículo de carreras. Explicó que, su hijo firmaba los cheques de la cuenta bancaria de </w:t>
      </w:r>
      <w:r w:rsidR="00C70EC3" w:rsidRPr="00033866">
        <w:rPr>
          <w:rFonts w:ascii="Arial" w:hAnsi="Arial" w:cs="Arial"/>
          <w:sz w:val="28"/>
          <w:szCs w:val="28"/>
          <w:lang w:val="es-AR"/>
        </w:rPr>
        <w:t xml:space="preserve">la firma </w:t>
      </w:r>
      <w:r w:rsidR="006E546E" w:rsidRPr="00033866">
        <w:rPr>
          <w:rFonts w:ascii="Arial" w:hAnsi="Arial" w:cs="Arial"/>
          <w:sz w:val="28"/>
          <w:szCs w:val="28"/>
          <w:lang w:val="es-AR"/>
        </w:rPr>
        <w:t xml:space="preserve">“SADOCKS SA” por pedido del dicente. Descalificó nuevamente a la testigo Frugoni </w:t>
      </w:r>
      <w:r w:rsidR="002154DB" w:rsidRPr="00033866">
        <w:rPr>
          <w:rFonts w:ascii="Arial" w:hAnsi="Arial" w:cs="Arial"/>
          <w:sz w:val="28"/>
          <w:szCs w:val="28"/>
          <w:lang w:val="es-AR"/>
        </w:rPr>
        <w:t>por cuanto</w:t>
      </w:r>
      <w:r w:rsidR="006E546E" w:rsidRPr="00033866">
        <w:rPr>
          <w:rFonts w:ascii="Arial" w:hAnsi="Arial" w:cs="Arial"/>
          <w:sz w:val="28"/>
          <w:szCs w:val="28"/>
          <w:lang w:val="es-AR"/>
        </w:rPr>
        <w:t xml:space="preserve"> había men</w:t>
      </w:r>
      <w:r w:rsidR="002154DB" w:rsidRPr="00033866">
        <w:rPr>
          <w:rFonts w:ascii="Arial" w:hAnsi="Arial" w:cs="Arial"/>
          <w:sz w:val="28"/>
          <w:szCs w:val="28"/>
          <w:lang w:val="es-AR"/>
        </w:rPr>
        <w:t>cionado que el dicente concurría</w:t>
      </w:r>
      <w:r w:rsidR="006E546E" w:rsidRPr="00033866">
        <w:rPr>
          <w:rFonts w:ascii="Arial" w:hAnsi="Arial" w:cs="Arial"/>
          <w:sz w:val="28"/>
          <w:szCs w:val="28"/>
          <w:lang w:val="es-AR"/>
        </w:rPr>
        <w:t xml:space="preserve"> todas las mañanas a “SADOCKS SA”. Sostuvo que, en realidad llegaba a las 10</w:t>
      </w:r>
      <w:r w:rsidR="00C70EC3" w:rsidRPr="00033866">
        <w:rPr>
          <w:rFonts w:ascii="Arial" w:hAnsi="Arial" w:cs="Arial"/>
          <w:sz w:val="28"/>
          <w:szCs w:val="28"/>
          <w:lang w:val="es-AR"/>
        </w:rPr>
        <w:t>,00</w:t>
      </w:r>
      <w:r w:rsidR="006E546E" w:rsidRPr="00033866">
        <w:rPr>
          <w:rFonts w:ascii="Arial" w:hAnsi="Arial" w:cs="Arial"/>
          <w:sz w:val="28"/>
          <w:szCs w:val="28"/>
          <w:lang w:val="es-AR"/>
        </w:rPr>
        <w:t xml:space="preserve"> hs </w:t>
      </w:r>
      <w:r w:rsidR="002154DB" w:rsidRPr="00033866">
        <w:rPr>
          <w:rFonts w:ascii="Arial" w:hAnsi="Arial" w:cs="Arial"/>
          <w:sz w:val="28"/>
          <w:szCs w:val="28"/>
          <w:lang w:val="es-AR"/>
        </w:rPr>
        <w:t xml:space="preserve">a la empresa, </w:t>
      </w:r>
      <w:r w:rsidR="006E546E" w:rsidRPr="00033866">
        <w:rPr>
          <w:rFonts w:ascii="Arial" w:hAnsi="Arial" w:cs="Arial"/>
          <w:sz w:val="28"/>
          <w:szCs w:val="28"/>
          <w:lang w:val="es-AR"/>
        </w:rPr>
        <w:t xml:space="preserve">estaba un rato en su oficina para organizar los pagos bancarios y a los proveedores y se retiraba al mediodía. </w:t>
      </w:r>
      <w:r w:rsidR="009B48BF" w:rsidRPr="00033866">
        <w:rPr>
          <w:rFonts w:ascii="Arial" w:hAnsi="Arial" w:cs="Arial"/>
          <w:sz w:val="28"/>
          <w:szCs w:val="28"/>
          <w:lang w:val="es-AR"/>
        </w:rPr>
        <w:t>Resaltó que, a raíz de todo lo ocurrido perdió su patrimonio y le quedaba solamente su casa en la ciudad de Rosario (Pcia. de</w:t>
      </w:r>
      <w:r w:rsidR="00C70EC3" w:rsidRPr="00033866">
        <w:rPr>
          <w:rFonts w:ascii="Arial" w:hAnsi="Arial" w:cs="Arial"/>
          <w:sz w:val="28"/>
          <w:szCs w:val="28"/>
          <w:lang w:val="es-AR"/>
        </w:rPr>
        <w:t xml:space="preserve"> Sta. Fe). Agregó que</w:t>
      </w:r>
      <w:r w:rsidR="009B48BF" w:rsidRPr="00033866">
        <w:rPr>
          <w:rFonts w:ascii="Arial" w:hAnsi="Arial" w:cs="Arial"/>
          <w:sz w:val="28"/>
          <w:szCs w:val="28"/>
          <w:lang w:val="es-AR"/>
        </w:rPr>
        <w:t>, en la actualidad se hallaba en convocatoria civil por las deudas</w:t>
      </w:r>
      <w:r w:rsidR="002154DB" w:rsidRPr="00033866">
        <w:rPr>
          <w:rFonts w:ascii="Arial" w:hAnsi="Arial" w:cs="Arial"/>
          <w:sz w:val="28"/>
          <w:szCs w:val="28"/>
          <w:lang w:val="es-AR"/>
        </w:rPr>
        <w:t xml:space="preserve"> contraídas. Insistió </w:t>
      </w:r>
      <w:r w:rsidR="009B48BF" w:rsidRPr="00033866">
        <w:rPr>
          <w:rFonts w:ascii="Arial" w:hAnsi="Arial" w:cs="Arial"/>
          <w:sz w:val="28"/>
          <w:szCs w:val="28"/>
          <w:lang w:val="es-AR"/>
        </w:rPr>
        <w:t>que, a esta altura de su vida n</w:t>
      </w:r>
      <w:r w:rsidR="00097091" w:rsidRPr="00033866">
        <w:rPr>
          <w:rFonts w:ascii="Arial" w:hAnsi="Arial" w:cs="Arial"/>
          <w:sz w:val="28"/>
          <w:szCs w:val="28"/>
          <w:lang w:val="es-AR"/>
        </w:rPr>
        <w:t xml:space="preserve">o iba a delinquir y que </w:t>
      </w:r>
      <w:r w:rsidR="009B48BF" w:rsidRPr="00033866">
        <w:rPr>
          <w:rFonts w:ascii="Arial" w:hAnsi="Arial" w:cs="Arial"/>
          <w:sz w:val="28"/>
          <w:szCs w:val="28"/>
          <w:lang w:val="es-AR"/>
        </w:rPr>
        <w:t>fue víctima de una organización mafiosa</w:t>
      </w:r>
      <w:r w:rsidR="00097091" w:rsidRPr="00033866">
        <w:rPr>
          <w:rFonts w:ascii="Arial" w:hAnsi="Arial" w:cs="Arial"/>
          <w:sz w:val="28"/>
          <w:szCs w:val="28"/>
          <w:lang w:val="es-AR"/>
        </w:rPr>
        <w:t xml:space="preserve">. Sostuvo que, </w:t>
      </w:r>
      <w:r w:rsidR="009B48BF" w:rsidRPr="00033866">
        <w:rPr>
          <w:rFonts w:ascii="Arial" w:hAnsi="Arial" w:cs="Arial"/>
          <w:sz w:val="28"/>
          <w:szCs w:val="28"/>
          <w:lang w:val="es-AR"/>
        </w:rPr>
        <w:t xml:space="preserve">la mercadería era de la imputada COLANGELO y los despachantes de aduana IÑURRUTEGUI y Hesselgrave. Recordó que, </w:t>
      </w:r>
      <w:r w:rsidR="006C60EA" w:rsidRPr="00033866">
        <w:rPr>
          <w:rFonts w:ascii="Arial" w:hAnsi="Arial" w:cs="Arial"/>
          <w:sz w:val="28"/>
          <w:szCs w:val="28"/>
          <w:lang w:val="es-AR"/>
        </w:rPr>
        <w:t xml:space="preserve">el Dr. </w:t>
      </w:r>
      <w:r w:rsidR="009B48BF" w:rsidRPr="00033866">
        <w:rPr>
          <w:rFonts w:ascii="Arial" w:hAnsi="Arial" w:cs="Arial"/>
          <w:sz w:val="28"/>
          <w:szCs w:val="28"/>
          <w:lang w:val="es-AR"/>
        </w:rPr>
        <w:t xml:space="preserve">Fabián LÓPEZ era el abogado de </w:t>
      </w:r>
      <w:r w:rsidR="00097091" w:rsidRPr="00033866">
        <w:rPr>
          <w:rFonts w:ascii="Arial" w:hAnsi="Arial" w:cs="Arial"/>
          <w:sz w:val="28"/>
          <w:szCs w:val="28"/>
          <w:lang w:val="es-AR"/>
        </w:rPr>
        <w:t xml:space="preserve">la persona jurídica </w:t>
      </w:r>
      <w:r w:rsidR="009B48BF" w:rsidRPr="00033866">
        <w:rPr>
          <w:rFonts w:ascii="Arial" w:hAnsi="Arial" w:cs="Arial"/>
          <w:sz w:val="28"/>
          <w:szCs w:val="28"/>
          <w:lang w:val="es-AR"/>
        </w:rPr>
        <w:t>“SADOCKS SA” y lo acusó de prestarse a un arreglo con la organización mafiosa para involucrarlo en los hechos. Afirmó que, el imputado IÑURRUTEGUI y Hesselgrave como despachantes de aduana</w:t>
      </w:r>
      <w:r w:rsidR="006C60EA" w:rsidRPr="00033866">
        <w:rPr>
          <w:rFonts w:ascii="Arial" w:hAnsi="Arial" w:cs="Arial"/>
          <w:sz w:val="28"/>
          <w:szCs w:val="28"/>
          <w:lang w:val="es-AR"/>
        </w:rPr>
        <w:t xml:space="preserve">s </w:t>
      </w:r>
      <w:r w:rsidR="009B48BF" w:rsidRPr="00033866">
        <w:rPr>
          <w:rFonts w:ascii="Arial" w:hAnsi="Arial" w:cs="Arial"/>
          <w:sz w:val="28"/>
          <w:szCs w:val="28"/>
          <w:lang w:val="es-AR"/>
        </w:rPr>
        <w:t>habían hecho muchísimo dinero</w:t>
      </w:r>
      <w:r w:rsidR="006C60EA" w:rsidRPr="00033866">
        <w:rPr>
          <w:rFonts w:ascii="Arial" w:hAnsi="Arial" w:cs="Arial"/>
          <w:sz w:val="28"/>
          <w:szCs w:val="28"/>
          <w:lang w:val="es-AR"/>
        </w:rPr>
        <w:t xml:space="preserve"> en apenas un año</w:t>
      </w:r>
      <w:r w:rsidR="009B48BF" w:rsidRPr="00033866">
        <w:rPr>
          <w:rFonts w:ascii="Arial" w:hAnsi="Arial" w:cs="Arial"/>
          <w:sz w:val="28"/>
          <w:szCs w:val="28"/>
          <w:lang w:val="es-AR"/>
        </w:rPr>
        <w:t xml:space="preserve">. Sostuvo que, los nombrados pasaron de tener una pequeña dependencia </w:t>
      </w:r>
      <w:r w:rsidR="006C60EA" w:rsidRPr="00033866">
        <w:rPr>
          <w:rFonts w:ascii="Arial" w:hAnsi="Arial" w:cs="Arial"/>
          <w:sz w:val="28"/>
          <w:szCs w:val="28"/>
          <w:lang w:val="es-AR"/>
        </w:rPr>
        <w:t xml:space="preserve">donde trabajaban </w:t>
      </w:r>
      <w:r w:rsidR="009B48BF" w:rsidRPr="00033866">
        <w:rPr>
          <w:rFonts w:ascii="Arial" w:hAnsi="Arial" w:cs="Arial"/>
          <w:sz w:val="28"/>
          <w:szCs w:val="28"/>
          <w:lang w:val="es-AR"/>
        </w:rPr>
        <w:t>a una oficina espectacular en Puerto Madero con cerca de veinte empleados.</w:t>
      </w:r>
      <w:r w:rsidR="000327B1" w:rsidRPr="00033866">
        <w:rPr>
          <w:rFonts w:ascii="Arial" w:hAnsi="Arial" w:cs="Arial"/>
          <w:sz w:val="28"/>
          <w:szCs w:val="28"/>
          <w:lang w:val="es-AR"/>
        </w:rPr>
        <w:t xml:space="preserve"> Relató que, había ayudado al imputado Mario Roberto SEGOVIA porque no tenía ni para</w:t>
      </w:r>
      <w:r w:rsidR="00097091" w:rsidRPr="00033866">
        <w:rPr>
          <w:rFonts w:ascii="Arial" w:hAnsi="Arial" w:cs="Arial"/>
          <w:sz w:val="28"/>
          <w:szCs w:val="28"/>
          <w:lang w:val="es-AR"/>
        </w:rPr>
        <w:t xml:space="preserve"> comer. Agregó que, le pidio </w:t>
      </w:r>
      <w:r w:rsidR="000327B1" w:rsidRPr="00033866">
        <w:rPr>
          <w:rFonts w:ascii="Arial" w:hAnsi="Arial" w:cs="Arial"/>
          <w:sz w:val="28"/>
          <w:szCs w:val="28"/>
          <w:lang w:val="es-AR"/>
        </w:rPr>
        <w:t xml:space="preserve">a SEGOVIA que fuera dos veces por semana a “SADOCKS SA” y se encargaba de acompañar a Frugoni cuando llevaba dinero a las entidades bancarias. </w:t>
      </w:r>
      <w:r w:rsidR="004A0A74" w:rsidRPr="00033866">
        <w:rPr>
          <w:rFonts w:ascii="Arial" w:hAnsi="Arial" w:cs="Arial"/>
          <w:sz w:val="28"/>
          <w:szCs w:val="28"/>
          <w:lang w:val="es-AR"/>
        </w:rPr>
        <w:t>Admitió que, entregó una tarjeta de crédito a SEGOVIA y que juntos tuvieron la sociedad “Rugal SA” destinada a la importación de cascos para motocicletas. Sostuvo que</w:t>
      </w:r>
      <w:r w:rsidR="00097091" w:rsidRPr="00033866">
        <w:rPr>
          <w:rFonts w:ascii="Arial" w:hAnsi="Arial" w:cs="Arial"/>
          <w:sz w:val="28"/>
          <w:szCs w:val="28"/>
          <w:lang w:val="es-AR"/>
        </w:rPr>
        <w:t>,</w:t>
      </w:r>
      <w:r w:rsidR="004A0A74" w:rsidRPr="00033866">
        <w:rPr>
          <w:rFonts w:ascii="Arial" w:hAnsi="Arial" w:cs="Arial"/>
          <w:sz w:val="28"/>
          <w:szCs w:val="28"/>
          <w:lang w:val="es-AR"/>
        </w:rPr>
        <w:t xml:space="preserve"> IÑURRUTEGUI y Hesselgrave en sus indagatorias dijeron que no conocían a SEGOVIA y era cierto dado que el nombrado tenía doble identidad. Destacó que, a</w:t>
      </w:r>
      <w:r w:rsidR="00286391" w:rsidRPr="00033866">
        <w:rPr>
          <w:rFonts w:ascii="Arial" w:hAnsi="Arial" w:cs="Arial"/>
          <w:sz w:val="28"/>
          <w:szCs w:val="28"/>
          <w:lang w:val="es-AR"/>
        </w:rPr>
        <w:t>l imputado</w:t>
      </w:r>
      <w:r w:rsidR="004A0A74" w:rsidRPr="00033866">
        <w:rPr>
          <w:rFonts w:ascii="Arial" w:hAnsi="Arial" w:cs="Arial"/>
          <w:sz w:val="28"/>
          <w:szCs w:val="28"/>
          <w:lang w:val="es-AR"/>
        </w:rPr>
        <w:t xml:space="preserve"> SEGOVIA no lo conoció bajo el nombre de BENITEZ pero que IÑURRUTEGUI y Hesselgrave hicieron dos operaciones aduaneras con </w:t>
      </w:r>
      <w:r w:rsidR="00097091" w:rsidRPr="00033866">
        <w:rPr>
          <w:rFonts w:ascii="Arial" w:hAnsi="Arial" w:cs="Arial"/>
          <w:sz w:val="28"/>
          <w:szCs w:val="28"/>
          <w:lang w:val="es-AR"/>
        </w:rPr>
        <w:t xml:space="preserve">“BENITEZ”. Empero, durante sus </w:t>
      </w:r>
      <w:r w:rsidR="004A0A74" w:rsidRPr="00033866">
        <w:rPr>
          <w:rFonts w:ascii="Arial" w:hAnsi="Arial" w:cs="Arial"/>
          <w:sz w:val="28"/>
          <w:szCs w:val="28"/>
          <w:lang w:val="es-AR"/>
        </w:rPr>
        <w:t xml:space="preserve"> indagatorias dijeron que no lo conocían</w:t>
      </w:r>
      <w:r w:rsidR="00097091" w:rsidRPr="00033866">
        <w:rPr>
          <w:rFonts w:ascii="Arial" w:hAnsi="Arial" w:cs="Arial"/>
          <w:sz w:val="28"/>
          <w:szCs w:val="28"/>
          <w:lang w:val="es-AR"/>
        </w:rPr>
        <w:t xml:space="preserve"> al nombrado “BENITEZ”</w:t>
      </w:r>
      <w:r w:rsidR="004A0A74" w:rsidRPr="00033866">
        <w:rPr>
          <w:rFonts w:ascii="Arial" w:hAnsi="Arial" w:cs="Arial"/>
          <w:sz w:val="28"/>
          <w:szCs w:val="28"/>
          <w:lang w:val="es-AR"/>
        </w:rPr>
        <w:t>.</w:t>
      </w:r>
      <w:r w:rsidR="00B724B2" w:rsidRPr="00033866">
        <w:rPr>
          <w:rFonts w:ascii="Arial" w:hAnsi="Arial" w:cs="Arial"/>
          <w:sz w:val="28"/>
          <w:szCs w:val="28"/>
          <w:lang w:val="es-AR"/>
        </w:rPr>
        <w:t xml:space="preserve"> </w:t>
      </w:r>
      <w:r w:rsidR="00D45FC5" w:rsidRPr="00033866">
        <w:rPr>
          <w:rFonts w:ascii="Arial" w:hAnsi="Arial" w:cs="Arial"/>
          <w:sz w:val="28"/>
          <w:szCs w:val="28"/>
          <w:lang w:val="es-AR"/>
        </w:rPr>
        <w:t xml:space="preserve">Observó que, durante los cinco días que duró el allanamiento, </w:t>
      </w:r>
      <w:r w:rsidR="00286391" w:rsidRPr="00033866">
        <w:rPr>
          <w:rFonts w:ascii="Arial" w:hAnsi="Arial" w:cs="Arial"/>
          <w:sz w:val="28"/>
          <w:szCs w:val="28"/>
          <w:lang w:val="es-AR"/>
        </w:rPr>
        <w:t xml:space="preserve">el Depósito Fiscal </w:t>
      </w:r>
      <w:r w:rsidR="00D45FC5" w:rsidRPr="00033866">
        <w:rPr>
          <w:rFonts w:ascii="Arial" w:hAnsi="Arial" w:cs="Arial"/>
          <w:sz w:val="28"/>
          <w:szCs w:val="28"/>
          <w:lang w:val="es-AR"/>
        </w:rPr>
        <w:t>“SADO</w:t>
      </w:r>
      <w:r w:rsidR="00286391" w:rsidRPr="00033866">
        <w:rPr>
          <w:rFonts w:ascii="Arial" w:hAnsi="Arial" w:cs="Arial"/>
          <w:sz w:val="28"/>
          <w:szCs w:val="28"/>
          <w:lang w:val="es-AR"/>
        </w:rPr>
        <w:t>CKS SA” fue “tierra de nadie” só</w:t>
      </w:r>
      <w:r w:rsidR="00D45FC5" w:rsidRPr="00033866">
        <w:rPr>
          <w:rFonts w:ascii="Arial" w:hAnsi="Arial" w:cs="Arial"/>
          <w:sz w:val="28"/>
          <w:szCs w:val="28"/>
          <w:lang w:val="es-AR"/>
        </w:rPr>
        <w:t xml:space="preserve">lo controlado por </w:t>
      </w:r>
      <w:smartTag w:uri="urn:schemas-microsoft-com:office:smarttags" w:element="PersonName">
        <w:smartTagPr>
          <w:attr w:name="ProductID" w:val="la Polic￭a Aduanera."/>
        </w:smartTagPr>
        <w:r w:rsidR="00D45FC5" w:rsidRPr="00033866">
          <w:rPr>
            <w:rFonts w:ascii="Arial" w:hAnsi="Arial" w:cs="Arial"/>
            <w:sz w:val="28"/>
            <w:szCs w:val="28"/>
            <w:lang w:val="es-AR"/>
          </w:rPr>
          <w:t>la Policía Aduanera.</w:t>
        </w:r>
      </w:smartTag>
      <w:r w:rsidR="00D45FC5" w:rsidRPr="00033866">
        <w:rPr>
          <w:rFonts w:ascii="Arial" w:hAnsi="Arial" w:cs="Arial"/>
          <w:sz w:val="28"/>
          <w:szCs w:val="28"/>
          <w:lang w:val="es-AR"/>
        </w:rPr>
        <w:t xml:space="preserve"> Destacó que, la propia aduana apartó al imputado ENRICCI que era el Jefe aduanero del Depósito Fiscal. Consideró </w:t>
      </w:r>
      <w:r w:rsidR="00097091" w:rsidRPr="00033866">
        <w:rPr>
          <w:rFonts w:ascii="Arial" w:hAnsi="Arial" w:cs="Arial"/>
          <w:sz w:val="28"/>
          <w:szCs w:val="28"/>
          <w:lang w:val="es-AR"/>
        </w:rPr>
        <w:t xml:space="preserve">que, </w:t>
      </w:r>
      <w:r w:rsidR="00D45FC5" w:rsidRPr="00033866">
        <w:rPr>
          <w:rFonts w:ascii="Arial" w:hAnsi="Arial" w:cs="Arial"/>
          <w:sz w:val="28"/>
          <w:szCs w:val="28"/>
          <w:lang w:val="es-AR"/>
        </w:rPr>
        <w:t xml:space="preserve">Bernardi y </w:t>
      </w:r>
      <w:r w:rsidR="00286391" w:rsidRPr="00033866">
        <w:rPr>
          <w:rFonts w:ascii="Arial" w:hAnsi="Arial" w:cs="Arial"/>
          <w:sz w:val="28"/>
          <w:szCs w:val="28"/>
          <w:lang w:val="es-AR"/>
        </w:rPr>
        <w:t xml:space="preserve">al aduanero </w:t>
      </w:r>
      <w:r w:rsidR="00097091" w:rsidRPr="00033866">
        <w:rPr>
          <w:rFonts w:ascii="Arial" w:hAnsi="Arial" w:cs="Arial"/>
          <w:sz w:val="28"/>
          <w:szCs w:val="28"/>
          <w:lang w:val="es-AR"/>
        </w:rPr>
        <w:t>Muzzio eran jefes mafiosos. A</w:t>
      </w:r>
      <w:r w:rsidR="00D45FC5" w:rsidRPr="00033866">
        <w:rPr>
          <w:rFonts w:ascii="Arial" w:hAnsi="Arial" w:cs="Arial"/>
          <w:sz w:val="28"/>
          <w:szCs w:val="28"/>
          <w:lang w:val="es-AR"/>
        </w:rPr>
        <w:t xml:space="preserve">dmitió preguntas formuladas por el Fiscal General, </w:t>
      </w:r>
      <w:smartTag w:uri="urn:schemas-microsoft-com:office:smarttags" w:element="PersonName">
        <w:smartTagPr>
          <w:attr w:name="ProductID" w:val="la Querella"/>
        </w:smartTagPr>
        <w:r w:rsidR="00D45FC5" w:rsidRPr="00033866">
          <w:rPr>
            <w:rFonts w:ascii="Arial" w:hAnsi="Arial" w:cs="Arial"/>
            <w:sz w:val="28"/>
            <w:szCs w:val="28"/>
            <w:lang w:val="es-AR"/>
          </w:rPr>
          <w:t>la Querella</w:t>
        </w:r>
      </w:smartTag>
      <w:r w:rsidR="00D45FC5" w:rsidRPr="00033866">
        <w:rPr>
          <w:rFonts w:ascii="Arial" w:hAnsi="Arial" w:cs="Arial"/>
          <w:sz w:val="28"/>
          <w:szCs w:val="28"/>
          <w:lang w:val="es-AR"/>
        </w:rPr>
        <w:t>, su</w:t>
      </w:r>
      <w:r w:rsidR="00286391" w:rsidRPr="00033866">
        <w:rPr>
          <w:rFonts w:ascii="Arial" w:hAnsi="Arial" w:cs="Arial"/>
          <w:sz w:val="28"/>
          <w:szCs w:val="28"/>
          <w:lang w:val="es-AR"/>
        </w:rPr>
        <w:t xml:space="preserve"> defensa y el Tribunal. Reconoció q</w:t>
      </w:r>
      <w:r w:rsidR="00D45FC5" w:rsidRPr="00033866">
        <w:rPr>
          <w:rFonts w:ascii="Arial" w:hAnsi="Arial" w:cs="Arial"/>
          <w:sz w:val="28"/>
          <w:szCs w:val="28"/>
          <w:lang w:val="es-AR"/>
        </w:rPr>
        <w:t xml:space="preserve">ue, en “SADOCKS SA” había mercadería </w:t>
      </w:r>
      <w:r w:rsidR="00286391" w:rsidRPr="00033866">
        <w:rPr>
          <w:rFonts w:ascii="Arial" w:hAnsi="Arial" w:cs="Arial"/>
          <w:sz w:val="28"/>
          <w:szCs w:val="28"/>
          <w:lang w:val="es-AR"/>
        </w:rPr>
        <w:t xml:space="preserve">almacenada </w:t>
      </w:r>
      <w:r w:rsidR="00D45FC5" w:rsidRPr="00033866">
        <w:rPr>
          <w:rFonts w:ascii="Arial" w:hAnsi="Arial" w:cs="Arial"/>
          <w:sz w:val="28"/>
          <w:szCs w:val="28"/>
          <w:lang w:val="es-AR"/>
        </w:rPr>
        <w:t>que tenia más de d</w:t>
      </w:r>
      <w:r w:rsidR="00097091" w:rsidRPr="00033866">
        <w:rPr>
          <w:rFonts w:ascii="Arial" w:hAnsi="Arial" w:cs="Arial"/>
          <w:sz w:val="28"/>
          <w:szCs w:val="28"/>
          <w:lang w:val="es-AR"/>
        </w:rPr>
        <w:t xml:space="preserve">iez años de importada. Sostuvo que, del </w:t>
      </w:r>
      <w:r w:rsidR="00D45FC5" w:rsidRPr="00033866">
        <w:rPr>
          <w:rFonts w:ascii="Arial" w:hAnsi="Arial" w:cs="Arial"/>
          <w:sz w:val="28"/>
          <w:szCs w:val="28"/>
          <w:lang w:val="es-AR"/>
        </w:rPr>
        <w:t>asunto de los costos de almacenamiento se encargaba el imputado GOMEZ y la em</w:t>
      </w:r>
      <w:r w:rsidR="00097091" w:rsidRPr="00033866">
        <w:rPr>
          <w:rFonts w:ascii="Arial" w:hAnsi="Arial" w:cs="Arial"/>
          <w:sz w:val="28"/>
          <w:szCs w:val="28"/>
          <w:lang w:val="es-AR"/>
        </w:rPr>
        <w:t xml:space="preserve">pleada Frugoni. Señaló que, </w:t>
      </w:r>
      <w:r w:rsidR="00D45FC5" w:rsidRPr="00033866">
        <w:rPr>
          <w:rFonts w:ascii="Arial" w:hAnsi="Arial" w:cs="Arial"/>
          <w:sz w:val="28"/>
          <w:szCs w:val="28"/>
          <w:lang w:val="es-AR"/>
        </w:rPr>
        <w:t xml:space="preserve">desconocía como era la operatoria de esos costos pero que cada </w:t>
      </w:r>
      <w:r w:rsidR="00097091" w:rsidRPr="00033866">
        <w:rPr>
          <w:rFonts w:ascii="Arial" w:hAnsi="Arial" w:cs="Arial"/>
          <w:sz w:val="28"/>
          <w:szCs w:val="28"/>
          <w:lang w:val="es-AR"/>
        </w:rPr>
        <w:t>treinta (</w:t>
      </w:r>
      <w:r w:rsidR="00D45FC5" w:rsidRPr="00033866">
        <w:rPr>
          <w:rFonts w:ascii="Arial" w:hAnsi="Arial" w:cs="Arial"/>
          <w:sz w:val="28"/>
          <w:szCs w:val="28"/>
          <w:lang w:val="es-AR"/>
        </w:rPr>
        <w:t>30</w:t>
      </w:r>
      <w:r w:rsidR="00097091" w:rsidRPr="00033866">
        <w:rPr>
          <w:rFonts w:ascii="Arial" w:hAnsi="Arial" w:cs="Arial"/>
          <w:sz w:val="28"/>
          <w:szCs w:val="28"/>
          <w:lang w:val="es-AR"/>
        </w:rPr>
        <w:t>)</w:t>
      </w:r>
      <w:r w:rsidR="00D45FC5" w:rsidRPr="00033866">
        <w:rPr>
          <w:rFonts w:ascii="Arial" w:hAnsi="Arial" w:cs="Arial"/>
          <w:sz w:val="28"/>
          <w:szCs w:val="28"/>
          <w:lang w:val="es-AR"/>
        </w:rPr>
        <w:t xml:space="preserve"> días de almacenamiento se iba fijando un valor. Destacó que, los costos de almacenamiento del primer embarque de EFEDRINA incautado en el exterior fueron abonados por los despachantes de aduanas. </w:t>
      </w:r>
      <w:r w:rsidR="003B70A4" w:rsidRPr="00033866">
        <w:rPr>
          <w:rFonts w:ascii="Arial" w:hAnsi="Arial" w:cs="Arial"/>
          <w:sz w:val="28"/>
          <w:szCs w:val="28"/>
          <w:lang w:val="es-AR"/>
        </w:rPr>
        <w:t>Agregó que, nunca concurría al</w:t>
      </w:r>
      <w:r w:rsidR="00286391" w:rsidRPr="00033866">
        <w:rPr>
          <w:rFonts w:ascii="Arial" w:hAnsi="Arial" w:cs="Arial"/>
          <w:sz w:val="28"/>
          <w:szCs w:val="28"/>
          <w:lang w:val="es-AR"/>
        </w:rPr>
        <w:t xml:space="preserve"> playón de “SADOCKS SA”. Reiteró </w:t>
      </w:r>
      <w:r w:rsidR="003B70A4" w:rsidRPr="00033866">
        <w:rPr>
          <w:rFonts w:ascii="Arial" w:hAnsi="Arial" w:cs="Arial"/>
          <w:sz w:val="28"/>
          <w:szCs w:val="28"/>
          <w:lang w:val="es-AR"/>
        </w:rPr>
        <w:t xml:space="preserve">que, no era posible que </w:t>
      </w:r>
      <w:r w:rsidR="00286391" w:rsidRPr="00033866">
        <w:rPr>
          <w:rFonts w:ascii="Arial" w:hAnsi="Arial" w:cs="Arial"/>
          <w:sz w:val="28"/>
          <w:szCs w:val="28"/>
          <w:lang w:val="es-AR"/>
        </w:rPr>
        <w:t xml:space="preserve">el imputado </w:t>
      </w:r>
      <w:r w:rsidR="003B70A4" w:rsidRPr="00033866">
        <w:rPr>
          <w:rFonts w:ascii="Arial" w:hAnsi="Arial" w:cs="Arial"/>
          <w:sz w:val="28"/>
          <w:szCs w:val="28"/>
          <w:lang w:val="es-AR"/>
        </w:rPr>
        <w:t xml:space="preserve">IÑURRUTEGUI y Hesselgrave hubieran hecho </w:t>
      </w:r>
      <w:r w:rsidR="00286391" w:rsidRPr="00033866">
        <w:rPr>
          <w:rFonts w:ascii="Arial" w:hAnsi="Arial" w:cs="Arial"/>
          <w:sz w:val="28"/>
          <w:szCs w:val="28"/>
          <w:lang w:val="es-AR"/>
        </w:rPr>
        <w:t>tan rápido la fortuna generada</w:t>
      </w:r>
      <w:r w:rsidR="003B70A4" w:rsidRPr="00033866">
        <w:rPr>
          <w:rFonts w:ascii="Arial" w:hAnsi="Arial" w:cs="Arial"/>
          <w:sz w:val="28"/>
          <w:szCs w:val="28"/>
          <w:lang w:val="es-AR"/>
        </w:rPr>
        <w:t xml:space="preserve">. Destacó que, cuando ocurrió lo del hallazgo de </w:t>
      </w:r>
      <w:smartTag w:uri="urn:schemas-microsoft-com:office:smarttags" w:element="PersonName">
        <w:smartTagPr>
          <w:attr w:name="ProductID" w:val="la EFEDRINA"/>
        </w:smartTagPr>
        <w:r w:rsidR="003B70A4" w:rsidRPr="00033866">
          <w:rPr>
            <w:rFonts w:ascii="Arial" w:hAnsi="Arial" w:cs="Arial"/>
            <w:sz w:val="28"/>
            <w:szCs w:val="28"/>
            <w:lang w:val="es-AR"/>
          </w:rPr>
          <w:t>la EFEDRINA</w:t>
        </w:r>
      </w:smartTag>
      <w:r w:rsidR="003B70A4" w:rsidRPr="00033866">
        <w:rPr>
          <w:rFonts w:ascii="Arial" w:hAnsi="Arial" w:cs="Arial"/>
          <w:sz w:val="28"/>
          <w:szCs w:val="28"/>
          <w:lang w:val="es-AR"/>
        </w:rPr>
        <w:t>, los despachantes de aduana IÑURRUTEGUI y Hesselgrave viajaban cada quince días a los Estados Unidos de América y permanecían allí por cuatro o cinco días para luego regresar al país.</w:t>
      </w:r>
      <w:r w:rsidR="005A2F24" w:rsidRPr="00033866">
        <w:rPr>
          <w:rFonts w:ascii="Arial" w:hAnsi="Arial" w:cs="Arial"/>
          <w:sz w:val="28"/>
          <w:szCs w:val="28"/>
          <w:lang w:val="es-AR"/>
        </w:rPr>
        <w:t xml:space="preserve"> Señaló que, IÑURRUTEGUI </w:t>
      </w:r>
      <w:r w:rsidR="00286391" w:rsidRPr="00033866">
        <w:rPr>
          <w:rFonts w:ascii="Arial" w:hAnsi="Arial" w:cs="Arial"/>
          <w:sz w:val="28"/>
          <w:szCs w:val="28"/>
          <w:lang w:val="es-AR"/>
        </w:rPr>
        <w:t>y Hesselgrave hicieron mucho</w:t>
      </w:r>
      <w:r w:rsidR="005A2F24" w:rsidRPr="00033866">
        <w:rPr>
          <w:rFonts w:ascii="Arial" w:hAnsi="Arial" w:cs="Arial"/>
          <w:sz w:val="28"/>
          <w:szCs w:val="28"/>
          <w:lang w:val="es-AR"/>
        </w:rPr>
        <w:t xml:space="preserve">s trámites aduaneros de exportación y </w:t>
      </w:r>
      <w:r w:rsidR="00097091" w:rsidRPr="00033866">
        <w:rPr>
          <w:rFonts w:ascii="Arial" w:hAnsi="Arial" w:cs="Arial"/>
          <w:sz w:val="28"/>
          <w:szCs w:val="28"/>
          <w:lang w:val="es-AR"/>
        </w:rPr>
        <w:t xml:space="preserve">en particular </w:t>
      </w:r>
      <w:r w:rsidR="005A2F24" w:rsidRPr="00033866">
        <w:rPr>
          <w:rFonts w:ascii="Arial" w:hAnsi="Arial" w:cs="Arial"/>
          <w:sz w:val="28"/>
          <w:szCs w:val="28"/>
          <w:lang w:val="es-AR"/>
        </w:rPr>
        <w:t xml:space="preserve">con </w:t>
      </w:r>
      <w:r w:rsidR="00097091" w:rsidRPr="00033866">
        <w:rPr>
          <w:rFonts w:ascii="Arial" w:hAnsi="Arial" w:cs="Arial"/>
          <w:sz w:val="28"/>
          <w:szCs w:val="28"/>
          <w:lang w:val="es-AR"/>
        </w:rPr>
        <w:t>“</w:t>
      </w:r>
      <w:r w:rsidR="005A2F24" w:rsidRPr="00033866">
        <w:rPr>
          <w:rFonts w:ascii="Arial" w:hAnsi="Arial" w:cs="Arial"/>
          <w:sz w:val="28"/>
          <w:szCs w:val="28"/>
          <w:lang w:val="es-AR"/>
        </w:rPr>
        <w:t>BENITEZ</w:t>
      </w:r>
      <w:r w:rsidR="00097091" w:rsidRPr="00033866">
        <w:rPr>
          <w:rFonts w:ascii="Arial" w:hAnsi="Arial" w:cs="Arial"/>
          <w:sz w:val="28"/>
          <w:szCs w:val="28"/>
          <w:lang w:val="es-AR"/>
        </w:rPr>
        <w:t>”</w:t>
      </w:r>
      <w:r w:rsidR="005A2F24" w:rsidRPr="00033866">
        <w:rPr>
          <w:rFonts w:ascii="Arial" w:hAnsi="Arial" w:cs="Arial"/>
          <w:sz w:val="28"/>
          <w:szCs w:val="28"/>
          <w:lang w:val="es-AR"/>
        </w:rPr>
        <w:t xml:space="preserve"> hicieron las dos operaciones de importación y exportación aludidas en autos respecto a </w:t>
      </w:r>
      <w:smartTag w:uri="urn:schemas-microsoft-com:office:smarttags" w:element="PersonName">
        <w:smartTagPr>
          <w:attr w:name="ProductID" w:val="la EFEDRINA. Se￱al￳"/>
        </w:smartTagPr>
        <w:r w:rsidR="005A2F24" w:rsidRPr="00033866">
          <w:rPr>
            <w:rFonts w:ascii="Arial" w:hAnsi="Arial" w:cs="Arial"/>
            <w:sz w:val="28"/>
            <w:szCs w:val="28"/>
            <w:lang w:val="es-AR"/>
          </w:rPr>
          <w:t>la EFEDRINA.</w:t>
        </w:r>
        <w:r w:rsidR="00836EB7" w:rsidRPr="00033866">
          <w:rPr>
            <w:rFonts w:ascii="Arial" w:hAnsi="Arial" w:cs="Arial"/>
            <w:sz w:val="28"/>
            <w:szCs w:val="28"/>
            <w:lang w:val="es-AR"/>
          </w:rPr>
          <w:t xml:space="preserve"> Señaló</w:t>
        </w:r>
      </w:smartTag>
      <w:r w:rsidR="00836EB7" w:rsidRPr="00033866">
        <w:rPr>
          <w:rFonts w:ascii="Arial" w:hAnsi="Arial" w:cs="Arial"/>
          <w:sz w:val="28"/>
          <w:szCs w:val="28"/>
          <w:lang w:val="es-AR"/>
        </w:rPr>
        <w:t xml:space="preserve"> que, </w:t>
      </w:r>
      <w:smartTag w:uri="urn:schemas-microsoft-com:office:smarttags" w:element="PersonName">
        <w:smartTagPr>
          <w:attr w:name="ProductID" w:val="la EFEDRINA"/>
        </w:smartTagPr>
        <w:r w:rsidR="00836EB7" w:rsidRPr="00033866">
          <w:rPr>
            <w:rFonts w:ascii="Arial" w:hAnsi="Arial" w:cs="Arial"/>
            <w:sz w:val="28"/>
            <w:szCs w:val="28"/>
            <w:lang w:val="es-AR"/>
          </w:rPr>
          <w:t>la EFEDRINA</w:t>
        </w:r>
      </w:smartTag>
      <w:r w:rsidR="00836EB7" w:rsidRPr="00033866">
        <w:rPr>
          <w:rFonts w:ascii="Arial" w:hAnsi="Arial" w:cs="Arial"/>
          <w:sz w:val="28"/>
          <w:szCs w:val="28"/>
          <w:lang w:val="es-AR"/>
        </w:rPr>
        <w:t xml:space="preserve"> ingresó al Depósito Fiscal “SADOCKS SA” o bien por la maniobra del “Supermercado Makro”, o el transportista que cambiaron los pallets. Destacó que, si “SADOCKS SA” hubiera estado involucrado en la maniobra de </w:t>
      </w:r>
      <w:smartTag w:uri="urn:schemas-microsoft-com:office:smarttags" w:element="PersonName">
        <w:smartTagPr>
          <w:attr w:name="ProductID" w:val="la EFEDRINA"/>
        </w:smartTagPr>
        <w:r w:rsidR="00836EB7" w:rsidRPr="00033866">
          <w:rPr>
            <w:rFonts w:ascii="Arial" w:hAnsi="Arial" w:cs="Arial"/>
            <w:sz w:val="28"/>
            <w:szCs w:val="28"/>
            <w:lang w:val="es-AR"/>
          </w:rPr>
          <w:t>la EFEDRINA</w:t>
        </w:r>
      </w:smartTag>
      <w:r w:rsidR="00836EB7" w:rsidRPr="00033866">
        <w:rPr>
          <w:rFonts w:ascii="Arial" w:hAnsi="Arial" w:cs="Arial"/>
          <w:sz w:val="28"/>
          <w:szCs w:val="28"/>
          <w:lang w:val="es-AR"/>
        </w:rPr>
        <w:t xml:space="preserve"> detectada en </w:t>
      </w:r>
      <w:r w:rsidR="00097091" w:rsidRPr="00033866">
        <w:rPr>
          <w:rFonts w:ascii="Arial" w:hAnsi="Arial" w:cs="Arial"/>
          <w:sz w:val="28"/>
          <w:szCs w:val="28"/>
          <w:lang w:val="es-AR"/>
        </w:rPr>
        <w:t>los Estados Unidos Mexicanos</w:t>
      </w:r>
      <w:r w:rsidR="00836EB7" w:rsidRPr="00033866">
        <w:rPr>
          <w:rFonts w:ascii="Arial" w:hAnsi="Arial" w:cs="Arial"/>
          <w:sz w:val="28"/>
          <w:szCs w:val="28"/>
          <w:lang w:val="es-AR"/>
        </w:rPr>
        <w:t xml:space="preserve">, no hubiera dejado </w:t>
      </w:r>
      <w:smartTag w:uri="urn:schemas-microsoft-com:office:smarttags" w:element="PersonName">
        <w:smartTagPr>
          <w:attr w:name="ProductID" w:val="la EFEDRINA"/>
        </w:smartTagPr>
        <w:r w:rsidR="00836EB7" w:rsidRPr="00033866">
          <w:rPr>
            <w:rFonts w:ascii="Arial" w:hAnsi="Arial" w:cs="Arial"/>
            <w:sz w:val="28"/>
            <w:szCs w:val="28"/>
            <w:lang w:val="es-AR"/>
          </w:rPr>
          <w:t>la EFEDRINA</w:t>
        </w:r>
      </w:smartTag>
      <w:r w:rsidR="00836EB7" w:rsidRPr="00033866">
        <w:rPr>
          <w:rFonts w:ascii="Arial" w:hAnsi="Arial" w:cs="Arial"/>
          <w:sz w:val="28"/>
          <w:szCs w:val="28"/>
          <w:lang w:val="es-AR"/>
        </w:rPr>
        <w:t xml:space="preserve"> que fue</w:t>
      </w:r>
      <w:r w:rsidR="00097091" w:rsidRPr="00033866">
        <w:rPr>
          <w:rFonts w:ascii="Arial" w:hAnsi="Arial" w:cs="Arial"/>
          <w:sz w:val="28"/>
          <w:szCs w:val="28"/>
          <w:lang w:val="es-AR"/>
        </w:rPr>
        <w:t>ra</w:t>
      </w:r>
      <w:r w:rsidR="00836EB7" w:rsidRPr="00033866">
        <w:rPr>
          <w:rFonts w:ascii="Arial" w:hAnsi="Arial" w:cs="Arial"/>
          <w:sz w:val="28"/>
          <w:szCs w:val="28"/>
          <w:lang w:val="es-AR"/>
        </w:rPr>
        <w:t xml:space="preserve"> encontrada en el contenedor.  Recordó que, </w:t>
      </w:r>
      <w:smartTag w:uri="urn:schemas-microsoft-com:office:smarttags" w:element="PersonName">
        <w:smartTagPr>
          <w:attr w:name="ProductID" w:val="la EFEDRINA"/>
        </w:smartTagPr>
        <w:r w:rsidR="00836EB7" w:rsidRPr="00033866">
          <w:rPr>
            <w:rFonts w:ascii="Arial" w:hAnsi="Arial" w:cs="Arial"/>
            <w:sz w:val="28"/>
            <w:szCs w:val="28"/>
            <w:lang w:val="es-AR"/>
          </w:rPr>
          <w:t>la EFEDRINA</w:t>
        </w:r>
      </w:smartTag>
      <w:r w:rsidR="00836EB7" w:rsidRPr="00033866">
        <w:rPr>
          <w:rFonts w:ascii="Arial" w:hAnsi="Arial" w:cs="Arial"/>
          <w:sz w:val="28"/>
          <w:szCs w:val="28"/>
          <w:lang w:val="es-AR"/>
        </w:rPr>
        <w:t xml:space="preserve"> incautada en el Depósito Fiscal había estado en el lugar por casi tres meses antes de</w:t>
      </w:r>
      <w:r w:rsidR="00097091" w:rsidRPr="00033866">
        <w:rPr>
          <w:rFonts w:ascii="Arial" w:hAnsi="Arial" w:cs="Arial"/>
          <w:sz w:val="28"/>
          <w:szCs w:val="28"/>
          <w:lang w:val="es-AR"/>
        </w:rPr>
        <w:t>l allanamiento. Destacó</w:t>
      </w:r>
      <w:r w:rsidR="00286391" w:rsidRPr="00033866">
        <w:rPr>
          <w:rFonts w:ascii="Arial" w:hAnsi="Arial" w:cs="Arial"/>
          <w:sz w:val="28"/>
          <w:szCs w:val="28"/>
          <w:lang w:val="es-AR"/>
        </w:rPr>
        <w:t xml:space="preserve"> que, </w:t>
      </w:r>
      <w:r w:rsidR="00836EB7" w:rsidRPr="00033866">
        <w:rPr>
          <w:rFonts w:ascii="Arial" w:hAnsi="Arial" w:cs="Arial"/>
          <w:sz w:val="28"/>
          <w:szCs w:val="28"/>
          <w:lang w:val="es-AR"/>
        </w:rPr>
        <w:t xml:space="preserve">los imputados SICARDO y ENRICCI como aduaneros </w:t>
      </w:r>
      <w:r w:rsidR="00286391" w:rsidRPr="00033866">
        <w:rPr>
          <w:rFonts w:ascii="Arial" w:hAnsi="Arial" w:cs="Arial"/>
          <w:sz w:val="28"/>
          <w:szCs w:val="28"/>
          <w:lang w:val="es-AR"/>
        </w:rPr>
        <w:t xml:space="preserve">si </w:t>
      </w:r>
      <w:r w:rsidR="00836EB7" w:rsidRPr="00033866">
        <w:rPr>
          <w:rFonts w:ascii="Arial" w:hAnsi="Arial" w:cs="Arial"/>
          <w:sz w:val="28"/>
          <w:szCs w:val="28"/>
          <w:lang w:val="es-AR"/>
        </w:rPr>
        <w:t xml:space="preserve">hubieran sabido algo lo denunciarían. Recordó que, al mismo tiempo que se halló el embarque de quinientos kilogramos (500 kgs) de </w:t>
      </w:r>
      <w:r w:rsidR="00286391" w:rsidRPr="00033866">
        <w:rPr>
          <w:rFonts w:ascii="Arial" w:hAnsi="Arial" w:cs="Arial"/>
          <w:sz w:val="28"/>
          <w:szCs w:val="28"/>
          <w:lang w:val="es-AR"/>
        </w:rPr>
        <w:t>EFEDRINA en “SADOCKS SA”, también se halla</w:t>
      </w:r>
      <w:r w:rsidR="00836EB7" w:rsidRPr="00033866">
        <w:rPr>
          <w:rFonts w:ascii="Arial" w:hAnsi="Arial" w:cs="Arial"/>
          <w:sz w:val="28"/>
          <w:szCs w:val="28"/>
          <w:lang w:val="es-AR"/>
        </w:rPr>
        <w:t xml:space="preserve">ron </w:t>
      </w:r>
      <w:r w:rsidR="00286391" w:rsidRPr="00033866">
        <w:rPr>
          <w:rFonts w:ascii="Arial" w:hAnsi="Arial" w:cs="Arial"/>
          <w:sz w:val="28"/>
          <w:szCs w:val="28"/>
          <w:lang w:val="es-AR"/>
        </w:rPr>
        <w:t xml:space="preserve">otros </w:t>
      </w:r>
      <w:r w:rsidR="00836EB7" w:rsidRPr="00033866">
        <w:rPr>
          <w:rFonts w:ascii="Arial" w:hAnsi="Arial" w:cs="Arial"/>
          <w:sz w:val="28"/>
          <w:szCs w:val="28"/>
          <w:lang w:val="es-AR"/>
        </w:rPr>
        <w:t xml:space="preserve">dos mil kilogramos (2.000 kgs.) de EFEDRINA en </w:t>
      </w:r>
      <w:r w:rsidR="00286391" w:rsidRPr="00033866">
        <w:rPr>
          <w:rFonts w:ascii="Arial" w:hAnsi="Arial" w:cs="Arial"/>
          <w:sz w:val="28"/>
          <w:szCs w:val="28"/>
          <w:lang w:val="es-AR"/>
        </w:rPr>
        <w:t>el Depósito de “</w:t>
      </w:r>
      <w:r w:rsidR="00BB7773" w:rsidRPr="00033866">
        <w:rPr>
          <w:rFonts w:ascii="Arial" w:hAnsi="Arial" w:cs="Arial"/>
          <w:sz w:val="28"/>
          <w:szCs w:val="28"/>
          <w:lang w:val="es-AR"/>
        </w:rPr>
        <w:t>EDCADDA</w:t>
      </w:r>
      <w:r w:rsidR="00836EB7" w:rsidRPr="00033866">
        <w:rPr>
          <w:rFonts w:ascii="Arial" w:hAnsi="Arial" w:cs="Arial"/>
          <w:sz w:val="28"/>
          <w:szCs w:val="28"/>
          <w:lang w:val="es-AR"/>
        </w:rPr>
        <w:t>SA</w:t>
      </w:r>
      <w:r w:rsidR="00286391" w:rsidRPr="00033866">
        <w:rPr>
          <w:rFonts w:ascii="Arial" w:hAnsi="Arial" w:cs="Arial"/>
          <w:sz w:val="28"/>
          <w:szCs w:val="28"/>
          <w:lang w:val="es-AR"/>
        </w:rPr>
        <w:t>”</w:t>
      </w:r>
      <w:r w:rsidR="00836EB7" w:rsidRPr="00033866">
        <w:rPr>
          <w:rFonts w:ascii="Arial" w:hAnsi="Arial" w:cs="Arial"/>
          <w:sz w:val="28"/>
          <w:szCs w:val="28"/>
          <w:lang w:val="es-AR"/>
        </w:rPr>
        <w:t xml:space="preserve">. Empero, dichas actuaciones fueron remitidas </w:t>
      </w:r>
      <w:r w:rsidR="00097091" w:rsidRPr="00033866">
        <w:rPr>
          <w:rFonts w:ascii="Arial" w:hAnsi="Arial" w:cs="Arial"/>
          <w:sz w:val="28"/>
          <w:szCs w:val="28"/>
          <w:lang w:val="es-AR"/>
        </w:rPr>
        <w:t xml:space="preserve">al Juzgado Federal </w:t>
      </w:r>
      <w:r w:rsidR="00836EB7" w:rsidRPr="00033866">
        <w:rPr>
          <w:rFonts w:ascii="Arial" w:hAnsi="Arial" w:cs="Arial"/>
          <w:sz w:val="28"/>
          <w:szCs w:val="28"/>
          <w:lang w:val="es-AR"/>
        </w:rPr>
        <w:t xml:space="preserve">de Campana (PBA) y no tuvieron la </w:t>
      </w:r>
      <w:r w:rsidR="00343EB5" w:rsidRPr="00033866">
        <w:rPr>
          <w:rFonts w:ascii="Arial" w:hAnsi="Arial" w:cs="Arial"/>
          <w:sz w:val="28"/>
          <w:szCs w:val="28"/>
          <w:lang w:val="es-AR"/>
        </w:rPr>
        <w:t xml:space="preserve">magnitud de la </w:t>
      </w:r>
      <w:r w:rsidR="00836EB7" w:rsidRPr="00033866">
        <w:rPr>
          <w:rFonts w:ascii="Arial" w:hAnsi="Arial" w:cs="Arial"/>
          <w:sz w:val="28"/>
          <w:szCs w:val="28"/>
          <w:lang w:val="es-AR"/>
        </w:rPr>
        <w:t>repercusión periodística de lo ocurrido en “SADOCKS SA”. Sostuvo que, IÑIGO era un empleado de “SADOCKS SA” y que no estuvo vinculado a la compra del</w:t>
      </w:r>
      <w:r w:rsidR="00A07FBF" w:rsidRPr="00033866">
        <w:rPr>
          <w:rFonts w:ascii="Arial" w:hAnsi="Arial" w:cs="Arial"/>
          <w:sz w:val="28"/>
          <w:szCs w:val="28"/>
          <w:lang w:val="es-AR"/>
        </w:rPr>
        <w:t xml:space="preserve"> azúcar a “Supermercado</w:t>
      </w:r>
      <w:r w:rsidR="00097091" w:rsidRPr="00033866">
        <w:rPr>
          <w:rFonts w:ascii="Arial" w:hAnsi="Arial" w:cs="Arial"/>
          <w:sz w:val="28"/>
          <w:szCs w:val="28"/>
          <w:lang w:val="es-AR"/>
        </w:rPr>
        <w:t>s</w:t>
      </w:r>
      <w:r w:rsidR="00A07FBF" w:rsidRPr="00033866">
        <w:rPr>
          <w:rFonts w:ascii="Arial" w:hAnsi="Arial" w:cs="Arial"/>
          <w:sz w:val="28"/>
          <w:szCs w:val="28"/>
          <w:lang w:val="es-AR"/>
        </w:rPr>
        <w:t xml:space="preserve"> Makro”. </w:t>
      </w:r>
      <w:r w:rsidR="00C3682C" w:rsidRPr="00033866">
        <w:rPr>
          <w:rFonts w:ascii="Arial" w:hAnsi="Arial" w:cs="Arial"/>
          <w:sz w:val="28"/>
          <w:szCs w:val="28"/>
          <w:lang w:val="es-AR"/>
        </w:rPr>
        <w:t>Explicó que, GOMEZ le comentó que INURRUTEGUI y Hesselgrave habían dejado un sobre con dieciocho mil pesos ($ 18.000) para</w:t>
      </w:r>
      <w:r w:rsidR="00097091" w:rsidRPr="00033866">
        <w:rPr>
          <w:rFonts w:ascii="Arial" w:hAnsi="Arial" w:cs="Arial"/>
          <w:sz w:val="28"/>
          <w:szCs w:val="28"/>
          <w:lang w:val="es-AR"/>
        </w:rPr>
        <w:t xml:space="preserve"> pagar la carga de azúcar. Recordó que, </w:t>
      </w:r>
      <w:r w:rsidR="00C3682C" w:rsidRPr="00033866">
        <w:rPr>
          <w:rFonts w:ascii="Arial" w:hAnsi="Arial" w:cs="Arial"/>
          <w:sz w:val="28"/>
          <w:szCs w:val="28"/>
          <w:lang w:val="es-AR"/>
        </w:rPr>
        <w:t>recibieron un llamado de “Supermercado</w:t>
      </w:r>
      <w:r w:rsidR="00097091" w:rsidRPr="00033866">
        <w:rPr>
          <w:rFonts w:ascii="Arial" w:hAnsi="Arial" w:cs="Arial"/>
          <w:sz w:val="28"/>
          <w:szCs w:val="28"/>
          <w:lang w:val="es-AR"/>
        </w:rPr>
        <w:t>s</w:t>
      </w:r>
      <w:r w:rsidR="00C3682C" w:rsidRPr="00033866">
        <w:rPr>
          <w:rFonts w:ascii="Arial" w:hAnsi="Arial" w:cs="Arial"/>
          <w:sz w:val="28"/>
          <w:szCs w:val="28"/>
          <w:lang w:val="es-AR"/>
        </w:rPr>
        <w:t xml:space="preserve"> Makro” informando que el transportista no podía recibir </w:t>
      </w:r>
      <w:r w:rsidR="00343EB5" w:rsidRPr="00033866">
        <w:rPr>
          <w:rFonts w:ascii="Arial" w:hAnsi="Arial" w:cs="Arial"/>
          <w:sz w:val="28"/>
          <w:szCs w:val="28"/>
          <w:lang w:val="es-AR"/>
        </w:rPr>
        <w:t xml:space="preserve">ese </w:t>
      </w:r>
      <w:r w:rsidR="00C3682C" w:rsidRPr="00033866">
        <w:rPr>
          <w:rFonts w:ascii="Arial" w:hAnsi="Arial" w:cs="Arial"/>
          <w:sz w:val="28"/>
          <w:szCs w:val="28"/>
          <w:lang w:val="es-AR"/>
        </w:rPr>
        <w:t>dinero</w:t>
      </w:r>
      <w:r w:rsidR="00097091" w:rsidRPr="00033866">
        <w:rPr>
          <w:rFonts w:ascii="Arial" w:hAnsi="Arial" w:cs="Arial"/>
          <w:sz w:val="28"/>
          <w:szCs w:val="28"/>
          <w:lang w:val="es-AR"/>
        </w:rPr>
        <w:t xml:space="preserve"> por razones de seguridad. O</w:t>
      </w:r>
      <w:r w:rsidR="00C3682C" w:rsidRPr="00033866">
        <w:rPr>
          <w:rFonts w:ascii="Arial" w:hAnsi="Arial" w:cs="Arial"/>
          <w:sz w:val="28"/>
          <w:szCs w:val="28"/>
          <w:lang w:val="es-AR"/>
        </w:rPr>
        <w:t>rdenó a</w:t>
      </w:r>
      <w:r w:rsidR="00097091" w:rsidRPr="00033866">
        <w:rPr>
          <w:rFonts w:ascii="Arial" w:hAnsi="Arial" w:cs="Arial"/>
          <w:sz w:val="28"/>
          <w:szCs w:val="28"/>
          <w:lang w:val="es-AR"/>
        </w:rPr>
        <w:t xml:space="preserve">l empleado </w:t>
      </w:r>
      <w:r w:rsidR="00C3682C" w:rsidRPr="00033866">
        <w:rPr>
          <w:rFonts w:ascii="Arial" w:hAnsi="Arial" w:cs="Arial"/>
          <w:sz w:val="28"/>
          <w:szCs w:val="28"/>
          <w:lang w:val="es-AR"/>
        </w:rPr>
        <w:t xml:space="preserve">IÑIGO que fuera al Banco y depositara la suma en cuestión reteniendo la constancia de pago para entregársela a los clientes aludidos. Consideró que, GOMEZ fue su amigo hasta que quedaron detenidos por estos hechos. </w:t>
      </w:r>
      <w:r w:rsidR="00097091" w:rsidRPr="00033866">
        <w:rPr>
          <w:rFonts w:ascii="Arial" w:hAnsi="Arial" w:cs="Arial"/>
          <w:sz w:val="28"/>
          <w:szCs w:val="28"/>
          <w:lang w:val="es-AR"/>
        </w:rPr>
        <w:t>Señaló que</w:t>
      </w:r>
      <w:r w:rsidR="00C3682C" w:rsidRPr="00033866">
        <w:rPr>
          <w:rFonts w:ascii="Arial" w:hAnsi="Arial" w:cs="Arial"/>
          <w:sz w:val="28"/>
          <w:szCs w:val="28"/>
          <w:lang w:val="es-AR"/>
        </w:rPr>
        <w:t>, GOMEZ cr</w:t>
      </w:r>
      <w:r w:rsidR="00097091" w:rsidRPr="00033866">
        <w:rPr>
          <w:rFonts w:ascii="Arial" w:hAnsi="Arial" w:cs="Arial"/>
          <w:sz w:val="28"/>
          <w:szCs w:val="28"/>
          <w:lang w:val="es-AR"/>
        </w:rPr>
        <w:t xml:space="preserve">eía le </w:t>
      </w:r>
      <w:r w:rsidR="00343EB5" w:rsidRPr="00033866">
        <w:rPr>
          <w:rFonts w:ascii="Arial" w:hAnsi="Arial" w:cs="Arial"/>
          <w:sz w:val="28"/>
          <w:szCs w:val="28"/>
          <w:lang w:val="es-AR"/>
        </w:rPr>
        <w:t xml:space="preserve">debía dinero </w:t>
      </w:r>
      <w:r w:rsidR="00C3682C" w:rsidRPr="00033866">
        <w:rPr>
          <w:rFonts w:ascii="Arial" w:hAnsi="Arial" w:cs="Arial"/>
          <w:sz w:val="28"/>
          <w:szCs w:val="28"/>
          <w:lang w:val="es-AR"/>
        </w:rPr>
        <w:t>y en realidad no era así</w:t>
      </w:r>
      <w:r w:rsidR="00343EB5" w:rsidRPr="00033866">
        <w:rPr>
          <w:rFonts w:ascii="Arial" w:hAnsi="Arial" w:cs="Arial"/>
          <w:sz w:val="28"/>
          <w:szCs w:val="28"/>
          <w:lang w:val="es-AR"/>
        </w:rPr>
        <w:t>,</w:t>
      </w:r>
      <w:r w:rsidR="00C3682C" w:rsidRPr="00033866">
        <w:rPr>
          <w:rFonts w:ascii="Arial" w:hAnsi="Arial" w:cs="Arial"/>
          <w:sz w:val="28"/>
          <w:szCs w:val="28"/>
          <w:lang w:val="es-AR"/>
        </w:rPr>
        <w:t xml:space="preserve"> dado que GOMEZ tenía el 25% de la empresa y se había beneficiado con los negocios de “SADOCKS SA”. Remarcó que, se reservaba otra información hasta que estuvie</w:t>
      </w:r>
      <w:r w:rsidR="008649CF" w:rsidRPr="00033866">
        <w:rPr>
          <w:rFonts w:ascii="Arial" w:hAnsi="Arial" w:cs="Arial"/>
          <w:sz w:val="28"/>
          <w:szCs w:val="28"/>
          <w:lang w:val="es-AR"/>
        </w:rPr>
        <w:t xml:space="preserve">ra más avanzado el debate oral.  Señaló que, cuanto más tiempo estaba una mercadería en el Depósito Fiscal “SADOCKS SA” era mejor dado que cada treinta días les cobraba un reajuste sobre el precio original. </w:t>
      </w:r>
      <w:r w:rsidR="00904E18" w:rsidRPr="00033866">
        <w:rPr>
          <w:rFonts w:ascii="Arial" w:hAnsi="Arial" w:cs="Arial"/>
          <w:sz w:val="28"/>
          <w:szCs w:val="28"/>
          <w:lang w:val="es-AR"/>
        </w:rPr>
        <w:t xml:space="preserve">Agregó que, además cobraba por metro cúbico o por peso de la mercadería. </w:t>
      </w:r>
      <w:r w:rsidR="00F4183C" w:rsidRPr="00033866">
        <w:rPr>
          <w:rFonts w:ascii="Arial" w:hAnsi="Arial" w:cs="Arial"/>
          <w:sz w:val="28"/>
          <w:szCs w:val="28"/>
          <w:lang w:val="es-AR"/>
        </w:rPr>
        <w:t xml:space="preserve">Destacó que, </w:t>
      </w:r>
      <w:r w:rsidR="008649CF" w:rsidRPr="00033866">
        <w:rPr>
          <w:rFonts w:ascii="Arial" w:hAnsi="Arial" w:cs="Arial"/>
          <w:sz w:val="28"/>
          <w:szCs w:val="28"/>
          <w:lang w:val="es-AR"/>
        </w:rPr>
        <w:t xml:space="preserve">el imputado IÑURRUTEGUI como despachante de aduanas tuvo mercadería </w:t>
      </w:r>
      <w:r w:rsidR="00847144" w:rsidRPr="00033866">
        <w:rPr>
          <w:rFonts w:ascii="Arial" w:hAnsi="Arial" w:cs="Arial"/>
          <w:sz w:val="28"/>
          <w:szCs w:val="28"/>
          <w:lang w:val="es-AR"/>
        </w:rPr>
        <w:t xml:space="preserve">depositadas </w:t>
      </w:r>
      <w:r w:rsidR="00F4183C" w:rsidRPr="00033866">
        <w:rPr>
          <w:rFonts w:ascii="Arial" w:hAnsi="Arial" w:cs="Arial"/>
          <w:sz w:val="28"/>
          <w:szCs w:val="28"/>
          <w:lang w:val="es-AR"/>
        </w:rPr>
        <w:t xml:space="preserve">en “SADOCKS SA” </w:t>
      </w:r>
      <w:r w:rsidR="00847144" w:rsidRPr="00033866">
        <w:rPr>
          <w:rFonts w:ascii="Arial" w:hAnsi="Arial" w:cs="Arial"/>
          <w:sz w:val="28"/>
          <w:szCs w:val="28"/>
          <w:lang w:val="es-AR"/>
        </w:rPr>
        <w:t xml:space="preserve">durante varios meses debido a problemas aduaneros. Sostuvo que, el imputado GOMEZ era responsable de dar las órdenes al personal de “SADOCKS SA”. </w:t>
      </w:r>
      <w:r w:rsidR="00097091" w:rsidRPr="00033866">
        <w:rPr>
          <w:rFonts w:ascii="Arial" w:hAnsi="Arial" w:cs="Arial"/>
          <w:sz w:val="28"/>
          <w:szCs w:val="28"/>
          <w:lang w:val="es-AR"/>
        </w:rPr>
        <w:t>Agregó q</w:t>
      </w:r>
      <w:r w:rsidR="00847144" w:rsidRPr="00033866">
        <w:rPr>
          <w:rFonts w:ascii="Arial" w:hAnsi="Arial" w:cs="Arial"/>
          <w:sz w:val="28"/>
          <w:szCs w:val="28"/>
          <w:lang w:val="es-AR"/>
        </w:rPr>
        <w:t xml:space="preserve">ue, Mario Bernardi se encargaba de la parte administrativa y Estefania Frugoni estaba en el área de facturación. </w:t>
      </w:r>
      <w:r w:rsidR="00502411" w:rsidRPr="00033866">
        <w:rPr>
          <w:rFonts w:ascii="Arial" w:hAnsi="Arial" w:cs="Arial"/>
          <w:sz w:val="28"/>
          <w:szCs w:val="28"/>
          <w:lang w:val="es-AR"/>
        </w:rPr>
        <w:t>Afirmó que, a su edad no</w:t>
      </w:r>
      <w:r w:rsidR="00F4183C" w:rsidRPr="00033866">
        <w:rPr>
          <w:rFonts w:ascii="Arial" w:hAnsi="Arial" w:cs="Arial"/>
          <w:sz w:val="28"/>
          <w:szCs w:val="28"/>
          <w:lang w:val="es-AR"/>
        </w:rPr>
        <w:t xml:space="preserve"> quiso tener bienes a su nombre y por ello </w:t>
      </w:r>
      <w:r w:rsidR="00502411" w:rsidRPr="00033866">
        <w:rPr>
          <w:rFonts w:ascii="Arial" w:hAnsi="Arial" w:cs="Arial"/>
          <w:sz w:val="28"/>
          <w:szCs w:val="28"/>
          <w:lang w:val="es-AR"/>
        </w:rPr>
        <w:t>la casa donde vivía en la ciudad de Rosario (Pcia. de Santa Fe) estaba a nombre de su esposa. Agregó que, cuando adquirió el Depósito Fiscal “</w:t>
      </w:r>
      <w:r w:rsidR="00F4183C" w:rsidRPr="00033866">
        <w:rPr>
          <w:rFonts w:ascii="Arial" w:hAnsi="Arial" w:cs="Arial"/>
          <w:sz w:val="28"/>
          <w:szCs w:val="28"/>
          <w:lang w:val="es-AR"/>
        </w:rPr>
        <w:t>SADOCKS SA” lo puso a nombre de</w:t>
      </w:r>
      <w:r w:rsidR="00502411" w:rsidRPr="00033866">
        <w:rPr>
          <w:rFonts w:ascii="Arial" w:hAnsi="Arial" w:cs="Arial"/>
          <w:sz w:val="28"/>
          <w:szCs w:val="28"/>
          <w:lang w:val="es-AR"/>
        </w:rPr>
        <w:t xml:space="preserve"> su hijo Rubén Da</w:t>
      </w:r>
      <w:r w:rsidR="00097091" w:rsidRPr="00033866">
        <w:rPr>
          <w:rFonts w:ascii="Arial" w:hAnsi="Arial" w:cs="Arial"/>
          <w:sz w:val="28"/>
          <w:szCs w:val="28"/>
          <w:lang w:val="es-AR"/>
        </w:rPr>
        <w:t>río GALVARINI y de su yerno. Aclaró que</w:t>
      </w:r>
      <w:r w:rsidR="00502411" w:rsidRPr="00033866">
        <w:rPr>
          <w:rFonts w:ascii="Arial" w:hAnsi="Arial" w:cs="Arial"/>
          <w:sz w:val="28"/>
          <w:szCs w:val="28"/>
          <w:lang w:val="es-AR"/>
        </w:rPr>
        <w:t xml:space="preserve">, tras la separación de su hija puso </w:t>
      </w:r>
      <w:r w:rsidR="00F4183C" w:rsidRPr="00033866">
        <w:rPr>
          <w:rFonts w:ascii="Arial" w:hAnsi="Arial" w:cs="Arial"/>
          <w:sz w:val="28"/>
          <w:szCs w:val="28"/>
          <w:lang w:val="es-AR"/>
        </w:rPr>
        <w:t xml:space="preserve">la totalidad de </w:t>
      </w:r>
      <w:r w:rsidR="00502411" w:rsidRPr="00033866">
        <w:rPr>
          <w:rFonts w:ascii="Arial" w:hAnsi="Arial" w:cs="Arial"/>
          <w:sz w:val="28"/>
          <w:szCs w:val="28"/>
          <w:lang w:val="es-AR"/>
        </w:rPr>
        <w:t xml:space="preserve">su parte de la sociedad </w:t>
      </w:r>
      <w:r w:rsidR="00F4183C" w:rsidRPr="00033866">
        <w:rPr>
          <w:rFonts w:ascii="Arial" w:hAnsi="Arial" w:cs="Arial"/>
          <w:sz w:val="28"/>
          <w:szCs w:val="28"/>
          <w:lang w:val="es-AR"/>
        </w:rPr>
        <w:t xml:space="preserve">“SADOCKS SA” </w:t>
      </w:r>
      <w:r w:rsidR="00502411" w:rsidRPr="00033866">
        <w:rPr>
          <w:rFonts w:ascii="Arial" w:hAnsi="Arial" w:cs="Arial"/>
          <w:sz w:val="28"/>
          <w:szCs w:val="28"/>
          <w:lang w:val="es-AR"/>
        </w:rPr>
        <w:t xml:space="preserve">a nombre del imputado Rubén Darío GALVARINI. Destacó que, a su hijo no le interesaba la empresa dado que era corredor profesional de automóviles. </w:t>
      </w:r>
      <w:r w:rsidR="00F4183C" w:rsidRPr="00033866">
        <w:rPr>
          <w:rFonts w:ascii="Arial" w:hAnsi="Arial" w:cs="Arial"/>
          <w:sz w:val="28"/>
          <w:szCs w:val="28"/>
          <w:lang w:val="es-AR"/>
        </w:rPr>
        <w:t xml:space="preserve">Explicó que, al </w:t>
      </w:r>
      <w:r w:rsidR="00502411" w:rsidRPr="00033866">
        <w:rPr>
          <w:rFonts w:ascii="Arial" w:hAnsi="Arial" w:cs="Arial"/>
          <w:sz w:val="28"/>
          <w:szCs w:val="28"/>
          <w:lang w:val="es-AR"/>
        </w:rPr>
        <w:t>imput</w:t>
      </w:r>
      <w:r w:rsidR="00F4183C" w:rsidRPr="00033866">
        <w:rPr>
          <w:rFonts w:ascii="Arial" w:hAnsi="Arial" w:cs="Arial"/>
          <w:sz w:val="28"/>
          <w:szCs w:val="28"/>
          <w:lang w:val="es-AR"/>
        </w:rPr>
        <w:t xml:space="preserve">ado Rubén Darío GALVARINI </w:t>
      </w:r>
      <w:r w:rsidR="00502411" w:rsidRPr="00033866">
        <w:rPr>
          <w:rFonts w:ascii="Arial" w:hAnsi="Arial" w:cs="Arial"/>
          <w:sz w:val="28"/>
          <w:szCs w:val="28"/>
          <w:lang w:val="es-AR"/>
        </w:rPr>
        <w:t>lo puso al frente de “SADOCKS SA” al solo efecto de cuidar los bienes de la familia.</w:t>
      </w:r>
      <w:r w:rsidR="00455C68" w:rsidRPr="00033866">
        <w:rPr>
          <w:rFonts w:ascii="Arial" w:hAnsi="Arial" w:cs="Arial"/>
          <w:sz w:val="28"/>
          <w:szCs w:val="28"/>
          <w:lang w:val="es-AR"/>
        </w:rPr>
        <w:t xml:space="preserve"> Admitió </w:t>
      </w:r>
      <w:r w:rsidR="00F4183C" w:rsidRPr="00033866">
        <w:rPr>
          <w:rFonts w:ascii="Arial" w:hAnsi="Arial" w:cs="Arial"/>
          <w:sz w:val="28"/>
          <w:szCs w:val="28"/>
          <w:lang w:val="es-AR"/>
        </w:rPr>
        <w:t>que, fue procesado en una causa penal por el delito de contrabando en calidad de partícipe secundario. Reconoció que</w:t>
      </w:r>
      <w:r w:rsidR="00455C68" w:rsidRPr="00033866">
        <w:rPr>
          <w:rFonts w:ascii="Arial" w:hAnsi="Arial" w:cs="Arial"/>
          <w:sz w:val="28"/>
          <w:szCs w:val="28"/>
          <w:lang w:val="es-AR"/>
        </w:rPr>
        <w:t>,</w:t>
      </w:r>
      <w:r w:rsidR="00F4183C" w:rsidRPr="00033866">
        <w:rPr>
          <w:rFonts w:ascii="Arial" w:hAnsi="Arial" w:cs="Arial"/>
          <w:sz w:val="28"/>
          <w:szCs w:val="28"/>
          <w:lang w:val="es-AR"/>
        </w:rPr>
        <w:t xml:space="preserve"> había sido condenado en dicha causa pero que ignoraba el monto de la pena impuesta.</w:t>
      </w:r>
      <w:r w:rsidR="00502411" w:rsidRPr="00033866">
        <w:rPr>
          <w:rFonts w:ascii="Arial" w:hAnsi="Arial" w:cs="Arial"/>
          <w:sz w:val="28"/>
          <w:szCs w:val="28"/>
          <w:lang w:val="es-AR"/>
        </w:rPr>
        <w:t xml:space="preserve"> Manifestó que, el imputado Mario Roberto SEGOVIA nunca trabajo para “SADOCKS SA”. Señaló que, a SEGOVIA </w:t>
      </w:r>
      <w:r w:rsidR="00F4183C" w:rsidRPr="00033866">
        <w:rPr>
          <w:rFonts w:ascii="Arial" w:hAnsi="Arial" w:cs="Arial"/>
          <w:sz w:val="28"/>
          <w:szCs w:val="28"/>
          <w:lang w:val="es-AR"/>
        </w:rPr>
        <w:t>como a</w:t>
      </w:r>
      <w:r w:rsidR="00502411" w:rsidRPr="00033866">
        <w:rPr>
          <w:rFonts w:ascii="Arial" w:hAnsi="Arial" w:cs="Arial"/>
          <w:sz w:val="28"/>
          <w:szCs w:val="28"/>
          <w:lang w:val="es-AR"/>
        </w:rPr>
        <w:t xml:space="preserve"> Ippolito </w:t>
      </w:r>
      <w:r w:rsidR="009D082D" w:rsidRPr="00033866">
        <w:rPr>
          <w:rFonts w:ascii="Arial" w:hAnsi="Arial" w:cs="Arial"/>
          <w:sz w:val="28"/>
          <w:szCs w:val="28"/>
          <w:lang w:val="es-AR"/>
        </w:rPr>
        <w:t>los ayudó cuando eran jóvenes</w:t>
      </w:r>
      <w:r w:rsidR="00051F84" w:rsidRPr="00033866">
        <w:rPr>
          <w:rFonts w:ascii="Arial" w:hAnsi="Arial" w:cs="Arial"/>
          <w:sz w:val="28"/>
          <w:szCs w:val="28"/>
          <w:lang w:val="es-AR"/>
        </w:rPr>
        <w:t xml:space="preserve"> en la ciudad de Rosario</w:t>
      </w:r>
      <w:r w:rsidR="00502411" w:rsidRPr="00033866">
        <w:rPr>
          <w:rFonts w:ascii="Arial" w:hAnsi="Arial" w:cs="Arial"/>
          <w:sz w:val="28"/>
          <w:szCs w:val="28"/>
          <w:lang w:val="es-AR"/>
        </w:rPr>
        <w:t xml:space="preserve">. </w:t>
      </w:r>
      <w:r w:rsidR="00455C68" w:rsidRPr="00033866">
        <w:rPr>
          <w:rFonts w:ascii="Arial" w:hAnsi="Arial" w:cs="Arial"/>
          <w:sz w:val="28"/>
          <w:szCs w:val="28"/>
          <w:lang w:val="es-AR"/>
        </w:rPr>
        <w:t>Sostuvo que</w:t>
      </w:r>
      <w:r w:rsidR="009D082D" w:rsidRPr="00033866">
        <w:rPr>
          <w:rFonts w:ascii="Arial" w:hAnsi="Arial" w:cs="Arial"/>
          <w:sz w:val="28"/>
          <w:szCs w:val="28"/>
          <w:lang w:val="es-AR"/>
        </w:rPr>
        <w:t>, a</w:t>
      </w:r>
      <w:r w:rsidR="00051F84" w:rsidRPr="00033866">
        <w:rPr>
          <w:rFonts w:ascii="Arial" w:hAnsi="Arial" w:cs="Arial"/>
          <w:sz w:val="28"/>
          <w:szCs w:val="28"/>
          <w:lang w:val="es-AR"/>
        </w:rPr>
        <w:t>l nombrado</w:t>
      </w:r>
      <w:r w:rsidR="00455C68" w:rsidRPr="00033866">
        <w:rPr>
          <w:rFonts w:ascii="Arial" w:hAnsi="Arial" w:cs="Arial"/>
          <w:sz w:val="28"/>
          <w:szCs w:val="28"/>
          <w:lang w:val="es-AR"/>
        </w:rPr>
        <w:t xml:space="preserve"> I</w:t>
      </w:r>
      <w:r w:rsidR="009D082D" w:rsidRPr="00033866">
        <w:rPr>
          <w:rFonts w:ascii="Arial" w:hAnsi="Arial" w:cs="Arial"/>
          <w:sz w:val="28"/>
          <w:szCs w:val="28"/>
          <w:lang w:val="es-AR"/>
        </w:rPr>
        <w:t>polit</w:t>
      </w:r>
      <w:r w:rsidR="00455C68" w:rsidRPr="00033866">
        <w:rPr>
          <w:rFonts w:ascii="Arial" w:hAnsi="Arial" w:cs="Arial"/>
          <w:sz w:val="28"/>
          <w:szCs w:val="28"/>
          <w:lang w:val="es-AR"/>
        </w:rPr>
        <w:t>t</w:t>
      </w:r>
      <w:r w:rsidR="009D082D" w:rsidRPr="00033866">
        <w:rPr>
          <w:rFonts w:ascii="Arial" w:hAnsi="Arial" w:cs="Arial"/>
          <w:sz w:val="28"/>
          <w:szCs w:val="28"/>
          <w:lang w:val="es-AR"/>
        </w:rPr>
        <w:t>o lo conocía desde al año 1995 cuando se dedicaba a armar carpetas “truchas” para presentar a enti</w:t>
      </w:r>
      <w:r w:rsidR="00455C68" w:rsidRPr="00033866">
        <w:rPr>
          <w:rFonts w:ascii="Arial" w:hAnsi="Arial" w:cs="Arial"/>
          <w:sz w:val="28"/>
          <w:szCs w:val="28"/>
          <w:lang w:val="es-AR"/>
        </w:rPr>
        <w:t>dades bancarias. Agregó que, Ip</w:t>
      </w:r>
      <w:r w:rsidR="009D082D" w:rsidRPr="00033866">
        <w:rPr>
          <w:rFonts w:ascii="Arial" w:hAnsi="Arial" w:cs="Arial"/>
          <w:sz w:val="28"/>
          <w:szCs w:val="28"/>
          <w:lang w:val="es-AR"/>
        </w:rPr>
        <w:t>olit</w:t>
      </w:r>
      <w:r w:rsidR="00455C68" w:rsidRPr="00033866">
        <w:rPr>
          <w:rFonts w:ascii="Arial" w:hAnsi="Arial" w:cs="Arial"/>
          <w:sz w:val="28"/>
          <w:szCs w:val="28"/>
          <w:lang w:val="es-AR"/>
        </w:rPr>
        <w:t>t</w:t>
      </w:r>
      <w:r w:rsidR="009D082D" w:rsidRPr="00033866">
        <w:rPr>
          <w:rFonts w:ascii="Arial" w:hAnsi="Arial" w:cs="Arial"/>
          <w:sz w:val="28"/>
          <w:szCs w:val="28"/>
          <w:lang w:val="es-AR"/>
        </w:rPr>
        <w:t>o era dueño del Club de Tiro “Guillermo Tell” y creció económicamente instalando una tabacalera. Agregó que, para esa época SEGOVIA</w:t>
      </w:r>
      <w:r w:rsidR="00455C68" w:rsidRPr="00033866">
        <w:rPr>
          <w:rFonts w:ascii="Arial" w:hAnsi="Arial" w:cs="Arial"/>
          <w:sz w:val="28"/>
          <w:szCs w:val="28"/>
          <w:lang w:val="es-AR"/>
        </w:rPr>
        <w:t xml:space="preserve"> comenzó a trabajar junto con I</w:t>
      </w:r>
      <w:r w:rsidR="009D082D" w:rsidRPr="00033866">
        <w:rPr>
          <w:rFonts w:ascii="Arial" w:hAnsi="Arial" w:cs="Arial"/>
          <w:sz w:val="28"/>
          <w:szCs w:val="28"/>
          <w:lang w:val="es-AR"/>
        </w:rPr>
        <w:t>poli</w:t>
      </w:r>
      <w:r w:rsidR="00455C68" w:rsidRPr="00033866">
        <w:rPr>
          <w:rFonts w:ascii="Arial" w:hAnsi="Arial" w:cs="Arial"/>
          <w:sz w:val="28"/>
          <w:szCs w:val="28"/>
          <w:lang w:val="es-AR"/>
        </w:rPr>
        <w:t>t</w:t>
      </w:r>
      <w:r w:rsidR="009D082D" w:rsidRPr="00033866">
        <w:rPr>
          <w:rFonts w:ascii="Arial" w:hAnsi="Arial" w:cs="Arial"/>
          <w:sz w:val="28"/>
          <w:szCs w:val="28"/>
          <w:lang w:val="es-AR"/>
        </w:rPr>
        <w:t xml:space="preserve">to y ambos hicieron mucho dinero. </w:t>
      </w:r>
      <w:r w:rsidR="00502411" w:rsidRPr="00033866">
        <w:rPr>
          <w:rFonts w:ascii="Arial" w:hAnsi="Arial" w:cs="Arial"/>
          <w:sz w:val="28"/>
          <w:szCs w:val="28"/>
          <w:lang w:val="es-AR"/>
        </w:rPr>
        <w:t xml:space="preserve">Afirmó que, SEGOVIA concurría </w:t>
      </w:r>
      <w:r w:rsidR="00051F84" w:rsidRPr="00033866">
        <w:rPr>
          <w:rFonts w:ascii="Arial" w:hAnsi="Arial" w:cs="Arial"/>
          <w:sz w:val="28"/>
          <w:szCs w:val="28"/>
          <w:lang w:val="es-AR"/>
        </w:rPr>
        <w:t xml:space="preserve">a “SADOCKS SA” </w:t>
      </w:r>
      <w:r w:rsidR="00502411" w:rsidRPr="00033866">
        <w:rPr>
          <w:rFonts w:ascii="Arial" w:hAnsi="Arial" w:cs="Arial"/>
          <w:sz w:val="28"/>
          <w:szCs w:val="28"/>
          <w:lang w:val="es-AR"/>
        </w:rPr>
        <w:t>dos veces por semana</w:t>
      </w:r>
      <w:r w:rsidR="00051F84" w:rsidRPr="00033866">
        <w:rPr>
          <w:rFonts w:ascii="Arial" w:hAnsi="Arial" w:cs="Arial"/>
          <w:sz w:val="28"/>
          <w:szCs w:val="28"/>
          <w:lang w:val="es-AR"/>
        </w:rPr>
        <w:t>, los días Jueves y Viernes</w:t>
      </w:r>
      <w:r w:rsidR="00502411" w:rsidRPr="00033866">
        <w:rPr>
          <w:rFonts w:ascii="Arial" w:hAnsi="Arial" w:cs="Arial"/>
          <w:sz w:val="28"/>
          <w:szCs w:val="28"/>
          <w:lang w:val="es-AR"/>
        </w:rPr>
        <w:t>”</w:t>
      </w:r>
      <w:r w:rsidR="00051F84" w:rsidRPr="00033866">
        <w:rPr>
          <w:rFonts w:ascii="Arial" w:hAnsi="Arial" w:cs="Arial"/>
          <w:sz w:val="28"/>
          <w:szCs w:val="28"/>
          <w:lang w:val="es-AR"/>
        </w:rPr>
        <w:t>. Refirió que</w:t>
      </w:r>
      <w:r w:rsidR="001749C8" w:rsidRPr="00033866">
        <w:rPr>
          <w:rFonts w:ascii="Arial" w:hAnsi="Arial" w:cs="Arial"/>
          <w:sz w:val="28"/>
          <w:szCs w:val="28"/>
          <w:lang w:val="es-AR"/>
        </w:rPr>
        <w:t xml:space="preserve">, </w:t>
      </w:r>
      <w:r w:rsidR="00CC5139" w:rsidRPr="00033866">
        <w:rPr>
          <w:rFonts w:ascii="Arial" w:hAnsi="Arial" w:cs="Arial"/>
          <w:sz w:val="28"/>
          <w:szCs w:val="28"/>
          <w:lang w:val="es-AR"/>
        </w:rPr>
        <w:t xml:space="preserve">lo mandaba a pagar trámites aduaneros y asuntos personales y </w:t>
      </w:r>
      <w:r w:rsidR="00051F84" w:rsidRPr="00033866">
        <w:rPr>
          <w:rFonts w:ascii="Arial" w:hAnsi="Arial" w:cs="Arial"/>
          <w:sz w:val="28"/>
          <w:szCs w:val="28"/>
          <w:lang w:val="es-AR"/>
        </w:rPr>
        <w:t xml:space="preserve">que </w:t>
      </w:r>
      <w:r w:rsidR="00CC5139" w:rsidRPr="00033866">
        <w:rPr>
          <w:rFonts w:ascii="Arial" w:hAnsi="Arial" w:cs="Arial"/>
          <w:sz w:val="28"/>
          <w:szCs w:val="28"/>
          <w:lang w:val="es-AR"/>
        </w:rPr>
        <w:t xml:space="preserve">también </w:t>
      </w:r>
      <w:r w:rsidR="00502411" w:rsidRPr="00033866">
        <w:rPr>
          <w:rFonts w:ascii="Arial" w:hAnsi="Arial" w:cs="Arial"/>
          <w:sz w:val="28"/>
          <w:szCs w:val="28"/>
          <w:lang w:val="es-AR"/>
        </w:rPr>
        <w:t>acompañaba a la empleada Frugoni a los trámites bancarios.</w:t>
      </w:r>
      <w:r w:rsidR="00CC5139" w:rsidRPr="00033866">
        <w:rPr>
          <w:rFonts w:ascii="Arial" w:hAnsi="Arial" w:cs="Arial"/>
          <w:sz w:val="28"/>
          <w:szCs w:val="28"/>
          <w:lang w:val="es-AR"/>
        </w:rPr>
        <w:t xml:space="preserve"> De</w:t>
      </w:r>
      <w:r w:rsidR="00204372" w:rsidRPr="00033866">
        <w:rPr>
          <w:rFonts w:ascii="Arial" w:hAnsi="Arial" w:cs="Arial"/>
          <w:sz w:val="28"/>
          <w:szCs w:val="28"/>
          <w:lang w:val="es-AR"/>
        </w:rPr>
        <w:t>stacó que, la empleada Lorena Mé</w:t>
      </w:r>
      <w:r w:rsidR="00CC5139" w:rsidRPr="00033866">
        <w:rPr>
          <w:rFonts w:ascii="Arial" w:hAnsi="Arial" w:cs="Arial"/>
          <w:sz w:val="28"/>
          <w:szCs w:val="28"/>
          <w:lang w:val="es-AR"/>
        </w:rPr>
        <w:t>ndez a los quince días del allanamiento a “SADOCKS SA” se fue para trabajar con el imputado IÑURRUTEGUI y Hesselgrave. Recordó que, SEGOVIA le propuso que a t</w:t>
      </w:r>
      <w:r w:rsidR="00204372" w:rsidRPr="00033866">
        <w:rPr>
          <w:rFonts w:ascii="Arial" w:hAnsi="Arial" w:cs="Arial"/>
          <w:sz w:val="28"/>
          <w:szCs w:val="28"/>
          <w:lang w:val="es-AR"/>
        </w:rPr>
        <w:t xml:space="preserve">ravés de “SADOCKS SA” sacara </w:t>
      </w:r>
      <w:r w:rsidR="00CC5139" w:rsidRPr="00033866">
        <w:rPr>
          <w:rFonts w:ascii="Arial" w:hAnsi="Arial" w:cs="Arial"/>
          <w:sz w:val="28"/>
          <w:szCs w:val="28"/>
          <w:lang w:val="es-AR"/>
        </w:rPr>
        <w:t>tarjeta de crédito</w:t>
      </w:r>
      <w:r w:rsidR="00204372" w:rsidRPr="00033866">
        <w:rPr>
          <w:rFonts w:ascii="Arial" w:hAnsi="Arial" w:cs="Arial"/>
          <w:sz w:val="28"/>
          <w:szCs w:val="28"/>
          <w:lang w:val="es-AR"/>
        </w:rPr>
        <w:t xml:space="preserve"> de “American Express”</w:t>
      </w:r>
      <w:r w:rsidR="00CC5139" w:rsidRPr="00033866">
        <w:rPr>
          <w:rFonts w:ascii="Arial" w:hAnsi="Arial" w:cs="Arial"/>
          <w:sz w:val="28"/>
          <w:szCs w:val="28"/>
          <w:lang w:val="es-AR"/>
        </w:rPr>
        <w:t>.</w:t>
      </w:r>
      <w:r w:rsidR="00204372" w:rsidRPr="00033866">
        <w:rPr>
          <w:rFonts w:ascii="Arial" w:hAnsi="Arial" w:cs="Arial"/>
          <w:sz w:val="28"/>
          <w:szCs w:val="28"/>
          <w:lang w:val="es-AR"/>
        </w:rPr>
        <w:t xml:space="preserve"> </w:t>
      </w:r>
      <w:r w:rsidR="00455C68" w:rsidRPr="00033866">
        <w:rPr>
          <w:rFonts w:ascii="Arial" w:hAnsi="Arial" w:cs="Arial"/>
          <w:sz w:val="28"/>
          <w:szCs w:val="28"/>
          <w:lang w:val="es-AR"/>
        </w:rPr>
        <w:t xml:space="preserve">Aclaró que, </w:t>
      </w:r>
      <w:r w:rsidR="00204372" w:rsidRPr="00033866">
        <w:rPr>
          <w:rFonts w:ascii="Arial" w:hAnsi="Arial" w:cs="Arial"/>
          <w:sz w:val="28"/>
          <w:szCs w:val="28"/>
          <w:lang w:val="es-AR"/>
        </w:rPr>
        <w:t xml:space="preserve">aceptó y le dio a SEGOVIA la extensión de dicha tarjeta pero </w:t>
      </w:r>
      <w:r w:rsidR="00EB6015" w:rsidRPr="00033866">
        <w:rPr>
          <w:rFonts w:ascii="Arial" w:hAnsi="Arial" w:cs="Arial"/>
          <w:sz w:val="28"/>
          <w:szCs w:val="28"/>
          <w:lang w:val="es-AR"/>
        </w:rPr>
        <w:t xml:space="preserve">éste </w:t>
      </w:r>
      <w:r w:rsidR="00204372" w:rsidRPr="00033866">
        <w:rPr>
          <w:rFonts w:ascii="Arial" w:hAnsi="Arial" w:cs="Arial"/>
          <w:sz w:val="28"/>
          <w:szCs w:val="28"/>
          <w:lang w:val="es-AR"/>
        </w:rPr>
        <w:t>se endeudó en trei</w:t>
      </w:r>
      <w:r w:rsidR="00EB6015" w:rsidRPr="00033866">
        <w:rPr>
          <w:rFonts w:ascii="Arial" w:hAnsi="Arial" w:cs="Arial"/>
          <w:sz w:val="28"/>
          <w:szCs w:val="28"/>
          <w:lang w:val="es-AR"/>
        </w:rPr>
        <w:t xml:space="preserve">nta y </w:t>
      </w:r>
      <w:r w:rsidR="00455C68" w:rsidRPr="00033866">
        <w:rPr>
          <w:rFonts w:ascii="Arial" w:hAnsi="Arial" w:cs="Arial"/>
          <w:sz w:val="28"/>
          <w:szCs w:val="28"/>
          <w:lang w:val="es-AR"/>
        </w:rPr>
        <w:t xml:space="preserve">seis mil pesos ($ 36.000). Remarcó que, </w:t>
      </w:r>
      <w:r w:rsidR="00EB6015" w:rsidRPr="00033866">
        <w:rPr>
          <w:rFonts w:ascii="Arial" w:hAnsi="Arial" w:cs="Arial"/>
          <w:sz w:val="28"/>
          <w:szCs w:val="28"/>
          <w:lang w:val="es-AR"/>
        </w:rPr>
        <w:t>como dicho sa</w:t>
      </w:r>
      <w:r w:rsidR="00051F84" w:rsidRPr="00033866">
        <w:rPr>
          <w:rFonts w:ascii="Arial" w:hAnsi="Arial" w:cs="Arial"/>
          <w:sz w:val="28"/>
          <w:szCs w:val="28"/>
          <w:lang w:val="es-AR"/>
        </w:rPr>
        <w:t>ldo no fue abon</w:t>
      </w:r>
      <w:r w:rsidR="00455C68" w:rsidRPr="00033866">
        <w:rPr>
          <w:rFonts w:ascii="Arial" w:hAnsi="Arial" w:cs="Arial"/>
          <w:sz w:val="28"/>
          <w:szCs w:val="28"/>
          <w:lang w:val="es-AR"/>
        </w:rPr>
        <w:t xml:space="preserve">ado por SEGOVIA </w:t>
      </w:r>
      <w:r w:rsidR="00EB6015" w:rsidRPr="00033866">
        <w:rPr>
          <w:rFonts w:ascii="Arial" w:hAnsi="Arial" w:cs="Arial"/>
          <w:sz w:val="28"/>
          <w:szCs w:val="28"/>
          <w:lang w:val="es-AR"/>
        </w:rPr>
        <w:t xml:space="preserve">en el año </w:t>
      </w:r>
      <w:smartTag w:uri="urn:schemas-microsoft-com:office:smarttags" w:element="metricconverter">
        <w:smartTagPr>
          <w:attr w:name="ProductID" w:val="2005 l"/>
        </w:smartTagPr>
        <w:r w:rsidR="00EB6015" w:rsidRPr="00033866">
          <w:rPr>
            <w:rFonts w:ascii="Arial" w:hAnsi="Arial" w:cs="Arial"/>
            <w:sz w:val="28"/>
            <w:szCs w:val="28"/>
            <w:lang w:val="es-AR"/>
          </w:rPr>
          <w:t>2005 l</w:t>
        </w:r>
      </w:smartTag>
      <w:r w:rsidR="00EB6015" w:rsidRPr="00033866">
        <w:rPr>
          <w:rFonts w:ascii="Arial" w:hAnsi="Arial" w:cs="Arial"/>
          <w:sz w:val="28"/>
          <w:szCs w:val="28"/>
          <w:lang w:val="es-AR"/>
        </w:rPr>
        <w:t>o echó de “SADOCKS SA”. Sostuvo que, el imputado Mario Roberto SEGOVIA se hacía llamar por el nombre de “NICOLAS”.</w:t>
      </w:r>
      <w:r w:rsidR="003E183A" w:rsidRPr="00033866">
        <w:rPr>
          <w:rFonts w:ascii="Arial" w:hAnsi="Arial" w:cs="Arial"/>
          <w:sz w:val="28"/>
          <w:szCs w:val="28"/>
          <w:lang w:val="es-AR"/>
        </w:rPr>
        <w:t xml:space="preserve"> Aclaró que, SEGOVIA </w:t>
      </w:r>
      <w:r w:rsidR="008C7C2D" w:rsidRPr="00033866">
        <w:rPr>
          <w:rFonts w:ascii="Arial" w:hAnsi="Arial" w:cs="Arial"/>
          <w:sz w:val="28"/>
          <w:szCs w:val="28"/>
          <w:lang w:val="es-AR"/>
        </w:rPr>
        <w:t xml:space="preserve">era casado pero </w:t>
      </w:r>
      <w:r w:rsidR="003E183A" w:rsidRPr="00033866">
        <w:rPr>
          <w:rFonts w:ascii="Arial" w:hAnsi="Arial" w:cs="Arial"/>
          <w:sz w:val="28"/>
          <w:szCs w:val="28"/>
          <w:lang w:val="es-AR"/>
        </w:rPr>
        <w:t>como estaba enamorado de una empleada de “SADOCKS SA”</w:t>
      </w:r>
      <w:r w:rsidR="00060350" w:rsidRPr="00033866">
        <w:rPr>
          <w:rFonts w:ascii="Arial" w:hAnsi="Arial" w:cs="Arial"/>
          <w:sz w:val="28"/>
          <w:szCs w:val="28"/>
          <w:lang w:val="es-AR"/>
        </w:rPr>
        <w:t xml:space="preserve"> utilizaba el alias de “NICOLAS”. Destacó </w:t>
      </w:r>
      <w:r w:rsidR="00455C68" w:rsidRPr="00033866">
        <w:rPr>
          <w:rFonts w:ascii="Arial" w:hAnsi="Arial" w:cs="Arial"/>
          <w:sz w:val="28"/>
          <w:szCs w:val="28"/>
          <w:lang w:val="es-AR"/>
        </w:rPr>
        <w:t xml:space="preserve">que, </w:t>
      </w:r>
      <w:r w:rsidR="00953F0D" w:rsidRPr="00033866">
        <w:rPr>
          <w:rFonts w:ascii="Arial" w:hAnsi="Arial" w:cs="Arial"/>
          <w:sz w:val="28"/>
          <w:szCs w:val="28"/>
          <w:lang w:val="es-AR"/>
        </w:rPr>
        <w:t xml:space="preserve">las habilidades que tenía SEGOVIA </w:t>
      </w:r>
      <w:r w:rsidR="00455C68" w:rsidRPr="00033866">
        <w:rPr>
          <w:rFonts w:ascii="Arial" w:hAnsi="Arial" w:cs="Arial"/>
          <w:sz w:val="28"/>
          <w:szCs w:val="28"/>
          <w:lang w:val="es-AR"/>
        </w:rPr>
        <w:t xml:space="preserve">se centraban </w:t>
      </w:r>
      <w:r w:rsidR="00953F0D" w:rsidRPr="00033866">
        <w:rPr>
          <w:rFonts w:ascii="Arial" w:hAnsi="Arial" w:cs="Arial"/>
          <w:sz w:val="28"/>
          <w:szCs w:val="28"/>
          <w:lang w:val="es-AR"/>
        </w:rPr>
        <w:t>en el manejo de computadoras y que suponía que incluso jaqueaba cuentas. Recordó que, SEGOVIA le manifestó que iba a instalar una fábrica de DVDs y que el dinero para semejante inversión lo obtuvo de un fideicomiso. Considero que, “BENITEZ” era una compañía dedicada a delinquir armada con documentación “trucha” con origen en la ciudad de Rosario (Pcia. de Santa Fe). Aclaró que, no</w:t>
      </w:r>
      <w:r w:rsidR="00455C68" w:rsidRPr="00033866">
        <w:rPr>
          <w:rFonts w:ascii="Arial" w:hAnsi="Arial" w:cs="Arial"/>
          <w:sz w:val="28"/>
          <w:szCs w:val="28"/>
          <w:lang w:val="es-AR"/>
        </w:rPr>
        <w:t xml:space="preserve"> podía afirmar que SEGOVIA e Ip</w:t>
      </w:r>
      <w:r w:rsidR="00953F0D" w:rsidRPr="00033866">
        <w:rPr>
          <w:rFonts w:ascii="Arial" w:hAnsi="Arial" w:cs="Arial"/>
          <w:sz w:val="28"/>
          <w:szCs w:val="28"/>
          <w:lang w:val="es-AR"/>
        </w:rPr>
        <w:t>olit</w:t>
      </w:r>
      <w:r w:rsidR="00455C68" w:rsidRPr="00033866">
        <w:rPr>
          <w:rFonts w:ascii="Arial" w:hAnsi="Arial" w:cs="Arial"/>
          <w:sz w:val="28"/>
          <w:szCs w:val="28"/>
          <w:lang w:val="es-AR"/>
        </w:rPr>
        <w:t>t</w:t>
      </w:r>
      <w:r w:rsidR="00953F0D" w:rsidRPr="00033866">
        <w:rPr>
          <w:rFonts w:ascii="Arial" w:hAnsi="Arial" w:cs="Arial"/>
          <w:sz w:val="28"/>
          <w:szCs w:val="28"/>
          <w:lang w:val="es-AR"/>
        </w:rPr>
        <w:t xml:space="preserve">o eran los responsables. Sostuvo que, SEGOVIA hizo mucho dinero y compró la mitad de las acciones de la firma “Rugal SA” propiedad del dicente. Señaló que, </w:t>
      </w:r>
      <w:r w:rsidR="008C7C2D" w:rsidRPr="00033866">
        <w:rPr>
          <w:rFonts w:ascii="Arial" w:hAnsi="Arial" w:cs="Arial"/>
          <w:sz w:val="28"/>
          <w:szCs w:val="28"/>
          <w:lang w:val="es-AR"/>
        </w:rPr>
        <w:t xml:space="preserve">no le llamó la atención el envío de los embarques de azúcar con destino a los Estados Unidos Mexicanos. Agregó que, para el año 2008 el tema de </w:t>
      </w:r>
      <w:smartTag w:uri="urn:schemas-microsoft-com:office:smarttags" w:element="PersonName">
        <w:smartTagPr>
          <w:attr w:name="ProductID" w:val="la EFEDRINA"/>
        </w:smartTagPr>
        <w:r w:rsidR="008C7C2D" w:rsidRPr="00033866">
          <w:rPr>
            <w:rFonts w:ascii="Arial" w:hAnsi="Arial" w:cs="Arial"/>
            <w:sz w:val="28"/>
            <w:szCs w:val="28"/>
            <w:lang w:val="es-AR"/>
          </w:rPr>
          <w:t>la EFEDRINA</w:t>
        </w:r>
      </w:smartTag>
      <w:r w:rsidR="008C7C2D" w:rsidRPr="00033866">
        <w:rPr>
          <w:rFonts w:ascii="Arial" w:hAnsi="Arial" w:cs="Arial"/>
          <w:sz w:val="28"/>
          <w:szCs w:val="28"/>
          <w:lang w:val="es-AR"/>
        </w:rPr>
        <w:t xml:space="preserve"> no era conocido en el ambiente</w:t>
      </w:r>
      <w:r w:rsidR="00060350" w:rsidRPr="00033866">
        <w:rPr>
          <w:rFonts w:ascii="Arial" w:hAnsi="Arial" w:cs="Arial"/>
          <w:sz w:val="28"/>
          <w:szCs w:val="28"/>
          <w:lang w:val="es-AR"/>
        </w:rPr>
        <w:t xml:space="preserve"> de comercio exterior</w:t>
      </w:r>
      <w:r w:rsidR="008C7C2D" w:rsidRPr="00033866">
        <w:rPr>
          <w:rFonts w:ascii="Arial" w:hAnsi="Arial" w:cs="Arial"/>
          <w:sz w:val="28"/>
          <w:szCs w:val="28"/>
          <w:lang w:val="es-AR"/>
        </w:rPr>
        <w:t>. Señaló que, Hesslegrave y el imputado IÑURRUTEGUI eran despachantes de aduanas y llegaron a “SADOCKS SA” por recomendación del</w:t>
      </w:r>
      <w:r w:rsidR="00455C68" w:rsidRPr="00033866">
        <w:rPr>
          <w:rFonts w:ascii="Arial" w:hAnsi="Arial" w:cs="Arial"/>
          <w:sz w:val="28"/>
          <w:szCs w:val="28"/>
          <w:lang w:val="es-AR"/>
        </w:rPr>
        <w:t xml:space="preserve"> imputado GOMEZ. Reiteró </w:t>
      </w:r>
      <w:r w:rsidR="00060350" w:rsidRPr="00033866">
        <w:rPr>
          <w:rFonts w:ascii="Arial" w:hAnsi="Arial" w:cs="Arial"/>
          <w:sz w:val="28"/>
          <w:szCs w:val="28"/>
          <w:lang w:val="es-AR"/>
        </w:rPr>
        <w:t>que, lo</w:t>
      </w:r>
      <w:r w:rsidR="008C7C2D" w:rsidRPr="00033866">
        <w:rPr>
          <w:rFonts w:ascii="Arial" w:hAnsi="Arial" w:cs="Arial"/>
          <w:sz w:val="28"/>
          <w:szCs w:val="28"/>
          <w:lang w:val="es-AR"/>
        </w:rPr>
        <w:t xml:space="preserve"> sorprendía el </w:t>
      </w:r>
      <w:r w:rsidR="00060350" w:rsidRPr="00033866">
        <w:rPr>
          <w:rFonts w:ascii="Arial" w:hAnsi="Arial" w:cs="Arial"/>
          <w:sz w:val="28"/>
          <w:szCs w:val="28"/>
          <w:lang w:val="es-AR"/>
        </w:rPr>
        <w:t xml:space="preserve">importante </w:t>
      </w:r>
      <w:r w:rsidR="008C7C2D" w:rsidRPr="00033866">
        <w:rPr>
          <w:rFonts w:ascii="Arial" w:hAnsi="Arial" w:cs="Arial"/>
          <w:sz w:val="28"/>
          <w:szCs w:val="28"/>
          <w:lang w:val="es-AR"/>
        </w:rPr>
        <w:t xml:space="preserve">giro comercial de los nombrados IÑURRUTEGUI y Hesslegrave quienes empezaron en una pequeña oficina y culminaron viajando por  </w:t>
      </w:r>
      <w:r w:rsidR="00455C68" w:rsidRPr="00033866">
        <w:rPr>
          <w:rFonts w:ascii="Arial" w:hAnsi="Arial" w:cs="Arial"/>
          <w:sz w:val="28"/>
          <w:szCs w:val="28"/>
          <w:lang w:val="es-AR"/>
        </w:rPr>
        <w:t>el exterior</w:t>
      </w:r>
      <w:r w:rsidR="008C7C2D" w:rsidRPr="00033866">
        <w:rPr>
          <w:rFonts w:ascii="Arial" w:hAnsi="Arial" w:cs="Arial"/>
          <w:sz w:val="28"/>
          <w:szCs w:val="28"/>
          <w:lang w:val="es-AR"/>
        </w:rPr>
        <w:t xml:space="preserve">. </w:t>
      </w:r>
      <w:r w:rsidR="00155A58" w:rsidRPr="00033866">
        <w:rPr>
          <w:rFonts w:ascii="Arial" w:hAnsi="Arial" w:cs="Arial"/>
          <w:sz w:val="28"/>
          <w:szCs w:val="28"/>
          <w:lang w:val="es-AR"/>
        </w:rPr>
        <w:t xml:space="preserve">Manifestó que, a su criterio lo único que dejaba tanto dinero era la droga. </w:t>
      </w:r>
      <w:r w:rsidR="00953F0D" w:rsidRPr="00033866">
        <w:rPr>
          <w:rFonts w:ascii="Arial" w:hAnsi="Arial" w:cs="Arial"/>
          <w:sz w:val="28"/>
          <w:szCs w:val="28"/>
          <w:lang w:val="es-AR"/>
        </w:rPr>
        <w:t xml:space="preserve">Afirmó que, IÑURRUTEGUI y Hesslegrave tenían relación con Héctor Germán </w:t>
      </w:r>
      <w:r w:rsidR="00455C68" w:rsidRPr="00033866">
        <w:rPr>
          <w:rFonts w:ascii="Arial" w:hAnsi="Arial" w:cs="Arial"/>
          <w:sz w:val="28"/>
          <w:szCs w:val="28"/>
          <w:lang w:val="es-AR"/>
        </w:rPr>
        <w:t xml:space="preserve">BENITEZ dado que </w:t>
      </w:r>
      <w:r w:rsidR="00953F0D" w:rsidRPr="00033866">
        <w:rPr>
          <w:rFonts w:ascii="Arial" w:hAnsi="Arial" w:cs="Arial"/>
          <w:sz w:val="28"/>
          <w:szCs w:val="28"/>
          <w:lang w:val="es-AR"/>
        </w:rPr>
        <w:t xml:space="preserve">trajo la sustancia y quienes se la dieron fueron IÑURRUTEGUI y Hesslegrave. </w:t>
      </w:r>
      <w:r w:rsidR="00D808BC" w:rsidRPr="00033866">
        <w:rPr>
          <w:rFonts w:ascii="Arial" w:hAnsi="Arial" w:cs="Arial"/>
          <w:sz w:val="28"/>
          <w:szCs w:val="28"/>
          <w:lang w:val="es-AR"/>
        </w:rPr>
        <w:t xml:space="preserve">Señaló que, </w:t>
      </w:r>
      <w:r w:rsidR="00060350" w:rsidRPr="00033866">
        <w:rPr>
          <w:rFonts w:ascii="Arial" w:hAnsi="Arial" w:cs="Arial"/>
          <w:sz w:val="28"/>
          <w:szCs w:val="28"/>
          <w:lang w:val="es-AR"/>
        </w:rPr>
        <w:t xml:space="preserve">también </w:t>
      </w:r>
      <w:r w:rsidR="00D808BC" w:rsidRPr="00033866">
        <w:rPr>
          <w:rFonts w:ascii="Arial" w:hAnsi="Arial" w:cs="Arial"/>
          <w:sz w:val="28"/>
          <w:szCs w:val="28"/>
          <w:lang w:val="es-AR"/>
        </w:rPr>
        <w:t xml:space="preserve">BENITEZ hizo una operación como el despachante de aduanas </w:t>
      </w:r>
      <w:r w:rsidR="00060350" w:rsidRPr="00033866">
        <w:rPr>
          <w:rFonts w:ascii="Arial" w:hAnsi="Arial" w:cs="Arial"/>
          <w:sz w:val="28"/>
          <w:szCs w:val="28"/>
          <w:lang w:val="es-AR"/>
        </w:rPr>
        <w:t xml:space="preserve">Mariano </w:t>
      </w:r>
      <w:r w:rsidR="00D808BC" w:rsidRPr="00033866">
        <w:rPr>
          <w:rFonts w:ascii="Arial" w:hAnsi="Arial" w:cs="Arial"/>
          <w:sz w:val="28"/>
          <w:szCs w:val="28"/>
          <w:lang w:val="es-AR"/>
        </w:rPr>
        <w:t xml:space="preserve">Martino. </w:t>
      </w:r>
      <w:r w:rsidR="00155A58" w:rsidRPr="00033866">
        <w:rPr>
          <w:rFonts w:ascii="Arial" w:hAnsi="Arial" w:cs="Arial"/>
          <w:sz w:val="28"/>
          <w:szCs w:val="28"/>
          <w:lang w:val="es-AR"/>
        </w:rPr>
        <w:t>Aclaró que, el empleado Iñigo no asentó las operaciones comerciales por las compras del azúcar dado que no correspondía</w:t>
      </w:r>
      <w:r w:rsidR="00060350" w:rsidRPr="00033866">
        <w:rPr>
          <w:rFonts w:ascii="Arial" w:hAnsi="Arial" w:cs="Arial"/>
          <w:sz w:val="28"/>
          <w:szCs w:val="28"/>
          <w:lang w:val="es-AR"/>
        </w:rPr>
        <w:t xml:space="preserve"> hacerlo en los libros de “SADOCKS SA”</w:t>
      </w:r>
      <w:r w:rsidR="00455C68" w:rsidRPr="00033866">
        <w:rPr>
          <w:rFonts w:ascii="Arial" w:hAnsi="Arial" w:cs="Arial"/>
          <w:sz w:val="28"/>
          <w:szCs w:val="28"/>
          <w:lang w:val="es-AR"/>
        </w:rPr>
        <w:t xml:space="preserve">. Consideró que, </w:t>
      </w:r>
      <w:r w:rsidR="00155A58" w:rsidRPr="00033866">
        <w:rPr>
          <w:rFonts w:ascii="Arial" w:hAnsi="Arial" w:cs="Arial"/>
          <w:sz w:val="28"/>
          <w:szCs w:val="28"/>
          <w:lang w:val="es-AR"/>
        </w:rPr>
        <w:t>se trataba de dinero del cliente y se pagó contra la presentación de la factura.</w:t>
      </w:r>
      <w:r w:rsidR="00953F0D" w:rsidRPr="00033866">
        <w:rPr>
          <w:rFonts w:ascii="Arial" w:hAnsi="Arial" w:cs="Arial"/>
          <w:sz w:val="28"/>
          <w:szCs w:val="28"/>
          <w:lang w:val="es-AR"/>
        </w:rPr>
        <w:t xml:space="preserve"> Agregó que, Iñigo tenía el comprobante de la compra del azúcar y debía dárselos a IÑURRUTEGUI y Hesslegrave.</w:t>
      </w:r>
      <w:r w:rsidR="00155A58" w:rsidRPr="00033866">
        <w:rPr>
          <w:rFonts w:ascii="Arial" w:hAnsi="Arial" w:cs="Arial"/>
          <w:sz w:val="28"/>
          <w:szCs w:val="28"/>
          <w:lang w:val="es-AR"/>
        </w:rPr>
        <w:t xml:space="preserve"> </w:t>
      </w:r>
      <w:r w:rsidR="00953F0D" w:rsidRPr="00033866">
        <w:rPr>
          <w:rFonts w:ascii="Arial" w:hAnsi="Arial" w:cs="Arial"/>
          <w:sz w:val="28"/>
          <w:szCs w:val="28"/>
          <w:lang w:val="es-AR"/>
        </w:rPr>
        <w:t xml:space="preserve">Explicó que, la factura de dicha operación </w:t>
      </w:r>
      <w:r w:rsidR="00455C68" w:rsidRPr="00033866">
        <w:rPr>
          <w:rFonts w:ascii="Arial" w:hAnsi="Arial" w:cs="Arial"/>
          <w:sz w:val="28"/>
          <w:szCs w:val="28"/>
          <w:lang w:val="es-AR"/>
        </w:rPr>
        <w:t xml:space="preserve">estaba en “SADOCKS SA” debido a que </w:t>
      </w:r>
      <w:r w:rsidR="00953F0D" w:rsidRPr="00033866">
        <w:rPr>
          <w:rFonts w:ascii="Arial" w:hAnsi="Arial" w:cs="Arial"/>
          <w:sz w:val="28"/>
          <w:szCs w:val="28"/>
          <w:lang w:val="es-AR"/>
        </w:rPr>
        <w:t xml:space="preserve">los nombrados IÑURRUTEGUI y Hesslegrave no vinieron a retirarla. </w:t>
      </w:r>
      <w:r w:rsidR="00203CCA" w:rsidRPr="00033866">
        <w:rPr>
          <w:rFonts w:ascii="Arial" w:hAnsi="Arial" w:cs="Arial"/>
          <w:sz w:val="28"/>
          <w:szCs w:val="28"/>
          <w:lang w:val="es-AR"/>
        </w:rPr>
        <w:t>Replicó los dichos de Iñigo al considerar</w:t>
      </w:r>
      <w:r w:rsidR="00904E18" w:rsidRPr="00033866">
        <w:rPr>
          <w:rFonts w:ascii="Arial" w:hAnsi="Arial" w:cs="Arial"/>
          <w:sz w:val="28"/>
          <w:szCs w:val="28"/>
          <w:lang w:val="es-AR"/>
        </w:rPr>
        <w:t xml:space="preserve"> que contestó en forma evasiva. Sostuvo que, el volumen de operaciones de “SADOCKS SA” ascendía a casi trescientos mil pesos ($ 300.000) mensuales. Desmintió lo dicho por Iñigo en cuanto a que dicho volumen ascendía a un mil pesos ($ 1.000)</w:t>
      </w:r>
      <w:r w:rsidR="00060350" w:rsidRPr="00033866">
        <w:rPr>
          <w:rFonts w:ascii="Arial" w:hAnsi="Arial" w:cs="Arial"/>
          <w:sz w:val="28"/>
          <w:szCs w:val="28"/>
          <w:lang w:val="es-AR"/>
        </w:rPr>
        <w:t xml:space="preserve"> mensuales</w:t>
      </w:r>
      <w:r w:rsidR="00904E18" w:rsidRPr="00033866">
        <w:rPr>
          <w:rFonts w:ascii="Arial" w:hAnsi="Arial" w:cs="Arial"/>
          <w:sz w:val="28"/>
          <w:szCs w:val="28"/>
          <w:lang w:val="es-AR"/>
        </w:rPr>
        <w:t xml:space="preserve">. </w:t>
      </w:r>
      <w:r w:rsidR="00203CCA" w:rsidRPr="00033866">
        <w:rPr>
          <w:rFonts w:ascii="Arial" w:hAnsi="Arial" w:cs="Arial"/>
          <w:sz w:val="28"/>
          <w:szCs w:val="28"/>
          <w:lang w:val="es-AR"/>
        </w:rPr>
        <w:t>Consideró que, algunos de los testigos que declararon en el debate mintieron</w:t>
      </w:r>
      <w:r w:rsidR="00904E18" w:rsidRPr="00033866">
        <w:rPr>
          <w:rFonts w:ascii="Arial" w:hAnsi="Arial" w:cs="Arial"/>
          <w:sz w:val="28"/>
          <w:szCs w:val="28"/>
          <w:lang w:val="es-AR"/>
        </w:rPr>
        <w:t>,</w:t>
      </w:r>
      <w:r w:rsidR="00203CCA" w:rsidRPr="00033866">
        <w:rPr>
          <w:rFonts w:ascii="Arial" w:hAnsi="Arial" w:cs="Arial"/>
          <w:sz w:val="28"/>
          <w:szCs w:val="28"/>
          <w:lang w:val="es-AR"/>
        </w:rPr>
        <w:t xml:space="preserve"> aludiendo en particular a Iñigo</w:t>
      </w:r>
      <w:r w:rsidR="009D082D" w:rsidRPr="00033866">
        <w:rPr>
          <w:rFonts w:ascii="Arial" w:hAnsi="Arial" w:cs="Arial"/>
          <w:sz w:val="28"/>
          <w:szCs w:val="28"/>
          <w:lang w:val="es-AR"/>
        </w:rPr>
        <w:t xml:space="preserve"> y Méndez. Destacó que, en “SADOCKS SA”</w:t>
      </w:r>
      <w:r w:rsidR="00953F0D" w:rsidRPr="00033866">
        <w:rPr>
          <w:rFonts w:ascii="Arial" w:hAnsi="Arial" w:cs="Arial"/>
          <w:sz w:val="28"/>
          <w:szCs w:val="28"/>
          <w:lang w:val="es-AR"/>
        </w:rPr>
        <w:t xml:space="preserve"> </w:t>
      </w:r>
      <w:r w:rsidR="009D082D" w:rsidRPr="00033866">
        <w:rPr>
          <w:rFonts w:ascii="Arial" w:hAnsi="Arial" w:cs="Arial"/>
          <w:sz w:val="28"/>
          <w:szCs w:val="28"/>
          <w:lang w:val="es-AR"/>
        </w:rPr>
        <w:t>los contenedores con mercaderías eran colocados contra la pared apilados de a tres par</w:t>
      </w:r>
      <w:r w:rsidR="00060350" w:rsidRPr="00033866">
        <w:rPr>
          <w:rFonts w:ascii="Arial" w:hAnsi="Arial" w:cs="Arial"/>
          <w:sz w:val="28"/>
          <w:szCs w:val="28"/>
          <w:lang w:val="es-AR"/>
        </w:rPr>
        <w:t>a ocupar menos espacio atento las dimensiones del Depósito Fiscal</w:t>
      </w:r>
      <w:r w:rsidR="009D082D" w:rsidRPr="00033866">
        <w:rPr>
          <w:rFonts w:ascii="Arial" w:hAnsi="Arial" w:cs="Arial"/>
          <w:sz w:val="28"/>
          <w:szCs w:val="28"/>
          <w:lang w:val="es-AR"/>
        </w:rPr>
        <w:t>.</w:t>
      </w:r>
      <w:r w:rsidR="008C7C2D" w:rsidRPr="00033866">
        <w:rPr>
          <w:rFonts w:ascii="Arial" w:hAnsi="Arial" w:cs="Arial"/>
          <w:sz w:val="28"/>
          <w:szCs w:val="28"/>
          <w:lang w:val="es-AR"/>
        </w:rPr>
        <w:t xml:space="preserve"> </w:t>
      </w:r>
    </w:p>
    <w:p w:rsidR="00EA6C41" w:rsidRPr="00033866" w:rsidRDefault="00314B61"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AR"/>
        </w:rPr>
        <w:t>30</w:t>
      </w:r>
      <w:r w:rsidR="00E8071D" w:rsidRPr="00033866">
        <w:rPr>
          <w:rFonts w:ascii="Arial" w:hAnsi="Arial" w:cs="Arial"/>
          <w:b/>
          <w:sz w:val="28"/>
          <w:szCs w:val="28"/>
          <w:lang w:val="es-AR"/>
        </w:rPr>
        <w:t>.</w:t>
      </w:r>
      <w:r w:rsidR="00E8071D" w:rsidRPr="00033866">
        <w:rPr>
          <w:rFonts w:ascii="Arial" w:hAnsi="Arial" w:cs="Arial"/>
          <w:sz w:val="28"/>
          <w:szCs w:val="28"/>
          <w:lang w:val="es-AR"/>
        </w:rPr>
        <w:t xml:space="preserve"> Que, al imputado </w:t>
      </w:r>
      <w:r w:rsidR="00E8071D" w:rsidRPr="00033866">
        <w:rPr>
          <w:rFonts w:ascii="Arial" w:hAnsi="Arial" w:cs="Arial"/>
          <w:b/>
          <w:sz w:val="28"/>
          <w:szCs w:val="28"/>
          <w:lang w:val="es-AR"/>
        </w:rPr>
        <w:t>Maximiliano Damián IÑURRUTEGUI</w:t>
      </w:r>
      <w:r w:rsidR="00E8071D" w:rsidRPr="00033866">
        <w:rPr>
          <w:rFonts w:ascii="Arial" w:hAnsi="Arial" w:cs="Arial"/>
          <w:sz w:val="28"/>
          <w:szCs w:val="28"/>
          <w:lang w:val="es-AR"/>
        </w:rPr>
        <w:t>, durante su declaración le fue exhibida documentación de aut</w:t>
      </w:r>
      <w:r w:rsidR="009A2ED2" w:rsidRPr="00033866">
        <w:rPr>
          <w:rFonts w:ascii="Arial" w:hAnsi="Arial" w:cs="Arial"/>
          <w:sz w:val="28"/>
          <w:szCs w:val="28"/>
          <w:lang w:val="es-AR"/>
        </w:rPr>
        <w:t>os. B</w:t>
      </w:r>
      <w:r w:rsidR="00EF1DA2" w:rsidRPr="00033866">
        <w:rPr>
          <w:rFonts w:ascii="Arial" w:hAnsi="Arial" w:cs="Arial"/>
          <w:sz w:val="28"/>
          <w:szCs w:val="28"/>
          <w:lang w:val="es-ES_tradnl"/>
        </w:rPr>
        <w:t>rindó su relato de los hechos, manifestando que ratificaba sus presentaciones anteriores así com</w:t>
      </w:r>
      <w:r w:rsidR="00455C68" w:rsidRPr="00033866">
        <w:rPr>
          <w:rFonts w:ascii="Arial" w:hAnsi="Arial" w:cs="Arial"/>
          <w:sz w:val="28"/>
          <w:szCs w:val="28"/>
          <w:lang w:val="es-ES_tradnl"/>
        </w:rPr>
        <w:t>o sus anteriores declaraciones. E</w:t>
      </w:r>
      <w:r w:rsidR="00EF1DA2" w:rsidRPr="00033866">
        <w:rPr>
          <w:rFonts w:ascii="Arial" w:hAnsi="Arial" w:cs="Arial"/>
          <w:sz w:val="28"/>
          <w:szCs w:val="28"/>
          <w:lang w:val="es-ES_tradnl"/>
        </w:rPr>
        <w:t>xhibi</w:t>
      </w:r>
      <w:r w:rsidR="00455C68" w:rsidRPr="00033866">
        <w:rPr>
          <w:rFonts w:ascii="Arial" w:hAnsi="Arial" w:cs="Arial"/>
          <w:sz w:val="28"/>
          <w:szCs w:val="28"/>
          <w:lang w:val="es-ES_tradnl"/>
        </w:rPr>
        <w:t>do el permiso de embarque y ú</w:t>
      </w:r>
      <w:r w:rsidR="00EF1DA2" w:rsidRPr="00033866">
        <w:rPr>
          <w:rFonts w:ascii="Arial" w:hAnsi="Arial" w:cs="Arial"/>
          <w:sz w:val="28"/>
          <w:szCs w:val="28"/>
          <w:lang w:val="es-ES_tradnl"/>
        </w:rPr>
        <w:t xml:space="preserve">ltimo informe de </w:t>
      </w:r>
      <w:r w:rsidR="00BE4BE6" w:rsidRPr="00033866">
        <w:rPr>
          <w:rFonts w:ascii="Arial" w:hAnsi="Arial" w:cs="Arial"/>
          <w:sz w:val="28"/>
          <w:szCs w:val="28"/>
          <w:lang w:val="es-ES_tradnl"/>
        </w:rPr>
        <w:t xml:space="preserve">“Supermercados </w:t>
      </w:r>
      <w:r w:rsidR="00EF1DA2" w:rsidRPr="00033866">
        <w:rPr>
          <w:rFonts w:ascii="Arial" w:hAnsi="Arial" w:cs="Arial"/>
          <w:sz w:val="28"/>
          <w:szCs w:val="28"/>
          <w:lang w:val="es-ES_tradnl"/>
        </w:rPr>
        <w:t>Makro</w:t>
      </w:r>
      <w:r w:rsidR="00BE4BE6" w:rsidRPr="00033866">
        <w:rPr>
          <w:rFonts w:ascii="Arial" w:hAnsi="Arial" w:cs="Arial"/>
          <w:sz w:val="28"/>
          <w:szCs w:val="28"/>
          <w:lang w:val="es-ES_tradnl"/>
        </w:rPr>
        <w:t>”</w:t>
      </w:r>
      <w:r w:rsidR="00ED46C2" w:rsidRPr="00033866">
        <w:rPr>
          <w:rFonts w:ascii="Arial" w:hAnsi="Arial" w:cs="Arial"/>
          <w:sz w:val="28"/>
          <w:szCs w:val="28"/>
          <w:lang w:val="es-ES_tradnl"/>
        </w:rPr>
        <w:t xml:space="preserve"> sostuvo que </w:t>
      </w:r>
      <w:r w:rsidR="00BE4BE6" w:rsidRPr="00033866">
        <w:rPr>
          <w:rFonts w:ascii="Arial" w:hAnsi="Arial" w:cs="Arial"/>
          <w:sz w:val="28"/>
          <w:szCs w:val="28"/>
          <w:lang w:val="es-ES_tradnl"/>
        </w:rPr>
        <w:t xml:space="preserve">actuó de buena fe con dos personas (los imputados Rubén Alberto GALVARINI y Jorge </w:t>
      </w:r>
      <w:r w:rsidR="00ED46C2" w:rsidRPr="00033866">
        <w:rPr>
          <w:rFonts w:ascii="Arial" w:hAnsi="Arial" w:cs="Arial"/>
          <w:sz w:val="28"/>
          <w:szCs w:val="28"/>
          <w:lang w:val="es-ES_tradnl"/>
        </w:rPr>
        <w:t xml:space="preserve">Javier </w:t>
      </w:r>
      <w:r w:rsidR="00BE4BE6" w:rsidRPr="00033866">
        <w:rPr>
          <w:rFonts w:ascii="Arial" w:hAnsi="Arial" w:cs="Arial"/>
          <w:sz w:val="28"/>
          <w:szCs w:val="28"/>
          <w:lang w:val="es-ES_tradnl"/>
        </w:rPr>
        <w:t>GOMEZ) con las que había trabajado durante algunos años y que éstas lo engañaron, mintieron y usaron. Sostuvo que, a la fecha de los hechos no era extraño realizar exportaciones de azúcar. Reiteró que</w:t>
      </w:r>
      <w:r w:rsidR="00455C68" w:rsidRPr="00033866">
        <w:rPr>
          <w:rFonts w:ascii="Arial" w:hAnsi="Arial" w:cs="Arial"/>
          <w:sz w:val="28"/>
          <w:szCs w:val="28"/>
          <w:lang w:val="es-ES_tradnl"/>
        </w:rPr>
        <w:t>,</w:t>
      </w:r>
      <w:r w:rsidR="00BE4BE6" w:rsidRPr="00033866">
        <w:rPr>
          <w:rFonts w:ascii="Arial" w:hAnsi="Arial" w:cs="Arial"/>
          <w:sz w:val="28"/>
          <w:szCs w:val="28"/>
          <w:lang w:val="es-ES_tradnl"/>
        </w:rPr>
        <w:t xml:space="preserve"> fue engañado por los imputados Rubén Alberto GALVARINI y Jorge </w:t>
      </w:r>
      <w:r w:rsidR="00ED46C2" w:rsidRPr="00033866">
        <w:rPr>
          <w:rFonts w:ascii="Arial" w:hAnsi="Arial" w:cs="Arial"/>
          <w:sz w:val="28"/>
          <w:szCs w:val="28"/>
          <w:lang w:val="es-ES_tradnl"/>
        </w:rPr>
        <w:t xml:space="preserve">Javier </w:t>
      </w:r>
      <w:r w:rsidR="00BE4BE6" w:rsidRPr="00033866">
        <w:rPr>
          <w:rFonts w:ascii="Arial" w:hAnsi="Arial" w:cs="Arial"/>
          <w:sz w:val="28"/>
          <w:szCs w:val="28"/>
          <w:lang w:val="es-ES_tradnl"/>
        </w:rPr>
        <w:t>GOMEZ. Destacó que, como despachante de Aduanas presentó la documentación requerida para la operatoria, incluída la factura de “Supermercados Makro”. Agregó que, envió la carta documento a la f</w:t>
      </w:r>
      <w:r w:rsidR="00B05B17" w:rsidRPr="00033866">
        <w:rPr>
          <w:rFonts w:ascii="Arial" w:hAnsi="Arial" w:cs="Arial"/>
          <w:sz w:val="28"/>
          <w:szCs w:val="28"/>
          <w:lang w:val="es-ES_tradnl"/>
        </w:rPr>
        <w:t>irma “</w:t>
      </w:r>
      <w:r w:rsidR="00ED46C2" w:rsidRPr="00033866">
        <w:rPr>
          <w:rFonts w:ascii="Arial" w:hAnsi="Arial" w:cs="Arial"/>
          <w:sz w:val="28"/>
          <w:szCs w:val="28"/>
          <w:lang w:val="es-ES_tradnl"/>
        </w:rPr>
        <w:t xml:space="preserve">Ingenio </w:t>
      </w:r>
      <w:r w:rsidR="00BE4BE6" w:rsidRPr="00033866">
        <w:rPr>
          <w:rFonts w:ascii="Arial" w:hAnsi="Arial" w:cs="Arial"/>
          <w:sz w:val="28"/>
          <w:szCs w:val="28"/>
          <w:lang w:val="es-ES_tradnl"/>
        </w:rPr>
        <w:t xml:space="preserve">Ñuñorco” avisando que se iba a efectuar la exportación de azúcar. Destacó que, Rubén Alberto GALVARINI y Jorge GOMEZ fueron quienes le aportaron los datos para clasificar el azúcar ante </w:t>
      </w:r>
      <w:smartTag w:uri="urn:schemas-microsoft-com:office:smarttags" w:element="PersonName">
        <w:smartTagPr>
          <w:attr w:name="ProductID" w:val="la Aduana. Sostuvo"/>
        </w:smartTagPr>
        <w:r w:rsidR="00BE4BE6" w:rsidRPr="00033866">
          <w:rPr>
            <w:rFonts w:ascii="Arial" w:hAnsi="Arial" w:cs="Arial"/>
            <w:sz w:val="28"/>
            <w:szCs w:val="28"/>
            <w:lang w:val="es-ES_tradnl"/>
          </w:rPr>
          <w:t>la Aduana. Sostuvo</w:t>
        </w:r>
      </w:smartTag>
      <w:r w:rsidR="00BE4BE6" w:rsidRPr="00033866">
        <w:rPr>
          <w:rFonts w:ascii="Arial" w:hAnsi="Arial" w:cs="Arial"/>
          <w:sz w:val="28"/>
          <w:szCs w:val="28"/>
          <w:lang w:val="es-ES_tradnl"/>
        </w:rPr>
        <w:t xml:space="preserve"> que, tuvo la posición arancelaria cor</w:t>
      </w:r>
      <w:r w:rsidR="00720198" w:rsidRPr="00033866">
        <w:rPr>
          <w:rFonts w:ascii="Arial" w:hAnsi="Arial" w:cs="Arial"/>
          <w:sz w:val="28"/>
          <w:szCs w:val="28"/>
          <w:lang w:val="es-ES_tradnl"/>
        </w:rPr>
        <w:t xml:space="preserve">recta y que todo lo actuado era correcto en el permiso de embarque. Afirmó que, siempre tuvo el mismo número de abonado telefónico. Señaló que, nunca habló con la empresa “Supermercados Makro” ni con autoridades </w:t>
      </w:r>
      <w:r w:rsidR="00D82D03" w:rsidRPr="00033866">
        <w:rPr>
          <w:rFonts w:ascii="Arial" w:hAnsi="Arial" w:cs="Arial"/>
          <w:sz w:val="28"/>
          <w:szCs w:val="28"/>
          <w:lang w:val="es-ES_tradnl"/>
        </w:rPr>
        <w:t xml:space="preserve">de los Estados Unidos Mexicanos. Manifestó que, nunca pudo haber manejado a </w:t>
      </w:r>
      <w:r w:rsidR="00455C68" w:rsidRPr="00033866">
        <w:rPr>
          <w:rFonts w:ascii="Arial" w:hAnsi="Arial" w:cs="Arial"/>
          <w:sz w:val="28"/>
          <w:szCs w:val="28"/>
          <w:lang w:val="es-ES_tradnl"/>
        </w:rPr>
        <w:t xml:space="preserve">la firma “SADOCKS SA” o al imputado </w:t>
      </w:r>
      <w:r w:rsidR="00D82D03" w:rsidRPr="00033866">
        <w:rPr>
          <w:rFonts w:ascii="Arial" w:hAnsi="Arial" w:cs="Arial"/>
          <w:sz w:val="28"/>
          <w:szCs w:val="28"/>
          <w:lang w:val="es-ES_tradnl"/>
        </w:rPr>
        <w:t>Rubén Alberto GALVARINI porque ello era imposible. Destacó que, su</w:t>
      </w:r>
      <w:r w:rsidR="00C47F27" w:rsidRPr="00033866">
        <w:rPr>
          <w:rFonts w:ascii="Arial" w:hAnsi="Arial" w:cs="Arial"/>
          <w:sz w:val="28"/>
          <w:szCs w:val="28"/>
          <w:lang w:val="es-ES_tradnl"/>
        </w:rPr>
        <w:t xml:space="preserve"> cliente era la empresa “Euromac</w:t>
      </w:r>
      <w:r w:rsidR="00D82D03" w:rsidRPr="00033866">
        <w:rPr>
          <w:rFonts w:ascii="Arial" w:hAnsi="Arial" w:cs="Arial"/>
          <w:sz w:val="28"/>
          <w:szCs w:val="28"/>
          <w:lang w:val="es-ES_tradnl"/>
        </w:rPr>
        <w:t xml:space="preserve"> SRL” y su propietaria la imputada COLANGELO. Explicó que, la operación de exportación del azúcar </w:t>
      </w:r>
      <w:r w:rsidR="005134B5" w:rsidRPr="00033866">
        <w:rPr>
          <w:rFonts w:ascii="Arial" w:hAnsi="Arial" w:cs="Arial"/>
          <w:sz w:val="28"/>
          <w:szCs w:val="28"/>
          <w:lang w:val="es-ES_tradnl"/>
        </w:rPr>
        <w:t>fue traída por los imputados Rubén Alberto GALVARINI y Jorge GOMEZ quienes hicieron la logística respectiva. Sostuvo que, el imputado Rubén Darío GALVARINI no tuvo vinculación con dicha operación. Manifestó que</w:t>
      </w:r>
      <w:r w:rsidR="00455C68" w:rsidRPr="00033866">
        <w:rPr>
          <w:rFonts w:ascii="Arial" w:hAnsi="Arial" w:cs="Arial"/>
          <w:sz w:val="28"/>
          <w:szCs w:val="28"/>
          <w:lang w:val="es-ES_tradnl"/>
        </w:rPr>
        <w:t>,</w:t>
      </w:r>
      <w:r w:rsidR="005134B5" w:rsidRPr="00033866">
        <w:rPr>
          <w:rFonts w:ascii="Arial" w:hAnsi="Arial" w:cs="Arial"/>
          <w:sz w:val="28"/>
          <w:szCs w:val="28"/>
          <w:lang w:val="es-ES_tradnl"/>
        </w:rPr>
        <w:t xml:space="preserve"> no conocía a “BENITEZ” ni al imputado Mario Roberto SEGOVIA. Consideró que, a raíz de este proceso tuvo consecuencias económicas graves. Reseñó que, no tenía la firma habilitada para desempeñarse como despachante de aduanas. </w:t>
      </w:r>
      <w:r w:rsidR="00C47F27" w:rsidRPr="00033866">
        <w:rPr>
          <w:rFonts w:ascii="Arial" w:hAnsi="Arial" w:cs="Arial"/>
          <w:sz w:val="28"/>
          <w:szCs w:val="28"/>
          <w:lang w:val="es-ES_tradnl"/>
        </w:rPr>
        <w:t>Señaló que, cuando recibió el e</w:t>
      </w:r>
      <w:r w:rsidR="005134B5" w:rsidRPr="00033866">
        <w:rPr>
          <w:rFonts w:ascii="Arial" w:hAnsi="Arial" w:cs="Arial"/>
          <w:sz w:val="28"/>
          <w:szCs w:val="28"/>
          <w:lang w:val="es-ES_tradnl"/>
        </w:rPr>
        <w:t xml:space="preserve">mail desde los Estados Unidos Mexicanos </w:t>
      </w:r>
      <w:r w:rsidR="00EB4489" w:rsidRPr="00033866">
        <w:rPr>
          <w:rFonts w:ascii="Arial" w:hAnsi="Arial" w:cs="Arial"/>
          <w:sz w:val="28"/>
          <w:szCs w:val="28"/>
          <w:lang w:val="es-ES_tradnl"/>
        </w:rPr>
        <w:t xml:space="preserve">remitido por la firma “MSC” que era el armador y </w:t>
      </w:r>
      <w:r w:rsidR="005134B5" w:rsidRPr="00033866">
        <w:rPr>
          <w:rFonts w:ascii="Arial" w:hAnsi="Arial" w:cs="Arial"/>
          <w:sz w:val="28"/>
          <w:szCs w:val="28"/>
          <w:lang w:val="es-ES_tradnl"/>
        </w:rPr>
        <w:t>atento lo vertido en el mismo, fue inmediatamente a consultar al Dr. Orozco, su letrad</w:t>
      </w:r>
      <w:r w:rsidR="00455C68" w:rsidRPr="00033866">
        <w:rPr>
          <w:rFonts w:ascii="Arial" w:hAnsi="Arial" w:cs="Arial"/>
          <w:sz w:val="28"/>
          <w:szCs w:val="28"/>
          <w:lang w:val="es-ES_tradnl"/>
        </w:rPr>
        <w:t xml:space="preserve">o defensor. Sostuvo que, </w:t>
      </w:r>
      <w:r w:rsidR="005134B5" w:rsidRPr="00033866">
        <w:rPr>
          <w:rFonts w:ascii="Arial" w:hAnsi="Arial" w:cs="Arial"/>
          <w:sz w:val="28"/>
          <w:szCs w:val="28"/>
          <w:lang w:val="es-ES_tradnl"/>
        </w:rPr>
        <w:t>se presentó para formular l</w:t>
      </w:r>
      <w:r w:rsidR="00EB4489" w:rsidRPr="00033866">
        <w:rPr>
          <w:rFonts w:ascii="Arial" w:hAnsi="Arial" w:cs="Arial"/>
          <w:sz w:val="28"/>
          <w:szCs w:val="28"/>
          <w:lang w:val="es-ES_tradnl"/>
        </w:rPr>
        <w:t xml:space="preserve">a denuncia ante </w:t>
      </w:r>
      <w:smartTag w:uri="urn:schemas-microsoft-com:office:smarttags" w:element="PersonName">
        <w:smartTagPr>
          <w:attr w:name="ProductID" w:val="la Administraci￳n Nacional"/>
        </w:smartTagPr>
        <w:r w:rsidR="00EB4489" w:rsidRPr="00033866">
          <w:rPr>
            <w:rFonts w:ascii="Arial" w:hAnsi="Arial" w:cs="Arial"/>
            <w:sz w:val="28"/>
            <w:szCs w:val="28"/>
            <w:lang w:val="es-ES_tradnl"/>
          </w:rPr>
          <w:t>la Administració</w:t>
        </w:r>
        <w:r w:rsidR="005134B5" w:rsidRPr="00033866">
          <w:rPr>
            <w:rFonts w:ascii="Arial" w:hAnsi="Arial" w:cs="Arial"/>
            <w:sz w:val="28"/>
            <w:szCs w:val="28"/>
            <w:lang w:val="es-ES_tradnl"/>
          </w:rPr>
          <w:t>n Nacional</w:t>
        </w:r>
      </w:smartTag>
      <w:r w:rsidR="005134B5" w:rsidRPr="00033866">
        <w:rPr>
          <w:rFonts w:ascii="Arial" w:hAnsi="Arial" w:cs="Arial"/>
          <w:sz w:val="28"/>
          <w:szCs w:val="28"/>
          <w:lang w:val="es-ES_tradnl"/>
        </w:rPr>
        <w:t xml:space="preserve"> de Aduanas. </w:t>
      </w:r>
      <w:r w:rsidR="007F484B" w:rsidRPr="00033866">
        <w:rPr>
          <w:rFonts w:ascii="Arial" w:hAnsi="Arial" w:cs="Arial"/>
          <w:sz w:val="28"/>
          <w:szCs w:val="28"/>
          <w:lang w:val="es-ES_tradnl"/>
        </w:rPr>
        <w:t xml:space="preserve">Señalo que, el valor de la mercadería volcado en el Permiso de Embarque lo puso en base a la factura de “Supermercados Makro”. Relató que, con anterioridad al hecho se había reunido con los imputados Rubén Alberto GALVARINI y Jorge GOMEZ en la sede de la firma “SADOCKS SA”. Sostuvo que, en primer término se reunió con el imputado GOMEZ quien le manifestó que iba a comprar azúcar para exportar a los Estados Unidos Mexicanos. </w:t>
      </w:r>
      <w:r w:rsidR="003A2E3F" w:rsidRPr="00033866">
        <w:rPr>
          <w:rFonts w:ascii="Arial" w:hAnsi="Arial" w:cs="Arial"/>
          <w:sz w:val="28"/>
          <w:szCs w:val="28"/>
          <w:lang w:val="es-ES_tradnl"/>
        </w:rPr>
        <w:t>Destacó que, fue en esa ocasión que el imputado GOMEZ le pidió que consiguiera una empresa habilitada para ex</w:t>
      </w:r>
      <w:r w:rsidR="006F546E" w:rsidRPr="00033866">
        <w:rPr>
          <w:rFonts w:ascii="Arial" w:hAnsi="Arial" w:cs="Arial"/>
          <w:sz w:val="28"/>
          <w:szCs w:val="28"/>
          <w:lang w:val="es-ES_tradnl"/>
        </w:rPr>
        <w:t>portar. Expresó que, desconocí</w:t>
      </w:r>
      <w:r w:rsidR="003A2E3F" w:rsidRPr="00033866">
        <w:rPr>
          <w:rFonts w:ascii="Arial" w:hAnsi="Arial" w:cs="Arial"/>
          <w:sz w:val="28"/>
          <w:szCs w:val="28"/>
          <w:lang w:val="es-ES_tradnl"/>
        </w:rPr>
        <w:t xml:space="preserve">a cual iba a ser la ganancia de la operación para los imputados Rubén Alberto GALVARINI y Jorge GOMEZ. </w:t>
      </w:r>
      <w:r w:rsidR="00AC5671" w:rsidRPr="00033866">
        <w:rPr>
          <w:rFonts w:ascii="Arial" w:hAnsi="Arial" w:cs="Arial"/>
          <w:sz w:val="28"/>
          <w:szCs w:val="28"/>
          <w:lang w:val="es-ES_tradnl"/>
        </w:rPr>
        <w:t>Agregó que, al dicente tampoco le importaba que beneficio</w:t>
      </w:r>
      <w:r w:rsidR="00ED46C2" w:rsidRPr="00033866">
        <w:rPr>
          <w:rFonts w:ascii="Arial" w:hAnsi="Arial" w:cs="Arial"/>
          <w:sz w:val="28"/>
          <w:szCs w:val="28"/>
          <w:lang w:val="es-ES_tradnl"/>
        </w:rPr>
        <w:t>s</w:t>
      </w:r>
      <w:r w:rsidR="00AC5671" w:rsidRPr="00033866">
        <w:rPr>
          <w:rFonts w:ascii="Arial" w:hAnsi="Arial" w:cs="Arial"/>
          <w:sz w:val="28"/>
          <w:szCs w:val="28"/>
          <w:lang w:val="es-ES_tradnl"/>
        </w:rPr>
        <w:t xml:space="preserve"> obtendrían los nombrados. </w:t>
      </w:r>
      <w:r w:rsidR="00A32650" w:rsidRPr="00033866">
        <w:rPr>
          <w:rFonts w:ascii="Arial" w:hAnsi="Arial" w:cs="Arial"/>
          <w:sz w:val="28"/>
          <w:szCs w:val="28"/>
          <w:lang w:val="es-ES_tradnl"/>
        </w:rPr>
        <w:t>Explicó que, la idea de los imputados Rubén Alberto GALV</w:t>
      </w:r>
      <w:r w:rsidR="00C47F27" w:rsidRPr="00033866">
        <w:rPr>
          <w:rFonts w:ascii="Arial" w:hAnsi="Arial" w:cs="Arial"/>
          <w:sz w:val="28"/>
          <w:szCs w:val="28"/>
          <w:lang w:val="es-ES_tradnl"/>
        </w:rPr>
        <w:t>ARINI y Jorge GOMEZ era hacer má</w:t>
      </w:r>
      <w:r w:rsidR="00A32650" w:rsidRPr="00033866">
        <w:rPr>
          <w:rFonts w:ascii="Arial" w:hAnsi="Arial" w:cs="Arial"/>
          <w:sz w:val="28"/>
          <w:szCs w:val="28"/>
          <w:lang w:val="es-ES_tradnl"/>
        </w:rPr>
        <w:t xml:space="preserve">s operaciones de exportación. Señaló que, sus honorarios como despachante de aduanas de la operación ascendía a trescientos dólares </w:t>
      </w:r>
      <w:r w:rsidR="00C47F27" w:rsidRPr="00033866">
        <w:rPr>
          <w:rFonts w:ascii="Arial" w:hAnsi="Arial" w:cs="Arial"/>
          <w:sz w:val="28"/>
          <w:szCs w:val="28"/>
          <w:lang w:val="es-ES_tradnl"/>
        </w:rPr>
        <w:t xml:space="preserve">(u$s 300) </w:t>
      </w:r>
      <w:r w:rsidR="00A32650" w:rsidRPr="00033866">
        <w:rPr>
          <w:rFonts w:ascii="Arial" w:hAnsi="Arial" w:cs="Arial"/>
          <w:sz w:val="28"/>
          <w:szCs w:val="28"/>
          <w:lang w:val="es-ES_tradnl"/>
        </w:rPr>
        <w:t>por cada permiso de embarque. Manifestó que, cuando consiguió que “E</w:t>
      </w:r>
      <w:r w:rsidR="00C47F27" w:rsidRPr="00033866">
        <w:rPr>
          <w:rFonts w:ascii="Arial" w:hAnsi="Arial" w:cs="Arial"/>
          <w:sz w:val="28"/>
          <w:szCs w:val="28"/>
          <w:lang w:val="es-ES_tradnl"/>
        </w:rPr>
        <w:t xml:space="preserve">uromac </w:t>
      </w:r>
      <w:r w:rsidR="00A32650" w:rsidRPr="00033866">
        <w:rPr>
          <w:rFonts w:ascii="Arial" w:hAnsi="Arial" w:cs="Arial"/>
          <w:sz w:val="28"/>
          <w:szCs w:val="28"/>
          <w:lang w:val="es-ES_tradnl"/>
        </w:rPr>
        <w:t xml:space="preserve">SRL” interviniera, no cobró suma alguna. </w:t>
      </w:r>
      <w:r w:rsidR="00C47F27" w:rsidRPr="00033866">
        <w:rPr>
          <w:rFonts w:ascii="Arial" w:hAnsi="Arial" w:cs="Arial"/>
          <w:sz w:val="28"/>
          <w:szCs w:val="28"/>
          <w:lang w:val="es-ES_tradnl"/>
        </w:rPr>
        <w:t>Señaló que, la firma “Euromac</w:t>
      </w:r>
      <w:r w:rsidR="003F438D" w:rsidRPr="00033866">
        <w:rPr>
          <w:rFonts w:ascii="Arial" w:hAnsi="Arial" w:cs="Arial"/>
          <w:sz w:val="28"/>
          <w:szCs w:val="28"/>
          <w:lang w:val="es-ES_tradnl"/>
        </w:rPr>
        <w:t xml:space="preserve"> SRL” era su mejor cliente y que en la actualidad seguía siéndolo. </w:t>
      </w:r>
      <w:r w:rsidR="00E467B6" w:rsidRPr="00033866">
        <w:rPr>
          <w:rFonts w:ascii="Arial" w:hAnsi="Arial" w:cs="Arial"/>
          <w:sz w:val="28"/>
          <w:szCs w:val="28"/>
          <w:lang w:val="es-ES_tradnl"/>
        </w:rPr>
        <w:t xml:space="preserve">Explicó que, </w:t>
      </w:r>
      <w:r w:rsidR="00C47F27" w:rsidRPr="00033866">
        <w:rPr>
          <w:rFonts w:ascii="Arial" w:hAnsi="Arial" w:cs="Arial"/>
          <w:sz w:val="28"/>
          <w:szCs w:val="28"/>
          <w:lang w:val="es-ES_tradnl"/>
        </w:rPr>
        <w:t xml:space="preserve">la persona jurídica </w:t>
      </w:r>
      <w:r w:rsidR="00E467B6" w:rsidRPr="00033866">
        <w:rPr>
          <w:rFonts w:ascii="Arial" w:hAnsi="Arial" w:cs="Arial"/>
          <w:sz w:val="28"/>
          <w:szCs w:val="28"/>
          <w:lang w:val="es-ES_tradnl"/>
        </w:rPr>
        <w:t>“E</w:t>
      </w:r>
      <w:r w:rsidR="00C47F27" w:rsidRPr="00033866">
        <w:rPr>
          <w:rFonts w:ascii="Arial" w:hAnsi="Arial" w:cs="Arial"/>
          <w:sz w:val="28"/>
          <w:szCs w:val="28"/>
          <w:lang w:val="es-ES_tradnl"/>
        </w:rPr>
        <w:t xml:space="preserve">uromac </w:t>
      </w:r>
      <w:r w:rsidR="00E467B6" w:rsidRPr="00033866">
        <w:rPr>
          <w:rFonts w:ascii="Arial" w:hAnsi="Arial" w:cs="Arial"/>
          <w:sz w:val="28"/>
          <w:szCs w:val="28"/>
          <w:lang w:val="es-ES_tradnl"/>
        </w:rPr>
        <w:t xml:space="preserve">SRL” realizaba importaciones de productos vinculados al rubro gastronómico. Consideró que, con la operación de autos intentaron abrir un nuevo mercado. </w:t>
      </w:r>
      <w:r w:rsidR="00B05B17" w:rsidRPr="00033866">
        <w:rPr>
          <w:rFonts w:ascii="Arial" w:hAnsi="Arial" w:cs="Arial"/>
          <w:sz w:val="28"/>
          <w:szCs w:val="28"/>
          <w:lang w:val="es-ES_tradnl"/>
        </w:rPr>
        <w:t>Señaló que, se registró la operación por cuenta y orden de terceros dado que se envió la carta documento a la empresa azucarera “</w:t>
      </w:r>
      <w:r w:rsidR="00FF3230" w:rsidRPr="00033866">
        <w:rPr>
          <w:rFonts w:ascii="Arial" w:hAnsi="Arial" w:cs="Arial"/>
          <w:sz w:val="28"/>
          <w:szCs w:val="28"/>
          <w:lang w:val="es-ES_tradnl"/>
        </w:rPr>
        <w:t xml:space="preserve">Ingenio </w:t>
      </w:r>
      <w:r w:rsidR="00B05B17" w:rsidRPr="00033866">
        <w:rPr>
          <w:rFonts w:ascii="Arial" w:hAnsi="Arial" w:cs="Arial"/>
          <w:sz w:val="28"/>
          <w:szCs w:val="28"/>
          <w:lang w:val="es-ES_tradnl"/>
        </w:rPr>
        <w:t>Ñuñorco”</w:t>
      </w:r>
      <w:r w:rsidR="003A2E3F" w:rsidRPr="00033866">
        <w:rPr>
          <w:rFonts w:ascii="Arial" w:hAnsi="Arial" w:cs="Arial"/>
          <w:sz w:val="28"/>
          <w:szCs w:val="28"/>
          <w:lang w:val="es-ES_tradnl"/>
        </w:rPr>
        <w:t xml:space="preserve">. </w:t>
      </w:r>
      <w:r w:rsidR="00876EAE" w:rsidRPr="00033866">
        <w:rPr>
          <w:rFonts w:ascii="Arial" w:hAnsi="Arial" w:cs="Arial"/>
          <w:sz w:val="28"/>
          <w:szCs w:val="28"/>
          <w:lang w:val="es-ES_tradnl"/>
        </w:rPr>
        <w:t>Expresó que, no le llamó la atención que la operación no se hizo por la firma “SADOCKS SA” ni por Rubén Alberto GALVARINI o Jorge GOM</w:t>
      </w:r>
      <w:r w:rsidR="00455C68" w:rsidRPr="00033866">
        <w:rPr>
          <w:rFonts w:ascii="Arial" w:hAnsi="Arial" w:cs="Arial"/>
          <w:sz w:val="28"/>
          <w:szCs w:val="28"/>
          <w:lang w:val="es-ES_tradnl"/>
        </w:rPr>
        <w:t>EZ. Sostuvo que, conocía al Depó</w:t>
      </w:r>
      <w:r w:rsidR="00876EAE" w:rsidRPr="00033866">
        <w:rPr>
          <w:rFonts w:ascii="Arial" w:hAnsi="Arial" w:cs="Arial"/>
          <w:sz w:val="28"/>
          <w:szCs w:val="28"/>
          <w:lang w:val="es-ES_tradnl"/>
        </w:rPr>
        <w:t xml:space="preserve">sito Fiscal “SADOCKS SA” y que en sus operaciones le daban tiempo y buenos costos. </w:t>
      </w:r>
      <w:r w:rsidR="007E6AC7" w:rsidRPr="00033866">
        <w:rPr>
          <w:rFonts w:ascii="Arial" w:hAnsi="Arial" w:cs="Arial"/>
          <w:sz w:val="28"/>
          <w:szCs w:val="28"/>
          <w:lang w:val="es-ES_tradnl"/>
        </w:rPr>
        <w:t>Mencionó que, tampoco sabía como fue adquirido el cargamento de azúcar al “Supermercado Makro”. Que, ignoraba como se trami</w:t>
      </w:r>
      <w:r w:rsidR="00ED46C2" w:rsidRPr="00033866">
        <w:rPr>
          <w:rFonts w:ascii="Arial" w:hAnsi="Arial" w:cs="Arial"/>
          <w:sz w:val="28"/>
          <w:szCs w:val="28"/>
          <w:lang w:val="es-ES_tradnl"/>
        </w:rPr>
        <w:t>taba el documento denominado “P</w:t>
      </w:r>
      <w:r w:rsidR="007E6AC7" w:rsidRPr="00033866">
        <w:rPr>
          <w:rFonts w:ascii="Arial" w:hAnsi="Arial" w:cs="Arial"/>
          <w:sz w:val="28"/>
          <w:szCs w:val="28"/>
          <w:lang w:val="es-ES_tradnl"/>
        </w:rPr>
        <w:t xml:space="preserve">asaporte Makro” expedido por “Supermercados Makro”. Admitió que, les pasó el número de CUIT, ingresos brutos </w:t>
      </w:r>
      <w:r w:rsidR="00FF3230" w:rsidRPr="00033866">
        <w:rPr>
          <w:rFonts w:ascii="Arial" w:hAnsi="Arial" w:cs="Arial"/>
          <w:sz w:val="28"/>
          <w:szCs w:val="28"/>
          <w:lang w:val="es-ES_tradnl"/>
        </w:rPr>
        <w:t>y nombre de la empresa “Denim Xpres</w:t>
      </w:r>
      <w:r w:rsidR="007E6AC7" w:rsidRPr="00033866">
        <w:rPr>
          <w:rFonts w:ascii="Arial" w:hAnsi="Arial" w:cs="Arial"/>
          <w:sz w:val="28"/>
          <w:szCs w:val="28"/>
          <w:lang w:val="es-ES_tradnl"/>
        </w:rPr>
        <w:t xml:space="preserve"> SRL”. Exhibida la fs. 7476 manifestó que se trataba de la</w:t>
      </w:r>
      <w:r w:rsidR="00FF3230" w:rsidRPr="00033866">
        <w:rPr>
          <w:rFonts w:ascii="Arial" w:hAnsi="Arial" w:cs="Arial"/>
          <w:sz w:val="28"/>
          <w:szCs w:val="28"/>
          <w:lang w:val="es-ES_tradnl"/>
        </w:rPr>
        <w:t xml:space="preserve"> constancia de la firma “Euromac</w:t>
      </w:r>
      <w:r w:rsidR="007E6AC7" w:rsidRPr="00033866">
        <w:rPr>
          <w:rFonts w:ascii="Arial" w:hAnsi="Arial" w:cs="Arial"/>
          <w:sz w:val="28"/>
          <w:szCs w:val="28"/>
          <w:lang w:val="es-ES_tradnl"/>
        </w:rPr>
        <w:t xml:space="preserve"> SRL” que había enviado a la firma “SADOCKS SA”. Señalo que, los </w:t>
      </w:r>
      <w:r w:rsidR="00C47F27" w:rsidRPr="00033866">
        <w:rPr>
          <w:rFonts w:ascii="Arial" w:hAnsi="Arial" w:cs="Arial"/>
          <w:sz w:val="28"/>
          <w:szCs w:val="28"/>
          <w:lang w:val="es-ES_tradnl"/>
        </w:rPr>
        <w:t>responsable</w:t>
      </w:r>
      <w:r w:rsidR="00FF3230" w:rsidRPr="00033866">
        <w:rPr>
          <w:rFonts w:ascii="Arial" w:hAnsi="Arial" w:cs="Arial"/>
          <w:sz w:val="28"/>
          <w:szCs w:val="28"/>
          <w:lang w:val="es-ES_tradnl"/>
        </w:rPr>
        <w:t>s</w:t>
      </w:r>
      <w:r w:rsidR="00C47F27" w:rsidRPr="00033866">
        <w:rPr>
          <w:rFonts w:ascii="Arial" w:hAnsi="Arial" w:cs="Arial"/>
          <w:sz w:val="28"/>
          <w:szCs w:val="28"/>
          <w:lang w:val="es-ES_tradnl"/>
        </w:rPr>
        <w:t xml:space="preserve"> de la firma “Euromac</w:t>
      </w:r>
      <w:r w:rsidR="007E6AC7" w:rsidRPr="00033866">
        <w:rPr>
          <w:rFonts w:ascii="Arial" w:hAnsi="Arial" w:cs="Arial"/>
          <w:sz w:val="28"/>
          <w:szCs w:val="28"/>
          <w:lang w:val="es-ES_tradnl"/>
        </w:rPr>
        <w:t xml:space="preserve"> SRL” nunca tuvieron contacto con “Supermercados Makro”</w:t>
      </w:r>
      <w:r w:rsidR="00940FF7" w:rsidRPr="00033866">
        <w:rPr>
          <w:rFonts w:ascii="Arial" w:hAnsi="Arial" w:cs="Arial"/>
          <w:sz w:val="28"/>
          <w:szCs w:val="28"/>
          <w:lang w:val="es-ES_tradnl"/>
        </w:rPr>
        <w:t xml:space="preserve"> ni con la gente en los Estados Unidos Mexicanos</w:t>
      </w:r>
      <w:r w:rsidR="007E6AC7" w:rsidRPr="00033866">
        <w:rPr>
          <w:rFonts w:ascii="Arial" w:hAnsi="Arial" w:cs="Arial"/>
          <w:sz w:val="28"/>
          <w:szCs w:val="28"/>
          <w:lang w:val="es-ES_tradnl"/>
        </w:rPr>
        <w:t>. Destacó que, a consecuencia de los he</w:t>
      </w:r>
      <w:r w:rsidR="00C47F27" w:rsidRPr="00033866">
        <w:rPr>
          <w:rFonts w:ascii="Arial" w:hAnsi="Arial" w:cs="Arial"/>
          <w:sz w:val="28"/>
          <w:szCs w:val="28"/>
          <w:lang w:val="es-ES_tradnl"/>
        </w:rPr>
        <w:t>chos de autos, la firma “Euromac</w:t>
      </w:r>
      <w:r w:rsidR="007E6AC7" w:rsidRPr="00033866">
        <w:rPr>
          <w:rFonts w:ascii="Arial" w:hAnsi="Arial" w:cs="Arial"/>
          <w:sz w:val="28"/>
          <w:szCs w:val="28"/>
          <w:lang w:val="es-ES_tradnl"/>
        </w:rPr>
        <w:t xml:space="preserve"> SRL”</w:t>
      </w:r>
      <w:r w:rsidR="00940FF7" w:rsidRPr="00033866">
        <w:rPr>
          <w:rFonts w:ascii="Arial" w:hAnsi="Arial" w:cs="Arial"/>
          <w:sz w:val="28"/>
          <w:szCs w:val="28"/>
          <w:lang w:val="es-ES_tradnl"/>
        </w:rPr>
        <w:t xml:space="preserve"> estaba suspendida</w:t>
      </w:r>
      <w:r w:rsidR="007E6AC7" w:rsidRPr="00033866">
        <w:rPr>
          <w:rFonts w:ascii="Arial" w:hAnsi="Arial" w:cs="Arial"/>
          <w:sz w:val="28"/>
          <w:szCs w:val="28"/>
          <w:lang w:val="es-ES_tradnl"/>
        </w:rPr>
        <w:t xml:space="preserve"> </w:t>
      </w:r>
      <w:r w:rsidR="00940FF7" w:rsidRPr="00033866">
        <w:rPr>
          <w:rFonts w:ascii="Arial" w:hAnsi="Arial" w:cs="Arial"/>
          <w:sz w:val="28"/>
          <w:szCs w:val="28"/>
          <w:lang w:val="es-ES_tradnl"/>
        </w:rPr>
        <w:t xml:space="preserve">en </w:t>
      </w:r>
      <w:r w:rsidR="007E6AC7" w:rsidRPr="00033866">
        <w:rPr>
          <w:rFonts w:ascii="Arial" w:hAnsi="Arial" w:cs="Arial"/>
          <w:sz w:val="28"/>
          <w:szCs w:val="28"/>
          <w:lang w:val="es-ES_tradnl"/>
        </w:rPr>
        <w:t xml:space="preserve">el registro </w:t>
      </w:r>
      <w:r w:rsidR="00940FF7" w:rsidRPr="00033866">
        <w:rPr>
          <w:rFonts w:ascii="Arial" w:hAnsi="Arial" w:cs="Arial"/>
          <w:sz w:val="28"/>
          <w:szCs w:val="28"/>
          <w:lang w:val="es-ES_tradnl"/>
        </w:rPr>
        <w:t xml:space="preserve">y tuvo que enterar otra de importadora. Sostuvo </w:t>
      </w:r>
      <w:r w:rsidR="00EF1DA2" w:rsidRPr="00033866">
        <w:rPr>
          <w:rFonts w:ascii="Arial" w:hAnsi="Arial" w:cs="Arial"/>
          <w:sz w:val="28"/>
          <w:szCs w:val="28"/>
          <w:lang w:val="es-ES_tradnl"/>
        </w:rPr>
        <w:t>que</w:t>
      </w:r>
      <w:r w:rsidR="00940FF7" w:rsidRPr="00033866">
        <w:rPr>
          <w:rFonts w:ascii="Arial" w:hAnsi="Arial" w:cs="Arial"/>
          <w:sz w:val="28"/>
          <w:szCs w:val="28"/>
          <w:lang w:val="es-ES_tradnl"/>
        </w:rPr>
        <w:t xml:space="preserve">, </w:t>
      </w:r>
      <w:r w:rsidR="00EF1DA2" w:rsidRPr="00033866">
        <w:rPr>
          <w:rFonts w:ascii="Arial" w:hAnsi="Arial" w:cs="Arial"/>
          <w:sz w:val="28"/>
          <w:szCs w:val="28"/>
          <w:lang w:val="es-ES_tradnl"/>
        </w:rPr>
        <w:t>l</w:t>
      </w:r>
      <w:r w:rsidR="00940FF7" w:rsidRPr="00033866">
        <w:rPr>
          <w:rFonts w:ascii="Arial" w:hAnsi="Arial" w:cs="Arial"/>
          <w:sz w:val="28"/>
          <w:szCs w:val="28"/>
          <w:lang w:val="es-ES_tradnl"/>
        </w:rPr>
        <w:t>a</w:t>
      </w:r>
      <w:r w:rsidR="00EF1DA2" w:rsidRPr="00033866">
        <w:rPr>
          <w:rFonts w:ascii="Arial" w:hAnsi="Arial" w:cs="Arial"/>
          <w:sz w:val="28"/>
          <w:szCs w:val="28"/>
          <w:lang w:val="es-ES_tradnl"/>
        </w:rPr>
        <w:t xml:space="preserve"> </w:t>
      </w:r>
      <w:r w:rsidR="00940FF7" w:rsidRPr="00033866">
        <w:rPr>
          <w:rFonts w:ascii="Arial" w:hAnsi="Arial" w:cs="Arial"/>
          <w:sz w:val="28"/>
          <w:szCs w:val="28"/>
          <w:lang w:val="es-ES_tradnl"/>
        </w:rPr>
        <w:t xml:space="preserve">consolidación de la primera operación estaban presentes los imputados </w:t>
      </w:r>
      <w:r w:rsidR="00EF1DA2" w:rsidRPr="00033866">
        <w:rPr>
          <w:rFonts w:ascii="Arial" w:hAnsi="Arial" w:cs="Arial"/>
          <w:sz w:val="28"/>
          <w:szCs w:val="28"/>
          <w:lang w:val="es-ES_tradnl"/>
        </w:rPr>
        <w:t>Rubén Alberto GALVARINI y Jorge GOMEZ</w:t>
      </w:r>
      <w:r w:rsidR="00940FF7" w:rsidRPr="00033866">
        <w:rPr>
          <w:rFonts w:ascii="Arial" w:hAnsi="Arial" w:cs="Arial"/>
          <w:sz w:val="28"/>
          <w:szCs w:val="28"/>
          <w:lang w:val="es-ES_tradnl"/>
        </w:rPr>
        <w:t xml:space="preserve"> dado que eran los dueños de la mercadería. Admitió que, por la primera exportación del azúcar no se ingresaron divisas al país. Consideró que, la segunda operación con el azúcar quedó parada porque el imputado GOMEZ le dijo que había cambiado la importadora en los Estados Unidos Mexicanos. Agregó que, GOMEZ también le dijo que había problemas de cupo. Destacó que, para dicha exportación se contaba con la reserva de buque. Explicó que, los imputados Rubén Alberto GALVARINI y Jorge GOMEZ eran los interesados en las operaciones aludidas y que no se contrató un seguro para dicha exportación. Aclaró que, ignoraba porque los nombrados GALVARINI y GOMEZ no lo hicieron. Manifestó que, el imputado Rubén Darío GALVARINI no tenía </w:t>
      </w:r>
      <w:r w:rsidR="00EF1DA2" w:rsidRPr="00033866">
        <w:rPr>
          <w:rFonts w:ascii="Arial" w:hAnsi="Arial" w:cs="Arial"/>
          <w:sz w:val="28"/>
          <w:szCs w:val="28"/>
          <w:lang w:val="es-ES_tradnl"/>
        </w:rPr>
        <w:t xml:space="preserve">mayor incidencia en el manejo de </w:t>
      </w:r>
      <w:r w:rsidR="00940FF7" w:rsidRPr="00033866">
        <w:rPr>
          <w:rFonts w:ascii="Arial" w:hAnsi="Arial" w:cs="Arial"/>
          <w:sz w:val="28"/>
          <w:szCs w:val="28"/>
          <w:lang w:val="es-ES_tradnl"/>
        </w:rPr>
        <w:t>la firma “</w:t>
      </w:r>
      <w:r w:rsidR="00EF1DA2" w:rsidRPr="00033866">
        <w:rPr>
          <w:rFonts w:ascii="Arial" w:hAnsi="Arial" w:cs="Arial"/>
          <w:sz w:val="28"/>
          <w:szCs w:val="28"/>
          <w:lang w:val="es-ES_tradnl"/>
        </w:rPr>
        <w:t xml:space="preserve">SADOCKS </w:t>
      </w:r>
      <w:r w:rsidR="00940FF7" w:rsidRPr="00033866">
        <w:rPr>
          <w:rFonts w:ascii="Arial" w:hAnsi="Arial" w:cs="Arial"/>
          <w:sz w:val="28"/>
          <w:szCs w:val="28"/>
          <w:lang w:val="es-ES_tradnl"/>
        </w:rPr>
        <w:t>SA”</w:t>
      </w:r>
      <w:r w:rsidR="00EF1DA2" w:rsidRPr="00033866">
        <w:rPr>
          <w:rFonts w:ascii="Arial" w:hAnsi="Arial" w:cs="Arial"/>
          <w:sz w:val="28"/>
          <w:szCs w:val="28"/>
          <w:lang w:val="es-ES_tradnl"/>
        </w:rPr>
        <w:t>.</w:t>
      </w:r>
      <w:r w:rsidR="00EA6C41" w:rsidRPr="00033866">
        <w:rPr>
          <w:rFonts w:ascii="Arial" w:hAnsi="Arial" w:cs="Arial"/>
          <w:sz w:val="28"/>
          <w:szCs w:val="28"/>
          <w:lang w:val="es-AR"/>
        </w:rPr>
        <w:t xml:space="preserve"> </w:t>
      </w:r>
    </w:p>
    <w:p w:rsidR="00595B34"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31</w:t>
      </w:r>
      <w:r w:rsidR="00EA6C41" w:rsidRPr="00033866">
        <w:rPr>
          <w:rFonts w:ascii="Arial" w:hAnsi="Arial" w:cs="Arial"/>
          <w:b/>
          <w:sz w:val="28"/>
          <w:szCs w:val="28"/>
          <w:lang w:val="es-AR"/>
        </w:rPr>
        <w:t>.</w:t>
      </w:r>
      <w:r w:rsidR="00EA6C41" w:rsidRPr="00033866">
        <w:rPr>
          <w:rFonts w:ascii="Arial" w:hAnsi="Arial" w:cs="Arial"/>
          <w:sz w:val="28"/>
          <w:szCs w:val="28"/>
          <w:lang w:val="es-AR"/>
        </w:rPr>
        <w:t xml:space="preserve"> Que, al imputado </w:t>
      </w:r>
      <w:r w:rsidR="00EA6C41" w:rsidRPr="00033866">
        <w:rPr>
          <w:rFonts w:ascii="Arial" w:hAnsi="Arial" w:cs="Arial"/>
          <w:b/>
          <w:sz w:val="28"/>
          <w:szCs w:val="28"/>
          <w:lang w:val="es-AR"/>
        </w:rPr>
        <w:t>Rubén Darío GALVARINI</w:t>
      </w:r>
      <w:r w:rsidR="00EA6C41" w:rsidRPr="00033866">
        <w:rPr>
          <w:rFonts w:ascii="Arial" w:hAnsi="Arial" w:cs="Arial"/>
          <w:sz w:val="28"/>
          <w:szCs w:val="28"/>
          <w:lang w:val="es-AR"/>
        </w:rPr>
        <w:t>, durante su declaración le fue ex</w:t>
      </w:r>
      <w:r w:rsidR="00C47F27" w:rsidRPr="00033866">
        <w:rPr>
          <w:rFonts w:ascii="Arial" w:hAnsi="Arial" w:cs="Arial"/>
          <w:sz w:val="28"/>
          <w:szCs w:val="28"/>
          <w:lang w:val="es-AR"/>
        </w:rPr>
        <w:t>hibida documentación de autos. M</w:t>
      </w:r>
      <w:r w:rsidR="00C47F27" w:rsidRPr="00033866">
        <w:rPr>
          <w:rFonts w:ascii="Arial" w:hAnsi="Arial" w:cs="Arial"/>
          <w:sz w:val="28"/>
          <w:szCs w:val="28"/>
          <w:lang w:val="es-ES_tradnl"/>
        </w:rPr>
        <w:t xml:space="preserve">anifestó </w:t>
      </w:r>
      <w:r w:rsidR="00EA6C41" w:rsidRPr="00033866">
        <w:rPr>
          <w:rFonts w:ascii="Arial" w:hAnsi="Arial" w:cs="Arial"/>
          <w:sz w:val="28"/>
          <w:szCs w:val="28"/>
          <w:lang w:val="es-ES_tradnl"/>
        </w:rPr>
        <w:t>que iba a declarar a título personal y no en su carácter de presidente de la firma “SADOCKS SA”.</w:t>
      </w:r>
      <w:r w:rsidR="00A15E78" w:rsidRPr="00033866">
        <w:rPr>
          <w:rFonts w:ascii="Arial" w:hAnsi="Arial" w:cs="Arial"/>
          <w:sz w:val="28"/>
          <w:szCs w:val="28"/>
          <w:lang w:val="es-ES_tradnl"/>
        </w:rPr>
        <w:t xml:space="preserve"> Agregó que, solamente respondería a preguntas del Tribunal, </w:t>
      </w:r>
      <w:smartTag w:uri="urn:schemas-microsoft-com:office:smarttags" w:element="PersonName">
        <w:smartTagPr>
          <w:attr w:name="ProductID" w:val="la Querella"/>
        </w:smartTagPr>
        <w:r w:rsidR="00A15E78" w:rsidRPr="00033866">
          <w:rPr>
            <w:rFonts w:ascii="Arial" w:hAnsi="Arial" w:cs="Arial"/>
            <w:sz w:val="28"/>
            <w:szCs w:val="28"/>
            <w:lang w:val="es-ES_tradnl"/>
          </w:rPr>
          <w:t>la Querella</w:t>
        </w:r>
      </w:smartTag>
      <w:r w:rsidR="00A15E78" w:rsidRPr="00033866">
        <w:rPr>
          <w:rFonts w:ascii="Arial" w:hAnsi="Arial" w:cs="Arial"/>
          <w:sz w:val="28"/>
          <w:szCs w:val="28"/>
          <w:lang w:val="es-ES_tradnl"/>
        </w:rPr>
        <w:t xml:space="preserve"> y el Fiscal General de Juicio. Sostuvo que, durante la instrucción no se hizo una correcta distinción entre su persona y </w:t>
      </w:r>
      <w:r w:rsidR="00D74935" w:rsidRPr="00033866">
        <w:rPr>
          <w:rFonts w:ascii="Arial" w:hAnsi="Arial" w:cs="Arial"/>
          <w:sz w:val="28"/>
          <w:szCs w:val="28"/>
          <w:lang w:val="es-ES_tradnl"/>
        </w:rPr>
        <w:t xml:space="preserve">la de </w:t>
      </w:r>
      <w:r w:rsidR="00A15E78" w:rsidRPr="00033866">
        <w:rPr>
          <w:rFonts w:ascii="Arial" w:hAnsi="Arial" w:cs="Arial"/>
          <w:sz w:val="28"/>
          <w:szCs w:val="28"/>
          <w:lang w:val="es-ES_tradnl"/>
        </w:rPr>
        <w:t xml:space="preserve">su padre Rubén Alberto GALVARINI. Destacó que, no tenía amigos ni familiares en los Estados Unidos Mexicanos. </w:t>
      </w:r>
      <w:r w:rsidR="001D6873" w:rsidRPr="00033866">
        <w:rPr>
          <w:rFonts w:ascii="Arial" w:hAnsi="Arial" w:cs="Arial"/>
          <w:sz w:val="28"/>
          <w:szCs w:val="28"/>
          <w:lang w:val="es-ES_tradnl"/>
        </w:rPr>
        <w:t xml:space="preserve">Señaló que, su patrimonio personal no había variado antes de los hechos de autos y que en cambio desminuyó a raíz de lo sucedido. Agregó que, cuando se inició el proceso penal tuvo que vender su rodado de carrera. </w:t>
      </w:r>
      <w:r w:rsidR="00A42835" w:rsidRPr="00033866">
        <w:rPr>
          <w:rFonts w:ascii="Arial" w:hAnsi="Arial" w:cs="Arial"/>
          <w:sz w:val="28"/>
          <w:szCs w:val="28"/>
          <w:lang w:val="es-ES_tradnl"/>
        </w:rPr>
        <w:t xml:space="preserve">Remarcó que, los medios de comunicación se encargaron de destrozar a su familia aludiendo a que eran millonarios. Señaló que, en realidad carecía de propiedades y que la casa familiar se encontraba a nombre de su madre y sometida a un proceso de concurso preventivo. </w:t>
      </w:r>
      <w:r w:rsidR="0018021E" w:rsidRPr="00033866">
        <w:rPr>
          <w:rFonts w:ascii="Arial" w:hAnsi="Arial" w:cs="Arial"/>
          <w:sz w:val="28"/>
          <w:szCs w:val="28"/>
          <w:lang w:val="es-ES_tradnl"/>
        </w:rPr>
        <w:t xml:space="preserve">Manifestó que, desde el año 1996 su actividad laboral se centraba en conducir rodados de carrera y que no se trataba de un hobby sino de su profesión. Sostuvo que, el Depósito Fiscal “SADOCKS SA” fue adquirido por su padre (Rubén Alberto GALVARINI) quien le pidió que fuera presidente de dicha sociedad. </w:t>
      </w:r>
      <w:r w:rsidR="00BF2EFA" w:rsidRPr="00033866">
        <w:rPr>
          <w:rFonts w:ascii="Arial" w:hAnsi="Arial" w:cs="Arial"/>
          <w:sz w:val="28"/>
          <w:szCs w:val="28"/>
          <w:lang w:val="es-ES_tradnl"/>
        </w:rPr>
        <w:t>Agregó que</w:t>
      </w:r>
      <w:r w:rsidR="0018021E" w:rsidRPr="00033866">
        <w:rPr>
          <w:rFonts w:ascii="Arial" w:hAnsi="Arial" w:cs="Arial"/>
          <w:sz w:val="28"/>
          <w:szCs w:val="28"/>
          <w:lang w:val="es-ES_tradnl"/>
        </w:rPr>
        <w:t xml:space="preserve">, dicha decisión tenía como objeto asegurar los derechos </w:t>
      </w:r>
      <w:r w:rsidR="005B3483" w:rsidRPr="00033866">
        <w:rPr>
          <w:rFonts w:ascii="Arial" w:hAnsi="Arial" w:cs="Arial"/>
          <w:sz w:val="28"/>
          <w:szCs w:val="28"/>
          <w:lang w:val="es-ES_tradnl"/>
        </w:rPr>
        <w:t xml:space="preserve">hereditarios </w:t>
      </w:r>
      <w:r w:rsidR="0018021E" w:rsidRPr="00033866">
        <w:rPr>
          <w:rFonts w:ascii="Arial" w:hAnsi="Arial" w:cs="Arial"/>
          <w:sz w:val="28"/>
          <w:szCs w:val="28"/>
          <w:lang w:val="es-ES_tradnl"/>
        </w:rPr>
        <w:t xml:space="preserve">del dicente y su hermana. </w:t>
      </w:r>
      <w:r w:rsidR="00486711" w:rsidRPr="00033866">
        <w:rPr>
          <w:rFonts w:ascii="Arial" w:hAnsi="Arial" w:cs="Arial"/>
          <w:sz w:val="28"/>
          <w:szCs w:val="28"/>
          <w:lang w:val="es-ES_tradnl"/>
        </w:rPr>
        <w:t>Agregó que</w:t>
      </w:r>
      <w:r w:rsidR="00BF2EFA" w:rsidRPr="00033866">
        <w:rPr>
          <w:rFonts w:ascii="Arial" w:hAnsi="Arial" w:cs="Arial"/>
          <w:sz w:val="28"/>
          <w:szCs w:val="28"/>
          <w:lang w:val="es-ES_tradnl"/>
        </w:rPr>
        <w:t>,</w:t>
      </w:r>
      <w:r w:rsidR="00486711" w:rsidRPr="00033866">
        <w:rPr>
          <w:rFonts w:ascii="Arial" w:hAnsi="Arial" w:cs="Arial"/>
          <w:sz w:val="28"/>
          <w:szCs w:val="28"/>
          <w:lang w:val="es-ES_tradnl"/>
        </w:rPr>
        <w:t xml:space="preserve"> ejerció ese cargo desde el inicio de las actividades hasta el cierre definitivo de</w:t>
      </w:r>
      <w:r w:rsidR="00BF2EFA" w:rsidRPr="00033866">
        <w:rPr>
          <w:rFonts w:ascii="Arial" w:hAnsi="Arial" w:cs="Arial"/>
          <w:sz w:val="28"/>
          <w:szCs w:val="28"/>
          <w:lang w:val="es-ES_tradnl"/>
        </w:rPr>
        <w:t>l Depósito</w:t>
      </w:r>
      <w:r w:rsidR="00486711" w:rsidRPr="00033866">
        <w:rPr>
          <w:rFonts w:ascii="Arial" w:hAnsi="Arial" w:cs="Arial"/>
          <w:sz w:val="28"/>
          <w:szCs w:val="28"/>
          <w:lang w:val="es-ES_tradnl"/>
        </w:rPr>
        <w:t xml:space="preserve"> </w:t>
      </w:r>
      <w:r w:rsidR="00D74935" w:rsidRPr="00033866">
        <w:rPr>
          <w:rFonts w:ascii="Arial" w:hAnsi="Arial" w:cs="Arial"/>
          <w:sz w:val="28"/>
          <w:szCs w:val="28"/>
          <w:lang w:val="es-ES_tradnl"/>
        </w:rPr>
        <w:t xml:space="preserve">Fiscal </w:t>
      </w:r>
      <w:r w:rsidR="00486711" w:rsidRPr="00033866">
        <w:rPr>
          <w:rFonts w:ascii="Arial" w:hAnsi="Arial" w:cs="Arial"/>
          <w:sz w:val="28"/>
          <w:szCs w:val="28"/>
          <w:lang w:val="es-ES_tradnl"/>
        </w:rPr>
        <w:t>“SAD</w:t>
      </w:r>
      <w:r w:rsidR="00D74935" w:rsidRPr="00033866">
        <w:rPr>
          <w:rFonts w:ascii="Arial" w:hAnsi="Arial" w:cs="Arial"/>
          <w:sz w:val="28"/>
          <w:szCs w:val="28"/>
          <w:lang w:val="es-ES_tradnl"/>
        </w:rPr>
        <w:t xml:space="preserve">OCKS SA”. Destacó que, su labor </w:t>
      </w:r>
      <w:r w:rsidR="005B3483" w:rsidRPr="00033866">
        <w:rPr>
          <w:rFonts w:ascii="Arial" w:hAnsi="Arial" w:cs="Arial"/>
          <w:sz w:val="28"/>
          <w:szCs w:val="28"/>
          <w:lang w:val="es-ES_tradnl"/>
        </w:rPr>
        <w:t xml:space="preserve">se limitaba a firmar chequeras, </w:t>
      </w:r>
      <w:r w:rsidR="00857707" w:rsidRPr="00033866">
        <w:rPr>
          <w:rFonts w:ascii="Arial" w:hAnsi="Arial" w:cs="Arial"/>
          <w:sz w:val="28"/>
          <w:szCs w:val="28"/>
          <w:lang w:val="es-ES_tradnl"/>
        </w:rPr>
        <w:t xml:space="preserve">planillas para exportaciones, </w:t>
      </w:r>
      <w:r w:rsidR="005B3483" w:rsidRPr="00033866">
        <w:rPr>
          <w:rFonts w:ascii="Arial" w:hAnsi="Arial" w:cs="Arial"/>
          <w:sz w:val="28"/>
          <w:szCs w:val="28"/>
          <w:lang w:val="es-ES_tradnl"/>
        </w:rPr>
        <w:t xml:space="preserve">recibos de sueldos, </w:t>
      </w:r>
      <w:r w:rsidR="00857707" w:rsidRPr="00033866">
        <w:rPr>
          <w:rFonts w:ascii="Arial" w:hAnsi="Arial" w:cs="Arial"/>
          <w:sz w:val="28"/>
          <w:szCs w:val="28"/>
          <w:lang w:val="es-ES_tradnl"/>
        </w:rPr>
        <w:t xml:space="preserve">libros societarios y concurría </w:t>
      </w:r>
      <w:r w:rsidR="005B3483" w:rsidRPr="00033866">
        <w:rPr>
          <w:rFonts w:ascii="Arial" w:hAnsi="Arial" w:cs="Arial"/>
          <w:sz w:val="28"/>
          <w:szCs w:val="28"/>
          <w:lang w:val="es-ES_tradnl"/>
        </w:rPr>
        <w:t>a entidades bancarias. Sostuvo que, nunca intervino en cuestiones de índole administrativa por que su trabajo era ser corredor de coches de carrera.</w:t>
      </w:r>
      <w:r w:rsidR="00486711" w:rsidRPr="00033866">
        <w:rPr>
          <w:rFonts w:ascii="Arial" w:hAnsi="Arial" w:cs="Arial"/>
          <w:sz w:val="28"/>
          <w:szCs w:val="28"/>
          <w:lang w:val="es-ES_tradnl"/>
        </w:rPr>
        <w:t xml:space="preserve"> Recordó que, “SADOCKS SA” era un Depósito Fiscal chico que contaba con gerente que era el imputado Jorge GOMEZ y varios empleados. Aclaró que, no tenía experiencia en comercio exterior y que concurría al Depósito Fiscal dos o tres días por semana. </w:t>
      </w:r>
      <w:r w:rsidR="00857707" w:rsidRPr="00033866">
        <w:rPr>
          <w:rFonts w:ascii="Arial" w:hAnsi="Arial" w:cs="Arial"/>
          <w:sz w:val="28"/>
          <w:szCs w:val="28"/>
          <w:lang w:val="es-ES_tradnl"/>
        </w:rPr>
        <w:t>Agre</w:t>
      </w:r>
      <w:r w:rsidR="00BF2EFA" w:rsidRPr="00033866">
        <w:rPr>
          <w:rFonts w:ascii="Arial" w:hAnsi="Arial" w:cs="Arial"/>
          <w:sz w:val="28"/>
          <w:szCs w:val="28"/>
          <w:lang w:val="es-ES_tradnl"/>
        </w:rPr>
        <w:t>gó que, viajaba los martes para concurrir a la firma “SADOCK</w:t>
      </w:r>
      <w:r w:rsidR="00D74935" w:rsidRPr="00033866">
        <w:rPr>
          <w:rFonts w:ascii="Arial" w:hAnsi="Arial" w:cs="Arial"/>
          <w:sz w:val="28"/>
          <w:szCs w:val="28"/>
          <w:lang w:val="es-ES_tradnl"/>
        </w:rPr>
        <w:t>S</w:t>
      </w:r>
      <w:r w:rsidR="00BF2EFA" w:rsidRPr="00033866">
        <w:rPr>
          <w:rFonts w:ascii="Arial" w:hAnsi="Arial" w:cs="Arial"/>
          <w:sz w:val="28"/>
          <w:szCs w:val="28"/>
          <w:lang w:val="es-ES_tradnl"/>
        </w:rPr>
        <w:t xml:space="preserve"> SA” por</w:t>
      </w:r>
      <w:r w:rsidR="00857707" w:rsidRPr="00033866">
        <w:rPr>
          <w:rFonts w:ascii="Arial" w:hAnsi="Arial" w:cs="Arial"/>
          <w:sz w:val="28"/>
          <w:szCs w:val="28"/>
          <w:lang w:val="es-ES_tradnl"/>
        </w:rPr>
        <w:t>que ese d</w:t>
      </w:r>
      <w:r w:rsidR="00BF2EFA" w:rsidRPr="00033866">
        <w:rPr>
          <w:rFonts w:ascii="Arial" w:hAnsi="Arial" w:cs="Arial"/>
          <w:sz w:val="28"/>
          <w:szCs w:val="28"/>
          <w:lang w:val="es-ES_tradnl"/>
        </w:rPr>
        <w:t xml:space="preserve">ía no había carreras </w:t>
      </w:r>
      <w:r w:rsidR="00857707" w:rsidRPr="00033866">
        <w:rPr>
          <w:rFonts w:ascii="Arial" w:hAnsi="Arial" w:cs="Arial"/>
          <w:sz w:val="28"/>
          <w:szCs w:val="28"/>
          <w:lang w:val="es-ES_tradnl"/>
        </w:rPr>
        <w:t xml:space="preserve">pero los miércoles al mediodía regresaba a la ciudad de Rosario (Pcia. de Santa Fe). </w:t>
      </w:r>
      <w:r w:rsidR="00BA3400" w:rsidRPr="00033866">
        <w:rPr>
          <w:rFonts w:ascii="Arial" w:hAnsi="Arial" w:cs="Arial"/>
          <w:sz w:val="28"/>
          <w:szCs w:val="28"/>
          <w:lang w:val="es-ES_tradnl"/>
        </w:rPr>
        <w:t>Merituó los dichos de algunos testigos oídos durante el debate como F</w:t>
      </w:r>
      <w:r w:rsidR="00C47F27" w:rsidRPr="00033866">
        <w:rPr>
          <w:rFonts w:ascii="Arial" w:hAnsi="Arial" w:cs="Arial"/>
          <w:sz w:val="28"/>
          <w:szCs w:val="28"/>
          <w:lang w:val="es-ES_tradnl"/>
        </w:rPr>
        <w:t>rugoni</w:t>
      </w:r>
      <w:r w:rsidR="00BA3400" w:rsidRPr="00033866">
        <w:rPr>
          <w:rFonts w:ascii="Arial" w:hAnsi="Arial" w:cs="Arial"/>
          <w:sz w:val="28"/>
          <w:szCs w:val="28"/>
          <w:lang w:val="es-ES_tradnl"/>
        </w:rPr>
        <w:t>, I</w:t>
      </w:r>
      <w:r w:rsidR="00C47F27" w:rsidRPr="00033866">
        <w:rPr>
          <w:rFonts w:ascii="Arial" w:hAnsi="Arial" w:cs="Arial"/>
          <w:sz w:val="28"/>
          <w:szCs w:val="28"/>
          <w:lang w:val="es-ES_tradnl"/>
        </w:rPr>
        <w:t>ñigo</w:t>
      </w:r>
      <w:r w:rsidR="008A08AF" w:rsidRPr="00033866">
        <w:rPr>
          <w:rFonts w:ascii="Arial" w:hAnsi="Arial" w:cs="Arial"/>
          <w:sz w:val="28"/>
          <w:szCs w:val="28"/>
          <w:lang w:val="es-ES_tradnl"/>
        </w:rPr>
        <w:t xml:space="preserve">, </w:t>
      </w:r>
      <w:r w:rsidR="00660C63" w:rsidRPr="00033866">
        <w:rPr>
          <w:rFonts w:ascii="Arial" w:hAnsi="Arial" w:cs="Arial"/>
          <w:sz w:val="28"/>
          <w:szCs w:val="28"/>
          <w:lang w:val="es-ES_tradnl"/>
        </w:rPr>
        <w:t>M</w:t>
      </w:r>
      <w:r w:rsidR="00C47F27" w:rsidRPr="00033866">
        <w:rPr>
          <w:rFonts w:ascii="Arial" w:hAnsi="Arial" w:cs="Arial"/>
          <w:sz w:val="28"/>
          <w:szCs w:val="28"/>
          <w:lang w:val="es-ES_tradnl"/>
        </w:rPr>
        <w:t>endez</w:t>
      </w:r>
      <w:r w:rsidR="008A08AF" w:rsidRPr="00033866">
        <w:rPr>
          <w:rFonts w:ascii="Arial" w:hAnsi="Arial" w:cs="Arial"/>
          <w:sz w:val="28"/>
          <w:szCs w:val="28"/>
          <w:lang w:val="es-ES_tradnl"/>
        </w:rPr>
        <w:t>, C</w:t>
      </w:r>
      <w:r w:rsidR="00C47F27" w:rsidRPr="00033866">
        <w:rPr>
          <w:rFonts w:ascii="Arial" w:hAnsi="Arial" w:cs="Arial"/>
          <w:sz w:val="28"/>
          <w:szCs w:val="28"/>
          <w:lang w:val="es-ES_tradnl"/>
        </w:rPr>
        <w:t>harro</w:t>
      </w:r>
      <w:r w:rsidR="008A08AF" w:rsidRPr="00033866">
        <w:rPr>
          <w:rFonts w:ascii="Arial" w:hAnsi="Arial" w:cs="Arial"/>
          <w:sz w:val="28"/>
          <w:szCs w:val="28"/>
          <w:lang w:val="es-ES_tradnl"/>
        </w:rPr>
        <w:t xml:space="preserve"> y L</w:t>
      </w:r>
      <w:r w:rsidR="00C47F27" w:rsidRPr="00033866">
        <w:rPr>
          <w:rFonts w:ascii="Arial" w:hAnsi="Arial" w:cs="Arial"/>
          <w:sz w:val="28"/>
          <w:szCs w:val="28"/>
          <w:lang w:val="es-ES_tradnl"/>
        </w:rPr>
        <w:t>ópez</w:t>
      </w:r>
      <w:r w:rsidR="00BA3400" w:rsidRPr="00033866">
        <w:rPr>
          <w:rFonts w:ascii="Arial" w:hAnsi="Arial" w:cs="Arial"/>
          <w:sz w:val="28"/>
          <w:szCs w:val="28"/>
          <w:lang w:val="es-ES_tradnl"/>
        </w:rPr>
        <w:t>. Consideró que, el testigo I</w:t>
      </w:r>
      <w:r w:rsidR="00C47F27" w:rsidRPr="00033866">
        <w:rPr>
          <w:rFonts w:ascii="Arial" w:hAnsi="Arial" w:cs="Arial"/>
          <w:sz w:val="28"/>
          <w:szCs w:val="28"/>
          <w:lang w:val="es-ES_tradnl"/>
        </w:rPr>
        <w:t>ñigo</w:t>
      </w:r>
      <w:r w:rsidR="00BA3400" w:rsidRPr="00033866">
        <w:rPr>
          <w:rFonts w:ascii="Arial" w:hAnsi="Arial" w:cs="Arial"/>
          <w:sz w:val="28"/>
          <w:szCs w:val="28"/>
          <w:lang w:val="es-ES_tradnl"/>
        </w:rPr>
        <w:t xml:space="preserve"> modificó </w:t>
      </w:r>
      <w:r w:rsidR="00F750C8" w:rsidRPr="00033866">
        <w:rPr>
          <w:rFonts w:ascii="Arial" w:hAnsi="Arial" w:cs="Arial"/>
          <w:sz w:val="28"/>
          <w:szCs w:val="28"/>
          <w:lang w:val="es-ES_tradnl"/>
        </w:rPr>
        <w:t xml:space="preserve">la versión de sus dichos </w:t>
      </w:r>
      <w:r w:rsidR="00BA3400" w:rsidRPr="00033866">
        <w:rPr>
          <w:rFonts w:ascii="Arial" w:hAnsi="Arial" w:cs="Arial"/>
          <w:sz w:val="28"/>
          <w:szCs w:val="28"/>
          <w:lang w:val="es-ES_tradnl"/>
        </w:rPr>
        <w:t xml:space="preserve">respecto a lo manifestado en la etapa de instrucción. </w:t>
      </w:r>
      <w:r w:rsidR="00660C63" w:rsidRPr="00033866">
        <w:rPr>
          <w:rFonts w:ascii="Arial" w:hAnsi="Arial" w:cs="Arial"/>
          <w:sz w:val="28"/>
          <w:szCs w:val="28"/>
          <w:lang w:val="es-ES_tradnl"/>
        </w:rPr>
        <w:t>Destacó que, la testigo M</w:t>
      </w:r>
      <w:r w:rsidR="00C47F27" w:rsidRPr="00033866">
        <w:rPr>
          <w:rFonts w:ascii="Arial" w:hAnsi="Arial" w:cs="Arial"/>
          <w:sz w:val="28"/>
          <w:szCs w:val="28"/>
          <w:lang w:val="es-ES_tradnl"/>
        </w:rPr>
        <w:t>endez</w:t>
      </w:r>
      <w:r w:rsidR="00660C63" w:rsidRPr="00033866">
        <w:rPr>
          <w:rFonts w:ascii="Arial" w:hAnsi="Arial" w:cs="Arial"/>
          <w:sz w:val="28"/>
          <w:szCs w:val="28"/>
          <w:lang w:val="es-ES_tradnl"/>
        </w:rPr>
        <w:t xml:space="preserve"> antes de declarar ante el Tribunal había sido vista almorzando con el imputado IÑURRUTEGU</w:t>
      </w:r>
      <w:r w:rsidR="00C47F27" w:rsidRPr="00033866">
        <w:rPr>
          <w:rFonts w:ascii="Arial" w:hAnsi="Arial" w:cs="Arial"/>
          <w:sz w:val="28"/>
          <w:szCs w:val="28"/>
          <w:lang w:val="es-ES_tradnl"/>
        </w:rPr>
        <w:t>I y su socio. Agregó que, Mendez</w:t>
      </w:r>
      <w:r w:rsidR="00660C63" w:rsidRPr="00033866">
        <w:rPr>
          <w:rFonts w:ascii="Arial" w:hAnsi="Arial" w:cs="Arial"/>
          <w:sz w:val="28"/>
          <w:szCs w:val="28"/>
          <w:lang w:val="es-ES_tradnl"/>
        </w:rPr>
        <w:t xml:space="preserve"> había afirmado que todos tomaban decisiones en “SADOCKS SA”. Empero la nombrada </w:t>
      </w:r>
      <w:r w:rsidR="00BF2EFA" w:rsidRPr="00033866">
        <w:rPr>
          <w:rFonts w:ascii="Arial" w:hAnsi="Arial" w:cs="Arial"/>
          <w:sz w:val="28"/>
          <w:szCs w:val="28"/>
          <w:lang w:val="es-ES_tradnl"/>
        </w:rPr>
        <w:t xml:space="preserve">Mendez </w:t>
      </w:r>
      <w:r w:rsidR="00660C63" w:rsidRPr="00033866">
        <w:rPr>
          <w:rFonts w:ascii="Arial" w:hAnsi="Arial" w:cs="Arial"/>
          <w:sz w:val="28"/>
          <w:szCs w:val="28"/>
          <w:lang w:val="es-ES_tradnl"/>
        </w:rPr>
        <w:t xml:space="preserve">fue incapaz de recordar alguna decisión tomada por el dicente en cuatro años. </w:t>
      </w:r>
      <w:r w:rsidR="00BF2EFA" w:rsidRPr="00033866">
        <w:rPr>
          <w:rFonts w:ascii="Arial" w:hAnsi="Arial" w:cs="Arial"/>
          <w:sz w:val="28"/>
          <w:szCs w:val="28"/>
          <w:lang w:val="es-ES_tradnl"/>
        </w:rPr>
        <w:t>Recordó que</w:t>
      </w:r>
      <w:r w:rsidR="008A08AF" w:rsidRPr="00033866">
        <w:rPr>
          <w:rFonts w:ascii="Arial" w:hAnsi="Arial" w:cs="Arial"/>
          <w:sz w:val="28"/>
          <w:szCs w:val="28"/>
          <w:lang w:val="es-ES_tradnl"/>
        </w:rPr>
        <w:t>, el testigo C</w:t>
      </w:r>
      <w:r w:rsidR="00D74935" w:rsidRPr="00033866">
        <w:rPr>
          <w:rFonts w:ascii="Arial" w:hAnsi="Arial" w:cs="Arial"/>
          <w:sz w:val="28"/>
          <w:szCs w:val="28"/>
          <w:lang w:val="es-ES_tradnl"/>
        </w:rPr>
        <w:t>harró</w:t>
      </w:r>
      <w:r w:rsidR="008A08AF" w:rsidRPr="00033866">
        <w:rPr>
          <w:rFonts w:ascii="Arial" w:hAnsi="Arial" w:cs="Arial"/>
          <w:sz w:val="28"/>
          <w:szCs w:val="28"/>
          <w:lang w:val="es-ES_tradnl"/>
        </w:rPr>
        <w:t xml:space="preserve"> durante la instrucción presentó un escrito ante </w:t>
      </w:r>
      <w:smartTag w:uri="urn:schemas-microsoft-com:office:smarttags" w:element="PersonName">
        <w:smartTagPr>
          <w:attr w:name="ProductID" w:val="la Justicia"/>
        </w:smartTagPr>
        <w:r w:rsidR="008A08AF" w:rsidRPr="00033866">
          <w:rPr>
            <w:rFonts w:ascii="Arial" w:hAnsi="Arial" w:cs="Arial"/>
            <w:sz w:val="28"/>
            <w:szCs w:val="28"/>
            <w:lang w:val="es-ES_tradnl"/>
          </w:rPr>
          <w:t>la Justicia</w:t>
        </w:r>
      </w:smartTag>
      <w:r w:rsidR="008A08AF" w:rsidRPr="00033866">
        <w:rPr>
          <w:rFonts w:ascii="Arial" w:hAnsi="Arial" w:cs="Arial"/>
          <w:sz w:val="28"/>
          <w:szCs w:val="28"/>
          <w:lang w:val="es-ES_tradnl"/>
        </w:rPr>
        <w:t xml:space="preserve"> aduciendo que </w:t>
      </w:r>
      <w:r w:rsidR="00C47F27" w:rsidRPr="00033866">
        <w:rPr>
          <w:rFonts w:ascii="Arial" w:hAnsi="Arial" w:cs="Arial"/>
          <w:sz w:val="28"/>
          <w:szCs w:val="28"/>
          <w:lang w:val="es-ES_tradnl"/>
        </w:rPr>
        <w:t>el dicente sabía donde estaba e</w:t>
      </w:r>
      <w:r w:rsidR="008A08AF" w:rsidRPr="00033866">
        <w:rPr>
          <w:rFonts w:ascii="Arial" w:hAnsi="Arial" w:cs="Arial"/>
          <w:sz w:val="28"/>
          <w:szCs w:val="28"/>
          <w:lang w:val="es-ES_tradnl"/>
        </w:rPr>
        <w:t xml:space="preserve">l cargamento de azúcar en “SADOCKS SA”. </w:t>
      </w:r>
      <w:r w:rsidR="00262133" w:rsidRPr="00033866">
        <w:rPr>
          <w:rFonts w:ascii="Arial" w:hAnsi="Arial" w:cs="Arial"/>
          <w:sz w:val="28"/>
          <w:szCs w:val="28"/>
          <w:lang w:val="es-ES_tradnl"/>
        </w:rPr>
        <w:t>Sostuvo que, que esa afirmación era falsa al igual que la firma que se le atribuyó. Recordó que, el testigo C</w:t>
      </w:r>
      <w:r w:rsidR="00D74935" w:rsidRPr="00033866">
        <w:rPr>
          <w:rFonts w:ascii="Arial" w:hAnsi="Arial" w:cs="Arial"/>
          <w:sz w:val="28"/>
          <w:szCs w:val="28"/>
          <w:lang w:val="es-ES_tradnl"/>
        </w:rPr>
        <w:t>harró</w:t>
      </w:r>
      <w:r w:rsidR="00262133" w:rsidRPr="00033866">
        <w:rPr>
          <w:rFonts w:ascii="Arial" w:hAnsi="Arial" w:cs="Arial"/>
          <w:sz w:val="28"/>
          <w:szCs w:val="28"/>
          <w:lang w:val="es-ES_tradnl"/>
        </w:rPr>
        <w:t xml:space="preserve"> era socio del testigo L</w:t>
      </w:r>
      <w:r w:rsidR="00C47F27" w:rsidRPr="00033866">
        <w:rPr>
          <w:rFonts w:ascii="Arial" w:hAnsi="Arial" w:cs="Arial"/>
          <w:sz w:val="28"/>
          <w:szCs w:val="28"/>
          <w:lang w:val="es-ES_tradnl"/>
        </w:rPr>
        <w:t>ópez</w:t>
      </w:r>
      <w:r w:rsidR="00262133" w:rsidRPr="00033866">
        <w:rPr>
          <w:rFonts w:ascii="Arial" w:hAnsi="Arial" w:cs="Arial"/>
          <w:sz w:val="28"/>
          <w:szCs w:val="28"/>
          <w:lang w:val="es-ES_tradnl"/>
        </w:rPr>
        <w:t xml:space="preserve"> que a su vez fue apoderado de la firma “SADOCKS SA</w:t>
      </w:r>
      <w:r w:rsidR="00C47F27" w:rsidRPr="00033866">
        <w:rPr>
          <w:rFonts w:ascii="Arial" w:hAnsi="Arial" w:cs="Arial"/>
          <w:sz w:val="28"/>
          <w:szCs w:val="28"/>
          <w:lang w:val="es-ES_tradnl"/>
        </w:rPr>
        <w:t>”. Destacó que, el testigo López</w:t>
      </w:r>
      <w:r w:rsidR="00262133" w:rsidRPr="00033866">
        <w:rPr>
          <w:rFonts w:ascii="Arial" w:hAnsi="Arial" w:cs="Arial"/>
          <w:sz w:val="28"/>
          <w:szCs w:val="28"/>
          <w:lang w:val="es-ES_tradnl"/>
        </w:rPr>
        <w:t xml:space="preserve"> fue la persona que acompañó al imputado IÑURRUTEGUI a efectuar la denuncia ante </w:t>
      </w:r>
      <w:smartTag w:uri="urn:schemas-microsoft-com:office:smarttags" w:element="PersonName">
        <w:smartTagPr>
          <w:attr w:name="ProductID" w:val="la Aduana. Sostuvo"/>
        </w:smartTagPr>
        <w:r w:rsidR="00262133" w:rsidRPr="00033866">
          <w:rPr>
            <w:rFonts w:ascii="Arial" w:hAnsi="Arial" w:cs="Arial"/>
            <w:sz w:val="28"/>
            <w:szCs w:val="28"/>
            <w:lang w:val="es-ES_tradnl"/>
          </w:rPr>
          <w:t>la Aduan</w:t>
        </w:r>
        <w:r w:rsidR="00C47F27" w:rsidRPr="00033866">
          <w:rPr>
            <w:rFonts w:ascii="Arial" w:hAnsi="Arial" w:cs="Arial"/>
            <w:sz w:val="28"/>
            <w:szCs w:val="28"/>
            <w:lang w:val="es-ES_tradnl"/>
          </w:rPr>
          <w:t>a. Sostuvo</w:t>
        </w:r>
      </w:smartTag>
      <w:r w:rsidR="00C47F27" w:rsidRPr="00033866">
        <w:rPr>
          <w:rFonts w:ascii="Arial" w:hAnsi="Arial" w:cs="Arial"/>
          <w:sz w:val="28"/>
          <w:szCs w:val="28"/>
          <w:lang w:val="es-ES_tradnl"/>
        </w:rPr>
        <w:t xml:space="preserve"> que, el testigo López</w:t>
      </w:r>
      <w:r w:rsidR="00262133" w:rsidRPr="00033866">
        <w:rPr>
          <w:rFonts w:ascii="Arial" w:hAnsi="Arial" w:cs="Arial"/>
          <w:sz w:val="28"/>
          <w:szCs w:val="28"/>
          <w:lang w:val="es-ES_tradnl"/>
        </w:rPr>
        <w:t xml:space="preserve"> desinformó al dicente y su padre en forma dolosa para perjudicar a la firma “SADOCKS SA”. Desmintió los dichos del imputado GOMEZ que había señalado que el dicente presencio el allanamiento a “SADOCKS SA”. Agregó que, cuando ocurrió dicho procedimiento el dicente se encontraba en la ciudad de Rosario (Pcia. de Santa Fe). </w:t>
      </w:r>
      <w:r w:rsidR="00F750C8" w:rsidRPr="00033866">
        <w:rPr>
          <w:rFonts w:ascii="Arial" w:hAnsi="Arial" w:cs="Arial"/>
          <w:sz w:val="28"/>
          <w:szCs w:val="28"/>
          <w:lang w:val="es-ES_tradnl"/>
        </w:rPr>
        <w:t xml:space="preserve">Afirmó que, por </w:t>
      </w:r>
      <w:r w:rsidR="00BF2EFA" w:rsidRPr="00033866">
        <w:rPr>
          <w:rFonts w:ascii="Arial" w:hAnsi="Arial" w:cs="Arial"/>
          <w:sz w:val="28"/>
          <w:szCs w:val="28"/>
          <w:lang w:val="es-ES_tradnl"/>
        </w:rPr>
        <w:t xml:space="preserve">su </w:t>
      </w:r>
      <w:r w:rsidR="00F750C8" w:rsidRPr="00033866">
        <w:rPr>
          <w:rFonts w:ascii="Arial" w:hAnsi="Arial" w:cs="Arial"/>
          <w:sz w:val="28"/>
          <w:szCs w:val="28"/>
          <w:lang w:val="es-ES_tradnl"/>
        </w:rPr>
        <w:t xml:space="preserve">labor como presidente de “SADOCKS SA” nunca percibió sueldo alguno ni participación en las ganancias. </w:t>
      </w:r>
      <w:r w:rsidR="00BF2EFA" w:rsidRPr="00033866">
        <w:rPr>
          <w:rFonts w:ascii="Arial" w:hAnsi="Arial" w:cs="Arial"/>
          <w:sz w:val="28"/>
          <w:szCs w:val="28"/>
          <w:lang w:val="es-ES_tradnl"/>
        </w:rPr>
        <w:t>Aclaró que</w:t>
      </w:r>
      <w:r w:rsidR="00D74935" w:rsidRPr="00033866">
        <w:rPr>
          <w:rFonts w:ascii="Arial" w:hAnsi="Arial" w:cs="Arial"/>
          <w:sz w:val="28"/>
          <w:szCs w:val="28"/>
          <w:lang w:val="es-ES_tradnl"/>
        </w:rPr>
        <w:t xml:space="preserve">, consiguió que </w:t>
      </w:r>
      <w:r w:rsidR="00BF2EFA" w:rsidRPr="00033866">
        <w:rPr>
          <w:rFonts w:ascii="Arial" w:hAnsi="Arial" w:cs="Arial"/>
          <w:sz w:val="28"/>
          <w:szCs w:val="28"/>
          <w:lang w:val="es-ES_tradnl"/>
        </w:rPr>
        <w:t>“SA</w:t>
      </w:r>
      <w:r w:rsidR="00D74935" w:rsidRPr="00033866">
        <w:rPr>
          <w:rFonts w:ascii="Arial" w:hAnsi="Arial" w:cs="Arial"/>
          <w:sz w:val="28"/>
          <w:szCs w:val="28"/>
          <w:lang w:val="es-ES_tradnl"/>
        </w:rPr>
        <w:t xml:space="preserve">DOCKS SA” </w:t>
      </w:r>
      <w:r w:rsidR="00660C63" w:rsidRPr="00033866">
        <w:rPr>
          <w:rFonts w:ascii="Arial" w:hAnsi="Arial" w:cs="Arial"/>
          <w:sz w:val="28"/>
          <w:szCs w:val="28"/>
          <w:lang w:val="es-ES_tradnl"/>
        </w:rPr>
        <w:t>fuera sponsor</w:t>
      </w:r>
      <w:r w:rsidR="00BB0A79" w:rsidRPr="00033866">
        <w:rPr>
          <w:rFonts w:ascii="Arial" w:hAnsi="Arial" w:cs="Arial"/>
          <w:sz w:val="28"/>
          <w:szCs w:val="28"/>
          <w:lang w:val="es-ES_tradnl"/>
        </w:rPr>
        <w:t xml:space="preserve"> en las carreras de </w:t>
      </w:r>
      <w:r w:rsidR="00660C63" w:rsidRPr="00033866">
        <w:rPr>
          <w:rFonts w:ascii="Arial" w:hAnsi="Arial" w:cs="Arial"/>
          <w:sz w:val="28"/>
          <w:szCs w:val="28"/>
          <w:lang w:val="es-ES_tradnl"/>
        </w:rPr>
        <w:t>vehículos</w:t>
      </w:r>
      <w:r w:rsidR="00E75BFF" w:rsidRPr="00033866">
        <w:rPr>
          <w:rFonts w:ascii="Arial" w:hAnsi="Arial" w:cs="Arial"/>
          <w:sz w:val="28"/>
          <w:szCs w:val="28"/>
          <w:lang w:val="es-ES_tradnl"/>
        </w:rPr>
        <w:t xml:space="preserve"> a través de un cheque mensual</w:t>
      </w:r>
      <w:r w:rsidR="00BF2EFA" w:rsidRPr="00033866">
        <w:rPr>
          <w:rFonts w:ascii="Arial" w:hAnsi="Arial" w:cs="Arial"/>
          <w:sz w:val="28"/>
          <w:szCs w:val="28"/>
          <w:lang w:val="es-ES_tradnl"/>
        </w:rPr>
        <w:t xml:space="preserve">. Señaló que, </w:t>
      </w:r>
      <w:r w:rsidR="00BB0A79" w:rsidRPr="00033866">
        <w:rPr>
          <w:rFonts w:ascii="Arial" w:hAnsi="Arial" w:cs="Arial"/>
          <w:sz w:val="28"/>
          <w:szCs w:val="28"/>
          <w:lang w:val="es-ES_tradnl"/>
        </w:rPr>
        <w:t>durante su permanencia en “SA</w:t>
      </w:r>
      <w:r w:rsidR="00660C63" w:rsidRPr="00033866">
        <w:rPr>
          <w:rFonts w:ascii="Arial" w:hAnsi="Arial" w:cs="Arial"/>
          <w:sz w:val="28"/>
          <w:szCs w:val="28"/>
          <w:lang w:val="es-ES_tradnl"/>
        </w:rPr>
        <w:t>DOCKS SA” comparti</w:t>
      </w:r>
      <w:r w:rsidR="00BB0A79" w:rsidRPr="00033866">
        <w:rPr>
          <w:rFonts w:ascii="Arial" w:hAnsi="Arial" w:cs="Arial"/>
          <w:sz w:val="28"/>
          <w:szCs w:val="28"/>
          <w:lang w:val="es-ES_tradnl"/>
        </w:rPr>
        <w:t xml:space="preserve">ó oficina con el administrativo contable dado que no trataba con los clientes ni tenía necesidad de ello. </w:t>
      </w:r>
      <w:r w:rsidR="00660C63" w:rsidRPr="00033866">
        <w:rPr>
          <w:rFonts w:ascii="Arial" w:hAnsi="Arial" w:cs="Arial"/>
          <w:sz w:val="28"/>
          <w:szCs w:val="28"/>
          <w:lang w:val="es-ES_tradnl"/>
        </w:rPr>
        <w:t>Recordó que, residía en la ciudad de Rosario (Pcia. de Santa Fe) y que cuando viajaba a Buenos Aires lo hacía en empresas de transporte terrestre y se alojaba en hoteles.</w:t>
      </w:r>
      <w:r w:rsidR="005B3483" w:rsidRPr="00033866">
        <w:rPr>
          <w:rFonts w:ascii="Arial" w:hAnsi="Arial" w:cs="Arial"/>
          <w:sz w:val="28"/>
          <w:szCs w:val="28"/>
          <w:lang w:val="es-ES_tradnl"/>
        </w:rPr>
        <w:t xml:space="preserve"> </w:t>
      </w:r>
      <w:r w:rsidR="00996967" w:rsidRPr="00033866">
        <w:rPr>
          <w:rFonts w:ascii="Arial" w:hAnsi="Arial" w:cs="Arial"/>
          <w:sz w:val="28"/>
          <w:szCs w:val="28"/>
          <w:lang w:val="es-ES_tradnl"/>
        </w:rPr>
        <w:t>Sostuvo que, nunca fue amigo del</w:t>
      </w:r>
      <w:r w:rsidR="00F969D7" w:rsidRPr="00033866">
        <w:rPr>
          <w:rFonts w:ascii="Arial" w:hAnsi="Arial" w:cs="Arial"/>
          <w:sz w:val="28"/>
          <w:szCs w:val="28"/>
          <w:lang w:val="es-ES_tradnl"/>
        </w:rPr>
        <w:t xml:space="preserve"> imputado Mario Roberto SEGOVIA. Ma</w:t>
      </w:r>
      <w:r w:rsidR="00BF2EFA" w:rsidRPr="00033866">
        <w:rPr>
          <w:rFonts w:ascii="Arial" w:hAnsi="Arial" w:cs="Arial"/>
          <w:sz w:val="28"/>
          <w:szCs w:val="28"/>
          <w:lang w:val="es-ES_tradnl"/>
        </w:rPr>
        <w:t xml:space="preserve">nifestó que, SEGOVIA trabajaba </w:t>
      </w:r>
      <w:r w:rsidR="00F969D7" w:rsidRPr="00033866">
        <w:rPr>
          <w:rFonts w:ascii="Arial" w:hAnsi="Arial" w:cs="Arial"/>
          <w:sz w:val="28"/>
          <w:szCs w:val="28"/>
          <w:lang w:val="es-ES_tradnl"/>
        </w:rPr>
        <w:t xml:space="preserve">en las changas y cosas de cafetería que le indicaba Rubén Alberto GALVARINI. Agregó que, en la firma “SADOCKS SA” el imputado SEGOVIA también efectuaba trámites bancarios pero nunca fue empleado de dicha firma. </w:t>
      </w:r>
      <w:r w:rsidR="00857707" w:rsidRPr="00033866">
        <w:rPr>
          <w:rFonts w:ascii="Arial" w:hAnsi="Arial" w:cs="Arial"/>
          <w:sz w:val="28"/>
          <w:szCs w:val="28"/>
          <w:lang w:val="es-ES_tradnl"/>
        </w:rPr>
        <w:t>Reiteró que</w:t>
      </w:r>
      <w:r w:rsidR="00BF2EFA" w:rsidRPr="00033866">
        <w:rPr>
          <w:rFonts w:ascii="Arial" w:hAnsi="Arial" w:cs="Arial"/>
          <w:sz w:val="28"/>
          <w:szCs w:val="28"/>
          <w:lang w:val="es-ES_tradnl"/>
        </w:rPr>
        <w:t>,</w:t>
      </w:r>
      <w:r w:rsidR="00857707" w:rsidRPr="00033866">
        <w:rPr>
          <w:rFonts w:ascii="Arial" w:hAnsi="Arial" w:cs="Arial"/>
          <w:sz w:val="28"/>
          <w:szCs w:val="28"/>
          <w:lang w:val="es-ES_tradnl"/>
        </w:rPr>
        <w:t xml:space="preserve"> no tenía conocimiento de cóm</w:t>
      </w:r>
      <w:r w:rsidR="00595B34" w:rsidRPr="00033866">
        <w:rPr>
          <w:rFonts w:ascii="Arial" w:hAnsi="Arial" w:cs="Arial"/>
          <w:sz w:val="28"/>
          <w:szCs w:val="28"/>
          <w:lang w:val="es-ES_tradnl"/>
        </w:rPr>
        <w:t>o funcionaba un Depósito Fiscal</w:t>
      </w:r>
      <w:r w:rsidR="00F969D7" w:rsidRPr="00033866">
        <w:rPr>
          <w:rFonts w:ascii="Arial" w:hAnsi="Arial" w:cs="Arial"/>
          <w:sz w:val="28"/>
          <w:szCs w:val="28"/>
          <w:lang w:val="es-ES_tradnl"/>
        </w:rPr>
        <w:t xml:space="preserve">. Mencionó que, su padre </w:t>
      </w:r>
      <w:r w:rsidR="00595B34" w:rsidRPr="00033866">
        <w:rPr>
          <w:rFonts w:ascii="Arial" w:hAnsi="Arial" w:cs="Arial"/>
          <w:sz w:val="28"/>
          <w:szCs w:val="28"/>
          <w:lang w:val="es-ES_tradnl"/>
        </w:rPr>
        <w:t xml:space="preserve">(Rubén Alberto GALVARINI) </w:t>
      </w:r>
      <w:r w:rsidR="00BF2EFA" w:rsidRPr="00033866">
        <w:rPr>
          <w:rFonts w:ascii="Arial" w:hAnsi="Arial" w:cs="Arial"/>
          <w:sz w:val="28"/>
          <w:szCs w:val="28"/>
          <w:lang w:val="es-ES_tradnl"/>
        </w:rPr>
        <w:t xml:space="preserve">le pidió </w:t>
      </w:r>
      <w:r w:rsidR="00F969D7" w:rsidRPr="00033866">
        <w:rPr>
          <w:rFonts w:ascii="Arial" w:hAnsi="Arial" w:cs="Arial"/>
          <w:sz w:val="28"/>
          <w:szCs w:val="28"/>
          <w:lang w:val="es-ES_tradnl"/>
        </w:rPr>
        <w:t xml:space="preserve">que firmara una extensión de la tarjeta de crédito corporativa de “American Express” para SEGOVIA. </w:t>
      </w:r>
      <w:r w:rsidR="00595B34" w:rsidRPr="00033866">
        <w:rPr>
          <w:rFonts w:ascii="Arial" w:hAnsi="Arial" w:cs="Arial"/>
          <w:sz w:val="28"/>
          <w:szCs w:val="28"/>
          <w:lang w:val="es-ES_tradnl"/>
        </w:rPr>
        <w:t xml:space="preserve">Admitió que, también firmó un recibo de sueldo para acreditar que SEGOVIA trabajaba en “SADOCKS SA” al solo efecto de obtener la tarjeta en cuestión </w:t>
      </w:r>
      <w:r w:rsidR="008E765A" w:rsidRPr="00033866">
        <w:rPr>
          <w:rFonts w:ascii="Arial" w:hAnsi="Arial" w:cs="Arial"/>
          <w:sz w:val="28"/>
          <w:szCs w:val="28"/>
          <w:lang w:val="es-ES_tradnl"/>
        </w:rPr>
        <w:t xml:space="preserve">Agregó que, SEGOVIA había dicho que solamente utilizaría dicha tarjeta para emergencias familiares. </w:t>
      </w:r>
      <w:r w:rsidR="00BF2EFA" w:rsidRPr="00033866">
        <w:rPr>
          <w:rFonts w:ascii="Arial" w:hAnsi="Arial" w:cs="Arial"/>
          <w:sz w:val="28"/>
          <w:szCs w:val="28"/>
          <w:lang w:val="es-ES_tradnl"/>
        </w:rPr>
        <w:t>Señaló que, SEGOVIA dejó</w:t>
      </w:r>
      <w:r w:rsidR="00595B34" w:rsidRPr="00033866">
        <w:rPr>
          <w:rFonts w:ascii="Arial" w:hAnsi="Arial" w:cs="Arial"/>
          <w:sz w:val="28"/>
          <w:szCs w:val="28"/>
          <w:lang w:val="es-ES_tradnl"/>
        </w:rPr>
        <w:t xml:space="preserve"> de concurrir a “SADOCKS SA” a mediados del año 2004. </w:t>
      </w:r>
      <w:r w:rsidR="007936C4" w:rsidRPr="00033866">
        <w:rPr>
          <w:rFonts w:ascii="Arial" w:hAnsi="Arial" w:cs="Arial"/>
          <w:sz w:val="28"/>
          <w:szCs w:val="28"/>
          <w:lang w:val="es-ES_tradnl"/>
        </w:rPr>
        <w:t>Puso de relieve que, la</w:t>
      </w:r>
      <w:r w:rsidR="00595B34" w:rsidRPr="00033866">
        <w:rPr>
          <w:rFonts w:ascii="Arial" w:hAnsi="Arial" w:cs="Arial"/>
          <w:sz w:val="28"/>
          <w:szCs w:val="28"/>
          <w:lang w:val="es-ES_tradnl"/>
        </w:rPr>
        <w:t xml:space="preserve"> tarjeta de crédito aludida tuvo vigencia hasta que Rubén Alberto GALVARINI se enteró que </w:t>
      </w:r>
      <w:r w:rsidR="007936C4" w:rsidRPr="00033866">
        <w:rPr>
          <w:rFonts w:ascii="Arial" w:hAnsi="Arial" w:cs="Arial"/>
          <w:sz w:val="28"/>
          <w:szCs w:val="28"/>
          <w:lang w:val="es-ES_tradnl"/>
        </w:rPr>
        <w:t>SEGOVIA dejó un sal</w:t>
      </w:r>
      <w:r w:rsidR="00595B34" w:rsidRPr="00033866">
        <w:rPr>
          <w:rFonts w:ascii="Arial" w:hAnsi="Arial" w:cs="Arial"/>
          <w:sz w:val="28"/>
          <w:szCs w:val="28"/>
          <w:lang w:val="es-ES_tradnl"/>
        </w:rPr>
        <w:t xml:space="preserve">do deudor </w:t>
      </w:r>
      <w:r w:rsidR="007936C4" w:rsidRPr="00033866">
        <w:rPr>
          <w:rFonts w:ascii="Arial" w:hAnsi="Arial" w:cs="Arial"/>
          <w:sz w:val="28"/>
          <w:szCs w:val="28"/>
          <w:lang w:val="es-ES_tradnl"/>
        </w:rPr>
        <w:t>de treinta mil pesos (</w:t>
      </w:r>
      <w:r w:rsidR="000D7262" w:rsidRPr="00033866">
        <w:rPr>
          <w:rFonts w:ascii="Arial" w:hAnsi="Arial" w:cs="Arial"/>
          <w:sz w:val="28"/>
          <w:szCs w:val="28"/>
          <w:lang w:val="es-ES_tradnl"/>
        </w:rPr>
        <w:t xml:space="preserve">$ 30.000). Recordó que, </w:t>
      </w:r>
      <w:r w:rsidR="00595B34" w:rsidRPr="00033866">
        <w:rPr>
          <w:rFonts w:ascii="Arial" w:hAnsi="Arial" w:cs="Arial"/>
          <w:sz w:val="28"/>
          <w:szCs w:val="28"/>
          <w:lang w:val="es-ES_tradnl"/>
        </w:rPr>
        <w:t xml:space="preserve">el imputado </w:t>
      </w:r>
      <w:r w:rsidR="007936C4" w:rsidRPr="00033866">
        <w:rPr>
          <w:rFonts w:ascii="Arial" w:hAnsi="Arial" w:cs="Arial"/>
          <w:sz w:val="28"/>
          <w:szCs w:val="28"/>
          <w:lang w:val="es-ES_tradnl"/>
        </w:rPr>
        <w:t>Rubén Alberto GALVARINI trató de localizarlo para reclamarle dicha suma y que al final como no lo encontró optó por abonar dicho saldo</w:t>
      </w:r>
      <w:r w:rsidR="00595B34" w:rsidRPr="00033866">
        <w:rPr>
          <w:rFonts w:ascii="Arial" w:hAnsi="Arial" w:cs="Arial"/>
          <w:sz w:val="28"/>
          <w:szCs w:val="28"/>
          <w:lang w:val="es-ES_tradnl"/>
        </w:rPr>
        <w:t xml:space="preserve"> a la empresa “American Express”</w:t>
      </w:r>
      <w:r w:rsidR="007936C4" w:rsidRPr="00033866">
        <w:rPr>
          <w:rFonts w:ascii="Arial" w:hAnsi="Arial" w:cs="Arial"/>
          <w:sz w:val="28"/>
          <w:szCs w:val="28"/>
          <w:lang w:val="es-ES_tradnl"/>
        </w:rPr>
        <w:t xml:space="preserve">. </w:t>
      </w:r>
      <w:r w:rsidR="00F969D7" w:rsidRPr="00033866">
        <w:rPr>
          <w:rFonts w:ascii="Arial" w:hAnsi="Arial" w:cs="Arial"/>
          <w:sz w:val="28"/>
          <w:szCs w:val="28"/>
          <w:lang w:val="es-ES_tradnl"/>
        </w:rPr>
        <w:t>Remarc</w:t>
      </w:r>
      <w:r w:rsidR="00595B34" w:rsidRPr="00033866">
        <w:rPr>
          <w:rFonts w:ascii="Arial" w:hAnsi="Arial" w:cs="Arial"/>
          <w:sz w:val="28"/>
          <w:szCs w:val="28"/>
          <w:lang w:val="es-ES_tradnl"/>
        </w:rPr>
        <w:t xml:space="preserve">ó que, SEGOVIA estuvo en </w:t>
      </w:r>
      <w:r w:rsidR="000D7262" w:rsidRPr="00033866">
        <w:rPr>
          <w:rFonts w:ascii="Arial" w:hAnsi="Arial" w:cs="Arial"/>
          <w:sz w:val="28"/>
          <w:szCs w:val="28"/>
          <w:lang w:val="es-ES_tradnl"/>
        </w:rPr>
        <w:t xml:space="preserve">la firma </w:t>
      </w:r>
      <w:r w:rsidR="00595B34" w:rsidRPr="00033866">
        <w:rPr>
          <w:rFonts w:ascii="Arial" w:hAnsi="Arial" w:cs="Arial"/>
          <w:sz w:val="28"/>
          <w:szCs w:val="28"/>
          <w:lang w:val="es-ES_tradnl"/>
        </w:rPr>
        <w:t xml:space="preserve">“SADOCKS SA” </w:t>
      </w:r>
      <w:r w:rsidR="00F969D7" w:rsidRPr="00033866">
        <w:rPr>
          <w:rFonts w:ascii="Arial" w:hAnsi="Arial" w:cs="Arial"/>
          <w:sz w:val="28"/>
          <w:szCs w:val="28"/>
          <w:lang w:val="es-ES_tradnl"/>
        </w:rPr>
        <w:t xml:space="preserve">por un acto de </w:t>
      </w:r>
      <w:r w:rsidR="00C13B70" w:rsidRPr="00033866">
        <w:rPr>
          <w:rFonts w:ascii="Arial" w:hAnsi="Arial" w:cs="Arial"/>
          <w:sz w:val="28"/>
          <w:szCs w:val="28"/>
          <w:lang w:val="es-ES_tradnl"/>
        </w:rPr>
        <w:t xml:space="preserve">buena voluntad </w:t>
      </w:r>
      <w:r w:rsidR="00F969D7" w:rsidRPr="00033866">
        <w:rPr>
          <w:rFonts w:ascii="Arial" w:hAnsi="Arial" w:cs="Arial"/>
          <w:sz w:val="28"/>
          <w:szCs w:val="28"/>
          <w:lang w:val="es-ES_tradnl"/>
        </w:rPr>
        <w:t>de Rubén Alberto GALVARINI.</w:t>
      </w:r>
      <w:r w:rsidR="007936C4" w:rsidRPr="00033866">
        <w:rPr>
          <w:rFonts w:ascii="Arial" w:hAnsi="Arial" w:cs="Arial"/>
          <w:sz w:val="28"/>
          <w:szCs w:val="28"/>
          <w:lang w:val="es-ES_tradnl"/>
        </w:rPr>
        <w:t xml:space="preserve"> Sostuvo que, en el año 2007 SEGOVIA llamó a Rubén Alberto GALVARINI para disculparse y pagó la deuda de la tarjeta de crédito. </w:t>
      </w:r>
      <w:r w:rsidR="00595B34" w:rsidRPr="00033866">
        <w:rPr>
          <w:rFonts w:ascii="Arial" w:hAnsi="Arial" w:cs="Arial"/>
          <w:sz w:val="28"/>
          <w:szCs w:val="28"/>
          <w:lang w:val="es-ES_tradnl"/>
        </w:rPr>
        <w:t xml:space="preserve">Sostuvo que, SEGOVIA comentó que había mejorado su situación económica. </w:t>
      </w:r>
      <w:r w:rsidR="007936C4" w:rsidRPr="00033866">
        <w:rPr>
          <w:rFonts w:ascii="Arial" w:hAnsi="Arial" w:cs="Arial"/>
          <w:sz w:val="28"/>
          <w:szCs w:val="28"/>
          <w:lang w:val="es-ES_tradnl"/>
        </w:rPr>
        <w:t xml:space="preserve">Señaló que, cuando se encontraron SEGOVIA y Rubén Alberto GALVARINI surgió la idea </w:t>
      </w:r>
      <w:r w:rsidR="00595B34" w:rsidRPr="00033866">
        <w:rPr>
          <w:rFonts w:ascii="Arial" w:hAnsi="Arial" w:cs="Arial"/>
          <w:sz w:val="28"/>
          <w:szCs w:val="28"/>
          <w:lang w:val="es-ES_tradnl"/>
        </w:rPr>
        <w:t>importar cascos de motocicletas</w:t>
      </w:r>
      <w:r w:rsidR="008A08AF" w:rsidRPr="00033866">
        <w:rPr>
          <w:rFonts w:ascii="Arial" w:hAnsi="Arial" w:cs="Arial"/>
          <w:sz w:val="28"/>
          <w:szCs w:val="28"/>
          <w:lang w:val="es-ES_tradnl"/>
        </w:rPr>
        <w:t xml:space="preserve"> desde </w:t>
      </w:r>
      <w:smartTag w:uri="urn:schemas-microsoft-com:office:smarttags" w:element="PersonName">
        <w:smartTagPr>
          <w:attr w:name="ProductID" w:val="la Rep￺blica Popular"/>
        </w:smartTagPr>
        <w:r w:rsidR="008A08AF" w:rsidRPr="00033866">
          <w:rPr>
            <w:rFonts w:ascii="Arial" w:hAnsi="Arial" w:cs="Arial"/>
            <w:sz w:val="28"/>
            <w:szCs w:val="28"/>
            <w:lang w:val="es-ES_tradnl"/>
          </w:rPr>
          <w:t>la República Popular</w:t>
        </w:r>
      </w:smartTag>
      <w:r w:rsidR="008A08AF" w:rsidRPr="00033866">
        <w:rPr>
          <w:rFonts w:ascii="Arial" w:hAnsi="Arial" w:cs="Arial"/>
          <w:sz w:val="28"/>
          <w:szCs w:val="28"/>
          <w:lang w:val="es-ES_tradnl"/>
        </w:rPr>
        <w:t xml:space="preserve"> de China. Destacó que, el dicente se entusiasmó con ese negocio y con SEGOVIA constituyeron la firma “RUGAL SA”. Aclaró que, dicha sociedad nunca llegó a operar aunque alquilaron una oficina. Afirmó que, nunca conoció a “BENITEZ</w:t>
      </w:r>
      <w:r w:rsidR="00D74935" w:rsidRPr="00033866">
        <w:rPr>
          <w:rFonts w:ascii="Arial" w:hAnsi="Arial" w:cs="Arial"/>
          <w:sz w:val="28"/>
          <w:szCs w:val="28"/>
          <w:lang w:val="es-ES_tradnl"/>
        </w:rPr>
        <w:t>” dado que por el tema de la firma “Rugal</w:t>
      </w:r>
      <w:r w:rsidR="008A08AF" w:rsidRPr="00033866">
        <w:rPr>
          <w:rFonts w:ascii="Arial" w:hAnsi="Arial" w:cs="Arial"/>
          <w:sz w:val="28"/>
          <w:szCs w:val="28"/>
          <w:lang w:val="es-ES_tradnl"/>
        </w:rPr>
        <w:t xml:space="preserve"> SA” solo había negociado con el imputado SEGOVIA. </w:t>
      </w:r>
      <w:r w:rsidR="00595B34" w:rsidRPr="00033866">
        <w:rPr>
          <w:rFonts w:ascii="Arial" w:hAnsi="Arial" w:cs="Arial"/>
          <w:sz w:val="28"/>
          <w:szCs w:val="28"/>
          <w:lang w:val="es-ES_tradnl"/>
        </w:rPr>
        <w:t>Admitió que,</w:t>
      </w:r>
      <w:r w:rsidR="00C47F27" w:rsidRPr="00033866">
        <w:rPr>
          <w:rFonts w:ascii="Arial" w:hAnsi="Arial" w:cs="Arial"/>
          <w:sz w:val="28"/>
          <w:szCs w:val="28"/>
          <w:lang w:val="es-ES_tradnl"/>
        </w:rPr>
        <w:t xml:space="preserve"> en el marco del proyecto “Rugal</w:t>
      </w:r>
      <w:r w:rsidR="00595B34" w:rsidRPr="00033866">
        <w:rPr>
          <w:rFonts w:ascii="Arial" w:hAnsi="Arial" w:cs="Arial"/>
          <w:sz w:val="28"/>
          <w:szCs w:val="28"/>
          <w:lang w:val="es-ES_tradnl"/>
        </w:rPr>
        <w:t xml:space="preserve"> SA”, viajó con el imputado SEGOVIA y un hermano de éste a </w:t>
      </w:r>
      <w:smartTag w:uri="urn:schemas-microsoft-com:office:smarttags" w:element="PersonName">
        <w:smartTagPr>
          <w:attr w:name="ProductID" w:val="la Rep￺blica Popular"/>
        </w:smartTagPr>
        <w:r w:rsidR="00595B34" w:rsidRPr="00033866">
          <w:rPr>
            <w:rFonts w:ascii="Arial" w:hAnsi="Arial" w:cs="Arial"/>
            <w:sz w:val="28"/>
            <w:szCs w:val="28"/>
            <w:lang w:val="es-ES_tradnl"/>
          </w:rPr>
          <w:t>la República Popular</w:t>
        </w:r>
      </w:smartTag>
      <w:r w:rsidR="00595B34" w:rsidRPr="00033866">
        <w:rPr>
          <w:rFonts w:ascii="Arial" w:hAnsi="Arial" w:cs="Arial"/>
          <w:sz w:val="28"/>
          <w:szCs w:val="28"/>
          <w:lang w:val="es-ES_tradnl"/>
        </w:rPr>
        <w:t xml:space="preserve"> de China para contactarse con fabricantes de cascos para motocicletas. Aclaró que, dicho viaje se realizó a fines del año </w:t>
      </w:r>
      <w:smartTag w:uri="urn:schemas-microsoft-com:office:smarttags" w:element="metricconverter">
        <w:smartTagPr>
          <w:attr w:name="ProductID" w:val="2007 a"/>
        </w:smartTagPr>
        <w:r w:rsidR="00595B34" w:rsidRPr="00033866">
          <w:rPr>
            <w:rFonts w:ascii="Arial" w:hAnsi="Arial" w:cs="Arial"/>
            <w:sz w:val="28"/>
            <w:szCs w:val="28"/>
            <w:lang w:val="es-ES_tradnl"/>
          </w:rPr>
          <w:t>2007 a</w:t>
        </w:r>
      </w:smartTag>
      <w:r w:rsidR="00595B34" w:rsidRPr="00033866">
        <w:rPr>
          <w:rFonts w:ascii="Arial" w:hAnsi="Arial" w:cs="Arial"/>
          <w:sz w:val="28"/>
          <w:szCs w:val="28"/>
          <w:lang w:val="es-ES_tradnl"/>
        </w:rPr>
        <w:t xml:space="preserve"> una localidad cercana a la ciudad de Shangai y cada uno afrontó los costos del mismo. Manifestó que, la firma “E</w:t>
      </w:r>
      <w:r w:rsidR="00C47F27" w:rsidRPr="00033866">
        <w:rPr>
          <w:rFonts w:ascii="Arial" w:hAnsi="Arial" w:cs="Arial"/>
          <w:sz w:val="28"/>
          <w:szCs w:val="28"/>
          <w:lang w:val="es-ES_tradnl"/>
        </w:rPr>
        <w:t>uromac</w:t>
      </w:r>
      <w:r w:rsidR="00595B34" w:rsidRPr="00033866">
        <w:rPr>
          <w:rFonts w:ascii="Arial" w:hAnsi="Arial" w:cs="Arial"/>
          <w:sz w:val="28"/>
          <w:szCs w:val="28"/>
          <w:lang w:val="es-ES_tradnl"/>
        </w:rPr>
        <w:t xml:space="preserve"> SRL” no estuvo vinculada a dicha operatoria. Sostuvo que, el proyecto de “R</w:t>
      </w:r>
      <w:r w:rsidR="00C47F27" w:rsidRPr="00033866">
        <w:rPr>
          <w:rFonts w:ascii="Arial" w:hAnsi="Arial" w:cs="Arial"/>
          <w:sz w:val="28"/>
          <w:szCs w:val="28"/>
          <w:lang w:val="es-ES_tradnl"/>
        </w:rPr>
        <w:t>ugal</w:t>
      </w:r>
      <w:r w:rsidR="00595B34" w:rsidRPr="00033866">
        <w:rPr>
          <w:rFonts w:ascii="Arial" w:hAnsi="Arial" w:cs="Arial"/>
          <w:sz w:val="28"/>
          <w:szCs w:val="28"/>
          <w:lang w:val="es-ES_tradnl"/>
        </w:rPr>
        <w:t xml:space="preserve"> SA” no pudo concretarse dado que el imputado SEGOVIA no aportó el dinero comprometido en dicha operatoria sin dar explicaciones. Recordó que, el Depósito Fiscal “SADOCKS SA” contaba con los servicios de telefonía de la firma “Nextel” utilizando tres teléfonos para su actividad corporativa.</w:t>
      </w:r>
    </w:p>
    <w:p w:rsidR="00E8071D"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32</w:t>
      </w:r>
      <w:r w:rsidR="00E8071D" w:rsidRPr="00033866">
        <w:rPr>
          <w:rFonts w:ascii="Arial" w:hAnsi="Arial" w:cs="Arial"/>
          <w:b/>
          <w:sz w:val="28"/>
          <w:szCs w:val="28"/>
          <w:lang w:val="es-ES_tradnl"/>
        </w:rPr>
        <w:t>.</w:t>
      </w:r>
      <w:r w:rsidR="00E8071D" w:rsidRPr="00033866">
        <w:rPr>
          <w:rFonts w:ascii="Arial" w:hAnsi="Arial" w:cs="Arial"/>
          <w:sz w:val="28"/>
          <w:szCs w:val="28"/>
          <w:lang w:val="es-ES_tradnl"/>
        </w:rPr>
        <w:t xml:space="preserve"> Que, el imputado </w:t>
      </w:r>
      <w:r w:rsidR="00E8071D" w:rsidRPr="00033866">
        <w:rPr>
          <w:rFonts w:ascii="Arial" w:hAnsi="Arial" w:cs="Arial"/>
          <w:b/>
          <w:sz w:val="28"/>
          <w:szCs w:val="28"/>
          <w:lang w:val="es-ES_tradnl"/>
        </w:rPr>
        <w:t>Mario Roberto SEGOVIA</w:t>
      </w:r>
      <w:r w:rsidR="00E8071D" w:rsidRPr="00033866">
        <w:rPr>
          <w:rFonts w:ascii="Arial" w:hAnsi="Arial" w:cs="Arial"/>
          <w:sz w:val="28"/>
          <w:szCs w:val="28"/>
          <w:lang w:val="es-ES_tradnl"/>
        </w:rPr>
        <w:t>, durante su declaración le fue exhibida documentación de autos.</w:t>
      </w:r>
      <w:r w:rsidR="00E8071D" w:rsidRPr="00033866">
        <w:rPr>
          <w:rFonts w:ascii="Arial" w:hAnsi="Arial" w:cs="Arial"/>
          <w:sz w:val="28"/>
          <w:szCs w:val="28"/>
          <w:lang w:val="es-AR"/>
        </w:rPr>
        <w:t xml:space="preserve"> Manifestó que</w:t>
      </w:r>
      <w:r w:rsidR="00E8071D" w:rsidRPr="00033866">
        <w:rPr>
          <w:rFonts w:ascii="Arial" w:hAnsi="Arial" w:cs="Arial"/>
          <w:sz w:val="28"/>
          <w:szCs w:val="28"/>
          <w:lang w:val="es-ES_tradnl"/>
        </w:rPr>
        <w:t xml:space="preserve"> </w:t>
      </w:r>
      <w:r w:rsidR="004D0A19" w:rsidRPr="00033866">
        <w:rPr>
          <w:rFonts w:ascii="Arial" w:hAnsi="Arial" w:cs="Arial"/>
          <w:sz w:val="28"/>
          <w:szCs w:val="28"/>
          <w:lang w:val="es-ES_tradnl"/>
        </w:rPr>
        <w:t>en estas actuaciones se investigaba el envío de EFEDRINA a los Estados Unidos Mexicanos y la</w:t>
      </w:r>
      <w:r w:rsidR="00932762" w:rsidRPr="00033866">
        <w:rPr>
          <w:rFonts w:ascii="Arial" w:hAnsi="Arial" w:cs="Arial"/>
          <w:sz w:val="28"/>
          <w:szCs w:val="28"/>
          <w:lang w:val="es-ES_tradnl"/>
        </w:rPr>
        <w:t xml:space="preserve"> misma sustancia que había sido </w:t>
      </w:r>
      <w:r w:rsidR="004D0A19" w:rsidRPr="00033866">
        <w:rPr>
          <w:rFonts w:ascii="Arial" w:hAnsi="Arial" w:cs="Arial"/>
          <w:sz w:val="28"/>
          <w:szCs w:val="28"/>
          <w:lang w:val="es-ES_tradnl"/>
        </w:rPr>
        <w:t xml:space="preserve">hallada en el Depósito Fiscal “SADOCKS SA”. Agregó que, </w:t>
      </w:r>
      <w:r w:rsidR="00A2249C" w:rsidRPr="00033866">
        <w:rPr>
          <w:rFonts w:ascii="Arial" w:hAnsi="Arial" w:cs="Arial"/>
          <w:sz w:val="28"/>
          <w:szCs w:val="28"/>
          <w:lang w:val="es-ES_tradnl"/>
        </w:rPr>
        <w:t>si se analizaba el curso de la causa se advertía que no existían pruebas en su</w:t>
      </w:r>
      <w:r w:rsidR="004D0A19" w:rsidRPr="00033866">
        <w:rPr>
          <w:rFonts w:ascii="Arial" w:hAnsi="Arial" w:cs="Arial"/>
          <w:sz w:val="28"/>
          <w:szCs w:val="28"/>
          <w:lang w:val="es-ES_tradnl"/>
        </w:rPr>
        <w:t xml:space="preserve"> contra. Ello, dado que hubo que buscarlas en la causa radicada en el Juzgado Federal de Campana (PBA). Señaló que, el Fiscal de Instrucción requirió su indagatoria por diversos artículos periodísticos. Destacó que, no tuv</w:t>
      </w:r>
      <w:r w:rsidR="00E95703" w:rsidRPr="00033866">
        <w:rPr>
          <w:rFonts w:ascii="Arial" w:hAnsi="Arial" w:cs="Arial"/>
          <w:sz w:val="28"/>
          <w:szCs w:val="28"/>
          <w:lang w:val="es-ES_tradnl"/>
        </w:rPr>
        <w:t>o relación con la firma “Euromac</w:t>
      </w:r>
      <w:r w:rsidR="004D0A19" w:rsidRPr="00033866">
        <w:rPr>
          <w:rFonts w:ascii="Arial" w:hAnsi="Arial" w:cs="Arial"/>
          <w:sz w:val="28"/>
          <w:szCs w:val="28"/>
          <w:lang w:val="es-ES_tradnl"/>
        </w:rPr>
        <w:t xml:space="preserve"> SRL” que tampoco conocía a los imputados COLANGELO, ENRICCI, SICARDO o IÑURRUTEGUI. </w:t>
      </w:r>
      <w:r w:rsidR="00932762" w:rsidRPr="00033866">
        <w:rPr>
          <w:rFonts w:ascii="Arial" w:hAnsi="Arial" w:cs="Arial"/>
          <w:sz w:val="28"/>
          <w:szCs w:val="28"/>
          <w:lang w:val="es-ES_tradnl"/>
        </w:rPr>
        <w:t>Sostuvo que, no tuvo relación a</w:t>
      </w:r>
      <w:r w:rsidR="00986635" w:rsidRPr="00033866">
        <w:rPr>
          <w:rFonts w:ascii="Arial" w:hAnsi="Arial" w:cs="Arial"/>
          <w:sz w:val="28"/>
          <w:szCs w:val="28"/>
          <w:lang w:val="es-ES_tradnl"/>
        </w:rPr>
        <w:t>lguna con el “Supermercado Makro</w:t>
      </w:r>
      <w:r w:rsidR="00932762" w:rsidRPr="00033866">
        <w:rPr>
          <w:rFonts w:ascii="Arial" w:hAnsi="Arial" w:cs="Arial"/>
          <w:sz w:val="28"/>
          <w:szCs w:val="28"/>
          <w:lang w:val="es-ES_tradnl"/>
        </w:rPr>
        <w:t xml:space="preserve">” ni con la armadora naviera “Mediterranean Shipping Company”. Aclaró que, tampoco conocía a los dueños de la firma “Pegaso” radicada en los Estados Unidos Mexicanos que figuraba como destinataria de </w:t>
      </w:r>
      <w:smartTag w:uri="urn:schemas-microsoft-com:office:smarttags" w:element="PersonName">
        <w:smartTagPr>
          <w:attr w:name="ProductID" w:val="la EFEDRINA. Manifest￳"/>
        </w:smartTagPr>
        <w:r w:rsidR="00932762" w:rsidRPr="00033866">
          <w:rPr>
            <w:rFonts w:ascii="Arial" w:hAnsi="Arial" w:cs="Arial"/>
            <w:sz w:val="28"/>
            <w:szCs w:val="28"/>
            <w:lang w:val="es-ES_tradnl"/>
          </w:rPr>
          <w:t>la EFEDRINA. Manifestó</w:t>
        </w:r>
      </w:smartTag>
      <w:r w:rsidR="00932762" w:rsidRPr="00033866">
        <w:rPr>
          <w:rFonts w:ascii="Arial" w:hAnsi="Arial" w:cs="Arial"/>
          <w:sz w:val="28"/>
          <w:szCs w:val="28"/>
          <w:lang w:val="es-ES_tradnl"/>
        </w:rPr>
        <w:t xml:space="preserve"> que, al imputado Rubén Alberto GALVARINI lo conoció en el año 1999 o 2000 en la ciudad de Rosario (Pcia. de Santa Fe). </w:t>
      </w:r>
      <w:r w:rsidR="000D7262" w:rsidRPr="00033866">
        <w:rPr>
          <w:rFonts w:ascii="Arial" w:hAnsi="Arial" w:cs="Arial"/>
          <w:sz w:val="28"/>
          <w:szCs w:val="28"/>
          <w:lang w:val="es-ES_tradnl"/>
        </w:rPr>
        <w:t xml:space="preserve">Recordó </w:t>
      </w:r>
      <w:r w:rsidR="00A22BF3" w:rsidRPr="00033866">
        <w:rPr>
          <w:rFonts w:ascii="Arial" w:hAnsi="Arial" w:cs="Arial"/>
          <w:sz w:val="28"/>
          <w:szCs w:val="28"/>
          <w:lang w:val="es-ES_tradnl"/>
        </w:rPr>
        <w:t>que, en el año 2003 estaba atravesando un mal momento económico y que Rubén Alberto GALVARINI lo había ayudado económicamente. Explicó que, dicha ayuda consistió en darle changas vinculadas a la firma “SADOCKS SA” como por ejemplo ir a entidades bancarias para pagar impuestos de la empresa aludida. Aclaró que, al Depósito Fiscal de autos concurría una o dos veces por semana. Reconoció que, utilizó una extensión de la tarjeta de crédito de la empresa “SADOCKS SA” y que terminó con una deuda impagable. Refirió que, por ese asunto tuvo una fuerte discusión con el imputado Rubén Alberto GALVARINI. Puso de relieve que, el era Roberto Mario SEGOVIA y no “BENITEZ” o “NICOLÁS”. Explicó que, el nombre de “NICOLAS” lo utilizó debido a que mantenía un affair con una empleada de “SADOCKS SA”</w:t>
      </w:r>
      <w:r w:rsidR="00F22B2F" w:rsidRPr="00033866">
        <w:rPr>
          <w:rFonts w:ascii="Arial" w:hAnsi="Arial" w:cs="Arial"/>
          <w:sz w:val="28"/>
          <w:szCs w:val="28"/>
          <w:lang w:val="es-ES_tradnl"/>
        </w:rPr>
        <w:t>.  Aclaró que, actuó de ese modo dado que estaba casado pero que todos sabían que en realidad era “SEGOVIA”. Manifestó que, en el año 2007 reapareció en el Depósito Fiscal “SADOCKS SA” al solo efecto de saludar y para que la empleada aludida lo viera con un rodado nuevo y en mejor situación económica. Afirmó que, para el año 2007 ya era un hombre exitoso. Señaló que</w:t>
      </w:r>
      <w:r w:rsidR="000D7262" w:rsidRPr="00033866">
        <w:rPr>
          <w:rFonts w:ascii="Arial" w:hAnsi="Arial" w:cs="Arial"/>
          <w:sz w:val="28"/>
          <w:szCs w:val="28"/>
          <w:lang w:val="es-ES_tradnl"/>
        </w:rPr>
        <w:t>,</w:t>
      </w:r>
      <w:r w:rsidR="00F22B2F" w:rsidRPr="00033866">
        <w:rPr>
          <w:rFonts w:ascii="Arial" w:hAnsi="Arial" w:cs="Arial"/>
          <w:sz w:val="28"/>
          <w:szCs w:val="28"/>
          <w:lang w:val="es-ES_tradnl"/>
        </w:rPr>
        <w:t xml:space="preserve"> entre los años 2004 y 2007 nunca administró a la firma “SADOCKS SA”. Mencionó que, en el año 2007 le había pagado la deuda de la tarjeta de crédito al imputado Rubén Alberto GALVARINI. </w:t>
      </w:r>
      <w:r w:rsidR="00806C94" w:rsidRPr="00033866">
        <w:rPr>
          <w:rFonts w:ascii="Arial" w:hAnsi="Arial" w:cs="Arial"/>
          <w:sz w:val="28"/>
          <w:szCs w:val="28"/>
          <w:lang w:val="es-ES_tradnl"/>
        </w:rPr>
        <w:t xml:space="preserve">Sostuvo que, una tía del dicente tenía un departamento en la zona de Puerto Madero y le pidió que consiguiera un inquilino para alquilarlo. Aclaró que, por ello el imputado Rubén Alberto GALVARINI iba a dicho departamento. Agregó que, el papel donde aparece el nombre de “RUBEN” acreditaba que ese departamento lo utilizaba el imputado Rubén Alberto GALVARINI. </w:t>
      </w:r>
      <w:r w:rsidR="00076B48" w:rsidRPr="00033866">
        <w:rPr>
          <w:rFonts w:ascii="Arial" w:hAnsi="Arial" w:cs="Arial"/>
          <w:sz w:val="28"/>
          <w:szCs w:val="28"/>
          <w:lang w:val="es-ES_tradnl"/>
        </w:rPr>
        <w:t xml:space="preserve">Sostuvo que, su relación con el imputado Rubén Darío GALVARINI era esporádica y que el nombrado casi no concurría a la firma “SADOCKS SA”. Recordó que, al imputado Rubén Darío GALVARINI en el año 2004 lo único que le importaba era su automóvil de carrera. Admitió que, juntos viajaron a </w:t>
      </w:r>
      <w:smartTag w:uri="urn:schemas-microsoft-com:office:smarttags" w:element="PersonName">
        <w:smartTagPr>
          <w:attr w:name="ProductID" w:val="la Rep￺blica Popular"/>
        </w:smartTagPr>
        <w:r w:rsidR="00076B48" w:rsidRPr="00033866">
          <w:rPr>
            <w:rFonts w:ascii="Arial" w:hAnsi="Arial" w:cs="Arial"/>
            <w:sz w:val="28"/>
            <w:szCs w:val="28"/>
            <w:lang w:val="es-ES_tradnl"/>
          </w:rPr>
          <w:t>la República Popular</w:t>
        </w:r>
      </w:smartTag>
      <w:r w:rsidR="00076B48" w:rsidRPr="00033866">
        <w:rPr>
          <w:rFonts w:ascii="Arial" w:hAnsi="Arial" w:cs="Arial"/>
          <w:sz w:val="28"/>
          <w:szCs w:val="28"/>
          <w:lang w:val="es-ES_tradnl"/>
        </w:rPr>
        <w:t xml:space="preserve"> de China en el año 2007 para averiguar</w:t>
      </w:r>
      <w:r w:rsidR="004D6207" w:rsidRPr="00033866">
        <w:rPr>
          <w:rFonts w:ascii="Arial" w:hAnsi="Arial" w:cs="Arial"/>
          <w:sz w:val="28"/>
          <w:szCs w:val="28"/>
          <w:lang w:val="es-ES_tradnl"/>
        </w:rPr>
        <w:t xml:space="preserve"> la fir</w:t>
      </w:r>
      <w:r w:rsidR="00076B48" w:rsidRPr="00033866">
        <w:rPr>
          <w:rFonts w:ascii="Arial" w:hAnsi="Arial" w:cs="Arial"/>
          <w:sz w:val="28"/>
          <w:szCs w:val="28"/>
          <w:lang w:val="es-ES_tradnl"/>
        </w:rPr>
        <w:t xml:space="preserve">ma de importar cascos para motocicletas. Señaló que, en esa época formaron la firma “RUGAL SA” que no llegó a funcionar. Manifestó que, la importación de cascos para motocicletas resultó un trámite engorroso. Aclaró que, en </w:t>
      </w:r>
      <w:r w:rsidR="00D74935" w:rsidRPr="00033866">
        <w:rPr>
          <w:rFonts w:ascii="Arial" w:hAnsi="Arial" w:cs="Arial"/>
          <w:sz w:val="28"/>
          <w:szCs w:val="28"/>
          <w:lang w:val="es-ES_tradnl"/>
        </w:rPr>
        <w:t>la firma “Rugal</w:t>
      </w:r>
      <w:r w:rsidR="00076B48" w:rsidRPr="00033866">
        <w:rPr>
          <w:rFonts w:ascii="Arial" w:hAnsi="Arial" w:cs="Arial"/>
          <w:sz w:val="28"/>
          <w:szCs w:val="28"/>
          <w:lang w:val="es-ES_tradnl"/>
        </w:rPr>
        <w:t xml:space="preserve"> SA” si bien el imputado Rubén Darío GALVARINI figuraba en los papeles, la verdadera relación era con el imputado Rubén Alberto GALVARINI. </w:t>
      </w:r>
      <w:r w:rsidR="004D6207" w:rsidRPr="00033866">
        <w:rPr>
          <w:rFonts w:ascii="Arial" w:hAnsi="Arial" w:cs="Arial"/>
          <w:sz w:val="28"/>
          <w:szCs w:val="28"/>
          <w:lang w:val="es-ES_tradnl"/>
        </w:rPr>
        <w:t xml:space="preserve">Reseñó que, </w:t>
      </w:r>
      <w:smartTag w:uri="urn:schemas-microsoft-com:office:smarttags" w:element="PersonName">
        <w:smartTagPr>
          <w:attr w:name="ProductID" w:val="la SIDE"/>
        </w:smartTagPr>
        <w:r w:rsidR="004D6207" w:rsidRPr="00033866">
          <w:rPr>
            <w:rFonts w:ascii="Arial" w:hAnsi="Arial" w:cs="Arial"/>
            <w:sz w:val="28"/>
            <w:szCs w:val="28"/>
            <w:lang w:val="es-ES_tradnl"/>
          </w:rPr>
          <w:t>la SIDE</w:t>
        </w:r>
      </w:smartTag>
      <w:r w:rsidR="004D6207" w:rsidRPr="00033866">
        <w:rPr>
          <w:rFonts w:ascii="Arial" w:hAnsi="Arial" w:cs="Arial"/>
          <w:sz w:val="28"/>
          <w:szCs w:val="28"/>
          <w:lang w:val="es-ES_tradnl"/>
        </w:rPr>
        <w:t xml:space="preserve"> se había dedicado a analizar todos los emails, llamados telefónicos, etc del dicente. Sostuvo que, pese a ello no habían encontrado nada que lo relacionara con </w:t>
      </w:r>
      <w:smartTag w:uri="urn:schemas-microsoft-com:office:smarttags" w:element="PersonName">
        <w:smartTagPr>
          <w:attr w:name="ProductID" w:val="la EFEDRINA. Manifest￳"/>
        </w:smartTagPr>
        <w:r w:rsidR="004D6207" w:rsidRPr="00033866">
          <w:rPr>
            <w:rFonts w:ascii="Arial" w:hAnsi="Arial" w:cs="Arial"/>
            <w:sz w:val="28"/>
            <w:szCs w:val="28"/>
            <w:lang w:val="es-ES_tradnl"/>
          </w:rPr>
          <w:t>la</w:t>
        </w:r>
        <w:r w:rsidR="00494AA4" w:rsidRPr="00033866">
          <w:rPr>
            <w:rFonts w:ascii="Arial" w:hAnsi="Arial" w:cs="Arial"/>
            <w:sz w:val="28"/>
            <w:szCs w:val="28"/>
            <w:lang w:val="es-ES_tradnl"/>
          </w:rPr>
          <w:t xml:space="preserve"> EFEDRINA. Manifestó</w:t>
        </w:r>
      </w:smartTag>
      <w:r w:rsidR="00494AA4" w:rsidRPr="00033866">
        <w:rPr>
          <w:rFonts w:ascii="Arial" w:hAnsi="Arial" w:cs="Arial"/>
          <w:sz w:val="28"/>
          <w:szCs w:val="28"/>
          <w:lang w:val="es-ES_tradnl"/>
        </w:rPr>
        <w:t xml:space="preserve"> que, el dicente nunca </w:t>
      </w:r>
      <w:r w:rsidR="004D6207" w:rsidRPr="00033866">
        <w:rPr>
          <w:rFonts w:ascii="Arial" w:hAnsi="Arial" w:cs="Arial"/>
          <w:sz w:val="28"/>
          <w:szCs w:val="28"/>
          <w:lang w:val="es-ES_tradnl"/>
        </w:rPr>
        <w:t xml:space="preserve">adquirió los novecientos cincuenta kilogramos </w:t>
      </w:r>
      <w:r w:rsidR="00494AA4" w:rsidRPr="00033866">
        <w:rPr>
          <w:rFonts w:ascii="Arial" w:hAnsi="Arial" w:cs="Arial"/>
          <w:sz w:val="28"/>
          <w:szCs w:val="28"/>
          <w:lang w:val="es-ES_tradnl"/>
        </w:rPr>
        <w:t xml:space="preserve">(950 kgs) </w:t>
      </w:r>
      <w:r w:rsidR="004D6207" w:rsidRPr="00033866">
        <w:rPr>
          <w:rFonts w:ascii="Arial" w:hAnsi="Arial" w:cs="Arial"/>
          <w:sz w:val="28"/>
          <w:szCs w:val="28"/>
          <w:lang w:val="es-ES_tradnl"/>
        </w:rPr>
        <w:t>de EFEDRINA</w:t>
      </w:r>
      <w:r w:rsidR="00F016AB" w:rsidRPr="00033866">
        <w:rPr>
          <w:rFonts w:ascii="Arial" w:hAnsi="Arial" w:cs="Arial"/>
          <w:sz w:val="28"/>
          <w:szCs w:val="28"/>
          <w:lang w:val="es-ES_tradnl"/>
        </w:rPr>
        <w:t xml:space="preserve"> sino que fue el nombrado </w:t>
      </w:r>
      <w:r w:rsidR="00494AA4" w:rsidRPr="00033866">
        <w:rPr>
          <w:rFonts w:ascii="Arial" w:hAnsi="Arial" w:cs="Arial"/>
          <w:sz w:val="28"/>
          <w:szCs w:val="28"/>
          <w:lang w:val="es-ES_tradnl"/>
        </w:rPr>
        <w:t>“BENITEZ”</w:t>
      </w:r>
      <w:r w:rsidR="000D7262" w:rsidRPr="00033866">
        <w:rPr>
          <w:rFonts w:ascii="Arial" w:hAnsi="Arial" w:cs="Arial"/>
          <w:sz w:val="28"/>
          <w:szCs w:val="28"/>
          <w:lang w:val="es-ES_tradnl"/>
        </w:rPr>
        <w:t>. Aclaró que, el testigo Ribet</w:t>
      </w:r>
      <w:r w:rsidR="00261714" w:rsidRPr="00033866">
        <w:rPr>
          <w:rFonts w:ascii="Arial" w:hAnsi="Arial" w:cs="Arial"/>
          <w:sz w:val="28"/>
          <w:szCs w:val="28"/>
          <w:lang w:val="es-ES_tradnl"/>
        </w:rPr>
        <w:t xml:space="preserve"> no lo había reconocido y que el mentado “BENITEZ” era oriundo de la ciudad de Rosario (Pcia. de Santa Fe). </w:t>
      </w:r>
      <w:r w:rsidR="0045780B" w:rsidRPr="00033866">
        <w:rPr>
          <w:rFonts w:ascii="Arial" w:hAnsi="Arial" w:cs="Arial"/>
          <w:sz w:val="28"/>
          <w:szCs w:val="28"/>
          <w:lang w:val="es-ES_tradnl"/>
        </w:rPr>
        <w:t xml:space="preserve">Señaló que, no podía explayarse más porque estaba siendo juzgado en el Tribunal Oral Federal de San Martín (PBA). Consideró que, se lo estaba juzgando con la misma prueba en dos lugares distintos. Agregó que, </w:t>
      </w:r>
      <w:smartTag w:uri="urn:schemas-microsoft-com:office:smarttags" w:element="PersonName">
        <w:smartTagPr>
          <w:attr w:name="ProductID" w:val="la Querella"/>
        </w:smartTagPr>
        <w:r w:rsidR="0045780B" w:rsidRPr="00033866">
          <w:rPr>
            <w:rFonts w:ascii="Arial" w:hAnsi="Arial" w:cs="Arial"/>
            <w:sz w:val="28"/>
            <w:szCs w:val="28"/>
            <w:lang w:val="es-ES_tradnl"/>
          </w:rPr>
          <w:t>la Querella</w:t>
        </w:r>
      </w:smartTag>
      <w:r w:rsidR="0045780B" w:rsidRPr="00033866">
        <w:rPr>
          <w:rFonts w:ascii="Arial" w:hAnsi="Arial" w:cs="Arial"/>
          <w:sz w:val="28"/>
          <w:szCs w:val="28"/>
          <w:lang w:val="es-ES_tradnl"/>
        </w:rPr>
        <w:t xml:space="preserve"> había conseguido el legajo del SeDroNar en un juicio y no en el otro. Explicó que, lo que dijera en un juicio podía utilizarse en su contra en el otro proceso. Sostuvo que, se sentía imposibilitado de hablar dado que lo juzgaban en dos juicios por los mismos hechos. </w:t>
      </w:r>
      <w:r w:rsidR="00A94567" w:rsidRPr="00033866">
        <w:rPr>
          <w:rFonts w:ascii="Arial" w:hAnsi="Arial" w:cs="Arial"/>
          <w:sz w:val="28"/>
          <w:szCs w:val="28"/>
          <w:lang w:val="es-ES_tradnl"/>
        </w:rPr>
        <w:t>Destacó que, era una situación despareja y desigual dado que debía enfrentar a dos fiscales y una misma querella y ser juzgado por ocho jueces. Descalificó parte de la prueba mencionada en el requerimiento de elevación a Juicio. Expresó que, no podía responder preguntas por consejo de sus letrados defensores dado que podía perjudicarse en el otro proceso ante el Tribunal Oral Federal de San Martín (PBA). Exhibido el informe de fs. 4594 donde se aludía a una operación</w:t>
      </w:r>
      <w:r w:rsidR="00F016AB" w:rsidRPr="00033866">
        <w:rPr>
          <w:rFonts w:ascii="Arial" w:hAnsi="Arial" w:cs="Arial"/>
          <w:sz w:val="28"/>
          <w:szCs w:val="28"/>
          <w:lang w:val="es-ES_tradnl"/>
        </w:rPr>
        <w:t xml:space="preserve"> fechada el 14/02/2006. Sostuvo que, se trataba de la firma </w:t>
      </w:r>
      <w:r w:rsidR="00A94567" w:rsidRPr="00033866">
        <w:rPr>
          <w:rFonts w:ascii="Arial" w:hAnsi="Arial" w:cs="Arial"/>
          <w:sz w:val="28"/>
          <w:szCs w:val="28"/>
          <w:lang w:val="es-ES_tradnl"/>
        </w:rPr>
        <w:t>“EXCEL”</w:t>
      </w:r>
      <w:r w:rsidR="000D7262" w:rsidRPr="00033866">
        <w:rPr>
          <w:rFonts w:ascii="Arial" w:hAnsi="Arial" w:cs="Arial"/>
          <w:sz w:val="28"/>
          <w:szCs w:val="28"/>
          <w:lang w:val="es-ES_tradnl"/>
        </w:rPr>
        <w:t xml:space="preserve"> que era la compañía de Ipolitto</w:t>
      </w:r>
      <w:r w:rsidR="00F016AB" w:rsidRPr="00033866">
        <w:rPr>
          <w:rFonts w:ascii="Arial" w:hAnsi="Arial" w:cs="Arial"/>
          <w:sz w:val="28"/>
          <w:szCs w:val="28"/>
          <w:lang w:val="es-ES_tradnl"/>
        </w:rPr>
        <w:t>. Aclaró que, en esa época no estaba en el Depósito Fiscal “SADOCKS SA” y que no se trataba de una operación propia</w:t>
      </w:r>
      <w:r w:rsidR="00525F0C" w:rsidRPr="00033866">
        <w:rPr>
          <w:rFonts w:ascii="Arial" w:hAnsi="Arial" w:cs="Arial"/>
          <w:sz w:val="28"/>
          <w:szCs w:val="28"/>
          <w:lang w:val="es-ES_tradnl"/>
        </w:rPr>
        <w:t>. Man</w:t>
      </w:r>
      <w:r w:rsidR="000D7262" w:rsidRPr="00033866">
        <w:rPr>
          <w:rFonts w:ascii="Arial" w:hAnsi="Arial" w:cs="Arial"/>
          <w:sz w:val="28"/>
          <w:szCs w:val="28"/>
          <w:lang w:val="es-ES_tradnl"/>
        </w:rPr>
        <w:t>ifestó que, el testigo Darío Ip</w:t>
      </w:r>
      <w:r w:rsidR="00525F0C" w:rsidRPr="00033866">
        <w:rPr>
          <w:rFonts w:ascii="Arial" w:hAnsi="Arial" w:cs="Arial"/>
          <w:sz w:val="28"/>
          <w:szCs w:val="28"/>
          <w:lang w:val="es-ES_tradnl"/>
        </w:rPr>
        <w:t>olit</w:t>
      </w:r>
      <w:r w:rsidR="000D7262" w:rsidRPr="00033866">
        <w:rPr>
          <w:rFonts w:ascii="Arial" w:hAnsi="Arial" w:cs="Arial"/>
          <w:sz w:val="28"/>
          <w:szCs w:val="28"/>
          <w:lang w:val="es-ES_tradnl"/>
        </w:rPr>
        <w:t>t</w:t>
      </w:r>
      <w:r w:rsidR="00525F0C" w:rsidRPr="00033866">
        <w:rPr>
          <w:rFonts w:ascii="Arial" w:hAnsi="Arial" w:cs="Arial"/>
          <w:sz w:val="28"/>
          <w:szCs w:val="28"/>
          <w:lang w:val="es-ES_tradnl"/>
        </w:rPr>
        <w:t>o había mentido en su declaración du</w:t>
      </w:r>
      <w:r w:rsidR="000D7262" w:rsidRPr="00033866">
        <w:rPr>
          <w:rFonts w:ascii="Arial" w:hAnsi="Arial" w:cs="Arial"/>
          <w:sz w:val="28"/>
          <w:szCs w:val="28"/>
          <w:lang w:val="es-ES_tradnl"/>
        </w:rPr>
        <w:t>rante el debate. Señaló que, Ip</w:t>
      </w:r>
      <w:r w:rsidR="00525F0C" w:rsidRPr="00033866">
        <w:rPr>
          <w:rFonts w:ascii="Arial" w:hAnsi="Arial" w:cs="Arial"/>
          <w:sz w:val="28"/>
          <w:szCs w:val="28"/>
          <w:lang w:val="es-ES_tradnl"/>
        </w:rPr>
        <w:t>olit</w:t>
      </w:r>
      <w:r w:rsidR="000D7262" w:rsidRPr="00033866">
        <w:rPr>
          <w:rFonts w:ascii="Arial" w:hAnsi="Arial" w:cs="Arial"/>
          <w:sz w:val="28"/>
          <w:szCs w:val="28"/>
          <w:lang w:val="es-ES_tradnl"/>
        </w:rPr>
        <w:t>t</w:t>
      </w:r>
      <w:r w:rsidR="00525F0C" w:rsidRPr="00033866">
        <w:rPr>
          <w:rFonts w:ascii="Arial" w:hAnsi="Arial" w:cs="Arial"/>
          <w:sz w:val="28"/>
          <w:szCs w:val="28"/>
          <w:lang w:val="es-ES_tradnl"/>
        </w:rPr>
        <w:t xml:space="preserve">o en su presentación espontánea ante </w:t>
      </w:r>
      <w:r w:rsidR="000D7262" w:rsidRPr="00033866">
        <w:rPr>
          <w:rFonts w:ascii="Arial" w:hAnsi="Arial" w:cs="Arial"/>
          <w:sz w:val="28"/>
          <w:szCs w:val="28"/>
          <w:lang w:val="es-ES_tradnl"/>
        </w:rPr>
        <w:t xml:space="preserve">el Juzgado Federal </w:t>
      </w:r>
      <w:r w:rsidR="00525F0C" w:rsidRPr="00033866">
        <w:rPr>
          <w:rFonts w:ascii="Arial" w:hAnsi="Arial" w:cs="Arial"/>
          <w:sz w:val="28"/>
          <w:szCs w:val="28"/>
          <w:lang w:val="es-ES_tradnl"/>
        </w:rPr>
        <w:t xml:space="preserve">de Campana (PBA) había dicho que no conocía al dicente. </w:t>
      </w:r>
      <w:r w:rsidR="002D0E2D" w:rsidRPr="00033866">
        <w:rPr>
          <w:rFonts w:ascii="Arial" w:hAnsi="Arial" w:cs="Arial"/>
          <w:sz w:val="28"/>
          <w:szCs w:val="28"/>
          <w:lang w:val="es-ES_tradnl"/>
        </w:rPr>
        <w:t xml:space="preserve">Sostuvo que, faltaban más cheques del Banco </w:t>
      </w:r>
      <w:r w:rsidR="00DA1B09" w:rsidRPr="00033866">
        <w:rPr>
          <w:rFonts w:ascii="Arial" w:hAnsi="Arial" w:cs="Arial"/>
          <w:sz w:val="28"/>
          <w:szCs w:val="28"/>
          <w:lang w:val="es-ES_tradnl"/>
        </w:rPr>
        <w:t>Santander-</w:t>
      </w:r>
      <w:r w:rsidR="002D0E2D" w:rsidRPr="00033866">
        <w:rPr>
          <w:rFonts w:ascii="Arial" w:hAnsi="Arial" w:cs="Arial"/>
          <w:sz w:val="28"/>
          <w:szCs w:val="28"/>
          <w:lang w:val="es-ES_tradnl"/>
        </w:rPr>
        <w:t xml:space="preserve">Rio por lo que dicha prueba no se encontraba completa. Consideró que, eran necesarios todos los cheques de esa cuenta bancaria y que </w:t>
      </w:r>
      <w:r w:rsidR="00DA1B09" w:rsidRPr="00033866">
        <w:rPr>
          <w:rFonts w:ascii="Arial" w:hAnsi="Arial" w:cs="Arial"/>
          <w:sz w:val="28"/>
          <w:szCs w:val="28"/>
          <w:lang w:val="es-ES_tradnl"/>
        </w:rPr>
        <w:t xml:space="preserve">la entidad bancaria </w:t>
      </w:r>
      <w:r w:rsidR="002D0E2D" w:rsidRPr="00033866">
        <w:rPr>
          <w:rFonts w:ascii="Arial" w:hAnsi="Arial" w:cs="Arial"/>
          <w:sz w:val="28"/>
          <w:szCs w:val="28"/>
          <w:lang w:val="es-ES_tradnl"/>
        </w:rPr>
        <w:t>solamente habían mandado diez (10) cheques. Señaló que, en dichos cartula</w:t>
      </w:r>
      <w:r w:rsidR="000D7262" w:rsidRPr="00033866">
        <w:rPr>
          <w:rFonts w:ascii="Arial" w:hAnsi="Arial" w:cs="Arial"/>
          <w:sz w:val="28"/>
          <w:szCs w:val="28"/>
          <w:lang w:val="es-ES_tradnl"/>
        </w:rPr>
        <w:t>res estaba el puño y letra de</w:t>
      </w:r>
      <w:r w:rsidR="00D74935" w:rsidRPr="00033866">
        <w:rPr>
          <w:rFonts w:ascii="Arial" w:hAnsi="Arial" w:cs="Arial"/>
          <w:sz w:val="28"/>
          <w:szCs w:val="28"/>
          <w:lang w:val="es-ES_tradnl"/>
        </w:rPr>
        <w:t>l nombrado</w:t>
      </w:r>
      <w:r w:rsidR="000D7262" w:rsidRPr="00033866">
        <w:rPr>
          <w:rFonts w:ascii="Arial" w:hAnsi="Arial" w:cs="Arial"/>
          <w:sz w:val="28"/>
          <w:szCs w:val="28"/>
          <w:lang w:val="es-ES_tradnl"/>
        </w:rPr>
        <w:t xml:space="preserve"> I</w:t>
      </w:r>
      <w:r w:rsidR="002D0E2D" w:rsidRPr="00033866">
        <w:rPr>
          <w:rFonts w:ascii="Arial" w:hAnsi="Arial" w:cs="Arial"/>
          <w:sz w:val="28"/>
          <w:szCs w:val="28"/>
          <w:lang w:val="es-ES_tradnl"/>
        </w:rPr>
        <w:t>polit</w:t>
      </w:r>
      <w:r w:rsidR="000D7262" w:rsidRPr="00033866">
        <w:rPr>
          <w:rFonts w:ascii="Arial" w:hAnsi="Arial" w:cs="Arial"/>
          <w:sz w:val="28"/>
          <w:szCs w:val="28"/>
          <w:lang w:val="es-ES_tradnl"/>
        </w:rPr>
        <w:t>t</w:t>
      </w:r>
      <w:r w:rsidR="002D0E2D" w:rsidRPr="00033866">
        <w:rPr>
          <w:rFonts w:ascii="Arial" w:hAnsi="Arial" w:cs="Arial"/>
          <w:sz w:val="28"/>
          <w:szCs w:val="28"/>
          <w:lang w:val="es-ES_tradnl"/>
        </w:rPr>
        <w:t xml:space="preserve">o. </w:t>
      </w:r>
      <w:r w:rsidR="00DA1B09" w:rsidRPr="00033866">
        <w:rPr>
          <w:rFonts w:ascii="Arial" w:hAnsi="Arial" w:cs="Arial"/>
          <w:sz w:val="28"/>
          <w:szCs w:val="28"/>
          <w:lang w:val="es-AR"/>
        </w:rPr>
        <w:t xml:space="preserve">Solicitó que, se dispusieran medidas a fin de que se investigara lo que surgía de dicha documentación para que el Banco Santander-Rio mandara el resto de los cheques. </w:t>
      </w:r>
      <w:r w:rsidR="00367D13" w:rsidRPr="00033866">
        <w:rPr>
          <w:rFonts w:ascii="Arial" w:hAnsi="Arial" w:cs="Arial"/>
          <w:sz w:val="28"/>
          <w:szCs w:val="28"/>
          <w:lang w:val="es-ES_tradnl"/>
        </w:rPr>
        <w:t xml:space="preserve">Exhibida la fs. 4594 manifestó que se hacía referencia a una operación de “BENITEZ” de fecha 14/02/2006 por setecientos cincuenta y cinco bultos. Destacó que, en esa época estaba peleado con el imputado Rubén Darío GALVARINI, de modo que la operación </w:t>
      </w:r>
      <w:r w:rsidR="00DA1B09" w:rsidRPr="00033866">
        <w:rPr>
          <w:rFonts w:ascii="Arial" w:hAnsi="Arial" w:cs="Arial"/>
          <w:sz w:val="28"/>
          <w:szCs w:val="28"/>
          <w:lang w:val="es-ES_tradnl"/>
        </w:rPr>
        <w:t xml:space="preserve">allí documentada pertenecía </w:t>
      </w:r>
      <w:r w:rsidR="00367D13" w:rsidRPr="00033866">
        <w:rPr>
          <w:rFonts w:ascii="Arial" w:hAnsi="Arial" w:cs="Arial"/>
          <w:sz w:val="28"/>
          <w:szCs w:val="28"/>
          <w:lang w:val="es-ES_tradnl"/>
        </w:rPr>
        <w:t>Ippolito.</w:t>
      </w:r>
    </w:p>
    <w:p w:rsidR="00DA1B09" w:rsidRPr="00033866" w:rsidRDefault="00DA1B09" w:rsidP="00033866">
      <w:pPr>
        <w:spacing w:line="360" w:lineRule="auto"/>
        <w:ind w:firstLine="1440"/>
        <w:jc w:val="both"/>
        <w:rPr>
          <w:rFonts w:ascii="Arial" w:hAnsi="Arial" w:cs="Arial"/>
          <w:sz w:val="28"/>
          <w:szCs w:val="28"/>
          <w:lang w:val="es-ES_tradnl"/>
        </w:rPr>
      </w:pPr>
    </w:p>
    <w:p w:rsidR="008A24C8" w:rsidRPr="00033866" w:rsidRDefault="008A24C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u w:val="single"/>
          <w:lang w:val="es-ES_tradnl"/>
        </w:rPr>
        <w:t>Los dichos vertidos</w:t>
      </w:r>
      <w:r w:rsidR="000D7262" w:rsidRPr="00033866">
        <w:rPr>
          <w:rFonts w:ascii="Arial" w:hAnsi="Arial" w:cs="Arial"/>
          <w:b/>
          <w:sz w:val="28"/>
          <w:szCs w:val="28"/>
          <w:u w:val="single"/>
          <w:lang w:val="es-ES_tradnl"/>
        </w:rPr>
        <w:t xml:space="preserve"> por la imputada </w:t>
      </w:r>
      <w:r w:rsidRPr="00033866">
        <w:rPr>
          <w:rFonts w:ascii="Arial" w:hAnsi="Arial" w:cs="Arial"/>
          <w:b/>
          <w:sz w:val="28"/>
          <w:szCs w:val="28"/>
          <w:u w:val="single"/>
          <w:lang w:val="es-ES_tradnl"/>
        </w:rPr>
        <w:t>Alicia COLANGELO por si y en representación de la persona jurí</w:t>
      </w:r>
      <w:r w:rsidR="00D74935" w:rsidRPr="00033866">
        <w:rPr>
          <w:rFonts w:ascii="Arial" w:hAnsi="Arial" w:cs="Arial"/>
          <w:b/>
          <w:sz w:val="28"/>
          <w:szCs w:val="28"/>
          <w:u w:val="single"/>
          <w:lang w:val="es-ES_tradnl"/>
        </w:rPr>
        <w:t>dica imputada “Euromac</w:t>
      </w:r>
      <w:r w:rsidRPr="00033866">
        <w:rPr>
          <w:rFonts w:ascii="Arial" w:hAnsi="Arial" w:cs="Arial"/>
          <w:b/>
          <w:sz w:val="28"/>
          <w:szCs w:val="28"/>
          <w:u w:val="single"/>
          <w:lang w:val="es-ES_tradnl"/>
        </w:rPr>
        <w:t xml:space="preserve"> SRL” y por el imputado Rubén Darío GALVARIN en representación de la persona jurídica imputada “South American Docks SA” (“S</w:t>
      </w:r>
      <w:r w:rsidR="00D14D42" w:rsidRPr="00033866">
        <w:rPr>
          <w:rFonts w:ascii="Arial" w:hAnsi="Arial" w:cs="Arial"/>
          <w:b/>
          <w:sz w:val="28"/>
          <w:szCs w:val="28"/>
          <w:u w:val="single"/>
          <w:lang w:val="es-ES_tradnl"/>
        </w:rPr>
        <w:t>ADOCKS SA”)</w:t>
      </w:r>
      <w:r w:rsidRPr="00033866">
        <w:rPr>
          <w:rFonts w:ascii="Arial" w:hAnsi="Arial" w:cs="Arial"/>
          <w:b/>
          <w:sz w:val="28"/>
          <w:szCs w:val="28"/>
          <w:u w:val="single"/>
          <w:lang w:val="es-ES_tradnl"/>
        </w:rPr>
        <w:t>.</w:t>
      </w:r>
    </w:p>
    <w:p w:rsidR="00D64503" w:rsidRPr="00033866" w:rsidRDefault="008A24C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w:t>
      </w:r>
      <w:r w:rsidR="00D14D42" w:rsidRPr="00033866">
        <w:rPr>
          <w:rFonts w:ascii="Arial" w:hAnsi="Arial" w:cs="Arial"/>
          <w:sz w:val="28"/>
          <w:szCs w:val="28"/>
          <w:lang w:val="es-ES_tradnl"/>
        </w:rPr>
        <w:t xml:space="preserve">Que, </w:t>
      </w:r>
      <w:r w:rsidRPr="00033866">
        <w:rPr>
          <w:rFonts w:ascii="Arial" w:hAnsi="Arial" w:cs="Arial"/>
          <w:sz w:val="28"/>
          <w:szCs w:val="28"/>
          <w:lang w:val="es-ES_tradnl"/>
        </w:rPr>
        <w:t xml:space="preserve">se plasmará una síntesis de sus </w:t>
      </w:r>
      <w:r w:rsidR="00D74935" w:rsidRPr="00033866">
        <w:rPr>
          <w:rFonts w:ascii="Arial" w:hAnsi="Arial" w:cs="Arial"/>
          <w:sz w:val="28"/>
          <w:szCs w:val="28"/>
          <w:lang w:val="es-ES_tradnl"/>
        </w:rPr>
        <w:t xml:space="preserve">respectivos </w:t>
      </w:r>
      <w:r w:rsidRPr="00033866">
        <w:rPr>
          <w:rFonts w:ascii="Arial" w:hAnsi="Arial" w:cs="Arial"/>
          <w:sz w:val="28"/>
          <w:szCs w:val="28"/>
          <w:lang w:val="es-ES_tradnl"/>
        </w:rPr>
        <w:t>dichos brindados en la etapa de instrucción)</w:t>
      </w:r>
      <w:r w:rsidR="00F80CCA" w:rsidRPr="00033866">
        <w:rPr>
          <w:rFonts w:ascii="Arial" w:hAnsi="Arial" w:cs="Arial"/>
          <w:sz w:val="28"/>
          <w:szCs w:val="28"/>
          <w:lang w:val="es-ES_tradnl"/>
        </w:rPr>
        <w:t>.</w:t>
      </w:r>
    </w:p>
    <w:p w:rsidR="00BD0E7D" w:rsidRPr="00033866" w:rsidRDefault="00314B61" w:rsidP="00033866">
      <w:pPr>
        <w:spacing w:line="360" w:lineRule="auto"/>
        <w:ind w:firstLine="1416"/>
        <w:jc w:val="both"/>
        <w:rPr>
          <w:rFonts w:ascii="Arial" w:hAnsi="Arial" w:cs="Arial"/>
          <w:b/>
          <w:sz w:val="28"/>
          <w:szCs w:val="28"/>
          <w:lang w:val="es-MX"/>
        </w:rPr>
      </w:pPr>
      <w:r w:rsidRPr="00033866">
        <w:rPr>
          <w:rFonts w:ascii="Arial" w:hAnsi="Arial" w:cs="Arial"/>
          <w:b/>
          <w:sz w:val="28"/>
          <w:szCs w:val="28"/>
          <w:lang w:val="es-ES_tradnl"/>
        </w:rPr>
        <w:t>33</w:t>
      </w:r>
      <w:r w:rsidR="00F80CCA" w:rsidRPr="00033866">
        <w:rPr>
          <w:rFonts w:ascii="Arial" w:hAnsi="Arial" w:cs="Arial"/>
          <w:b/>
          <w:sz w:val="28"/>
          <w:szCs w:val="28"/>
          <w:lang w:val="es-ES_tradnl"/>
        </w:rPr>
        <w:t>.</w:t>
      </w:r>
      <w:r w:rsidR="00F80CCA" w:rsidRPr="00033866">
        <w:rPr>
          <w:rFonts w:ascii="Arial" w:hAnsi="Arial" w:cs="Arial"/>
          <w:sz w:val="28"/>
          <w:szCs w:val="28"/>
          <w:lang w:val="es-ES_tradnl"/>
        </w:rPr>
        <w:t xml:space="preserve"> </w:t>
      </w:r>
      <w:r w:rsidR="00F80CCA" w:rsidRPr="00033866">
        <w:rPr>
          <w:rFonts w:ascii="Arial" w:hAnsi="Arial" w:cs="Arial"/>
          <w:sz w:val="28"/>
          <w:szCs w:val="28"/>
          <w:lang w:val="es-MX"/>
        </w:rPr>
        <w:t xml:space="preserve">Que, la imputada </w:t>
      </w:r>
      <w:r w:rsidR="00F80CCA" w:rsidRPr="00033866">
        <w:rPr>
          <w:rFonts w:ascii="Arial" w:hAnsi="Arial" w:cs="Arial"/>
          <w:b/>
          <w:sz w:val="28"/>
          <w:szCs w:val="28"/>
          <w:lang w:val="es-MX"/>
        </w:rPr>
        <w:t>Alicia COLANGELO</w:t>
      </w:r>
      <w:r w:rsidR="00F80CCA" w:rsidRPr="00033866">
        <w:rPr>
          <w:rFonts w:ascii="Arial" w:hAnsi="Arial" w:cs="Arial"/>
          <w:sz w:val="28"/>
          <w:szCs w:val="28"/>
          <w:lang w:val="es-MX"/>
        </w:rPr>
        <w:t xml:space="preserve"> por sí y en r</w:t>
      </w:r>
      <w:r w:rsidR="00D64503" w:rsidRPr="00033866">
        <w:rPr>
          <w:rFonts w:ascii="Arial" w:hAnsi="Arial" w:cs="Arial"/>
          <w:sz w:val="28"/>
          <w:szCs w:val="28"/>
          <w:lang w:val="es-MX"/>
        </w:rPr>
        <w:t>epresentación de la persona jurí</w:t>
      </w:r>
      <w:r w:rsidR="00F80CCA" w:rsidRPr="00033866">
        <w:rPr>
          <w:rFonts w:ascii="Arial" w:hAnsi="Arial" w:cs="Arial"/>
          <w:sz w:val="28"/>
          <w:szCs w:val="28"/>
          <w:lang w:val="es-MX"/>
        </w:rPr>
        <w:t>d</w:t>
      </w:r>
      <w:r w:rsidR="00D64503" w:rsidRPr="00033866">
        <w:rPr>
          <w:rFonts w:ascii="Arial" w:hAnsi="Arial" w:cs="Arial"/>
          <w:sz w:val="28"/>
          <w:szCs w:val="28"/>
          <w:lang w:val="es-MX"/>
        </w:rPr>
        <w:t>i</w:t>
      </w:r>
      <w:r w:rsidR="00F80CCA" w:rsidRPr="00033866">
        <w:rPr>
          <w:rFonts w:ascii="Arial" w:hAnsi="Arial" w:cs="Arial"/>
          <w:sz w:val="28"/>
          <w:szCs w:val="28"/>
          <w:lang w:val="es-MX"/>
        </w:rPr>
        <w:t>ca “Euromac SRL”</w:t>
      </w:r>
      <w:r w:rsidR="00BD0E7D" w:rsidRPr="00033866">
        <w:rPr>
          <w:rFonts w:ascii="Arial" w:hAnsi="Arial" w:cs="Arial"/>
          <w:sz w:val="28"/>
          <w:szCs w:val="28"/>
          <w:lang w:val="es-MX"/>
        </w:rPr>
        <w:t xml:space="preserve"> </w:t>
      </w:r>
      <w:r w:rsidR="00F80CCA" w:rsidRPr="00033866">
        <w:rPr>
          <w:rFonts w:ascii="Arial" w:hAnsi="Arial" w:cs="Arial"/>
          <w:sz w:val="28"/>
          <w:szCs w:val="28"/>
          <w:lang w:val="es-MX"/>
        </w:rPr>
        <w:t>expresó que se desempeñaba como socia gerente de la firma “Euromac SRL”</w:t>
      </w:r>
      <w:r w:rsidR="00BD0E7D" w:rsidRPr="00033866">
        <w:rPr>
          <w:rFonts w:ascii="Arial" w:hAnsi="Arial" w:cs="Arial"/>
          <w:sz w:val="28"/>
          <w:szCs w:val="28"/>
          <w:lang w:val="es-MX"/>
        </w:rPr>
        <w:t xml:space="preserve">. Que, dicha empresa se </w:t>
      </w:r>
      <w:r w:rsidR="00D64503" w:rsidRPr="00033866">
        <w:rPr>
          <w:rFonts w:ascii="Arial" w:hAnsi="Arial" w:cs="Arial"/>
          <w:sz w:val="28"/>
          <w:szCs w:val="28"/>
          <w:lang w:val="es-MX"/>
        </w:rPr>
        <w:t>dedicada</w:t>
      </w:r>
      <w:r w:rsidR="00F80CCA" w:rsidRPr="00033866">
        <w:rPr>
          <w:rFonts w:ascii="Arial" w:hAnsi="Arial" w:cs="Arial"/>
          <w:sz w:val="28"/>
          <w:szCs w:val="28"/>
          <w:lang w:val="es-MX"/>
        </w:rPr>
        <w:t xml:space="preserve"> a la importación de maquinas del rubro gastronómico y materias primas alimenticias. </w:t>
      </w:r>
      <w:r w:rsidR="00D64503" w:rsidRPr="00033866">
        <w:rPr>
          <w:rFonts w:ascii="Arial" w:hAnsi="Arial" w:cs="Arial"/>
          <w:sz w:val="28"/>
          <w:szCs w:val="28"/>
          <w:lang w:val="es-MX"/>
        </w:rPr>
        <w:t>Señaló q</w:t>
      </w:r>
      <w:r w:rsidR="00F80CCA" w:rsidRPr="00033866">
        <w:rPr>
          <w:rFonts w:ascii="Arial" w:hAnsi="Arial" w:cs="Arial"/>
          <w:sz w:val="28"/>
          <w:szCs w:val="28"/>
          <w:lang w:val="es-MX"/>
        </w:rPr>
        <w:t>ue, la persona jurídica “Euromac SRL”</w:t>
      </w:r>
      <w:r w:rsidR="002B5DC5" w:rsidRPr="00033866">
        <w:rPr>
          <w:rFonts w:ascii="Arial" w:hAnsi="Arial" w:cs="Arial"/>
          <w:sz w:val="28"/>
          <w:szCs w:val="28"/>
          <w:lang w:val="es-MX"/>
        </w:rPr>
        <w:t xml:space="preserve"> tenía clientes en el mercado interno como las firmas “</w:t>
      </w:r>
      <w:r w:rsidR="00F80CCA" w:rsidRPr="00033866">
        <w:rPr>
          <w:rFonts w:ascii="Arial" w:hAnsi="Arial" w:cs="Arial"/>
          <w:sz w:val="28"/>
          <w:szCs w:val="28"/>
          <w:lang w:val="es-MX"/>
        </w:rPr>
        <w:t>E</w:t>
      </w:r>
      <w:r w:rsidR="002B5DC5" w:rsidRPr="00033866">
        <w:rPr>
          <w:rFonts w:ascii="Arial" w:hAnsi="Arial" w:cs="Arial"/>
          <w:sz w:val="28"/>
          <w:szCs w:val="28"/>
          <w:lang w:val="es-MX"/>
        </w:rPr>
        <w:t>mporio Gastronómico Argentino”,</w:t>
      </w:r>
      <w:r w:rsidR="00F80CCA" w:rsidRPr="00033866">
        <w:rPr>
          <w:rFonts w:ascii="Arial" w:hAnsi="Arial" w:cs="Arial"/>
          <w:sz w:val="28"/>
          <w:szCs w:val="28"/>
          <w:lang w:val="es-MX"/>
        </w:rPr>
        <w:t xml:space="preserve"> </w:t>
      </w:r>
      <w:r w:rsidR="002B5DC5" w:rsidRPr="00033866">
        <w:rPr>
          <w:rFonts w:ascii="Arial" w:hAnsi="Arial" w:cs="Arial"/>
          <w:sz w:val="28"/>
          <w:szCs w:val="28"/>
          <w:lang w:val="es-MX"/>
        </w:rPr>
        <w:t>“EGYH S</w:t>
      </w:r>
      <w:r w:rsidR="00F80CCA" w:rsidRPr="00033866">
        <w:rPr>
          <w:rFonts w:ascii="Arial" w:hAnsi="Arial" w:cs="Arial"/>
          <w:sz w:val="28"/>
          <w:szCs w:val="28"/>
          <w:lang w:val="es-MX"/>
        </w:rPr>
        <w:t>A</w:t>
      </w:r>
      <w:r w:rsidR="002B5DC5" w:rsidRPr="00033866">
        <w:rPr>
          <w:rFonts w:ascii="Arial" w:hAnsi="Arial" w:cs="Arial"/>
          <w:sz w:val="28"/>
          <w:szCs w:val="28"/>
          <w:lang w:val="es-MX"/>
        </w:rPr>
        <w:t>”,</w:t>
      </w:r>
      <w:r w:rsidR="00F80CCA" w:rsidRPr="00033866">
        <w:rPr>
          <w:rFonts w:ascii="Arial" w:hAnsi="Arial" w:cs="Arial"/>
          <w:sz w:val="28"/>
          <w:szCs w:val="28"/>
          <w:lang w:val="es-MX"/>
        </w:rPr>
        <w:t xml:space="preserve"> </w:t>
      </w:r>
      <w:r w:rsidR="002B5DC5" w:rsidRPr="00033866">
        <w:rPr>
          <w:rFonts w:ascii="Arial" w:hAnsi="Arial" w:cs="Arial"/>
          <w:sz w:val="28"/>
          <w:szCs w:val="28"/>
          <w:lang w:val="es-MX"/>
        </w:rPr>
        <w:t>“</w:t>
      </w:r>
      <w:r w:rsidR="00F80CCA" w:rsidRPr="00033866">
        <w:rPr>
          <w:rFonts w:ascii="Arial" w:hAnsi="Arial" w:cs="Arial"/>
          <w:sz w:val="28"/>
          <w:szCs w:val="28"/>
          <w:lang w:val="es-MX"/>
        </w:rPr>
        <w:t>R</w:t>
      </w:r>
      <w:r w:rsidR="002B5DC5" w:rsidRPr="00033866">
        <w:rPr>
          <w:rFonts w:ascii="Arial" w:hAnsi="Arial" w:cs="Arial"/>
          <w:sz w:val="28"/>
          <w:szCs w:val="28"/>
          <w:lang w:val="es-MX"/>
        </w:rPr>
        <w:t>odriguez Barroz SA”</w:t>
      </w:r>
      <w:r w:rsidR="00F80CCA" w:rsidRPr="00033866">
        <w:rPr>
          <w:rFonts w:ascii="Arial" w:hAnsi="Arial" w:cs="Arial"/>
          <w:sz w:val="28"/>
          <w:szCs w:val="28"/>
          <w:lang w:val="es-MX"/>
        </w:rPr>
        <w:t xml:space="preserve">; </w:t>
      </w:r>
      <w:r w:rsidR="002B5DC5" w:rsidRPr="00033866">
        <w:rPr>
          <w:rFonts w:ascii="Arial" w:hAnsi="Arial" w:cs="Arial"/>
          <w:sz w:val="28"/>
          <w:szCs w:val="28"/>
          <w:lang w:val="es-MX"/>
        </w:rPr>
        <w:t>“Distribaz S</w:t>
      </w:r>
      <w:r w:rsidR="00F80CCA" w:rsidRPr="00033866">
        <w:rPr>
          <w:rFonts w:ascii="Arial" w:hAnsi="Arial" w:cs="Arial"/>
          <w:sz w:val="28"/>
          <w:szCs w:val="28"/>
          <w:lang w:val="es-MX"/>
        </w:rPr>
        <w:t>A.</w:t>
      </w:r>
      <w:r w:rsidR="002B5DC5" w:rsidRPr="00033866">
        <w:rPr>
          <w:rFonts w:ascii="Arial" w:hAnsi="Arial" w:cs="Arial"/>
          <w:sz w:val="28"/>
          <w:szCs w:val="28"/>
          <w:lang w:val="es-MX"/>
        </w:rPr>
        <w:t>”</w:t>
      </w:r>
      <w:r w:rsidR="00F80CCA" w:rsidRPr="00033866">
        <w:rPr>
          <w:rFonts w:ascii="Arial" w:hAnsi="Arial" w:cs="Arial"/>
          <w:sz w:val="28"/>
          <w:szCs w:val="28"/>
          <w:lang w:val="es-MX"/>
        </w:rPr>
        <w:t xml:space="preserve">; </w:t>
      </w:r>
      <w:r w:rsidR="002B5DC5" w:rsidRPr="00033866">
        <w:rPr>
          <w:rFonts w:ascii="Arial" w:hAnsi="Arial" w:cs="Arial"/>
          <w:sz w:val="28"/>
          <w:szCs w:val="28"/>
          <w:lang w:val="es-MX"/>
        </w:rPr>
        <w:t>“</w:t>
      </w:r>
      <w:r w:rsidR="00F80CCA" w:rsidRPr="00033866">
        <w:rPr>
          <w:rFonts w:ascii="Arial" w:hAnsi="Arial" w:cs="Arial"/>
          <w:sz w:val="28"/>
          <w:szCs w:val="28"/>
          <w:lang w:val="es-MX"/>
        </w:rPr>
        <w:t>N</w:t>
      </w:r>
      <w:r w:rsidR="002B5DC5" w:rsidRPr="00033866">
        <w:rPr>
          <w:rFonts w:ascii="Arial" w:hAnsi="Arial" w:cs="Arial"/>
          <w:sz w:val="28"/>
          <w:szCs w:val="28"/>
          <w:lang w:val="es-MX"/>
        </w:rPr>
        <w:t>ikae SRL”,</w:t>
      </w:r>
      <w:r w:rsidR="00F80CCA" w:rsidRPr="00033866">
        <w:rPr>
          <w:rFonts w:ascii="Arial" w:hAnsi="Arial" w:cs="Arial"/>
          <w:sz w:val="28"/>
          <w:szCs w:val="28"/>
          <w:lang w:val="es-MX"/>
        </w:rPr>
        <w:t xml:space="preserve"> </w:t>
      </w:r>
      <w:r w:rsidR="002B5DC5" w:rsidRPr="00033866">
        <w:rPr>
          <w:rFonts w:ascii="Arial" w:hAnsi="Arial" w:cs="Arial"/>
          <w:sz w:val="28"/>
          <w:szCs w:val="28"/>
          <w:lang w:val="es-MX"/>
        </w:rPr>
        <w:t>“</w:t>
      </w:r>
      <w:r w:rsidR="00F80CCA" w:rsidRPr="00033866">
        <w:rPr>
          <w:rFonts w:ascii="Arial" w:hAnsi="Arial" w:cs="Arial"/>
          <w:sz w:val="28"/>
          <w:szCs w:val="28"/>
          <w:lang w:val="es-MX"/>
        </w:rPr>
        <w:t>A</w:t>
      </w:r>
      <w:r w:rsidR="002B5DC5" w:rsidRPr="00033866">
        <w:rPr>
          <w:rFonts w:ascii="Arial" w:hAnsi="Arial" w:cs="Arial"/>
          <w:sz w:val="28"/>
          <w:szCs w:val="28"/>
          <w:lang w:val="es-MX"/>
        </w:rPr>
        <w:t>rmando Cabanela SA”</w:t>
      </w:r>
      <w:r w:rsidR="00F80CCA" w:rsidRPr="00033866">
        <w:rPr>
          <w:rFonts w:ascii="Arial" w:hAnsi="Arial" w:cs="Arial"/>
          <w:sz w:val="28"/>
          <w:szCs w:val="28"/>
          <w:lang w:val="es-MX"/>
        </w:rPr>
        <w:t xml:space="preserve">; </w:t>
      </w:r>
      <w:r w:rsidR="00CB4E22" w:rsidRPr="00033866">
        <w:rPr>
          <w:rFonts w:ascii="Arial" w:hAnsi="Arial" w:cs="Arial"/>
          <w:sz w:val="28"/>
          <w:szCs w:val="28"/>
          <w:lang w:val="es-MX"/>
        </w:rPr>
        <w:t>entre otros</w:t>
      </w:r>
      <w:r w:rsidR="00F80CCA" w:rsidRPr="00033866">
        <w:rPr>
          <w:rFonts w:ascii="Arial" w:hAnsi="Arial" w:cs="Arial"/>
          <w:sz w:val="28"/>
          <w:szCs w:val="28"/>
          <w:lang w:val="es-MX"/>
        </w:rPr>
        <w:t xml:space="preserve"> (</w:t>
      </w:r>
      <w:r w:rsidR="00D64503" w:rsidRPr="00033866">
        <w:rPr>
          <w:rFonts w:ascii="Arial" w:hAnsi="Arial" w:cs="Arial"/>
          <w:i/>
          <w:sz w:val="28"/>
          <w:szCs w:val="28"/>
          <w:lang w:val="es-MX"/>
        </w:rPr>
        <w:t xml:space="preserve">dichos de </w:t>
      </w:r>
      <w:r w:rsidR="00D64503" w:rsidRPr="00033866">
        <w:rPr>
          <w:rFonts w:ascii="Arial" w:hAnsi="Arial" w:cs="Arial"/>
          <w:sz w:val="28"/>
          <w:szCs w:val="28"/>
          <w:lang w:val="es-MX"/>
        </w:rPr>
        <w:t>fs. 253/256</w:t>
      </w:r>
      <w:r w:rsidR="00F80CCA" w:rsidRPr="00033866">
        <w:rPr>
          <w:rFonts w:ascii="Arial" w:hAnsi="Arial" w:cs="Arial"/>
          <w:sz w:val="28"/>
          <w:szCs w:val="28"/>
          <w:lang w:val="es-MX"/>
        </w:rPr>
        <w:t>vta.).</w:t>
      </w:r>
      <w:r w:rsidR="00CB4E22" w:rsidRPr="00033866">
        <w:rPr>
          <w:rFonts w:ascii="Arial" w:hAnsi="Arial" w:cs="Arial"/>
          <w:sz w:val="28"/>
          <w:szCs w:val="28"/>
          <w:lang w:val="es-MX"/>
        </w:rPr>
        <w:t xml:space="preserve"> Manifestó </w:t>
      </w:r>
      <w:r w:rsidR="00F80CCA" w:rsidRPr="00033866">
        <w:rPr>
          <w:rFonts w:ascii="Arial" w:hAnsi="Arial" w:cs="Arial"/>
          <w:sz w:val="28"/>
          <w:szCs w:val="28"/>
          <w:lang w:val="es-MX"/>
        </w:rPr>
        <w:t>que</w:t>
      </w:r>
      <w:r w:rsidR="00CB4E22" w:rsidRPr="00033866">
        <w:rPr>
          <w:rFonts w:ascii="Arial" w:hAnsi="Arial" w:cs="Arial"/>
          <w:sz w:val="28"/>
          <w:szCs w:val="28"/>
          <w:lang w:val="es-MX"/>
        </w:rPr>
        <w:t>,</w:t>
      </w:r>
      <w:r w:rsidR="00F80CCA" w:rsidRPr="00033866">
        <w:rPr>
          <w:rFonts w:ascii="Arial" w:hAnsi="Arial" w:cs="Arial"/>
          <w:sz w:val="28"/>
          <w:szCs w:val="28"/>
          <w:lang w:val="es-MX"/>
        </w:rPr>
        <w:t xml:space="preserve"> desde hacía un</w:t>
      </w:r>
      <w:r w:rsidR="00D64503" w:rsidRPr="00033866">
        <w:rPr>
          <w:rFonts w:ascii="Arial" w:hAnsi="Arial" w:cs="Arial"/>
          <w:sz w:val="28"/>
          <w:szCs w:val="28"/>
          <w:lang w:val="es-MX"/>
        </w:rPr>
        <w:t xml:space="preserve">os cuatro años a la fecha, </w:t>
      </w:r>
      <w:r w:rsidR="00BD0E7D" w:rsidRPr="00033866">
        <w:rPr>
          <w:rFonts w:ascii="Arial" w:hAnsi="Arial" w:cs="Arial"/>
          <w:sz w:val="28"/>
          <w:szCs w:val="28"/>
          <w:lang w:val="es-MX"/>
        </w:rPr>
        <w:t>efectuó</w:t>
      </w:r>
      <w:r w:rsidR="00F80CCA" w:rsidRPr="00033866">
        <w:rPr>
          <w:rFonts w:ascii="Arial" w:hAnsi="Arial" w:cs="Arial"/>
          <w:sz w:val="28"/>
          <w:szCs w:val="28"/>
          <w:lang w:val="es-MX"/>
        </w:rPr>
        <w:t xml:space="preserve"> </w:t>
      </w:r>
      <w:r w:rsidR="00CB4E22" w:rsidRPr="00033866">
        <w:rPr>
          <w:rFonts w:ascii="Arial" w:hAnsi="Arial" w:cs="Arial"/>
          <w:sz w:val="28"/>
          <w:szCs w:val="28"/>
          <w:lang w:val="es-MX"/>
        </w:rPr>
        <w:t xml:space="preserve">dichas </w:t>
      </w:r>
      <w:r w:rsidR="00F80CCA" w:rsidRPr="00033866">
        <w:rPr>
          <w:rFonts w:ascii="Arial" w:hAnsi="Arial" w:cs="Arial"/>
          <w:sz w:val="28"/>
          <w:szCs w:val="28"/>
          <w:lang w:val="es-MX"/>
        </w:rPr>
        <w:t>importacion</w:t>
      </w:r>
      <w:r w:rsidR="00CB4E22" w:rsidRPr="00033866">
        <w:rPr>
          <w:rFonts w:ascii="Arial" w:hAnsi="Arial" w:cs="Arial"/>
          <w:sz w:val="28"/>
          <w:szCs w:val="28"/>
          <w:lang w:val="es-MX"/>
        </w:rPr>
        <w:t xml:space="preserve">es </w:t>
      </w:r>
      <w:r w:rsidR="00F80CCA" w:rsidRPr="00033866">
        <w:rPr>
          <w:rFonts w:ascii="Arial" w:hAnsi="Arial" w:cs="Arial"/>
          <w:sz w:val="28"/>
          <w:szCs w:val="28"/>
          <w:lang w:val="es-MX"/>
        </w:rPr>
        <w:t>utiliza</w:t>
      </w:r>
      <w:r w:rsidR="00D64503" w:rsidRPr="00033866">
        <w:rPr>
          <w:rFonts w:ascii="Arial" w:hAnsi="Arial" w:cs="Arial"/>
          <w:sz w:val="28"/>
          <w:szCs w:val="28"/>
          <w:lang w:val="es-MX"/>
        </w:rPr>
        <w:t>ndo</w:t>
      </w:r>
      <w:r w:rsidR="00F80CCA" w:rsidRPr="00033866">
        <w:rPr>
          <w:rFonts w:ascii="Arial" w:hAnsi="Arial" w:cs="Arial"/>
          <w:sz w:val="28"/>
          <w:szCs w:val="28"/>
          <w:lang w:val="es-MX"/>
        </w:rPr>
        <w:t xml:space="preserve"> los servicios del despachante de aduana Maximiliano Damián IÑURRUTEGUI, </w:t>
      </w:r>
      <w:r w:rsidR="00CB4E22" w:rsidRPr="00033866">
        <w:rPr>
          <w:rFonts w:ascii="Arial" w:hAnsi="Arial" w:cs="Arial"/>
          <w:sz w:val="28"/>
          <w:szCs w:val="28"/>
          <w:lang w:val="es-MX"/>
        </w:rPr>
        <w:t>con quien los unia una relación</w:t>
      </w:r>
      <w:r w:rsidR="00491040" w:rsidRPr="00033866">
        <w:rPr>
          <w:rFonts w:ascii="Arial" w:hAnsi="Arial" w:cs="Arial"/>
          <w:sz w:val="28"/>
          <w:szCs w:val="28"/>
          <w:lang w:val="es-MX"/>
        </w:rPr>
        <w:t xml:space="preserve"> laboral y familiar. Explicó</w:t>
      </w:r>
      <w:r w:rsidR="00D64503" w:rsidRPr="00033866">
        <w:rPr>
          <w:rFonts w:ascii="Arial" w:hAnsi="Arial" w:cs="Arial"/>
          <w:sz w:val="28"/>
          <w:szCs w:val="28"/>
          <w:lang w:val="es-MX"/>
        </w:rPr>
        <w:t xml:space="preserve"> </w:t>
      </w:r>
      <w:r w:rsidR="00CB4E22" w:rsidRPr="00033866">
        <w:rPr>
          <w:rFonts w:ascii="Arial" w:hAnsi="Arial" w:cs="Arial"/>
          <w:sz w:val="28"/>
          <w:szCs w:val="28"/>
          <w:lang w:val="es-MX"/>
        </w:rPr>
        <w:t>que</w:t>
      </w:r>
      <w:r w:rsidR="00D64503" w:rsidRPr="00033866">
        <w:rPr>
          <w:rFonts w:ascii="Arial" w:hAnsi="Arial" w:cs="Arial"/>
          <w:sz w:val="28"/>
          <w:szCs w:val="28"/>
          <w:lang w:val="es-MX"/>
        </w:rPr>
        <w:t>,</w:t>
      </w:r>
      <w:r w:rsidR="00CB4E22" w:rsidRPr="00033866">
        <w:rPr>
          <w:rFonts w:ascii="Arial" w:hAnsi="Arial" w:cs="Arial"/>
          <w:sz w:val="28"/>
          <w:szCs w:val="28"/>
          <w:lang w:val="es-MX"/>
        </w:rPr>
        <w:t xml:space="preserve"> era una persona en la que depositaba su más ab</w:t>
      </w:r>
      <w:r w:rsidR="00D64503" w:rsidRPr="00033866">
        <w:rPr>
          <w:rFonts w:ascii="Arial" w:hAnsi="Arial" w:cs="Arial"/>
          <w:sz w:val="28"/>
          <w:szCs w:val="28"/>
          <w:lang w:val="es-MX"/>
        </w:rPr>
        <w:t xml:space="preserve">soluta confianza y que </w:t>
      </w:r>
      <w:r w:rsidR="00F80CCA" w:rsidRPr="00033866">
        <w:rPr>
          <w:rFonts w:ascii="Arial" w:hAnsi="Arial" w:cs="Arial"/>
          <w:sz w:val="28"/>
          <w:szCs w:val="28"/>
          <w:lang w:val="es-MX"/>
        </w:rPr>
        <w:t>nunca habían tenido ningún</w:t>
      </w:r>
      <w:r w:rsidR="00CB4E22" w:rsidRPr="00033866">
        <w:rPr>
          <w:rFonts w:ascii="Arial" w:hAnsi="Arial" w:cs="Arial"/>
          <w:sz w:val="28"/>
          <w:szCs w:val="28"/>
          <w:lang w:val="es-MX"/>
        </w:rPr>
        <w:t xml:space="preserve"> problema. Señaló que, </w:t>
      </w:r>
      <w:r w:rsidR="00F80CCA" w:rsidRPr="00033866">
        <w:rPr>
          <w:rFonts w:ascii="Arial" w:hAnsi="Arial" w:cs="Arial"/>
          <w:sz w:val="28"/>
          <w:szCs w:val="28"/>
          <w:lang w:val="es-MX"/>
        </w:rPr>
        <w:t xml:space="preserve">en el mes de octubre de 2007, </w:t>
      </w:r>
      <w:r w:rsidR="00CB4E22" w:rsidRPr="00033866">
        <w:rPr>
          <w:rFonts w:ascii="Arial" w:hAnsi="Arial" w:cs="Arial"/>
          <w:sz w:val="28"/>
          <w:szCs w:val="28"/>
          <w:lang w:val="es-MX"/>
        </w:rPr>
        <w:t xml:space="preserve">el nombrado </w:t>
      </w:r>
      <w:r w:rsidR="00D64503" w:rsidRPr="00033866">
        <w:rPr>
          <w:rFonts w:ascii="Arial" w:hAnsi="Arial" w:cs="Arial"/>
          <w:sz w:val="28"/>
          <w:szCs w:val="28"/>
          <w:lang w:val="es-MX"/>
        </w:rPr>
        <w:t xml:space="preserve">IÑURRUTEGUI le </w:t>
      </w:r>
      <w:r w:rsidR="00CB4E22" w:rsidRPr="00033866">
        <w:rPr>
          <w:rFonts w:ascii="Arial" w:hAnsi="Arial" w:cs="Arial"/>
          <w:sz w:val="28"/>
          <w:szCs w:val="28"/>
          <w:lang w:val="es-MX"/>
        </w:rPr>
        <w:t xml:space="preserve">propuso </w:t>
      </w:r>
      <w:r w:rsidR="00F80CCA" w:rsidRPr="00033866">
        <w:rPr>
          <w:rFonts w:ascii="Arial" w:hAnsi="Arial" w:cs="Arial"/>
          <w:sz w:val="28"/>
          <w:szCs w:val="28"/>
          <w:lang w:val="es-MX"/>
        </w:rPr>
        <w:t xml:space="preserve">realizar una exportación a </w:t>
      </w:r>
      <w:r w:rsidR="00CB4E22" w:rsidRPr="00033866">
        <w:rPr>
          <w:rFonts w:ascii="Arial" w:hAnsi="Arial" w:cs="Arial"/>
          <w:sz w:val="28"/>
          <w:szCs w:val="28"/>
          <w:lang w:val="es-MX"/>
        </w:rPr>
        <w:t xml:space="preserve">los Estados Unidos Mexicanos </w:t>
      </w:r>
      <w:r w:rsidR="00D64503" w:rsidRPr="00033866">
        <w:rPr>
          <w:rFonts w:ascii="Arial" w:hAnsi="Arial" w:cs="Arial"/>
          <w:sz w:val="28"/>
          <w:szCs w:val="28"/>
          <w:lang w:val="es-MX"/>
        </w:rPr>
        <w:t xml:space="preserve">consistente en </w:t>
      </w:r>
      <w:r w:rsidR="00F80CCA" w:rsidRPr="00033866">
        <w:rPr>
          <w:rFonts w:ascii="Arial" w:hAnsi="Arial" w:cs="Arial"/>
          <w:sz w:val="28"/>
          <w:szCs w:val="28"/>
          <w:lang w:val="es-MX"/>
        </w:rPr>
        <w:t>doce (12</w:t>
      </w:r>
      <w:r w:rsidR="00986635" w:rsidRPr="00033866">
        <w:rPr>
          <w:rFonts w:ascii="Arial" w:hAnsi="Arial" w:cs="Arial"/>
          <w:sz w:val="28"/>
          <w:szCs w:val="28"/>
          <w:lang w:val="es-MX"/>
        </w:rPr>
        <w:t>tn</w:t>
      </w:r>
      <w:r w:rsidR="00F80CCA" w:rsidRPr="00033866">
        <w:rPr>
          <w:rFonts w:ascii="Arial" w:hAnsi="Arial" w:cs="Arial"/>
          <w:sz w:val="28"/>
          <w:szCs w:val="28"/>
          <w:lang w:val="es-MX"/>
        </w:rPr>
        <w:t>) toneladas de azúcar</w:t>
      </w:r>
      <w:r w:rsidR="00CB4E22" w:rsidRPr="00033866">
        <w:rPr>
          <w:rFonts w:ascii="Arial" w:hAnsi="Arial" w:cs="Arial"/>
          <w:sz w:val="28"/>
          <w:szCs w:val="28"/>
          <w:lang w:val="es-MX"/>
        </w:rPr>
        <w:t>. Recordó que, IÑURRUTEGUI</w:t>
      </w:r>
      <w:r w:rsidR="00D72E9E" w:rsidRPr="00033866">
        <w:rPr>
          <w:rFonts w:ascii="Arial" w:hAnsi="Arial" w:cs="Arial"/>
          <w:sz w:val="28"/>
          <w:szCs w:val="28"/>
          <w:lang w:val="es-MX"/>
        </w:rPr>
        <w:t xml:space="preserve"> le explicó que dicha exportació</w:t>
      </w:r>
      <w:r w:rsidR="00CB4E22" w:rsidRPr="00033866">
        <w:rPr>
          <w:rFonts w:ascii="Arial" w:hAnsi="Arial" w:cs="Arial"/>
          <w:sz w:val="28"/>
          <w:szCs w:val="28"/>
          <w:lang w:val="es-MX"/>
        </w:rPr>
        <w:t xml:space="preserve">n de azúcar </w:t>
      </w:r>
      <w:r w:rsidR="00D64503" w:rsidRPr="00033866">
        <w:rPr>
          <w:rFonts w:ascii="Arial" w:hAnsi="Arial" w:cs="Arial"/>
          <w:sz w:val="28"/>
          <w:szCs w:val="28"/>
          <w:lang w:val="es-MX"/>
        </w:rPr>
        <w:t xml:space="preserve">le </w:t>
      </w:r>
      <w:r w:rsidR="00CB4E22" w:rsidRPr="00033866">
        <w:rPr>
          <w:rFonts w:ascii="Arial" w:hAnsi="Arial" w:cs="Arial"/>
          <w:sz w:val="28"/>
          <w:szCs w:val="28"/>
          <w:lang w:val="es-MX"/>
        </w:rPr>
        <w:t xml:space="preserve">había sido propuesta por los responsables del Depósito </w:t>
      </w:r>
      <w:r w:rsidR="00D72E9E" w:rsidRPr="00033866">
        <w:rPr>
          <w:rFonts w:ascii="Arial" w:hAnsi="Arial" w:cs="Arial"/>
          <w:sz w:val="28"/>
          <w:szCs w:val="28"/>
          <w:lang w:val="es-MX"/>
        </w:rPr>
        <w:t>F</w:t>
      </w:r>
      <w:r w:rsidR="00F80CCA" w:rsidRPr="00033866">
        <w:rPr>
          <w:rFonts w:ascii="Arial" w:hAnsi="Arial" w:cs="Arial"/>
          <w:sz w:val="28"/>
          <w:szCs w:val="28"/>
          <w:lang w:val="es-MX"/>
        </w:rPr>
        <w:t xml:space="preserve">iscal </w:t>
      </w:r>
      <w:r w:rsidR="00D72E9E" w:rsidRPr="00033866">
        <w:rPr>
          <w:rFonts w:ascii="Arial" w:hAnsi="Arial" w:cs="Arial"/>
          <w:sz w:val="28"/>
          <w:szCs w:val="28"/>
          <w:lang w:val="es-MX"/>
        </w:rPr>
        <w:t>“SADOCKS S</w:t>
      </w:r>
      <w:r w:rsidR="00F80CCA" w:rsidRPr="00033866">
        <w:rPr>
          <w:rFonts w:ascii="Arial" w:hAnsi="Arial" w:cs="Arial"/>
          <w:sz w:val="28"/>
          <w:szCs w:val="28"/>
          <w:lang w:val="es-MX"/>
        </w:rPr>
        <w:t>A.</w:t>
      </w:r>
      <w:r w:rsidR="00D72E9E" w:rsidRPr="00033866">
        <w:rPr>
          <w:rFonts w:ascii="Arial" w:hAnsi="Arial" w:cs="Arial"/>
          <w:sz w:val="28"/>
          <w:szCs w:val="28"/>
          <w:lang w:val="es-MX"/>
        </w:rPr>
        <w:t xml:space="preserve">” nombrando a </w:t>
      </w:r>
      <w:r w:rsidR="00F80CCA" w:rsidRPr="00033866">
        <w:rPr>
          <w:rFonts w:ascii="Arial" w:hAnsi="Arial" w:cs="Arial"/>
          <w:sz w:val="28"/>
          <w:szCs w:val="28"/>
          <w:lang w:val="es-MX"/>
        </w:rPr>
        <w:t>Jorge GÓMEZ y Rubén GALVARINI</w:t>
      </w:r>
      <w:r w:rsidR="00D72E9E" w:rsidRPr="00033866">
        <w:rPr>
          <w:rFonts w:ascii="Arial" w:hAnsi="Arial" w:cs="Arial"/>
          <w:sz w:val="28"/>
          <w:szCs w:val="28"/>
          <w:lang w:val="es-MX"/>
        </w:rPr>
        <w:t>. Aclaro que, dichas personas no le resultaban conocidas ni a la dicente ni a</w:t>
      </w:r>
      <w:r w:rsidR="00D64503" w:rsidRPr="00033866">
        <w:rPr>
          <w:rFonts w:ascii="Arial" w:hAnsi="Arial" w:cs="Arial"/>
          <w:sz w:val="28"/>
          <w:szCs w:val="28"/>
          <w:lang w:val="es-MX"/>
        </w:rPr>
        <w:t xml:space="preserve"> su esposo pero que</w:t>
      </w:r>
      <w:r w:rsidR="00D72E9E" w:rsidRPr="00033866">
        <w:rPr>
          <w:rFonts w:ascii="Arial" w:hAnsi="Arial" w:cs="Arial"/>
          <w:sz w:val="28"/>
          <w:szCs w:val="28"/>
          <w:lang w:val="es-MX"/>
        </w:rPr>
        <w:t xml:space="preserve"> IÑURRUTEGUI les dijo que los conocía. S</w:t>
      </w:r>
      <w:r w:rsidR="00F80CCA" w:rsidRPr="00033866">
        <w:rPr>
          <w:rFonts w:ascii="Arial" w:hAnsi="Arial" w:cs="Arial"/>
          <w:sz w:val="28"/>
          <w:szCs w:val="28"/>
          <w:lang w:val="es-MX"/>
        </w:rPr>
        <w:t>ostuvo que</w:t>
      </w:r>
      <w:r w:rsidR="00D72E9E" w:rsidRPr="00033866">
        <w:rPr>
          <w:rFonts w:ascii="Arial" w:hAnsi="Arial" w:cs="Arial"/>
          <w:sz w:val="28"/>
          <w:szCs w:val="28"/>
          <w:lang w:val="es-MX"/>
        </w:rPr>
        <w:t xml:space="preserve">, dada </w:t>
      </w:r>
      <w:r w:rsidR="00F80CCA" w:rsidRPr="00033866">
        <w:rPr>
          <w:rFonts w:ascii="Arial" w:hAnsi="Arial" w:cs="Arial"/>
          <w:sz w:val="28"/>
          <w:szCs w:val="28"/>
          <w:lang w:val="es-MX"/>
        </w:rPr>
        <w:t>la confianza y amistad que ten</w:t>
      </w:r>
      <w:r w:rsidR="00D72E9E" w:rsidRPr="00033866">
        <w:rPr>
          <w:rFonts w:ascii="Arial" w:hAnsi="Arial" w:cs="Arial"/>
          <w:sz w:val="28"/>
          <w:szCs w:val="28"/>
          <w:lang w:val="es-MX"/>
        </w:rPr>
        <w:t xml:space="preserve">ía con IÑURRUTEGUI y sumado a que </w:t>
      </w:r>
      <w:r w:rsidR="00F80CCA" w:rsidRPr="00033866">
        <w:rPr>
          <w:rFonts w:ascii="Arial" w:hAnsi="Arial" w:cs="Arial"/>
          <w:sz w:val="28"/>
          <w:szCs w:val="28"/>
          <w:lang w:val="es-MX"/>
        </w:rPr>
        <w:t>operaba con el nombrado en importaciones de mercaderías (maquinarias y materia prima a</w:t>
      </w:r>
      <w:r w:rsidR="00D72E9E" w:rsidRPr="00033866">
        <w:rPr>
          <w:rFonts w:ascii="Arial" w:hAnsi="Arial" w:cs="Arial"/>
          <w:sz w:val="28"/>
          <w:szCs w:val="28"/>
          <w:lang w:val="es-MX"/>
        </w:rPr>
        <w:t xml:space="preserve">limenticia) desde </w:t>
      </w:r>
      <w:smartTag w:uri="urn:schemas-microsoft-com:office:smarttags" w:element="PersonName">
        <w:smartTagPr>
          <w:attr w:name="ProductID" w:val="la Rep￺blica"/>
        </w:smartTagPr>
        <w:r w:rsidR="00F57636" w:rsidRPr="00033866">
          <w:rPr>
            <w:rFonts w:ascii="Arial" w:hAnsi="Arial" w:cs="Arial"/>
            <w:sz w:val="28"/>
            <w:szCs w:val="28"/>
            <w:lang w:val="es-MX"/>
          </w:rPr>
          <w:t>la República</w:t>
        </w:r>
      </w:smartTag>
      <w:r w:rsidR="00F57636" w:rsidRPr="00033866">
        <w:rPr>
          <w:rFonts w:ascii="Arial" w:hAnsi="Arial" w:cs="Arial"/>
          <w:sz w:val="28"/>
          <w:szCs w:val="28"/>
          <w:lang w:val="es-MX"/>
        </w:rPr>
        <w:t xml:space="preserve"> de </w:t>
      </w:r>
      <w:r w:rsidR="00D72E9E" w:rsidRPr="00033866">
        <w:rPr>
          <w:rFonts w:ascii="Arial" w:hAnsi="Arial" w:cs="Arial"/>
          <w:sz w:val="28"/>
          <w:szCs w:val="28"/>
          <w:lang w:val="es-MX"/>
        </w:rPr>
        <w:t>Italia, accedió</w:t>
      </w:r>
      <w:r w:rsidR="00F80CCA" w:rsidRPr="00033866">
        <w:rPr>
          <w:rFonts w:ascii="Arial" w:hAnsi="Arial" w:cs="Arial"/>
          <w:sz w:val="28"/>
          <w:szCs w:val="28"/>
          <w:lang w:val="es-MX"/>
        </w:rPr>
        <w:t xml:space="preserve"> de buena fe a la prestación de la firma, desconociendo totalmente la logística.</w:t>
      </w:r>
      <w:r w:rsidR="00F57636" w:rsidRPr="00033866">
        <w:rPr>
          <w:rFonts w:ascii="Arial" w:hAnsi="Arial" w:cs="Arial"/>
          <w:sz w:val="28"/>
          <w:szCs w:val="28"/>
          <w:lang w:val="es-MX"/>
        </w:rPr>
        <w:t xml:space="preserve"> Aclaró </w:t>
      </w:r>
      <w:r w:rsidR="00F80CCA" w:rsidRPr="00033866">
        <w:rPr>
          <w:rFonts w:ascii="Arial" w:hAnsi="Arial" w:cs="Arial"/>
          <w:sz w:val="28"/>
          <w:szCs w:val="28"/>
          <w:lang w:val="es-MX"/>
        </w:rPr>
        <w:t>que</w:t>
      </w:r>
      <w:r w:rsidR="00F57636" w:rsidRPr="00033866">
        <w:rPr>
          <w:rFonts w:ascii="Arial" w:hAnsi="Arial" w:cs="Arial"/>
          <w:sz w:val="28"/>
          <w:szCs w:val="28"/>
          <w:lang w:val="es-MX"/>
        </w:rPr>
        <w:t>,</w:t>
      </w:r>
      <w:r w:rsidR="00F80CCA" w:rsidRPr="00033866">
        <w:rPr>
          <w:rFonts w:ascii="Arial" w:hAnsi="Arial" w:cs="Arial"/>
          <w:sz w:val="28"/>
          <w:szCs w:val="28"/>
          <w:lang w:val="es-MX"/>
        </w:rPr>
        <w:t xml:space="preserve"> IÑURRUTEGUI le había comentado que esa operación sería ventajosa, toda vez que sería la primera exportación que realizarían y ello resultaría bueno para ingresar en otros mercados</w:t>
      </w:r>
      <w:r w:rsidR="00F57636" w:rsidRPr="00033866">
        <w:rPr>
          <w:rFonts w:ascii="Arial" w:hAnsi="Arial" w:cs="Arial"/>
          <w:sz w:val="28"/>
          <w:szCs w:val="28"/>
          <w:lang w:val="es-MX"/>
        </w:rPr>
        <w:t xml:space="preserve">. Agregó que, IÑURRUTEGUI le destacó </w:t>
      </w:r>
      <w:r w:rsidR="00F80CCA" w:rsidRPr="00033866">
        <w:rPr>
          <w:rFonts w:ascii="Arial" w:hAnsi="Arial" w:cs="Arial"/>
          <w:sz w:val="28"/>
          <w:szCs w:val="28"/>
          <w:lang w:val="es-MX"/>
        </w:rPr>
        <w:t>que era indispensable para operar con mercaderías del ramo alimenticio</w:t>
      </w:r>
      <w:r w:rsidR="00F57636" w:rsidRPr="00033866">
        <w:rPr>
          <w:rFonts w:ascii="Arial" w:hAnsi="Arial" w:cs="Arial"/>
          <w:sz w:val="28"/>
          <w:szCs w:val="28"/>
          <w:lang w:val="es-MX"/>
        </w:rPr>
        <w:t xml:space="preserve"> (</w:t>
      </w:r>
      <w:r w:rsidR="00F80CCA" w:rsidRPr="00033866">
        <w:rPr>
          <w:rFonts w:ascii="Arial" w:hAnsi="Arial" w:cs="Arial"/>
          <w:sz w:val="28"/>
          <w:szCs w:val="28"/>
          <w:lang w:val="es-MX"/>
        </w:rPr>
        <w:t>en el caso azúcar</w:t>
      </w:r>
      <w:r w:rsidR="00F57636" w:rsidRPr="00033866">
        <w:rPr>
          <w:rFonts w:ascii="Arial" w:hAnsi="Arial" w:cs="Arial"/>
          <w:sz w:val="28"/>
          <w:szCs w:val="28"/>
          <w:lang w:val="es-MX"/>
        </w:rPr>
        <w:t>)</w:t>
      </w:r>
      <w:r w:rsidR="00F80CCA" w:rsidRPr="00033866">
        <w:rPr>
          <w:rFonts w:ascii="Arial" w:hAnsi="Arial" w:cs="Arial"/>
          <w:sz w:val="28"/>
          <w:szCs w:val="28"/>
          <w:lang w:val="es-MX"/>
        </w:rPr>
        <w:t xml:space="preserve"> </w:t>
      </w:r>
      <w:r w:rsidR="00F57636" w:rsidRPr="00033866">
        <w:rPr>
          <w:rFonts w:ascii="Arial" w:hAnsi="Arial" w:cs="Arial"/>
          <w:sz w:val="28"/>
          <w:szCs w:val="28"/>
          <w:lang w:val="es-MX"/>
        </w:rPr>
        <w:t xml:space="preserve">el </w:t>
      </w:r>
      <w:r w:rsidR="00F80CCA" w:rsidRPr="00033866">
        <w:rPr>
          <w:rFonts w:ascii="Arial" w:hAnsi="Arial" w:cs="Arial"/>
          <w:sz w:val="28"/>
          <w:szCs w:val="28"/>
          <w:lang w:val="es-MX"/>
        </w:rPr>
        <w:t>R.N.E. (Registro Nacional de Establ</w:t>
      </w:r>
      <w:r w:rsidR="00D64503" w:rsidRPr="00033866">
        <w:rPr>
          <w:rFonts w:ascii="Arial" w:hAnsi="Arial" w:cs="Arial"/>
          <w:sz w:val="28"/>
          <w:szCs w:val="28"/>
          <w:lang w:val="es-MX"/>
        </w:rPr>
        <w:t xml:space="preserve">ecimiento) con el que contaba </w:t>
      </w:r>
      <w:r w:rsidR="00F80CCA" w:rsidRPr="00033866">
        <w:rPr>
          <w:rFonts w:ascii="Arial" w:hAnsi="Arial" w:cs="Arial"/>
          <w:sz w:val="28"/>
          <w:szCs w:val="28"/>
          <w:lang w:val="es-MX"/>
        </w:rPr>
        <w:t xml:space="preserve">la firma </w:t>
      </w:r>
      <w:r w:rsidR="00F57636" w:rsidRPr="00033866">
        <w:rPr>
          <w:rFonts w:ascii="Arial" w:hAnsi="Arial" w:cs="Arial"/>
          <w:sz w:val="28"/>
          <w:szCs w:val="28"/>
          <w:lang w:val="es-MX"/>
        </w:rPr>
        <w:t>“</w:t>
      </w:r>
      <w:r w:rsidR="00F80CCA" w:rsidRPr="00033866">
        <w:rPr>
          <w:rFonts w:ascii="Arial" w:hAnsi="Arial" w:cs="Arial"/>
          <w:sz w:val="28"/>
          <w:szCs w:val="28"/>
          <w:lang w:val="es-MX"/>
        </w:rPr>
        <w:t>E</w:t>
      </w:r>
      <w:r w:rsidR="00F57636" w:rsidRPr="00033866">
        <w:rPr>
          <w:rFonts w:ascii="Arial" w:hAnsi="Arial" w:cs="Arial"/>
          <w:sz w:val="28"/>
          <w:szCs w:val="28"/>
          <w:lang w:val="es-MX"/>
        </w:rPr>
        <w:t>uromac SRL”</w:t>
      </w:r>
      <w:r w:rsidR="00FA0346" w:rsidRPr="00033866">
        <w:rPr>
          <w:rFonts w:ascii="Arial" w:hAnsi="Arial" w:cs="Arial"/>
          <w:sz w:val="28"/>
          <w:szCs w:val="28"/>
          <w:lang w:val="es-MX"/>
        </w:rPr>
        <w:t xml:space="preserve"> Sostuvo que, no tuvo </w:t>
      </w:r>
      <w:r w:rsidR="00F80CCA" w:rsidRPr="00033866">
        <w:rPr>
          <w:rFonts w:ascii="Arial" w:hAnsi="Arial" w:cs="Arial"/>
          <w:sz w:val="28"/>
          <w:szCs w:val="28"/>
          <w:lang w:val="es-MX"/>
        </w:rPr>
        <w:t>contacto físico con la mercadería</w:t>
      </w:r>
      <w:r w:rsidR="00FA0346" w:rsidRPr="00033866">
        <w:rPr>
          <w:rFonts w:ascii="Arial" w:hAnsi="Arial" w:cs="Arial"/>
          <w:sz w:val="28"/>
          <w:szCs w:val="28"/>
          <w:lang w:val="es-MX"/>
        </w:rPr>
        <w:t xml:space="preserve"> (azúcar)</w:t>
      </w:r>
      <w:r w:rsidR="00D64503" w:rsidRPr="00033866">
        <w:rPr>
          <w:rFonts w:ascii="Arial" w:hAnsi="Arial" w:cs="Arial"/>
          <w:sz w:val="28"/>
          <w:szCs w:val="28"/>
          <w:lang w:val="es-MX"/>
        </w:rPr>
        <w:t xml:space="preserve">, ya que ésta fue </w:t>
      </w:r>
      <w:r w:rsidR="00F80CCA" w:rsidRPr="00033866">
        <w:rPr>
          <w:rFonts w:ascii="Arial" w:hAnsi="Arial" w:cs="Arial"/>
          <w:sz w:val="28"/>
          <w:szCs w:val="28"/>
          <w:lang w:val="es-MX"/>
        </w:rPr>
        <w:t>retirada de</w:t>
      </w:r>
      <w:r w:rsidR="00FA0346" w:rsidRPr="00033866">
        <w:rPr>
          <w:rFonts w:ascii="Arial" w:hAnsi="Arial" w:cs="Arial"/>
          <w:sz w:val="28"/>
          <w:szCs w:val="28"/>
          <w:lang w:val="es-MX"/>
        </w:rPr>
        <w:t xml:space="preserve"> la firma “Supermercados Makro” y llevada al Depósito F</w:t>
      </w:r>
      <w:r w:rsidR="00F80CCA" w:rsidRPr="00033866">
        <w:rPr>
          <w:rFonts w:ascii="Arial" w:hAnsi="Arial" w:cs="Arial"/>
          <w:sz w:val="28"/>
          <w:szCs w:val="28"/>
          <w:lang w:val="es-MX"/>
        </w:rPr>
        <w:t xml:space="preserve">iscal </w:t>
      </w:r>
      <w:r w:rsidR="00FA0346" w:rsidRPr="00033866">
        <w:rPr>
          <w:rFonts w:ascii="Arial" w:hAnsi="Arial" w:cs="Arial"/>
          <w:sz w:val="28"/>
          <w:szCs w:val="28"/>
          <w:lang w:val="es-MX"/>
        </w:rPr>
        <w:t xml:space="preserve">“SADOCKS SA” </w:t>
      </w:r>
      <w:r w:rsidR="00F80CCA" w:rsidRPr="00033866">
        <w:rPr>
          <w:rFonts w:ascii="Arial" w:hAnsi="Arial" w:cs="Arial"/>
          <w:sz w:val="28"/>
          <w:szCs w:val="28"/>
          <w:lang w:val="es-MX"/>
        </w:rPr>
        <w:t xml:space="preserve">por personal </w:t>
      </w:r>
      <w:r w:rsidR="00D859CC" w:rsidRPr="00033866">
        <w:rPr>
          <w:rFonts w:ascii="Arial" w:hAnsi="Arial" w:cs="Arial"/>
          <w:sz w:val="28"/>
          <w:szCs w:val="28"/>
          <w:lang w:val="es-MX"/>
        </w:rPr>
        <w:t>que era ajeno a su empresa. Agregó que,</w:t>
      </w:r>
      <w:r w:rsidR="00D64503" w:rsidRPr="00033866">
        <w:rPr>
          <w:rFonts w:ascii="Arial" w:hAnsi="Arial" w:cs="Arial"/>
          <w:sz w:val="28"/>
          <w:szCs w:val="28"/>
          <w:lang w:val="es-MX"/>
        </w:rPr>
        <w:t xml:space="preserve"> en el Deposito Fiscal aludido </w:t>
      </w:r>
      <w:r w:rsidR="00D859CC" w:rsidRPr="00033866">
        <w:rPr>
          <w:rFonts w:ascii="Arial" w:hAnsi="Arial" w:cs="Arial"/>
          <w:sz w:val="28"/>
          <w:szCs w:val="28"/>
          <w:lang w:val="es-MX"/>
        </w:rPr>
        <w:t xml:space="preserve">se efectuó la consolidación dado que </w:t>
      </w:r>
      <w:r w:rsidR="00F80CCA" w:rsidRPr="00033866">
        <w:rPr>
          <w:rFonts w:ascii="Arial" w:hAnsi="Arial" w:cs="Arial"/>
          <w:sz w:val="28"/>
          <w:szCs w:val="28"/>
          <w:lang w:val="es-MX"/>
        </w:rPr>
        <w:t xml:space="preserve">que </w:t>
      </w:r>
      <w:r w:rsidR="00D859CC" w:rsidRPr="00033866">
        <w:rPr>
          <w:rFonts w:ascii="Arial" w:hAnsi="Arial" w:cs="Arial"/>
          <w:sz w:val="28"/>
          <w:szCs w:val="28"/>
          <w:lang w:val="es-MX"/>
        </w:rPr>
        <w:t>la firma “</w:t>
      </w:r>
      <w:r w:rsidR="00F80CCA" w:rsidRPr="00033866">
        <w:rPr>
          <w:rFonts w:ascii="Arial" w:hAnsi="Arial" w:cs="Arial"/>
          <w:sz w:val="28"/>
          <w:szCs w:val="28"/>
          <w:lang w:val="es-MX"/>
        </w:rPr>
        <w:t>E</w:t>
      </w:r>
      <w:r w:rsidR="00D859CC" w:rsidRPr="00033866">
        <w:rPr>
          <w:rFonts w:ascii="Arial" w:hAnsi="Arial" w:cs="Arial"/>
          <w:sz w:val="28"/>
          <w:szCs w:val="28"/>
          <w:lang w:val="es-MX"/>
        </w:rPr>
        <w:t>uromac SRL”</w:t>
      </w:r>
      <w:r w:rsidR="00F80CCA" w:rsidRPr="00033866">
        <w:rPr>
          <w:rFonts w:ascii="Arial" w:hAnsi="Arial" w:cs="Arial"/>
          <w:sz w:val="28"/>
          <w:szCs w:val="28"/>
          <w:lang w:val="es-MX"/>
        </w:rPr>
        <w:t xml:space="preserve"> no contaba con la habilitación para consolidar en </w:t>
      </w:r>
      <w:r w:rsidR="00D859CC" w:rsidRPr="00033866">
        <w:rPr>
          <w:rFonts w:ascii="Arial" w:hAnsi="Arial" w:cs="Arial"/>
          <w:sz w:val="28"/>
          <w:szCs w:val="28"/>
          <w:lang w:val="es-MX"/>
        </w:rPr>
        <w:t xml:space="preserve">su propia </w:t>
      </w:r>
      <w:r w:rsidR="00F80CCA" w:rsidRPr="00033866">
        <w:rPr>
          <w:rFonts w:ascii="Arial" w:hAnsi="Arial" w:cs="Arial"/>
          <w:sz w:val="28"/>
          <w:szCs w:val="28"/>
          <w:lang w:val="es-MX"/>
        </w:rPr>
        <w:t>planta.</w:t>
      </w:r>
      <w:r w:rsidR="00E26A10" w:rsidRPr="00033866">
        <w:rPr>
          <w:rFonts w:ascii="Arial" w:hAnsi="Arial" w:cs="Arial"/>
          <w:sz w:val="28"/>
          <w:szCs w:val="28"/>
          <w:lang w:val="es-MX"/>
        </w:rPr>
        <w:t xml:space="preserve"> Señaló que, </w:t>
      </w:r>
      <w:r w:rsidR="00F80CCA" w:rsidRPr="00033866">
        <w:rPr>
          <w:rFonts w:ascii="Arial" w:hAnsi="Arial" w:cs="Arial"/>
          <w:sz w:val="28"/>
          <w:szCs w:val="28"/>
          <w:lang w:val="es-MX"/>
        </w:rPr>
        <w:t xml:space="preserve">nunca había tenido contacto con el importador en </w:t>
      </w:r>
      <w:r w:rsidR="00E26A10" w:rsidRPr="00033866">
        <w:rPr>
          <w:rFonts w:ascii="Arial" w:hAnsi="Arial" w:cs="Arial"/>
          <w:sz w:val="28"/>
          <w:szCs w:val="28"/>
          <w:lang w:val="es-MX"/>
        </w:rPr>
        <w:t>los Estados Unidos Mexicanos</w:t>
      </w:r>
      <w:r w:rsidR="00F80CCA" w:rsidRPr="00033866">
        <w:rPr>
          <w:rFonts w:ascii="Arial" w:hAnsi="Arial" w:cs="Arial"/>
          <w:sz w:val="28"/>
          <w:szCs w:val="28"/>
          <w:lang w:val="es-MX"/>
        </w:rPr>
        <w:t xml:space="preserve"> ni c</w:t>
      </w:r>
      <w:r w:rsidR="00E26A10" w:rsidRPr="00033866">
        <w:rPr>
          <w:rFonts w:ascii="Arial" w:hAnsi="Arial" w:cs="Arial"/>
          <w:sz w:val="28"/>
          <w:szCs w:val="28"/>
          <w:lang w:val="es-MX"/>
        </w:rPr>
        <w:t>on sus contactos en “SADOCKS SA”</w:t>
      </w:r>
      <w:r w:rsidR="00F80CCA" w:rsidRPr="00033866">
        <w:rPr>
          <w:rFonts w:ascii="Arial" w:hAnsi="Arial" w:cs="Arial"/>
          <w:sz w:val="28"/>
          <w:szCs w:val="28"/>
          <w:lang w:val="es-MX"/>
        </w:rPr>
        <w:t xml:space="preserve"> (Jorge GÓMEZ y Rubén GALVARINI)</w:t>
      </w:r>
      <w:r w:rsidR="00E26A10" w:rsidRPr="00033866">
        <w:rPr>
          <w:rFonts w:ascii="Arial" w:hAnsi="Arial" w:cs="Arial"/>
          <w:sz w:val="28"/>
          <w:szCs w:val="28"/>
          <w:lang w:val="es-MX"/>
        </w:rPr>
        <w:t xml:space="preserve">. Agregó que, “Euromac SRL” </w:t>
      </w:r>
      <w:r w:rsidR="00F80CCA" w:rsidRPr="00033866">
        <w:rPr>
          <w:rFonts w:ascii="Arial" w:hAnsi="Arial" w:cs="Arial"/>
          <w:sz w:val="28"/>
          <w:szCs w:val="28"/>
          <w:lang w:val="es-MX"/>
        </w:rPr>
        <w:t>como empresa, no reconocía lazos comerciales, destacando que nunca se había efectuado el ingreso de divisas en su cuenta bancaria.</w:t>
      </w:r>
      <w:r w:rsidR="00E26A10" w:rsidRPr="00033866">
        <w:rPr>
          <w:rFonts w:ascii="Arial" w:hAnsi="Arial" w:cs="Arial"/>
          <w:sz w:val="28"/>
          <w:szCs w:val="28"/>
          <w:lang w:val="es-MX"/>
        </w:rPr>
        <w:t xml:space="preserve"> S</w:t>
      </w:r>
      <w:r w:rsidR="00F80CCA" w:rsidRPr="00033866">
        <w:rPr>
          <w:rFonts w:ascii="Arial" w:hAnsi="Arial" w:cs="Arial"/>
          <w:sz w:val="28"/>
          <w:szCs w:val="28"/>
          <w:lang w:val="es-MX"/>
        </w:rPr>
        <w:t>ostuvo que</w:t>
      </w:r>
      <w:r w:rsidR="00801A77" w:rsidRPr="00033866">
        <w:rPr>
          <w:rFonts w:ascii="Arial" w:hAnsi="Arial" w:cs="Arial"/>
          <w:sz w:val="28"/>
          <w:szCs w:val="28"/>
          <w:lang w:val="es-MX"/>
        </w:rPr>
        <w:t xml:space="preserve">, </w:t>
      </w:r>
      <w:r w:rsidR="00F80CCA" w:rsidRPr="00033866">
        <w:rPr>
          <w:rFonts w:ascii="Arial" w:hAnsi="Arial" w:cs="Arial"/>
          <w:sz w:val="28"/>
          <w:szCs w:val="28"/>
          <w:lang w:val="es-MX"/>
        </w:rPr>
        <w:t>había presentado una carta documento que el I</w:t>
      </w:r>
      <w:r w:rsidR="00801A77" w:rsidRPr="00033866">
        <w:rPr>
          <w:rFonts w:ascii="Arial" w:hAnsi="Arial" w:cs="Arial"/>
          <w:sz w:val="28"/>
          <w:szCs w:val="28"/>
          <w:lang w:val="es-MX"/>
        </w:rPr>
        <w:t xml:space="preserve">.N.A.L. le había solicitado dando cuenta que </w:t>
      </w:r>
      <w:r w:rsidR="00F80CCA" w:rsidRPr="00033866">
        <w:rPr>
          <w:rFonts w:ascii="Arial" w:hAnsi="Arial" w:cs="Arial"/>
          <w:sz w:val="28"/>
          <w:szCs w:val="28"/>
          <w:lang w:val="es-MX"/>
        </w:rPr>
        <w:t xml:space="preserve">la mercadería </w:t>
      </w:r>
      <w:r w:rsidR="00801A77" w:rsidRPr="00033866">
        <w:rPr>
          <w:rFonts w:ascii="Arial" w:hAnsi="Arial" w:cs="Arial"/>
          <w:sz w:val="28"/>
          <w:szCs w:val="28"/>
          <w:lang w:val="es-MX"/>
        </w:rPr>
        <w:t xml:space="preserve">(azúcar) </w:t>
      </w:r>
      <w:r w:rsidR="00F80CCA" w:rsidRPr="00033866">
        <w:rPr>
          <w:rFonts w:ascii="Arial" w:hAnsi="Arial" w:cs="Arial"/>
          <w:sz w:val="28"/>
          <w:szCs w:val="28"/>
          <w:lang w:val="es-MX"/>
        </w:rPr>
        <w:t>no era de su propiedad si</w:t>
      </w:r>
      <w:r w:rsidR="00801A77" w:rsidRPr="00033866">
        <w:rPr>
          <w:rFonts w:ascii="Arial" w:hAnsi="Arial" w:cs="Arial"/>
          <w:sz w:val="28"/>
          <w:szCs w:val="28"/>
          <w:lang w:val="es-MX"/>
        </w:rPr>
        <w:t xml:space="preserve">no del “Ingenio </w:t>
      </w:r>
      <w:r w:rsidR="00F80CCA" w:rsidRPr="00033866">
        <w:rPr>
          <w:rFonts w:ascii="Arial" w:hAnsi="Arial" w:cs="Arial"/>
          <w:sz w:val="28"/>
          <w:szCs w:val="28"/>
          <w:lang w:val="es-MX"/>
        </w:rPr>
        <w:t>Ñ</w:t>
      </w:r>
      <w:r w:rsidR="00801A77" w:rsidRPr="00033866">
        <w:rPr>
          <w:rFonts w:ascii="Arial" w:hAnsi="Arial" w:cs="Arial"/>
          <w:sz w:val="28"/>
          <w:szCs w:val="28"/>
          <w:lang w:val="es-MX"/>
        </w:rPr>
        <w:t>uñorco”</w:t>
      </w:r>
      <w:r w:rsidR="00F80CCA" w:rsidRPr="00033866">
        <w:rPr>
          <w:rFonts w:ascii="Arial" w:hAnsi="Arial" w:cs="Arial"/>
          <w:sz w:val="28"/>
          <w:szCs w:val="28"/>
          <w:lang w:val="es-MX"/>
        </w:rPr>
        <w:t xml:space="preserve"> el cual tenía Registro Nacional de Producto y Registro Nacional de Establecimiento.</w:t>
      </w:r>
      <w:r w:rsidR="00801A77" w:rsidRPr="00033866">
        <w:rPr>
          <w:rFonts w:ascii="Arial" w:hAnsi="Arial" w:cs="Arial"/>
          <w:sz w:val="28"/>
          <w:szCs w:val="28"/>
          <w:lang w:val="es-MX"/>
        </w:rPr>
        <w:t xml:space="preserve"> Manifestó que, meses después, el nombrado IÑURRUTEGUI le comentó</w:t>
      </w:r>
      <w:r w:rsidR="00F80CCA" w:rsidRPr="00033866">
        <w:rPr>
          <w:rFonts w:ascii="Arial" w:hAnsi="Arial" w:cs="Arial"/>
          <w:sz w:val="28"/>
          <w:szCs w:val="28"/>
          <w:lang w:val="es-MX"/>
        </w:rPr>
        <w:t xml:space="preserve"> que la mercadería se encontraba en </w:t>
      </w:r>
      <w:r w:rsidR="00801A77" w:rsidRPr="00033866">
        <w:rPr>
          <w:rFonts w:ascii="Arial" w:hAnsi="Arial" w:cs="Arial"/>
          <w:sz w:val="28"/>
          <w:szCs w:val="28"/>
          <w:lang w:val="es-MX"/>
        </w:rPr>
        <w:t>los Estados Unidos Mexicanos</w:t>
      </w:r>
      <w:r w:rsidR="00F80CCA" w:rsidRPr="00033866">
        <w:rPr>
          <w:rFonts w:ascii="Arial" w:hAnsi="Arial" w:cs="Arial"/>
          <w:sz w:val="28"/>
          <w:szCs w:val="28"/>
          <w:lang w:val="es-MX"/>
        </w:rPr>
        <w:t>, pero que no había si</w:t>
      </w:r>
      <w:r w:rsidR="00801A77" w:rsidRPr="00033866">
        <w:rPr>
          <w:rFonts w:ascii="Arial" w:hAnsi="Arial" w:cs="Arial"/>
          <w:sz w:val="28"/>
          <w:szCs w:val="28"/>
          <w:lang w:val="es-MX"/>
        </w:rPr>
        <w:t xml:space="preserve">do retirada de </w:t>
      </w:r>
      <w:smartTag w:uri="urn:schemas-microsoft-com:office:smarttags" w:element="PersonName">
        <w:smartTagPr>
          <w:attr w:name="ProductID" w:val="la Aduana"/>
        </w:smartTagPr>
        <w:r w:rsidR="00801A77" w:rsidRPr="00033866">
          <w:rPr>
            <w:rFonts w:ascii="Arial" w:hAnsi="Arial" w:cs="Arial"/>
            <w:sz w:val="28"/>
            <w:szCs w:val="28"/>
            <w:lang w:val="es-MX"/>
          </w:rPr>
          <w:t>la A</w:t>
        </w:r>
        <w:r w:rsidR="00F80CCA" w:rsidRPr="00033866">
          <w:rPr>
            <w:rFonts w:ascii="Arial" w:hAnsi="Arial" w:cs="Arial"/>
            <w:sz w:val="28"/>
            <w:szCs w:val="28"/>
            <w:lang w:val="es-MX"/>
          </w:rPr>
          <w:t>duana</w:t>
        </w:r>
      </w:smartTag>
      <w:r w:rsidR="00F80CCA" w:rsidRPr="00033866">
        <w:rPr>
          <w:rFonts w:ascii="Arial" w:hAnsi="Arial" w:cs="Arial"/>
          <w:sz w:val="28"/>
          <w:szCs w:val="28"/>
          <w:lang w:val="es-MX"/>
        </w:rPr>
        <w:t xml:space="preserve"> de ese país</w:t>
      </w:r>
      <w:r w:rsidR="00801A77" w:rsidRPr="00033866">
        <w:rPr>
          <w:rFonts w:ascii="Arial" w:hAnsi="Arial" w:cs="Arial"/>
          <w:sz w:val="28"/>
          <w:szCs w:val="28"/>
          <w:lang w:val="es-MX"/>
        </w:rPr>
        <w:t xml:space="preserve">. Recordó que, IÑURRUTEGUI </w:t>
      </w:r>
      <w:r w:rsidR="00D64503" w:rsidRPr="00033866">
        <w:rPr>
          <w:rFonts w:ascii="Arial" w:hAnsi="Arial" w:cs="Arial"/>
          <w:sz w:val="28"/>
          <w:szCs w:val="28"/>
          <w:lang w:val="es-MX"/>
        </w:rPr>
        <w:t>pedió</w:t>
      </w:r>
      <w:r w:rsidR="00F80CCA" w:rsidRPr="00033866">
        <w:rPr>
          <w:rFonts w:ascii="Arial" w:hAnsi="Arial" w:cs="Arial"/>
          <w:sz w:val="28"/>
          <w:szCs w:val="28"/>
          <w:lang w:val="es-MX"/>
        </w:rPr>
        <w:t xml:space="preserve"> las explicaciones del caso a Jorge GÓMEZ y</w:t>
      </w:r>
      <w:r w:rsidR="00801A77" w:rsidRPr="00033866">
        <w:rPr>
          <w:rFonts w:ascii="Arial" w:hAnsi="Arial" w:cs="Arial"/>
          <w:sz w:val="28"/>
          <w:szCs w:val="28"/>
          <w:lang w:val="es-MX"/>
        </w:rPr>
        <w:t xml:space="preserve"> Rubén GALVARINI, quienes le dieron</w:t>
      </w:r>
      <w:r w:rsidR="00D64503" w:rsidRPr="00033866">
        <w:rPr>
          <w:rFonts w:ascii="Arial" w:hAnsi="Arial" w:cs="Arial"/>
          <w:sz w:val="28"/>
          <w:szCs w:val="28"/>
          <w:lang w:val="es-MX"/>
        </w:rPr>
        <w:t xml:space="preserve"> distintas explicaciones. Que, </w:t>
      </w:r>
      <w:r w:rsidR="00801A77" w:rsidRPr="00033866">
        <w:rPr>
          <w:rFonts w:ascii="Arial" w:hAnsi="Arial" w:cs="Arial"/>
          <w:sz w:val="28"/>
          <w:szCs w:val="28"/>
          <w:lang w:val="es-MX"/>
        </w:rPr>
        <w:t xml:space="preserve">primero le dijeron que </w:t>
      </w:r>
      <w:r w:rsidR="00F80CCA" w:rsidRPr="00033866">
        <w:rPr>
          <w:rFonts w:ascii="Arial" w:hAnsi="Arial" w:cs="Arial"/>
          <w:sz w:val="28"/>
          <w:szCs w:val="28"/>
          <w:lang w:val="es-MX"/>
        </w:rPr>
        <w:t xml:space="preserve">no se había retirado el contenedor en </w:t>
      </w:r>
      <w:r w:rsidR="00801A77" w:rsidRPr="00033866">
        <w:rPr>
          <w:rFonts w:ascii="Arial" w:hAnsi="Arial" w:cs="Arial"/>
          <w:sz w:val="28"/>
          <w:szCs w:val="28"/>
          <w:lang w:val="es-MX"/>
        </w:rPr>
        <w:t xml:space="preserve">los Estados Unidos Mexicanos </w:t>
      </w:r>
      <w:r w:rsidR="00F80CCA" w:rsidRPr="00033866">
        <w:rPr>
          <w:rFonts w:ascii="Arial" w:hAnsi="Arial" w:cs="Arial"/>
          <w:sz w:val="28"/>
          <w:szCs w:val="28"/>
          <w:lang w:val="es-MX"/>
        </w:rPr>
        <w:t>debido a que no había cupo</w:t>
      </w:r>
      <w:r w:rsidR="00801A77" w:rsidRPr="00033866">
        <w:rPr>
          <w:rFonts w:ascii="Arial" w:hAnsi="Arial" w:cs="Arial"/>
          <w:sz w:val="28"/>
          <w:szCs w:val="28"/>
          <w:lang w:val="es-MX"/>
        </w:rPr>
        <w:t xml:space="preserve">. Que, </w:t>
      </w:r>
      <w:r w:rsidR="00F80CCA" w:rsidRPr="00033866">
        <w:rPr>
          <w:rFonts w:ascii="Arial" w:hAnsi="Arial" w:cs="Arial"/>
          <w:sz w:val="28"/>
          <w:szCs w:val="28"/>
          <w:lang w:val="es-MX"/>
        </w:rPr>
        <w:t>e</w:t>
      </w:r>
      <w:r w:rsidR="00801A77" w:rsidRPr="00033866">
        <w:rPr>
          <w:rFonts w:ascii="Arial" w:hAnsi="Arial" w:cs="Arial"/>
          <w:sz w:val="28"/>
          <w:szCs w:val="28"/>
          <w:lang w:val="es-MX"/>
        </w:rPr>
        <w:t xml:space="preserve">n otra ocasión aduljeron que </w:t>
      </w:r>
      <w:r w:rsidR="00F80CCA" w:rsidRPr="00033866">
        <w:rPr>
          <w:rFonts w:ascii="Arial" w:hAnsi="Arial" w:cs="Arial"/>
          <w:sz w:val="28"/>
          <w:szCs w:val="28"/>
          <w:lang w:val="es-MX"/>
        </w:rPr>
        <w:t>no se lo había retirado porque había cambiado el comercializador mexicano, etc.</w:t>
      </w:r>
      <w:r w:rsidR="00801A77" w:rsidRPr="00033866">
        <w:rPr>
          <w:rFonts w:ascii="Arial" w:hAnsi="Arial" w:cs="Arial"/>
          <w:sz w:val="28"/>
          <w:szCs w:val="28"/>
          <w:lang w:val="es-MX"/>
        </w:rPr>
        <w:t xml:space="preserve"> Señaló que, con fecha </w:t>
      </w:r>
      <w:r w:rsidR="00F80CCA" w:rsidRPr="00033866">
        <w:rPr>
          <w:rFonts w:ascii="Arial" w:hAnsi="Arial" w:cs="Arial"/>
          <w:sz w:val="28"/>
          <w:szCs w:val="28"/>
          <w:lang w:val="es-MX"/>
        </w:rPr>
        <w:t>16</w:t>
      </w:r>
      <w:r w:rsidR="00801A77" w:rsidRPr="00033866">
        <w:rPr>
          <w:rFonts w:ascii="Arial" w:hAnsi="Arial" w:cs="Arial"/>
          <w:sz w:val="28"/>
          <w:szCs w:val="28"/>
          <w:lang w:val="es-MX"/>
        </w:rPr>
        <w:t>/05/2008</w:t>
      </w:r>
      <w:r w:rsidR="00D64503" w:rsidRPr="00033866">
        <w:rPr>
          <w:rFonts w:ascii="Arial" w:hAnsi="Arial" w:cs="Arial"/>
          <w:sz w:val="28"/>
          <w:szCs w:val="28"/>
          <w:lang w:val="es-MX"/>
        </w:rPr>
        <w:t xml:space="preserve"> IÑURRUTEGUI le mostró</w:t>
      </w:r>
      <w:r w:rsidR="00F80CCA" w:rsidRPr="00033866">
        <w:rPr>
          <w:rFonts w:ascii="Arial" w:hAnsi="Arial" w:cs="Arial"/>
          <w:sz w:val="28"/>
          <w:szCs w:val="28"/>
          <w:lang w:val="es-MX"/>
        </w:rPr>
        <w:t xml:space="preserve"> un correo electrónico que había recibido de </w:t>
      </w:r>
      <w:r w:rsidR="00EE6C7B" w:rsidRPr="00033866">
        <w:rPr>
          <w:rFonts w:ascii="Arial" w:hAnsi="Arial" w:cs="Arial"/>
          <w:sz w:val="28"/>
          <w:szCs w:val="28"/>
          <w:lang w:val="es-MX"/>
        </w:rPr>
        <w:t>la firma “</w:t>
      </w:r>
      <w:r w:rsidR="00F80CCA" w:rsidRPr="00033866">
        <w:rPr>
          <w:rFonts w:ascii="Arial" w:hAnsi="Arial" w:cs="Arial"/>
          <w:sz w:val="28"/>
          <w:szCs w:val="28"/>
          <w:lang w:val="es-MX"/>
        </w:rPr>
        <w:t>M</w:t>
      </w:r>
      <w:r w:rsidR="00EE6C7B" w:rsidRPr="00033866">
        <w:rPr>
          <w:rFonts w:ascii="Arial" w:hAnsi="Arial" w:cs="Arial"/>
          <w:sz w:val="28"/>
          <w:szCs w:val="28"/>
          <w:lang w:val="es-MX"/>
        </w:rPr>
        <w:t>editerra</w:t>
      </w:r>
      <w:r w:rsidR="00D64503" w:rsidRPr="00033866">
        <w:rPr>
          <w:rFonts w:ascii="Arial" w:hAnsi="Arial" w:cs="Arial"/>
          <w:sz w:val="28"/>
          <w:szCs w:val="28"/>
          <w:lang w:val="es-MX"/>
        </w:rPr>
        <w:t xml:space="preserve">nean Shipping Company SA” de un </w:t>
      </w:r>
      <w:r w:rsidR="00EE6C7B" w:rsidRPr="00033866">
        <w:rPr>
          <w:rFonts w:ascii="Arial" w:hAnsi="Arial" w:cs="Arial"/>
          <w:sz w:val="28"/>
          <w:szCs w:val="28"/>
          <w:lang w:val="es-MX"/>
        </w:rPr>
        <w:t>tal</w:t>
      </w:r>
      <w:r w:rsidR="00D64503" w:rsidRPr="00033866">
        <w:rPr>
          <w:rFonts w:ascii="Arial" w:hAnsi="Arial" w:cs="Arial"/>
          <w:sz w:val="28"/>
          <w:szCs w:val="28"/>
          <w:lang w:val="es-MX"/>
        </w:rPr>
        <w:t xml:space="preserve"> Sebastián AMBROSI, decíendole  textualmente:</w:t>
      </w:r>
      <w:r w:rsidR="00491040" w:rsidRPr="00033866">
        <w:rPr>
          <w:rFonts w:ascii="Arial" w:hAnsi="Arial" w:cs="Arial"/>
          <w:sz w:val="28"/>
          <w:szCs w:val="28"/>
          <w:lang w:val="es-MX"/>
        </w:rPr>
        <w:t xml:space="preserve"> </w:t>
      </w:r>
      <w:r w:rsidR="00F80CCA" w:rsidRPr="00033866">
        <w:rPr>
          <w:rFonts w:ascii="Arial" w:hAnsi="Arial" w:cs="Arial"/>
          <w:sz w:val="28"/>
          <w:szCs w:val="28"/>
          <w:lang w:val="es-MX"/>
        </w:rPr>
        <w:t>“Hola Diego Walter, Asunto FW EUROMAC MSCUBW455782. Solo para que estén al tanto que el Lunes nuestro Depto. de Legales va a estar notificando directamente al shipper por haberse encontrado drogas en destino en el contenedor de referencia”.</w:t>
      </w:r>
      <w:r w:rsidR="00D64503" w:rsidRPr="00033866">
        <w:rPr>
          <w:rFonts w:ascii="Arial" w:hAnsi="Arial" w:cs="Arial"/>
          <w:sz w:val="28"/>
          <w:szCs w:val="28"/>
          <w:lang w:val="es-MX"/>
        </w:rPr>
        <w:t xml:space="preserve"> Recordó que, ante esa </w:t>
      </w:r>
      <w:r w:rsidR="00F80CCA" w:rsidRPr="00033866">
        <w:rPr>
          <w:rFonts w:ascii="Arial" w:hAnsi="Arial" w:cs="Arial"/>
          <w:sz w:val="28"/>
          <w:szCs w:val="28"/>
          <w:lang w:val="es-MX"/>
        </w:rPr>
        <w:t>noticia y existiendo un</w:t>
      </w:r>
      <w:r w:rsidR="00B6117E" w:rsidRPr="00033866">
        <w:rPr>
          <w:rFonts w:ascii="Arial" w:hAnsi="Arial" w:cs="Arial"/>
          <w:sz w:val="28"/>
          <w:szCs w:val="28"/>
          <w:lang w:val="es-MX"/>
        </w:rPr>
        <w:t xml:space="preserve"> segundo embarque pendiente</w:t>
      </w:r>
      <w:r w:rsidR="00D64503" w:rsidRPr="00033866">
        <w:rPr>
          <w:rFonts w:ascii="Arial" w:hAnsi="Arial" w:cs="Arial"/>
          <w:sz w:val="28"/>
          <w:szCs w:val="28"/>
          <w:lang w:val="es-MX"/>
        </w:rPr>
        <w:t xml:space="preserve"> de exportar</w:t>
      </w:r>
      <w:r w:rsidR="00B6117E" w:rsidRPr="00033866">
        <w:rPr>
          <w:rFonts w:ascii="Arial" w:hAnsi="Arial" w:cs="Arial"/>
          <w:sz w:val="28"/>
          <w:szCs w:val="28"/>
          <w:lang w:val="es-MX"/>
        </w:rPr>
        <w:t>, IÑURRUTEGUI le manifestó</w:t>
      </w:r>
      <w:r w:rsidR="00F80CCA" w:rsidRPr="00033866">
        <w:rPr>
          <w:rFonts w:ascii="Arial" w:hAnsi="Arial" w:cs="Arial"/>
          <w:sz w:val="28"/>
          <w:szCs w:val="28"/>
          <w:lang w:val="es-MX"/>
        </w:rPr>
        <w:t xml:space="preserve"> que ese mismo día iría a consultar con su abogado de confianza para que se encargara del asunto</w:t>
      </w:r>
      <w:r w:rsidR="00D64503" w:rsidRPr="00033866">
        <w:rPr>
          <w:rFonts w:ascii="Arial" w:hAnsi="Arial" w:cs="Arial"/>
          <w:sz w:val="28"/>
          <w:szCs w:val="28"/>
          <w:lang w:val="es-MX"/>
        </w:rPr>
        <w:t>. Agregó que,</w:t>
      </w:r>
      <w:r w:rsidR="00B6117E" w:rsidRPr="00033866">
        <w:rPr>
          <w:rFonts w:ascii="Arial" w:hAnsi="Arial" w:cs="Arial"/>
          <w:sz w:val="28"/>
          <w:szCs w:val="28"/>
          <w:lang w:val="es-MX"/>
        </w:rPr>
        <w:t xml:space="preserve"> IÑURRUTEGUI  efectuó </w:t>
      </w:r>
      <w:r w:rsidR="00F80CCA" w:rsidRPr="00033866">
        <w:rPr>
          <w:rFonts w:ascii="Arial" w:hAnsi="Arial" w:cs="Arial"/>
          <w:sz w:val="28"/>
          <w:szCs w:val="28"/>
          <w:lang w:val="es-MX"/>
        </w:rPr>
        <w:t>con post</w:t>
      </w:r>
      <w:r w:rsidR="00B6117E" w:rsidRPr="00033866">
        <w:rPr>
          <w:rFonts w:ascii="Arial" w:hAnsi="Arial" w:cs="Arial"/>
          <w:sz w:val="28"/>
          <w:szCs w:val="28"/>
          <w:lang w:val="es-MX"/>
        </w:rPr>
        <w:t xml:space="preserve">erioridad la denuncia ante </w:t>
      </w:r>
      <w:smartTag w:uri="urn:schemas-microsoft-com:office:smarttags" w:element="PersonName">
        <w:smartTagPr>
          <w:attr w:name="ProductID" w:val="la DGA. En"/>
        </w:smartTagPr>
        <w:r w:rsidR="00B6117E" w:rsidRPr="00033866">
          <w:rPr>
            <w:rFonts w:ascii="Arial" w:hAnsi="Arial" w:cs="Arial"/>
            <w:sz w:val="28"/>
            <w:szCs w:val="28"/>
            <w:lang w:val="es-MX"/>
          </w:rPr>
          <w:t>la DG</w:t>
        </w:r>
        <w:r w:rsidR="00F80CCA" w:rsidRPr="00033866">
          <w:rPr>
            <w:rFonts w:ascii="Arial" w:hAnsi="Arial" w:cs="Arial"/>
            <w:sz w:val="28"/>
            <w:szCs w:val="28"/>
            <w:lang w:val="es-MX"/>
          </w:rPr>
          <w:t>A.</w:t>
        </w:r>
        <w:r w:rsidR="00350B78" w:rsidRPr="00033866">
          <w:rPr>
            <w:rFonts w:ascii="Arial" w:hAnsi="Arial" w:cs="Arial"/>
            <w:sz w:val="28"/>
            <w:szCs w:val="28"/>
            <w:lang w:val="es-MX"/>
          </w:rPr>
          <w:t xml:space="preserve"> E</w:t>
        </w:r>
        <w:r w:rsidR="0082000F" w:rsidRPr="00033866">
          <w:rPr>
            <w:rFonts w:ascii="Arial" w:hAnsi="Arial" w:cs="Arial"/>
            <w:sz w:val="28"/>
            <w:szCs w:val="28"/>
            <w:lang w:val="es-MX"/>
          </w:rPr>
          <w:t>n</w:t>
        </w:r>
      </w:smartTag>
      <w:r w:rsidR="0082000F" w:rsidRPr="00033866">
        <w:rPr>
          <w:rFonts w:ascii="Arial" w:hAnsi="Arial" w:cs="Arial"/>
          <w:sz w:val="28"/>
          <w:szCs w:val="28"/>
          <w:lang w:val="es-MX"/>
        </w:rPr>
        <w:t xml:space="preserve"> su declaración brindada </w:t>
      </w:r>
      <w:r w:rsidR="00F80CCA" w:rsidRPr="00033866">
        <w:rPr>
          <w:rFonts w:ascii="Arial" w:hAnsi="Arial" w:cs="Arial"/>
          <w:sz w:val="28"/>
          <w:szCs w:val="28"/>
          <w:lang w:val="es-MX"/>
        </w:rPr>
        <w:t>en los términos de los artículo</w:t>
      </w:r>
      <w:r w:rsidR="00F80CCA" w:rsidRPr="00033866">
        <w:rPr>
          <w:rFonts w:ascii="Arial" w:hAnsi="Arial" w:cs="Arial"/>
          <w:i/>
          <w:sz w:val="28"/>
          <w:szCs w:val="28"/>
          <w:lang w:val="es-MX"/>
        </w:rPr>
        <w:t>s</w:t>
      </w:r>
      <w:r w:rsidR="00F80CCA" w:rsidRPr="00033866">
        <w:rPr>
          <w:rFonts w:ascii="Arial" w:hAnsi="Arial" w:cs="Arial"/>
          <w:sz w:val="28"/>
          <w:szCs w:val="28"/>
          <w:lang w:val="es-MX"/>
        </w:rPr>
        <w:t xml:space="preserve"> 73 y 279 del C.P.P.N. (</w:t>
      </w:r>
      <w:r w:rsidR="00F80CCA" w:rsidRPr="00033866">
        <w:rPr>
          <w:rFonts w:ascii="Arial" w:hAnsi="Arial" w:cs="Arial"/>
          <w:i/>
          <w:sz w:val="28"/>
          <w:szCs w:val="28"/>
          <w:lang w:val="es-MX"/>
        </w:rPr>
        <w:t>vid.</w:t>
      </w:r>
      <w:r w:rsidR="0082000F" w:rsidRPr="00033866">
        <w:rPr>
          <w:rFonts w:ascii="Arial" w:hAnsi="Arial" w:cs="Arial"/>
          <w:sz w:val="28"/>
          <w:szCs w:val="28"/>
          <w:lang w:val="es-MX"/>
        </w:rPr>
        <w:t xml:space="preserve"> fojas 1067/1068) </w:t>
      </w:r>
      <w:r w:rsidR="00F80CCA" w:rsidRPr="00033866">
        <w:rPr>
          <w:rFonts w:ascii="Arial" w:hAnsi="Arial" w:cs="Arial"/>
          <w:sz w:val="28"/>
          <w:szCs w:val="28"/>
          <w:lang w:val="es-MX"/>
        </w:rPr>
        <w:t>ratificó la declaración espontánea obrante a foja</w:t>
      </w:r>
      <w:r w:rsidR="00350B78" w:rsidRPr="00033866">
        <w:rPr>
          <w:rFonts w:ascii="Arial" w:hAnsi="Arial" w:cs="Arial"/>
          <w:sz w:val="28"/>
          <w:szCs w:val="28"/>
          <w:lang w:val="es-MX"/>
        </w:rPr>
        <w:t>s 252/256vta</w:t>
      </w:r>
      <w:r w:rsidR="0082000F" w:rsidRPr="00033866">
        <w:rPr>
          <w:rFonts w:ascii="Arial" w:hAnsi="Arial" w:cs="Arial"/>
          <w:sz w:val="28"/>
          <w:szCs w:val="28"/>
          <w:lang w:val="es-MX"/>
        </w:rPr>
        <w:t>. A</w:t>
      </w:r>
      <w:r w:rsidR="00F80CCA" w:rsidRPr="00033866">
        <w:rPr>
          <w:rFonts w:ascii="Arial" w:hAnsi="Arial" w:cs="Arial"/>
          <w:sz w:val="28"/>
          <w:szCs w:val="28"/>
          <w:lang w:val="es-MX"/>
        </w:rPr>
        <w:t xml:space="preserve">portó revistas con publicaciones de la firma </w:t>
      </w:r>
      <w:r w:rsidR="0082000F" w:rsidRPr="00033866">
        <w:rPr>
          <w:rFonts w:ascii="Arial" w:hAnsi="Arial" w:cs="Arial"/>
          <w:sz w:val="28"/>
          <w:szCs w:val="28"/>
          <w:lang w:val="es-MX"/>
        </w:rPr>
        <w:t>“</w:t>
      </w:r>
      <w:r w:rsidR="00F80CCA" w:rsidRPr="00033866">
        <w:rPr>
          <w:rFonts w:ascii="Arial" w:hAnsi="Arial" w:cs="Arial"/>
          <w:sz w:val="28"/>
          <w:szCs w:val="28"/>
          <w:lang w:val="es-MX"/>
        </w:rPr>
        <w:t>E</w:t>
      </w:r>
      <w:r w:rsidR="0082000F" w:rsidRPr="00033866">
        <w:rPr>
          <w:rFonts w:ascii="Arial" w:hAnsi="Arial" w:cs="Arial"/>
          <w:sz w:val="28"/>
          <w:szCs w:val="28"/>
          <w:lang w:val="es-MX"/>
        </w:rPr>
        <w:t>uromac SRL”</w:t>
      </w:r>
      <w:r w:rsidR="00F80CCA" w:rsidRPr="00033866">
        <w:rPr>
          <w:rFonts w:ascii="Arial" w:hAnsi="Arial" w:cs="Arial"/>
          <w:sz w:val="28"/>
          <w:szCs w:val="28"/>
          <w:lang w:val="es-MX"/>
        </w:rPr>
        <w:t xml:space="preserve"> o </w:t>
      </w:r>
      <w:r w:rsidR="0082000F" w:rsidRPr="00033866">
        <w:rPr>
          <w:rFonts w:ascii="Arial" w:hAnsi="Arial" w:cs="Arial"/>
          <w:sz w:val="28"/>
          <w:szCs w:val="28"/>
          <w:lang w:val="es-MX"/>
        </w:rPr>
        <w:t>“</w:t>
      </w:r>
      <w:r w:rsidR="00F80CCA" w:rsidRPr="00033866">
        <w:rPr>
          <w:rFonts w:ascii="Arial" w:hAnsi="Arial" w:cs="Arial"/>
          <w:sz w:val="28"/>
          <w:szCs w:val="28"/>
          <w:lang w:val="es-MX"/>
        </w:rPr>
        <w:t>I</w:t>
      </w:r>
      <w:r w:rsidR="0082000F" w:rsidRPr="00033866">
        <w:rPr>
          <w:rFonts w:ascii="Arial" w:hAnsi="Arial" w:cs="Arial"/>
          <w:sz w:val="28"/>
          <w:szCs w:val="28"/>
          <w:lang w:val="es-MX"/>
        </w:rPr>
        <w:t>talia Frio”</w:t>
      </w:r>
      <w:r w:rsidR="00F80CCA" w:rsidRPr="00033866">
        <w:rPr>
          <w:rFonts w:ascii="Arial" w:hAnsi="Arial" w:cs="Arial"/>
          <w:sz w:val="28"/>
          <w:szCs w:val="28"/>
          <w:lang w:val="es-MX"/>
        </w:rPr>
        <w:t xml:space="preserve"> de los años 2000, 2005, 2007 y 2008, para demostrar que la empresa </w:t>
      </w:r>
      <w:r w:rsidR="0082000F" w:rsidRPr="00033866">
        <w:rPr>
          <w:rFonts w:ascii="Arial" w:hAnsi="Arial" w:cs="Arial"/>
          <w:sz w:val="28"/>
          <w:szCs w:val="28"/>
          <w:lang w:val="es-MX"/>
        </w:rPr>
        <w:t xml:space="preserve">“Euromac SRL” </w:t>
      </w:r>
      <w:r w:rsidR="00F80CCA" w:rsidRPr="00033866">
        <w:rPr>
          <w:rFonts w:ascii="Arial" w:hAnsi="Arial" w:cs="Arial"/>
          <w:sz w:val="28"/>
          <w:szCs w:val="28"/>
          <w:lang w:val="es-MX"/>
        </w:rPr>
        <w:t>era continua con su desarrollo.</w:t>
      </w:r>
      <w:r w:rsidR="0082000F" w:rsidRPr="00033866">
        <w:rPr>
          <w:rFonts w:ascii="Arial" w:hAnsi="Arial" w:cs="Arial"/>
          <w:sz w:val="28"/>
          <w:szCs w:val="28"/>
          <w:lang w:val="es-MX"/>
        </w:rPr>
        <w:t xml:space="preserve"> A</w:t>
      </w:r>
      <w:r w:rsidR="00F80CCA" w:rsidRPr="00033866">
        <w:rPr>
          <w:rFonts w:ascii="Arial" w:hAnsi="Arial" w:cs="Arial"/>
          <w:sz w:val="28"/>
          <w:szCs w:val="28"/>
          <w:lang w:val="es-MX"/>
        </w:rPr>
        <w:t>portó la copia del contrato de locación agregada a fojas 1051/1064 y la copia de las facturas obrantes a fojas 1065/1066 (</w:t>
      </w:r>
      <w:r w:rsidR="00F80CCA" w:rsidRPr="00033866">
        <w:rPr>
          <w:rFonts w:ascii="Arial" w:hAnsi="Arial" w:cs="Arial"/>
          <w:kern w:val="28"/>
          <w:sz w:val="28"/>
          <w:szCs w:val="28"/>
          <w:lang w:val="es-MX"/>
        </w:rPr>
        <w:t xml:space="preserve">facturas n° 0054-00017677 y 0054-00019244 emitidas por la firma </w:t>
      </w:r>
      <w:r w:rsidR="0082000F" w:rsidRPr="00033866">
        <w:rPr>
          <w:rFonts w:ascii="Arial" w:hAnsi="Arial" w:cs="Arial"/>
          <w:kern w:val="28"/>
          <w:sz w:val="28"/>
          <w:szCs w:val="28"/>
          <w:lang w:val="es-MX"/>
        </w:rPr>
        <w:t>“</w:t>
      </w:r>
      <w:r w:rsidR="00F80CCA" w:rsidRPr="00033866">
        <w:rPr>
          <w:rFonts w:ascii="Arial" w:hAnsi="Arial" w:cs="Arial"/>
          <w:kern w:val="28"/>
          <w:sz w:val="28"/>
          <w:szCs w:val="28"/>
          <w:lang w:val="es-MX"/>
        </w:rPr>
        <w:t>W</w:t>
      </w:r>
      <w:r w:rsidR="0082000F" w:rsidRPr="00033866">
        <w:rPr>
          <w:rFonts w:ascii="Arial" w:hAnsi="Arial" w:cs="Arial"/>
          <w:kern w:val="28"/>
          <w:sz w:val="28"/>
          <w:szCs w:val="28"/>
          <w:lang w:val="es-MX"/>
        </w:rPr>
        <w:t>al-Mart</w:t>
      </w:r>
      <w:r w:rsidR="00F80CCA" w:rsidRPr="00033866">
        <w:rPr>
          <w:rFonts w:ascii="Arial" w:hAnsi="Arial" w:cs="Arial"/>
          <w:kern w:val="28"/>
          <w:sz w:val="28"/>
          <w:szCs w:val="28"/>
          <w:lang w:val="es-MX"/>
        </w:rPr>
        <w:t xml:space="preserve"> A</w:t>
      </w:r>
      <w:r w:rsidR="0082000F" w:rsidRPr="00033866">
        <w:rPr>
          <w:rFonts w:ascii="Arial" w:hAnsi="Arial" w:cs="Arial"/>
          <w:kern w:val="28"/>
          <w:sz w:val="28"/>
          <w:szCs w:val="28"/>
          <w:lang w:val="es-MX"/>
        </w:rPr>
        <w:t>rgentina SRL”</w:t>
      </w:r>
      <w:r w:rsidR="00F80CCA" w:rsidRPr="00033866">
        <w:rPr>
          <w:rFonts w:ascii="Arial" w:hAnsi="Arial" w:cs="Arial"/>
          <w:kern w:val="28"/>
          <w:sz w:val="28"/>
          <w:szCs w:val="28"/>
          <w:lang w:val="es-MX"/>
        </w:rPr>
        <w:t xml:space="preserve"> a nombre de </w:t>
      </w:r>
      <w:r w:rsidR="0082000F" w:rsidRPr="00033866">
        <w:rPr>
          <w:rFonts w:ascii="Arial" w:hAnsi="Arial" w:cs="Arial"/>
          <w:kern w:val="28"/>
          <w:sz w:val="28"/>
          <w:szCs w:val="28"/>
          <w:lang w:val="es-MX"/>
        </w:rPr>
        <w:t>“</w:t>
      </w:r>
      <w:r w:rsidR="00F80CCA" w:rsidRPr="00033866">
        <w:rPr>
          <w:rFonts w:ascii="Arial" w:hAnsi="Arial" w:cs="Arial"/>
          <w:kern w:val="28"/>
          <w:sz w:val="28"/>
          <w:szCs w:val="28"/>
          <w:lang w:val="es-MX"/>
        </w:rPr>
        <w:t>E</w:t>
      </w:r>
      <w:r w:rsidR="0082000F" w:rsidRPr="00033866">
        <w:rPr>
          <w:rFonts w:ascii="Arial" w:hAnsi="Arial" w:cs="Arial"/>
          <w:kern w:val="28"/>
          <w:sz w:val="28"/>
          <w:szCs w:val="28"/>
          <w:lang w:val="es-MX"/>
        </w:rPr>
        <w:t>uromac SRL”</w:t>
      </w:r>
      <w:r w:rsidR="00F80CCA" w:rsidRPr="00033866">
        <w:rPr>
          <w:rFonts w:ascii="Arial" w:hAnsi="Arial" w:cs="Arial"/>
          <w:kern w:val="28"/>
          <w:sz w:val="28"/>
          <w:szCs w:val="28"/>
          <w:lang w:val="es-MX"/>
        </w:rPr>
        <w:t xml:space="preserve"> en concepto de pago de alquiler correspondientes a los meses diciembre de 2007 y julio de 2008)</w:t>
      </w:r>
      <w:r w:rsidR="00F80CCA" w:rsidRPr="00033866">
        <w:rPr>
          <w:rFonts w:ascii="Arial" w:hAnsi="Arial" w:cs="Arial"/>
          <w:sz w:val="28"/>
          <w:szCs w:val="28"/>
          <w:lang w:val="es-MX"/>
        </w:rPr>
        <w:t>.</w:t>
      </w:r>
      <w:r w:rsidR="00350B78" w:rsidRPr="00033866">
        <w:rPr>
          <w:rFonts w:ascii="Arial" w:hAnsi="Arial" w:cs="Arial"/>
          <w:sz w:val="28"/>
          <w:szCs w:val="28"/>
          <w:lang w:val="es-MX"/>
        </w:rPr>
        <w:t xml:space="preserve"> </w:t>
      </w:r>
      <w:r w:rsidR="0082000F" w:rsidRPr="00033866">
        <w:rPr>
          <w:rFonts w:ascii="Arial" w:hAnsi="Arial" w:cs="Arial"/>
          <w:sz w:val="28"/>
          <w:szCs w:val="28"/>
          <w:lang w:val="es-MX"/>
        </w:rPr>
        <w:t>Reiteró que, desde hacía años trabajaba</w:t>
      </w:r>
      <w:r w:rsidR="00F80CCA" w:rsidRPr="00033866">
        <w:rPr>
          <w:rFonts w:ascii="Arial" w:hAnsi="Arial" w:cs="Arial"/>
          <w:sz w:val="28"/>
          <w:szCs w:val="28"/>
          <w:lang w:val="es-MX"/>
        </w:rPr>
        <w:t xml:space="preserve"> </w:t>
      </w:r>
      <w:r w:rsidR="0082000F" w:rsidRPr="00033866">
        <w:rPr>
          <w:rFonts w:ascii="Arial" w:hAnsi="Arial" w:cs="Arial"/>
          <w:sz w:val="28"/>
          <w:szCs w:val="28"/>
          <w:lang w:val="es-MX"/>
        </w:rPr>
        <w:t>con el</w:t>
      </w:r>
      <w:r w:rsidR="00F80CCA" w:rsidRPr="00033866">
        <w:rPr>
          <w:rFonts w:ascii="Arial" w:hAnsi="Arial" w:cs="Arial"/>
          <w:sz w:val="28"/>
          <w:szCs w:val="28"/>
          <w:lang w:val="es-MX"/>
        </w:rPr>
        <w:t xml:space="preserve"> despachante de aduanas de nombre Damián IÑURRUTEGUI</w:t>
      </w:r>
      <w:r w:rsidR="0082000F" w:rsidRPr="00033866">
        <w:rPr>
          <w:rFonts w:ascii="Arial" w:hAnsi="Arial" w:cs="Arial"/>
          <w:sz w:val="28"/>
          <w:szCs w:val="28"/>
          <w:lang w:val="es-MX"/>
        </w:rPr>
        <w:t xml:space="preserve">. Agregó que, el aludido le propuso </w:t>
      </w:r>
      <w:r w:rsidR="00F80CCA" w:rsidRPr="00033866">
        <w:rPr>
          <w:rFonts w:ascii="Arial" w:hAnsi="Arial" w:cs="Arial"/>
          <w:sz w:val="28"/>
          <w:szCs w:val="28"/>
          <w:lang w:val="es-MX"/>
        </w:rPr>
        <w:t xml:space="preserve">a la empresa </w:t>
      </w:r>
      <w:r w:rsidR="0082000F" w:rsidRPr="00033866">
        <w:rPr>
          <w:rFonts w:ascii="Arial" w:hAnsi="Arial" w:cs="Arial"/>
          <w:sz w:val="28"/>
          <w:szCs w:val="28"/>
          <w:lang w:val="es-MX"/>
        </w:rPr>
        <w:t xml:space="preserve">“Euromac SRL” </w:t>
      </w:r>
      <w:r w:rsidR="00F80CCA" w:rsidRPr="00033866">
        <w:rPr>
          <w:rFonts w:ascii="Arial" w:hAnsi="Arial" w:cs="Arial"/>
          <w:sz w:val="28"/>
          <w:szCs w:val="28"/>
          <w:lang w:val="es-MX"/>
        </w:rPr>
        <w:t>si querían exportar azúcar, ya que necesitaba una empresa que tuviese R.N.E. (Registro Nacional de Establecimiento)</w:t>
      </w:r>
      <w:r w:rsidR="0082000F" w:rsidRPr="00033866">
        <w:rPr>
          <w:rFonts w:ascii="Arial" w:hAnsi="Arial" w:cs="Arial"/>
          <w:sz w:val="28"/>
          <w:szCs w:val="28"/>
          <w:lang w:val="es-MX"/>
        </w:rPr>
        <w:t>. Agregó que, efectuó consultas con su c</w:t>
      </w:r>
      <w:r w:rsidR="00F80CCA" w:rsidRPr="00033866">
        <w:rPr>
          <w:rFonts w:ascii="Arial" w:hAnsi="Arial" w:cs="Arial"/>
          <w:sz w:val="28"/>
          <w:szCs w:val="28"/>
          <w:lang w:val="es-MX"/>
        </w:rPr>
        <w:t xml:space="preserve">ontador </w:t>
      </w:r>
      <w:r w:rsidR="0082000F" w:rsidRPr="00033866">
        <w:rPr>
          <w:rFonts w:ascii="Arial" w:hAnsi="Arial" w:cs="Arial"/>
          <w:sz w:val="28"/>
          <w:szCs w:val="28"/>
          <w:lang w:val="es-MX"/>
        </w:rPr>
        <w:t xml:space="preserve">a fin de saber </w:t>
      </w:r>
      <w:r w:rsidR="00F80CCA" w:rsidRPr="00033866">
        <w:rPr>
          <w:rFonts w:ascii="Arial" w:hAnsi="Arial" w:cs="Arial"/>
          <w:sz w:val="28"/>
          <w:szCs w:val="28"/>
          <w:lang w:val="es-MX"/>
        </w:rPr>
        <w:t>si esa venta le generaría algún beneficio y si podía hacerlo</w:t>
      </w:r>
      <w:r w:rsidR="0082000F" w:rsidRPr="00033866">
        <w:rPr>
          <w:rFonts w:ascii="Arial" w:hAnsi="Arial" w:cs="Arial"/>
          <w:sz w:val="28"/>
          <w:szCs w:val="28"/>
          <w:lang w:val="es-MX"/>
        </w:rPr>
        <w:t>. Señaló que, el contador</w:t>
      </w:r>
      <w:r w:rsidR="00F80CCA" w:rsidRPr="00033866">
        <w:rPr>
          <w:rFonts w:ascii="Arial" w:hAnsi="Arial" w:cs="Arial"/>
          <w:sz w:val="28"/>
          <w:szCs w:val="28"/>
          <w:lang w:val="es-MX"/>
        </w:rPr>
        <w:t xml:space="preserve"> </w:t>
      </w:r>
      <w:r w:rsidR="0082000F" w:rsidRPr="00033866">
        <w:rPr>
          <w:rFonts w:ascii="Arial" w:hAnsi="Arial" w:cs="Arial"/>
          <w:sz w:val="28"/>
          <w:szCs w:val="28"/>
          <w:lang w:val="es-MX"/>
        </w:rPr>
        <w:t xml:space="preserve">le dijo que </w:t>
      </w:r>
      <w:r w:rsidR="00F80CCA" w:rsidRPr="00033866">
        <w:rPr>
          <w:rFonts w:ascii="Arial" w:hAnsi="Arial" w:cs="Arial"/>
          <w:sz w:val="28"/>
          <w:szCs w:val="28"/>
          <w:lang w:val="es-MX"/>
        </w:rPr>
        <w:t xml:space="preserve">dicho que sí, </w:t>
      </w:r>
      <w:r w:rsidR="0082000F" w:rsidRPr="00033866">
        <w:rPr>
          <w:rFonts w:ascii="Arial" w:hAnsi="Arial" w:cs="Arial"/>
          <w:sz w:val="28"/>
          <w:szCs w:val="28"/>
          <w:lang w:val="es-MX"/>
        </w:rPr>
        <w:t>razón por la cual aceptó</w:t>
      </w:r>
      <w:r w:rsidR="00F80CCA" w:rsidRPr="00033866">
        <w:rPr>
          <w:rFonts w:ascii="Arial" w:hAnsi="Arial" w:cs="Arial"/>
          <w:sz w:val="28"/>
          <w:szCs w:val="28"/>
          <w:lang w:val="es-MX"/>
        </w:rPr>
        <w:t xml:space="preserve"> la propuesta de Damián</w:t>
      </w:r>
      <w:r w:rsidR="00350B78" w:rsidRPr="00033866">
        <w:rPr>
          <w:rFonts w:ascii="Arial" w:hAnsi="Arial" w:cs="Arial"/>
          <w:sz w:val="28"/>
          <w:szCs w:val="28"/>
          <w:lang w:val="es-MX"/>
        </w:rPr>
        <w:t xml:space="preserve"> (IÑURRUTEGUI). Consideró que</w:t>
      </w:r>
      <w:r w:rsidR="0082000F" w:rsidRPr="00033866">
        <w:rPr>
          <w:rFonts w:ascii="Arial" w:hAnsi="Arial" w:cs="Arial"/>
          <w:sz w:val="28"/>
          <w:szCs w:val="28"/>
          <w:lang w:val="es-MX"/>
        </w:rPr>
        <w:t xml:space="preserve">, </w:t>
      </w:r>
      <w:r w:rsidR="00F80CCA" w:rsidRPr="00033866">
        <w:rPr>
          <w:rFonts w:ascii="Arial" w:hAnsi="Arial" w:cs="Arial"/>
          <w:sz w:val="28"/>
          <w:szCs w:val="28"/>
          <w:lang w:val="es-MX"/>
        </w:rPr>
        <w:t xml:space="preserve">de ese modo podría ingresar al mercado mexicano con sus productos. </w:t>
      </w:r>
      <w:r w:rsidR="0082000F" w:rsidRPr="00033866">
        <w:rPr>
          <w:rFonts w:ascii="Arial" w:hAnsi="Arial" w:cs="Arial"/>
          <w:sz w:val="28"/>
          <w:szCs w:val="28"/>
          <w:lang w:val="es-MX"/>
        </w:rPr>
        <w:t xml:space="preserve">Destacó que, </w:t>
      </w:r>
      <w:r w:rsidR="00F80CCA" w:rsidRPr="00033866">
        <w:rPr>
          <w:rFonts w:ascii="Arial" w:hAnsi="Arial" w:cs="Arial"/>
          <w:sz w:val="28"/>
          <w:szCs w:val="28"/>
          <w:lang w:val="es-MX"/>
        </w:rPr>
        <w:t xml:space="preserve">por esa operación no había recibido dinero alguno y que desconocía a </w:t>
      </w:r>
      <w:r w:rsidR="0082000F" w:rsidRPr="00033866">
        <w:rPr>
          <w:rFonts w:ascii="Arial" w:hAnsi="Arial" w:cs="Arial"/>
          <w:sz w:val="28"/>
          <w:szCs w:val="28"/>
          <w:lang w:val="es-MX"/>
        </w:rPr>
        <w:t xml:space="preserve">los nombrados </w:t>
      </w:r>
      <w:r w:rsidR="00F80CCA" w:rsidRPr="00033866">
        <w:rPr>
          <w:rFonts w:ascii="Arial" w:hAnsi="Arial" w:cs="Arial"/>
          <w:sz w:val="28"/>
          <w:szCs w:val="28"/>
          <w:lang w:val="es-MX"/>
        </w:rPr>
        <w:t>Rubén GALVARINI y a Jo</w:t>
      </w:r>
      <w:r w:rsidR="0082000F" w:rsidRPr="00033866">
        <w:rPr>
          <w:rFonts w:ascii="Arial" w:hAnsi="Arial" w:cs="Arial"/>
          <w:sz w:val="28"/>
          <w:szCs w:val="28"/>
          <w:lang w:val="es-MX"/>
        </w:rPr>
        <w:t>rge GÓMEZ, como así también al Depósito F</w:t>
      </w:r>
      <w:r w:rsidR="00F80CCA" w:rsidRPr="00033866">
        <w:rPr>
          <w:rFonts w:ascii="Arial" w:hAnsi="Arial" w:cs="Arial"/>
          <w:sz w:val="28"/>
          <w:szCs w:val="28"/>
          <w:lang w:val="es-MX"/>
        </w:rPr>
        <w:t xml:space="preserve">iscal </w:t>
      </w:r>
      <w:r w:rsidR="0082000F" w:rsidRPr="00033866">
        <w:rPr>
          <w:rFonts w:ascii="Arial" w:hAnsi="Arial" w:cs="Arial"/>
          <w:sz w:val="28"/>
          <w:szCs w:val="28"/>
          <w:lang w:val="es-MX"/>
        </w:rPr>
        <w:t>“SADOCKS SA”.</w:t>
      </w:r>
      <w:r w:rsidR="00A02A93" w:rsidRPr="00033866">
        <w:rPr>
          <w:rFonts w:ascii="Arial" w:hAnsi="Arial" w:cs="Arial"/>
          <w:sz w:val="28"/>
          <w:szCs w:val="28"/>
          <w:lang w:val="es-MX"/>
        </w:rPr>
        <w:t xml:space="preserve"> Señaló que, un empleado </w:t>
      </w:r>
      <w:r w:rsidR="00F80CCA" w:rsidRPr="00033866">
        <w:rPr>
          <w:rFonts w:ascii="Arial" w:hAnsi="Arial" w:cs="Arial"/>
          <w:sz w:val="28"/>
          <w:szCs w:val="28"/>
          <w:lang w:val="es-MX"/>
        </w:rPr>
        <w:t>Luciano M</w:t>
      </w:r>
      <w:r w:rsidR="00350B78" w:rsidRPr="00033866">
        <w:rPr>
          <w:rFonts w:ascii="Arial" w:hAnsi="Arial" w:cs="Arial"/>
          <w:sz w:val="28"/>
          <w:szCs w:val="28"/>
          <w:lang w:val="es-MX"/>
        </w:rPr>
        <w:t>addalena</w:t>
      </w:r>
      <w:r w:rsidR="00F80CCA" w:rsidRPr="00033866">
        <w:rPr>
          <w:rFonts w:ascii="Arial" w:hAnsi="Arial" w:cs="Arial"/>
          <w:sz w:val="28"/>
          <w:szCs w:val="28"/>
          <w:lang w:val="es-MX"/>
        </w:rPr>
        <w:t xml:space="preserve"> era el técnico de la empresa </w:t>
      </w:r>
      <w:r w:rsidR="00A02A93" w:rsidRPr="00033866">
        <w:rPr>
          <w:rFonts w:ascii="Arial" w:hAnsi="Arial" w:cs="Arial"/>
          <w:sz w:val="28"/>
          <w:szCs w:val="28"/>
          <w:lang w:val="es-MX"/>
        </w:rPr>
        <w:t xml:space="preserve">“Euromac SRL” y que </w:t>
      </w:r>
      <w:r w:rsidR="00F80CCA" w:rsidRPr="00033866">
        <w:rPr>
          <w:rFonts w:ascii="Arial" w:hAnsi="Arial" w:cs="Arial"/>
          <w:sz w:val="28"/>
          <w:szCs w:val="28"/>
          <w:lang w:val="es-MX"/>
        </w:rPr>
        <w:t>poseía un carnet propio de</w:t>
      </w:r>
      <w:r w:rsidR="00A02A93" w:rsidRPr="00033866">
        <w:rPr>
          <w:rFonts w:ascii="Arial" w:hAnsi="Arial" w:cs="Arial"/>
          <w:sz w:val="28"/>
          <w:szCs w:val="28"/>
          <w:lang w:val="es-MX"/>
        </w:rPr>
        <w:t xml:space="preserve"> “Supermercados </w:t>
      </w:r>
      <w:r w:rsidR="00986635" w:rsidRPr="00033866">
        <w:rPr>
          <w:rFonts w:ascii="Arial" w:hAnsi="Arial" w:cs="Arial"/>
          <w:sz w:val="28"/>
          <w:szCs w:val="28"/>
          <w:lang w:val="es-MX"/>
        </w:rPr>
        <w:t>Makro</w:t>
      </w:r>
      <w:r w:rsidR="00A02A93" w:rsidRPr="00033866">
        <w:rPr>
          <w:rFonts w:ascii="Arial" w:hAnsi="Arial" w:cs="Arial"/>
          <w:sz w:val="28"/>
          <w:szCs w:val="28"/>
          <w:lang w:val="es-MX"/>
        </w:rPr>
        <w:t>”. Afirmó que, el nombrado M</w:t>
      </w:r>
      <w:r w:rsidR="00350B78" w:rsidRPr="00033866">
        <w:rPr>
          <w:rFonts w:ascii="Arial" w:hAnsi="Arial" w:cs="Arial"/>
          <w:sz w:val="28"/>
          <w:szCs w:val="28"/>
          <w:lang w:val="es-MX"/>
        </w:rPr>
        <w:t>addalena</w:t>
      </w:r>
      <w:r w:rsidR="00A02A93" w:rsidRPr="00033866">
        <w:rPr>
          <w:rFonts w:ascii="Arial" w:hAnsi="Arial" w:cs="Arial"/>
          <w:sz w:val="28"/>
          <w:szCs w:val="28"/>
          <w:lang w:val="es-MX"/>
        </w:rPr>
        <w:t xml:space="preserve"> había</w:t>
      </w:r>
      <w:r w:rsidR="00F80CCA" w:rsidRPr="00033866">
        <w:rPr>
          <w:rFonts w:ascii="Arial" w:hAnsi="Arial" w:cs="Arial"/>
          <w:sz w:val="28"/>
          <w:szCs w:val="28"/>
          <w:lang w:val="es-MX"/>
        </w:rPr>
        <w:t xml:space="preserve"> comprado en una oportunidad mercadería en e</w:t>
      </w:r>
      <w:r w:rsidR="00A02A93" w:rsidRPr="00033866">
        <w:rPr>
          <w:rFonts w:ascii="Arial" w:hAnsi="Arial" w:cs="Arial"/>
          <w:sz w:val="28"/>
          <w:szCs w:val="28"/>
          <w:lang w:val="es-MX"/>
        </w:rPr>
        <w:t xml:space="preserve">se supermercado para su empresa. Agregó que, </w:t>
      </w:r>
      <w:r w:rsidR="00F80CCA" w:rsidRPr="00033866">
        <w:rPr>
          <w:rFonts w:ascii="Arial" w:hAnsi="Arial" w:cs="Arial"/>
          <w:sz w:val="28"/>
          <w:szCs w:val="28"/>
          <w:lang w:val="es-MX"/>
        </w:rPr>
        <w:t>dicha circunstancia era la que podía justificar el hecho de que M</w:t>
      </w:r>
      <w:r w:rsidR="00350B78" w:rsidRPr="00033866">
        <w:rPr>
          <w:rFonts w:ascii="Arial" w:hAnsi="Arial" w:cs="Arial"/>
          <w:sz w:val="28"/>
          <w:szCs w:val="28"/>
          <w:lang w:val="es-MX"/>
        </w:rPr>
        <w:t xml:space="preserve">addalena </w:t>
      </w:r>
      <w:r w:rsidR="00F80CCA" w:rsidRPr="00033866">
        <w:rPr>
          <w:rFonts w:ascii="Arial" w:hAnsi="Arial" w:cs="Arial"/>
          <w:sz w:val="28"/>
          <w:szCs w:val="28"/>
          <w:lang w:val="es-MX"/>
        </w:rPr>
        <w:t xml:space="preserve">hubiera quedado registrado en </w:t>
      </w:r>
      <w:r w:rsidR="00A02A93" w:rsidRPr="00033866">
        <w:rPr>
          <w:rFonts w:ascii="Arial" w:hAnsi="Arial" w:cs="Arial"/>
          <w:sz w:val="28"/>
          <w:szCs w:val="28"/>
          <w:lang w:val="es-MX"/>
        </w:rPr>
        <w:t xml:space="preserve">“Supermercados </w:t>
      </w:r>
      <w:r w:rsidR="00986635" w:rsidRPr="00033866">
        <w:rPr>
          <w:rFonts w:ascii="Arial" w:hAnsi="Arial" w:cs="Arial"/>
          <w:sz w:val="28"/>
          <w:szCs w:val="28"/>
          <w:lang w:val="es-MX"/>
        </w:rPr>
        <w:t>Makro</w:t>
      </w:r>
      <w:r w:rsidR="00A02A93" w:rsidRPr="00033866">
        <w:rPr>
          <w:rFonts w:ascii="Arial" w:hAnsi="Arial" w:cs="Arial"/>
          <w:sz w:val="28"/>
          <w:szCs w:val="28"/>
          <w:lang w:val="es-MX"/>
        </w:rPr>
        <w:t>”</w:t>
      </w:r>
      <w:r w:rsidR="00F80CCA" w:rsidRPr="00033866">
        <w:rPr>
          <w:rFonts w:ascii="Arial" w:hAnsi="Arial" w:cs="Arial"/>
          <w:sz w:val="28"/>
          <w:szCs w:val="28"/>
          <w:lang w:val="es-MX"/>
        </w:rPr>
        <w:t xml:space="preserve"> como autorizado por </w:t>
      </w:r>
      <w:r w:rsidR="00A02A93" w:rsidRPr="00033866">
        <w:rPr>
          <w:rFonts w:ascii="Arial" w:hAnsi="Arial" w:cs="Arial"/>
          <w:sz w:val="28"/>
          <w:szCs w:val="28"/>
          <w:lang w:val="es-MX"/>
        </w:rPr>
        <w:t>la firma “</w:t>
      </w:r>
      <w:r w:rsidR="00F80CCA" w:rsidRPr="00033866">
        <w:rPr>
          <w:rFonts w:ascii="Arial" w:hAnsi="Arial" w:cs="Arial"/>
          <w:sz w:val="28"/>
          <w:szCs w:val="28"/>
          <w:lang w:val="es-MX"/>
        </w:rPr>
        <w:t>E</w:t>
      </w:r>
      <w:r w:rsidR="00A02A93" w:rsidRPr="00033866">
        <w:rPr>
          <w:rFonts w:ascii="Arial" w:hAnsi="Arial" w:cs="Arial"/>
          <w:sz w:val="28"/>
          <w:szCs w:val="28"/>
          <w:lang w:val="es-MX"/>
        </w:rPr>
        <w:t>uromac SRL”.</w:t>
      </w:r>
      <w:r w:rsidR="00C76694" w:rsidRPr="00033866">
        <w:rPr>
          <w:rFonts w:ascii="Arial" w:hAnsi="Arial" w:cs="Arial"/>
          <w:sz w:val="28"/>
          <w:szCs w:val="28"/>
          <w:lang w:val="es-MX"/>
        </w:rPr>
        <w:t xml:space="preserve"> S</w:t>
      </w:r>
      <w:r w:rsidR="00F80CCA" w:rsidRPr="00033866">
        <w:rPr>
          <w:rFonts w:ascii="Arial" w:hAnsi="Arial" w:cs="Arial"/>
          <w:sz w:val="28"/>
          <w:szCs w:val="28"/>
          <w:lang w:val="es-MX"/>
        </w:rPr>
        <w:t>ostuvo que</w:t>
      </w:r>
      <w:r w:rsidR="00350B78" w:rsidRPr="00033866">
        <w:rPr>
          <w:rFonts w:ascii="Arial" w:hAnsi="Arial" w:cs="Arial"/>
          <w:sz w:val="28"/>
          <w:szCs w:val="28"/>
          <w:lang w:val="es-MX"/>
        </w:rPr>
        <w:t>,</w:t>
      </w:r>
      <w:r w:rsidR="00F80CCA" w:rsidRPr="00033866">
        <w:rPr>
          <w:rFonts w:ascii="Arial" w:hAnsi="Arial" w:cs="Arial"/>
          <w:sz w:val="28"/>
          <w:szCs w:val="28"/>
          <w:lang w:val="es-MX"/>
        </w:rPr>
        <w:t xml:space="preserve"> nunca había visto la factura de</w:t>
      </w:r>
      <w:r w:rsidR="00C76694" w:rsidRPr="00033866">
        <w:rPr>
          <w:rFonts w:ascii="Arial" w:hAnsi="Arial" w:cs="Arial"/>
          <w:sz w:val="28"/>
          <w:szCs w:val="28"/>
          <w:lang w:val="es-MX"/>
        </w:rPr>
        <w:t xml:space="preserve"> “Supermercados</w:t>
      </w:r>
      <w:r w:rsidR="00F80CCA" w:rsidRPr="00033866">
        <w:rPr>
          <w:rFonts w:ascii="Arial" w:hAnsi="Arial" w:cs="Arial"/>
          <w:sz w:val="28"/>
          <w:szCs w:val="28"/>
          <w:lang w:val="es-MX"/>
        </w:rPr>
        <w:t xml:space="preserve"> M</w:t>
      </w:r>
      <w:r w:rsidR="00BD0E7D" w:rsidRPr="00033866">
        <w:rPr>
          <w:rFonts w:ascii="Arial" w:hAnsi="Arial" w:cs="Arial"/>
          <w:sz w:val="28"/>
          <w:szCs w:val="28"/>
          <w:lang w:val="es-MX"/>
        </w:rPr>
        <w:t>akro</w:t>
      </w:r>
      <w:r w:rsidR="00C76694" w:rsidRPr="00033866">
        <w:rPr>
          <w:rFonts w:ascii="Arial" w:hAnsi="Arial" w:cs="Arial"/>
          <w:sz w:val="28"/>
          <w:szCs w:val="28"/>
          <w:lang w:val="es-MX"/>
        </w:rPr>
        <w:t>”</w:t>
      </w:r>
      <w:r w:rsidR="00F80CCA" w:rsidRPr="00033866">
        <w:rPr>
          <w:rFonts w:ascii="Arial" w:hAnsi="Arial" w:cs="Arial"/>
          <w:sz w:val="28"/>
          <w:szCs w:val="28"/>
          <w:lang w:val="es-MX"/>
        </w:rPr>
        <w:t xml:space="preserve"> de fecha 27</w:t>
      </w:r>
      <w:r w:rsidR="00C76694" w:rsidRPr="00033866">
        <w:rPr>
          <w:rFonts w:ascii="Arial" w:hAnsi="Arial" w:cs="Arial"/>
          <w:sz w:val="28"/>
          <w:szCs w:val="28"/>
          <w:lang w:val="es-MX"/>
        </w:rPr>
        <w:t>/12/</w:t>
      </w:r>
      <w:r w:rsidR="00350B78" w:rsidRPr="00033866">
        <w:rPr>
          <w:rFonts w:ascii="Arial" w:hAnsi="Arial" w:cs="Arial"/>
          <w:sz w:val="28"/>
          <w:szCs w:val="28"/>
          <w:lang w:val="es-MX"/>
        </w:rPr>
        <w:t>2007 y que Alfredo Alonso</w:t>
      </w:r>
      <w:r w:rsidR="00F80CCA" w:rsidRPr="00033866">
        <w:rPr>
          <w:rFonts w:ascii="Arial" w:hAnsi="Arial" w:cs="Arial"/>
          <w:sz w:val="28"/>
          <w:szCs w:val="28"/>
          <w:lang w:val="es-MX"/>
        </w:rPr>
        <w:t xml:space="preserve"> también se encontraba autorizado por </w:t>
      </w:r>
      <w:r w:rsidR="00C76694" w:rsidRPr="00033866">
        <w:rPr>
          <w:rFonts w:ascii="Arial" w:hAnsi="Arial" w:cs="Arial"/>
          <w:sz w:val="28"/>
          <w:szCs w:val="28"/>
          <w:lang w:val="es-MX"/>
        </w:rPr>
        <w:t>“</w:t>
      </w:r>
      <w:r w:rsidR="00F80CCA" w:rsidRPr="00033866">
        <w:rPr>
          <w:rFonts w:ascii="Arial" w:hAnsi="Arial" w:cs="Arial"/>
          <w:sz w:val="28"/>
          <w:szCs w:val="28"/>
          <w:lang w:val="es-MX"/>
        </w:rPr>
        <w:t>E</w:t>
      </w:r>
      <w:r w:rsidR="00350B78" w:rsidRPr="00033866">
        <w:rPr>
          <w:rFonts w:ascii="Arial" w:hAnsi="Arial" w:cs="Arial"/>
          <w:sz w:val="28"/>
          <w:szCs w:val="28"/>
          <w:lang w:val="es-MX"/>
        </w:rPr>
        <w:t xml:space="preserve">uromac SRL” </w:t>
      </w:r>
      <w:r w:rsidR="00F80CCA" w:rsidRPr="00033866">
        <w:rPr>
          <w:rFonts w:ascii="Arial" w:hAnsi="Arial" w:cs="Arial"/>
          <w:sz w:val="28"/>
          <w:szCs w:val="28"/>
          <w:lang w:val="es-MX"/>
        </w:rPr>
        <w:t xml:space="preserve">para comprar en </w:t>
      </w:r>
      <w:r w:rsidR="00C76694" w:rsidRPr="00033866">
        <w:rPr>
          <w:rFonts w:ascii="Arial" w:hAnsi="Arial" w:cs="Arial"/>
          <w:sz w:val="28"/>
          <w:szCs w:val="28"/>
          <w:lang w:val="es-MX"/>
        </w:rPr>
        <w:t xml:space="preserve">“Supermercados </w:t>
      </w:r>
      <w:r w:rsidR="00F80CCA" w:rsidRPr="00033866">
        <w:rPr>
          <w:rFonts w:ascii="Arial" w:hAnsi="Arial" w:cs="Arial"/>
          <w:sz w:val="28"/>
          <w:szCs w:val="28"/>
          <w:lang w:val="es-MX"/>
        </w:rPr>
        <w:t>M</w:t>
      </w:r>
      <w:r w:rsidR="00BD0E7D" w:rsidRPr="00033866">
        <w:rPr>
          <w:rFonts w:ascii="Arial" w:hAnsi="Arial" w:cs="Arial"/>
          <w:sz w:val="28"/>
          <w:szCs w:val="28"/>
          <w:lang w:val="es-MX"/>
        </w:rPr>
        <w:t>akro</w:t>
      </w:r>
      <w:r w:rsidR="00C76694" w:rsidRPr="00033866">
        <w:rPr>
          <w:rFonts w:ascii="Arial" w:hAnsi="Arial" w:cs="Arial"/>
          <w:sz w:val="28"/>
          <w:szCs w:val="28"/>
          <w:lang w:val="es-MX"/>
        </w:rPr>
        <w:t xml:space="preserve">”. Aclaro que, el </w:t>
      </w:r>
      <w:r w:rsidR="00350B78" w:rsidRPr="00033866">
        <w:rPr>
          <w:rFonts w:ascii="Arial" w:hAnsi="Arial" w:cs="Arial"/>
          <w:sz w:val="28"/>
          <w:szCs w:val="28"/>
          <w:lang w:val="es-MX"/>
        </w:rPr>
        <w:t>nombrado Alonso</w:t>
      </w:r>
      <w:r w:rsidR="00C76694" w:rsidRPr="00033866">
        <w:rPr>
          <w:rFonts w:ascii="Arial" w:hAnsi="Arial" w:cs="Arial"/>
          <w:sz w:val="28"/>
          <w:szCs w:val="28"/>
          <w:lang w:val="es-MX"/>
        </w:rPr>
        <w:t xml:space="preserve"> </w:t>
      </w:r>
      <w:r w:rsidR="00F80CCA" w:rsidRPr="00033866">
        <w:rPr>
          <w:rFonts w:ascii="Arial" w:hAnsi="Arial" w:cs="Arial"/>
          <w:sz w:val="28"/>
          <w:szCs w:val="28"/>
          <w:lang w:val="es-MX"/>
        </w:rPr>
        <w:t>no era un empleado de la firma</w:t>
      </w:r>
      <w:r w:rsidR="00C76694" w:rsidRPr="00033866">
        <w:rPr>
          <w:rFonts w:ascii="Arial" w:hAnsi="Arial" w:cs="Arial"/>
          <w:sz w:val="28"/>
          <w:szCs w:val="28"/>
          <w:lang w:val="es-MX"/>
        </w:rPr>
        <w:t xml:space="preserve"> “Euromac SRL”</w:t>
      </w:r>
      <w:r w:rsidR="00F80CCA" w:rsidRPr="00033866">
        <w:rPr>
          <w:rFonts w:ascii="Arial" w:hAnsi="Arial" w:cs="Arial"/>
          <w:sz w:val="28"/>
          <w:szCs w:val="28"/>
          <w:lang w:val="es-MX"/>
        </w:rPr>
        <w:t xml:space="preserve">, sino que se trataba de un amigo suyo que era dueño de una heladería en el </w:t>
      </w:r>
      <w:r w:rsidR="00C76694" w:rsidRPr="00033866">
        <w:rPr>
          <w:rFonts w:ascii="Arial" w:hAnsi="Arial" w:cs="Arial"/>
          <w:sz w:val="28"/>
          <w:szCs w:val="28"/>
          <w:lang w:val="es-MX"/>
        </w:rPr>
        <w:t>“</w:t>
      </w:r>
      <w:r w:rsidR="00F80CCA" w:rsidRPr="00033866">
        <w:rPr>
          <w:rFonts w:ascii="Arial" w:hAnsi="Arial" w:cs="Arial"/>
          <w:sz w:val="28"/>
          <w:szCs w:val="28"/>
          <w:lang w:val="es-MX"/>
        </w:rPr>
        <w:t>C</w:t>
      </w:r>
      <w:r w:rsidR="00C76694" w:rsidRPr="00033866">
        <w:rPr>
          <w:rFonts w:ascii="Arial" w:hAnsi="Arial" w:cs="Arial"/>
          <w:sz w:val="28"/>
          <w:szCs w:val="28"/>
          <w:lang w:val="es-MX"/>
        </w:rPr>
        <w:t xml:space="preserve">arrefour” </w:t>
      </w:r>
      <w:r w:rsidR="00F80CCA" w:rsidRPr="00033866">
        <w:rPr>
          <w:rFonts w:ascii="Arial" w:hAnsi="Arial" w:cs="Arial"/>
          <w:sz w:val="28"/>
          <w:szCs w:val="28"/>
          <w:lang w:val="es-MX"/>
        </w:rPr>
        <w:t>de la localidad de Montegrande</w:t>
      </w:r>
      <w:r w:rsidR="00C76694" w:rsidRPr="00033866">
        <w:rPr>
          <w:rFonts w:ascii="Arial" w:hAnsi="Arial" w:cs="Arial"/>
          <w:sz w:val="28"/>
          <w:szCs w:val="28"/>
          <w:lang w:val="es-MX"/>
        </w:rPr>
        <w:t xml:space="preserve"> (PBA)</w:t>
      </w:r>
      <w:r w:rsidR="00350B78" w:rsidRPr="00033866">
        <w:rPr>
          <w:rFonts w:ascii="Arial" w:hAnsi="Arial" w:cs="Arial"/>
          <w:sz w:val="28"/>
          <w:szCs w:val="28"/>
          <w:lang w:val="es-MX"/>
        </w:rPr>
        <w:t xml:space="preserve">. Manifestó que, </w:t>
      </w:r>
      <w:r w:rsidR="00F80CCA" w:rsidRPr="00033866">
        <w:rPr>
          <w:rFonts w:ascii="Arial" w:hAnsi="Arial" w:cs="Arial"/>
          <w:sz w:val="28"/>
          <w:szCs w:val="28"/>
          <w:lang w:val="es-MX"/>
        </w:rPr>
        <w:t>no había realizado la compra del azúcar que se detallaba en la factura</w:t>
      </w:r>
      <w:r w:rsidR="00E545D8" w:rsidRPr="00033866">
        <w:rPr>
          <w:rFonts w:ascii="Arial" w:hAnsi="Arial" w:cs="Arial"/>
          <w:sz w:val="28"/>
          <w:szCs w:val="28"/>
          <w:lang w:val="es-MX"/>
        </w:rPr>
        <w:t>. Consi</w:t>
      </w:r>
      <w:r w:rsidR="00350B78" w:rsidRPr="00033866">
        <w:rPr>
          <w:rFonts w:ascii="Arial" w:hAnsi="Arial" w:cs="Arial"/>
          <w:sz w:val="28"/>
          <w:szCs w:val="28"/>
          <w:lang w:val="es-MX"/>
        </w:rPr>
        <w:t>gn</w:t>
      </w:r>
      <w:r w:rsidR="00E545D8" w:rsidRPr="00033866">
        <w:rPr>
          <w:rFonts w:ascii="Arial" w:hAnsi="Arial" w:cs="Arial"/>
          <w:sz w:val="28"/>
          <w:szCs w:val="28"/>
          <w:lang w:val="es-MX"/>
        </w:rPr>
        <w:t xml:space="preserve">ó que, </w:t>
      </w:r>
      <w:r w:rsidR="00F80CCA" w:rsidRPr="00033866">
        <w:rPr>
          <w:rFonts w:ascii="Arial" w:hAnsi="Arial" w:cs="Arial"/>
          <w:sz w:val="28"/>
          <w:szCs w:val="28"/>
          <w:lang w:val="es-MX"/>
        </w:rPr>
        <w:t xml:space="preserve">si </w:t>
      </w:r>
      <w:r w:rsidR="00986635" w:rsidRPr="00033866">
        <w:rPr>
          <w:rFonts w:ascii="Arial" w:hAnsi="Arial" w:cs="Arial"/>
          <w:sz w:val="28"/>
          <w:szCs w:val="28"/>
          <w:lang w:val="es-MX"/>
        </w:rPr>
        <w:t xml:space="preserve">lo hubiese hecho se encontraría </w:t>
      </w:r>
      <w:r w:rsidR="00F80CCA" w:rsidRPr="00033866">
        <w:rPr>
          <w:rFonts w:ascii="Arial" w:hAnsi="Arial" w:cs="Arial"/>
          <w:sz w:val="28"/>
          <w:szCs w:val="28"/>
          <w:lang w:val="es-MX"/>
        </w:rPr>
        <w:t xml:space="preserve">registrada en los libros contables de </w:t>
      </w:r>
      <w:r w:rsidR="00E545D8" w:rsidRPr="00033866">
        <w:rPr>
          <w:rFonts w:ascii="Arial" w:hAnsi="Arial" w:cs="Arial"/>
          <w:sz w:val="28"/>
          <w:szCs w:val="28"/>
          <w:lang w:val="es-MX"/>
        </w:rPr>
        <w:t>“</w:t>
      </w:r>
      <w:r w:rsidR="00F80CCA" w:rsidRPr="00033866">
        <w:rPr>
          <w:rFonts w:ascii="Arial" w:hAnsi="Arial" w:cs="Arial"/>
          <w:sz w:val="28"/>
          <w:szCs w:val="28"/>
          <w:lang w:val="es-MX"/>
        </w:rPr>
        <w:t>E</w:t>
      </w:r>
      <w:r w:rsidR="00E545D8" w:rsidRPr="00033866">
        <w:rPr>
          <w:rFonts w:ascii="Arial" w:hAnsi="Arial" w:cs="Arial"/>
          <w:sz w:val="28"/>
          <w:szCs w:val="28"/>
          <w:lang w:val="es-MX"/>
        </w:rPr>
        <w:t>uromac SR</w:t>
      </w:r>
      <w:r w:rsidR="00F80CCA" w:rsidRPr="00033866">
        <w:rPr>
          <w:rFonts w:ascii="Arial" w:hAnsi="Arial" w:cs="Arial"/>
          <w:sz w:val="28"/>
          <w:szCs w:val="28"/>
          <w:lang w:val="es-MX"/>
        </w:rPr>
        <w:t>L</w:t>
      </w:r>
      <w:r w:rsidR="00E545D8" w:rsidRPr="00033866">
        <w:rPr>
          <w:rFonts w:ascii="Arial" w:hAnsi="Arial" w:cs="Arial"/>
          <w:sz w:val="28"/>
          <w:szCs w:val="28"/>
          <w:lang w:val="es-MX"/>
        </w:rPr>
        <w:t>”</w:t>
      </w:r>
      <w:r w:rsidR="00122102" w:rsidRPr="00033866">
        <w:rPr>
          <w:rFonts w:ascii="Arial" w:hAnsi="Arial" w:cs="Arial"/>
          <w:sz w:val="28"/>
          <w:szCs w:val="28"/>
          <w:lang w:val="es-MX"/>
        </w:rPr>
        <w:t xml:space="preserve">. Sostuvo </w:t>
      </w:r>
      <w:r w:rsidR="00F80CCA" w:rsidRPr="00033866">
        <w:rPr>
          <w:rFonts w:ascii="Arial" w:hAnsi="Arial" w:cs="Arial"/>
          <w:sz w:val="28"/>
          <w:szCs w:val="28"/>
          <w:lang w:val="es-MX"/>
        </w:rPr>
        <w:t>que</w:t>
      </w:r>
      <w:r w:rsidR="00122102" w:rsidRPr="00033866">
        <w:rPr>
          <w:rFonts w:ascii="Arial" w:hAnsi="Arial" w:cs="Arial"/>
          <w:sz w:val="28"/>
          <w:szCs w:val="28"/>
          <w:lang w:val="es-MX"/>
        </w:rPr>
        <w:t xml:space="preserve">, </w:t>
      </w:r>
      <w:r w:rsidR="00F80CCA" w:rsidRPr="00033866">
        <w:rPr>
          <w:rFonts w:ascii="Arial" w:hAnsi="Arial" w:cs="Arial"/>
          <w:sz w:val="28"/>
          <w:szCs w:val="28"/>
          <w:lang w:val="es-MX"/>
        </w:rPr>
        <w:t xml:space="preserve">Damián </w:t>
      </w:r>
      <w:r w:rsidR="00122102" w:rsidRPr="00033866">
        <w:rPr>
          <w:rFonts w:ascii="Arial" w:hAnsi="Arial" w:cs="Arial"/>
          <w:sz w:val="28"/>
          <w:szCs w:val="28"/>
          <w:lang w:val="es-MX"/>
        </w:rPr>
        <w:t xml:space="preserve">(IÑURRUTEGUI) </w:t>
      </w:r>
      <w:r w:rsidR="00F80CCA" w:rsidRPr="00033866">
        <w:rPr>
          <w:rFonts w:ascii="Arial" w:hAnsi="Arial" w:cs="Arial"/>
          <w:sz w:val="28"/>
          <w:szCs w:val="28"/>
          <w:lang w:val="es-MX"/>
        </w:rPr>
        <w:t xml:space="preserve">le había pedido el comprobante de C.U.I.T. y de Ingresos Brutos de </w:t>
      </w:r>
      <w:r w:rsidR="00122102" w:rsidRPr="00033866">
        <w:rPr>
          <w:rFonts w:ascii="Arial" w:hAnsi="Arial" w:cs="Arial"/>
          <w:sz w:val="28"/>
          <w:szCs w:val="28"/>
          <w:lang w:val="es-MX"/>
        </w:rPr>
        <w:t>la firma “</w:t>
      </w:r>
      <w:r w:rsidR="00F80CCA" w:rsidRPr="00033866">
        <w:rPr>
          <w:rFonts w:ascii="Arial" w:hAnsi="Arial" w:cs="Arial"/>
          <w:sz w:val="28"/>
          <w:szCs w:val="28"/>
          <w:lang w:val="es-MX"/>
        </w:rPr>
        <w:t>E</w:t>
      </w:r>
      <w:r w:rsidR="00122102" w:rsidRPr="00033866">
        <w:rPr>
          <w:rFonts w:ascii="Arial" w:hAnsi="Arial" w:cs="Arial"/>
          <w:sz w:val="28"/>
          <w:szCs w:val="28"/>
          <w:lang w:val="es-MX"/>
        </w:rPr>
        <w:t>uromac SRL”</w:t>
      </w:r>
      <w:r w:rsidR="00F80CCA" w:rsidRPr="00033866">
        <w:rPr>
          <w:rFonts w:ascii="Arial" w:hAnsi="Arial" w:cs="Arial"/>
          <w:sz w:val="28"/>
          <w:szCs w:val="28"/>
          <w:lang w:val="es-MX"/>
        </w:rPr>
        <w:t>, los cuales habían sido enviados por la nombrada vía facsímil.</w:t>
      </w:r>
      <w:r w:rsidR="00122102" w:rsidRPr="00033866">
        <w:rPr>
          <w:rFonts w:ascii="Arial" w:hAnsi="Arial" w:cs="Arial"/>
          <w:sz w:val="28"/>
          <w:szCs w:val="28"/>
          <w:lang w:val="es-MX"/>
        </w:rPr>
        <w:t xml:space="preserve"> Manifestó </w:t>
      </w:r>
      <w:r w:rsidR="00F80CCA" w:rsidRPr="00033866">
        <w:rPr>
          <w:rFonts w:ascii="Arial" w:hAnsi="Arial" w:cs="Arial"/>
          <w:sz w:val="28"/>
          <w:szCs w:val="28"/>
          <w:lang w:val="es-MX"/>
        </w:rPr>
        <w:t>que</w:t>
      </w:r>
      <w:r w:rsidR="00122102" w:rsidRPr="00033866">
        <w:rPr>
          <w:rFonts w:ascii="Arial" w:hAnsi="Arial" w:cs="Arial"/>
          <w:sz w:val="28"/>
          <w:szCs w:val="28"/>
          <w:lang w:val="es-MX"/>
        </w:rPr>
        <w:t>, la persona jurídica “</w:t>
      </w:r>
      <w:r w:rsidR="00F80CCA" w:rsidRPr="00033866">
        <w:rPr>
          <w:rFonts w:ascii="Arial" w:hAnsi="Arial" w:cs="Arial"/>
          <w:sz w:val="28"/>
          <w:szCs w:val="28"/>
          <w:lang w:val="es-MX"/>
        </w:rPr>
        <w:t>E</w:t>
      </w:r>
      <w:r w:rsidR="00122102" w:rsidRPr="00033866">
        <w:rPr>
          <w:rFonts w:ascii="Arial" w:hAnsi="Arial" w:cs="Arial"/>
          <w:sz w:val="28"/>
          <w:szCs w:val="28"/>
          <w:lang w:val="es-MX"/>
        </w:rPr>
        <w:t>uromac SRL”</w:t>
      </w:r>
      <w:r w:rsidR="009C6812" w:rsidRPr="00033866">
        <w:rPr>
          <w:rFonts w:ascii="Arial" w:hAnsi="Arial" w:cs="Arial"/>
          <w:sz w:val="28"/>
          <w:szCs w:val="28"/>
          <w:lang w:val="es-MX"/>
        </w:rPr>
        <w:t xml:space="preserve"> nunca efectuó</w:t>
      </w:r>
      <w:r w:rsidR="00F80CCA" w:rsidRPr="00033866">
        <w:rPr>
          <w:rFonts w:ascii="Arial" w:hAnsi="Arial" w:cs="Arial"/>
          <w:sz w:val="28"/>
          <w:szCs w:val="28"/>
          <w:lang w:val="es-MX"/>
        </w:rPr>
        <w:t xml:space="preserve"> exportacio</w:t>
      </w:r>
      <w:r w:rsidR="009C6812" w:rsidRPr="00033866">
        <w:rPr>
          <w:rFonts w:ascii="Arial" w:hAnsi="Arial" w:cs="Arial"/>
          <w:sz w:val="28"/>
          <w:szCs w:val="28"/>
          <w:lang w:val="es-MX"/>
        </w:rPr>
        <w:t>nes, sino que siempre realizó</w:t>
      </w:r>
      <w:r w:rsidR="00F80CCA" w:rsidRPr="00033866">
        <w:rPr>
          <w:rFonts w:ascii="Arial" w:hAnsi="Arial" w:cs="Arial"/>
          <w:sz w:val="28"/>
          <w:szCs w:val="28"/>
          <w:lang w:val="es-MX"/>
        </w:rPr>
        <w:t xml:space="preserve"> importaciones de maquinarias para gastronomía de origen italiano.</w:t>
      </w:r>
      <w:r w:rsidR="009C6812" w:rsidRPr="00033866">
        <w:rPr>
          <w:rFonts w:ascii="Arial" w:hAnsi="Arial" w:cs="Arial"/>
          <w:sz w:val="28"/>
          <w:szCs w:val="28"/>
          <w:lang w:val="es-MX"/>
        </w:rPr>
        <w:t xml:space="preserve"> </w:t>
      </w:r>
      <w:r w:rsidR="00993A98" w:rsidRPr="00033866">
        <w:rPr>
          <w:rFonts w:ascii="Arial" w:hAnsi="Arial" w:cs="Arial"/>
          <w:sz w:val="28"/>
          <w:szCs w:val="28"/>
          <w:lang w:val="es-MX"/>
        </w:rPr>
        <w:t xml:space="preserve">Consideró que, </w:t>
      </w:r>
      <w:r w:rsidR="00F80CCA" w:rsidRPr="00033866">
        <w:rPr>
          <w:rFonts w:ascii="Arial" w:hAnsi="Arial" w:cs="Arial"/>
          <w:sz w:val="28"/>
          <w:szCs w:val="28"/>
          <w:lang w:val="es-MX"/>
        </w:rPr>
        <w:t xml:space="preserve">el ofrecimiento de Damián </w:t>
      </w:r>
      <w:r w:rsidR="00993A98" w:rsidRPr="00033866">
        <w:rPr>
          <w:rFonts w:ascii="Arial" w:hAnsi="Arial" w:cs="Arial"/>
          <w:sz w:val="28"/>
          <w:szCs w:val="28"/>
          <w:lang w:val="es-MX"/>
        </w:rPr>
        <w:t xml:space="preserve">(IÑURRUTEGUI) </w:t>
      </w:r>
      <w:r w:rsidR="00F80CCA" w:rsidRPr="00033866">
        <w:rPr>
          <w:rFonts w:ascii="Arial" w:hAnsi="Arial" w:cs="Arial"/>
          <w:sz w:val="28"/>
          <w:szCs w:val="28"/>
          <w:lang w:val="es-MX"/>
        </w:rPr>
        <w:t>no l</w:t>
      </w:r>
      <w:r w:rsidR="00993A98" w:rsidRPr="00033866">
        <w:rPr>
          <w:rFonts w:ascii="Arial" w:hAnsi="Arial" w:cs="Arial"/>
          <w:sz w:val="28"/>
          <w:szCs w:val="28"/>
          <w:lang w:val="es-MX"/>
        </w:rPr>
        <w:t>e había llamado la atención, por</w:t>
      </w:r>
      <w:r w:rsidR="00F80CCA" w:rsidRPr="00033866">
        <w:rPr>
          <w:rFonts w:ascii="Arial" w:hAnsi="Arial" w:cs="Arial"/>
          <w:sz w:val="28"/>
          <w:szCs w:val="28"/>
          <w:lang w:val="es-MX"/>
        </w:rPr>
        <w:t>que lo conocía desde hacía años</w:t>
      </w:r>
      <w:r w:rsidR="00993A98" w:rsidRPr="00033866">
        <w:rPr>
          <w:rFonts w:ascii="Arial" w:hAnsi="Arial" w:cs="Arial"/>
          <w:sz w:val="28"/>
          <w:szCs w:val="28"/>
          <w:lang w:val="es-MX"/>
        </w:rPr>
        <w:t>. Reiteró que</w:t>
      </w:r>
      <w:r w:rsidR="00F80CCA" w:rsidRPr="00033866">
        <w:rPr>
          <w:rFonts w:ascii="Arial" w:hAnsi="Arial" w:cs="Arial"/>
          <w:sz w:val="28"/>
          <w:szCs w:val="28"/>
          <w:lang w:val="es-MX"/>
        </w:rPr>
        <w:t xml:space="preserve">, ante ese ofrecimiento de exportación de azúcar y la posible exportación de maquinarias propias, </w:t>
      </w:r>
      <w:r w:rsidR="00350B78" w:rsidRPr="00033866">
        <w:rPr>
          <w:rFonts w:ascii="Arial" w:hAnsi="Arial" w:cs="Arial"/>
          <w:sz w:val="28"/>
          <w:szCs w:val="28"/>
          <w:lang w:val="es-MX"/>
        </w:rPr>
        <w:t xml:space="preserve">aceptó </w:t>
      </w:r>
      <w:r w:rsidR="00993A98" w:rsidRPr="00033866">
        <w:rPr>
          <w:rFonts w:ascii="Arial" w:hAnsi="Arial" w:cs="Arial"/>
          <w:sz w:val="28"/>
          <w:szCs w:val="28"/>
          <w:lang w:val="es-MX"/>
        </w:rPr>
        <w:t>el negocio</w:t>
      </w:r>
      <w:r w:rsidR="00350B78" w:rsidRPr="00033866">
        <w:rPr>
          <w:rFonts w:ascii="Arial" w:hAnsi="Arial" w:cs="Arial"/>
          <w:sz w:val="28"/>
          <w:szCs w:val="28"/>
          <w:lang w:val="es-MX"/>
        </w:rPr>
        <w:t xml:space="preserve"> propuesto</w:t>
      </w:r>
      <w:r w:rsidR="00993A98" w:rsidRPr="00033866">
        <w:rPr>
          <w:rFonts w:ascii="Arial" w:hAnsi="Arial" w:cs="Arial"/>
          <w:sz w:val="28"/>
          <w:szCs w:val="28"/>
          <w:lang w:val="es-MX"/>
        </w:rPr>
        <w:t xml:space="preserve">. Señaló que, nunca tuvo </w:t>
      </w:r>
      <w:r w:rsidR="00F80CCA" w:rsidRPr="00033866">
        <w:rPr>
          <w:rFonts w:ascii="Arial" w:hAnsi="Arial" w:cs="Arial"/>
          <w:sz w:val="28"/>
          <w:szCs w:val="28"/>
          <w:lang w:val="es-MX"/>
        </w:rPr>
        <w:t xml:space="preserve">contacto con personas de </w:t>
      </w:r>
      <w:r w:rsidR="00993A98" w:rsidRPr="00033866">
        <w:rPr>
          <w:rFonts w:ascii="Arial" w:hAnsi="Arial" w:cs="Arial"/>
          <w:sz w:val="28"/>
          <w:szCs w:val="28"/>
          <w:lang w:val="es-MX"/>
        </w:rPr>
        <w:t>los Estados Unidos Mexicanos por lo que desconocía</w:t>
      </w:r>
      <w:r w:rsidR="00F80CCA" w:rsidRPr="00033866">
        <w:rPr>
          <w:rFonts w:ascii="Arial" w:hAnsi="Arial" w:cs="Arial"/>
          <w:sz w:val="28"/>
          <w:szCs w:val="28"/>
          <w:lang w:val="es-MX"/>
        </w:rPr>
        <w:t xml:space="preserve"> a los destinatarios de la mercadería investigada.</w:t>
      </w:r>
      <w:r w:rsidR="00993A98" w:rsidRPr="00033866">
        <w:rPr>
          <w:rFonts w:ascii="Arial" w:hAnsi="Arial" w:cs="Arial"/>
          <w:sz w:val="28"/>
          <w:szCs w:val="28"/>
          <w:lang w:val="es-MX"/>
        </w:rPr>
        <w:t xml:space="preserve"> M</w:t>
      </w:r>
      <w:r w:rsidR="00F80CCA" w:rsidRPr="00033866">
        <w:rPr>
          <w:rFonts w:ascii="Arial" w:hAnsi="Arial" w:cs="Arial"/>
          <w:sz w:val="28"/>
          <w:szCs w:val="28"/>
          <w:lang w:val="es-MX"/>
        </w:rPr>
        <w:t>anifestó que</w:t>
      </w:r>
      <w:r w:rsidR="00993A98" w:rsidRPr="00033866">
        <w:rPr>
          <w:rFonts w:ascii="Arial" w:hAnsi="Arial" w:cs="Arial"/>
          <w:sz w:val="28"/>
          <w:szCs w:val="28"/>
          <w:lang w:val="es-MX"/>
        </w:rPr>
        <w:t>,</w:t>
      </w:r>
      <w:r w:rsidR="00F80CCA" w:rsidRPr="00033866">
        <w:rPr>
          <w:rFonts w:ascii="Arial" w:hAnsi="Arial" w:cs="Arial"/>
          <w:sz w:val="28"/>
          <w:szCs w:val="28"/>
          <w:lang w:val="es-MX"/>
        </w:rPr>
        <w:t xml:space="preserve"> </w:t>
      </w:r>
      <w:r w:rsidR="00993A98" w:rsidRPr="00033866">
        <w:rPr>
          <w:rFonts w:ascii="Arial" w:hAnsi="Arial" w:cs="Arial"/>
          <w:sz w:val="28"/>
          <w:szCs w:val="28"/>
          <w:lang w:val="es-MX"/>
        </w:rPr>
        <w:t>ignoraba el volumen de importacio</w:t>
      </w:r>
      <w:r w:rsidR="00F80CCA" w:rsidRPr="00033866">
        <w:rPr>
          <w:rFonts w:ascii="Arial" w:hAnsi="Arial" w:cs="Arial"/>
          <w:sz w:val="28"/>
          <w:szCs w:val="28"/>
          <w:lang w:val="es-MX"/>
        </w:rPr>
        <w:t>n</w:t>
      </w:r>
      <w:r w:rsidR="00993A98" w:rsidRPr="00033866">
        <w:rPr>
          <w:rFonts w:ascii="Arial" w:hAnsi="Arial" w:cs="Arial"/>
          <w:sz w:val="28"/>
          <w:szCs w:val="28"/>
          <w:lang w:val="es-MX"/>
        </w:rPr>
        <w:t>es</w:t>
      </w:r>
      <w:r w:rsidR="00F80CCA" w:rsidRPr="00033866">
        <w:rPr>
          <w:rFonts w:ascii="Arial" w:hAnsi="Arial" w:cs="Arial"/>
          <w:sz w:val="28"/>
          <w:szCs w:val="28"/>
          <w:lang w:val="es-MX"/>
        </w:rPr>
        <w:t xml:space="preserve"> de la empresa </w:t>
      </w:r>
      <w:r w:rsidR="00993A98" w:rsidRPr="00033866">
        <w:rPr>
          <w:rFonts w:ascii="Arial" w:hAnsi="Arial" w:cs="Arial"/>
          <w:sz w:val="28"/>
          <w:szCs w:val="28"/>
          <w:lang w:val="es-MX"/>
        </w:rPr>
        <w:t>“</w:t>
      </w:r>
      <w:r w:rsidR="00F80CCA" w:rsidRPr="00033866">
        <w:rPr>
          <w:rFonts w:ascii="Arial" w:hAnsi="Arial" w:cs="Arial"/>
          <w:sz w:val="28"/>
          <w:szCs w:val="28"/>
          <w:lang w:val="es-MX"/>
        </w:rPr>
        <w:t>E</w:t>
      </w:r>
      <w:r w:rsidR="00993A98" w:rsidRPr="00033866">
        <w:rPr>
          <w:rFonts w:ascii="Arial" w:hAnsi="Arial" w:cs="Arial"/>
          <w:sz w:val="28"/>
          <w:szCs w:val="28"/>
          <w:lang w:val="es-MX"/>
        </w:rPr>
        <w:t>uromac SRL”</w:t>
      </w:r>
      <w:r w:rsidR="00350B78" w:rsidRPr="00033866">
        <w:rPr>
          <w:rFonts w:ascii="Arial" w:hAnsi="Arial" w:cs="Arial"/>
          <w:sz w:val="28"/>
          <w:szCs w:val="28"/>
          <w:lang w:val="es-MX"/>
        </w:rPr>
        <w:t xml:space="preserve"> y que </w:t>
      </w:r>
      <w:r w:rsidR="00993A98" w:rsidRPr="00033866">
        <w:rPr>
          <w:rFonts w:ascii="Arial" w:hAnsi="Arial" w:cs="Arial"/>
          <w:sz w:val="28"/>
          <w:szCs w:val="28"/>
          <w:lang w:val="es-MX"/>
        </w:rPr>
        <w:t xml:space="preserve">tampoco </w:t>
      </w:r>
      <w:r w:rsidR="00F80CCA" w:rsidRPr="00033866">
        <w:rPr>
          <w:rFonts w:ascii="Arial" w:hAnsi="Arial" w:cs="Arial"/>
          <w:sz w:val="28"/>
          <w:szCs w:val="28"/>
          <w:lang w:val="es-MX"/>
        </w:rPr>
        <w:t>sabía cómo se manejaba e</w:t>
      </w:r>
      <w:r w:rsidR="00993A98" w:rsidRPr="00033866">
        <w:rPr>
          <w:rFonts w:ascii="Arial" w:hAnsi="Arial" w:cs="Arial"/>
          <w:sz w:val="28"/>
          <w:szCs w:val="28"/>
          <w:lang w:val="es-MX"/>
        </w:rPr>
        <w:t>l ingreso de la mercadería en un Depósito F</w:t>
      </w:r>
      <w:r w:rsidR="00F80CCA" w:rsidRPr="00033866">
        <w:rPr>
          <w:rFonts w:ascii="Arial" w:hAnsi="Arial" w:cs="Arial"/>
          <w:sz w:val="28"/>
          <w:szCs w:val="28"/>
          <w:lang w:val="es-MX"/>
        </w:rPr>
        <w:t>iscal</w:t>
      </w:r>
      <w:r w:rsidR="00350B78" w:rsidRPr="00033866">
        <w:rPr>
          <w:rFonts w:ascii="Arial" w:hAnsi="Arial" w:cs="Arial"/>
          <w:sz w:val="28"/>
          <w:szCs w:val="28"/>
          <w:lang w:val="es-MX"/>
        </w:rPr>
        <w:t>. Agregó</w:t>
      </w:r>
      <w:r w:rsidR="00993A98" w:rsidRPr="00033866">
        <w:rPr>
          <w:rFonts w:ascii="Arial" w:hAnsi="Arial" w:cs="Arial"/>
          <w:sz w:val="28"/>
          <w:szCs w:val="28"/>
          <w:lang w:val="es-MX"/>
        </w:rPr>
        <w:t xml:space="preserve"> que, de ese asunto </w:t>
      </w:r>
      <w:r w:rsidR="00F80CCA" w:rsidRPr="00033866">
        <w:rPr>
          <w:rFonts w:ascii="Arial" w:hAnsi="Arial" w:cs="Arial"/>
          <w:sz w:val="28"/>
          <w:szCs w:val="28"/>
          <w:lang w:val="es-MX"/>
        </w:rPr>
        <w:t>se encargaba el</w:t>
      </w:r>
      <w:r w:rsidR="00993A98" w:rsidRPr="00033866">
        <w:rPr>
          <w:rFonts w:ascii="Arial" w:hAnsi="Arial" w:cs="Arial"/>
          <w:sz w:val="28"/>
          <w:szCs w:val="28"/>
          <w:lang w:val="es-MX"/>
        </w:rPr>
        <w:t xml:space="preserve"> despachante de aduana</w:t>
      </w:r>
      <w:r w:rsidR="00350B78" w:rsidRPr="00033866">
        <w:rPr>
          <w:rFonts w:ascii="Arial" w:hAnsi="Arial" w:cs="Arial"/>
          <w:sz w:val="28"/>
          <w:szCs w:val="28"/>
          <w:lang w:val="es-MX"/>
        </w:rPr>
        <w:t>s</w:t>
      </w:r>
      <w:r w:rsidR="00993A98" w:rsidRPr="00033866">
        <w:rPr>
          <w:rFonts w:ascii="Arial" w:hAnsi="Arial" w:cs="Arial"/>
          <w:sz w:val="28"/>
          <w:szCs w:val="28"/>
          <w:lang w:val="es-MX"/>
        </w:rPr>
        <w:t xml:space="preserve"> </w:t>
      </w:r>
      <w:r w:rsidR="00F80CCA" w:rsidRPr="00033866">
        <w:rPr>
          <w:rFonts w:ascii="Arial" w:hAnsi="Arial" w:cs="Arial"/>
          <w:sz w:val="28"/>
          <w:szCs w:val="28"/>
          <w:lang w:val="es-MX"/>
        </w:rPr>
        <w:t>contratado pa</w:t>
      </w:r>
      <w:r w:rsidR="00350B78" w:rsidRPr="00033866">
        <w:rPr>
          <w:rFonts w:ascii="Arial" w:hAnsi="Arial" w:cs="Arial"/>
          <w:sz w:val="28"/>
          <w:szCs w:val="28"/>
          <w:lang w:val="es-MX"/>
        </w:rPr>
        <w:t>ra cada operación. E</w:t>
      </w:r>
      <w:r w:rsidR="00993A98" w:rsidRPr="00033866">
        <w:rPr>
          <w:rFonts w:ascii="Arial" w:hAnsi="Arial" w:cs="Arial"/>
          <w:sz w:val="28"/>
          <w:szCs w:val="28"/>
          <w:lang w:val="es-MX"/>
        </w:rPr>
        <w:t xml:space="preserve">n su declaracion de fs. </w:t>
      </w:r>
      <w:r w:rsidR="00F80CCA" w:rsidRPr="00033866">
        <w:rPr>
          <w:rFonts w:ascii="Arial" w:hAnsi="Arial" w:cs="Arial"/>
          <w:sz w:val="28"/>
          <w:szCs w:val="28"/>
          <w:lang w:val="es-MX"/>
        </w:rPr>
        <w:t>2830/2833 manifestó que</w:t>
      </w:r>
      <w:r w:rsidR="00350B78" w:rsidRPr="00033866">
        <w:rPr>
          <w:rFonts w:ascii="Arial" w:hAnsi="Arial" w:cs="Arial"/>
          <w:sz w:val="28"/>
          <w:szCs w:val="28"/>
          <w:lang w:val="es-MX"/>
        </w:rPr>
        <w:t>,</w:t>
      </w:r>
      <w:r w:rsidR="00F80CCA" w:rsidRPr="00033866">
        <w:rPr>
          <w:rFonts w:ascii="Arial" w:hAnsi="Arial" w:cs="Arial"/>
          <w:sz w:val="28"/>
          <w:szCs w:val="28"/>
          <w:lang w:val="es-MX"/>
        </w:rPr>
        <w:t xml:space="preserve"> para no tener problemas con la compañía </w:t>
      </w:r>
      <w:r w:rsidR="00993A98" w:rsidRPr="00033866">
        <w:rPr>
          <w:rFonts w:ascii="Arial" w:hAnsi="Arial" w:cs="Arial"/>
          <w:sz w:val="28"/>
          <w:szCs w:val="28"/>
          <w:lang w:val="es-MX"/>
        </w:rPr>
        <w:t>“</w:t>
      </w:r>
      <w:r w:rsidR="00F80CCA" w:rsidRPr="00033866">
        <w:rPr>
          <w:rFonts w:ascii="Arial" w:hAnsi="Arial" w:cs="Arial"/>
          <w:sz w:val="28"/>
          <w:szCs w:val="28"/>
          <w:lang w:val="es-MX"/>
        </w:rPr>
        <w:t>M</w:t>
      </w:r>
      <w:r w:rsidR="00993A98" w:rsidRPr="00033866">
        <w:rPr>
          <w:rFonts w:ascii="Arial" w:hAnsi="Arial" w:cs="Arial"/>
          <w:sz w:val="28"/>
          <w:szCs w:val="28"/>
          <w:lang w:val="es-MX"/>
        </w:rPr>
        <w:t>edi</w:t>
      </w:r>
      <w:r w:rsidR="00350B78" w:rsidRPr="00033866">
        <w:rPr>
          <w:rFonts w:ascii="Arial" w:hAnsi="Arial" w:cs="Arial"/>
          <w:sz w:val="28"/>
          <w:szCs w:val="28"/>
          <w:lang w:val="es-MX"/>
        </w:rPr>
        <w:t>terranean Shipping Com</w:t>
      </w:r>
      <w:r w:rsidR="00986635" w:rsidRPr="00033866">
        <w:rPr>
          <w:rFonts w:ascii="Arial" w:hAnsi="Arial" w:cs="Arial"/>
          <w:sz w:val="28"/>
          <w:szCs w:val="28"/>
          <w:lang w:val="es-MX"/>
        </w:rPr>
        <w:t>p</w:t>
      </w:r>
      <w:r w:rsidR="00350B78" w:rsidRPr="00033866">
        <w:rPr>
          <w:rFonts w:ascii="Arial" w:hAnsi="Arial" w:cs="Arial"/>
          <w:sz w:val="28"/>
          <w:szCs w:val="28"/>
          <w:lang w:val="es-MX"/>
        </w:rPr>
        <w:t>any” dado</w:t>
      </w:r>
      <w:r w:rsidR="00993A98" w:rsidRPr="00033866">
        <w:rPr>
          <w:rFonts w:ascii="Arial" w:hAnsi="Arial" w:cs="Arial"/>
          <w:sz w:val="28"/>
          <w:szCs w:val="28"/>
          <w:lang w:val="es-MX"/>
        </w:rPr>
        <w:t xml:space="preserve"> que aparecía</w:t>
      </w:r>
      <w:r w:rsidR="00F80CCA" w:rsidRPr="00033866">
        <w:rPr>
          <w:rFonts w:ascii="Arial" w:hAnsi="Arial" w:cs="Arial"/>
          <w:sz w:val="28"/>
          <w:szCs w:val="28"/>
          <w:lang w:val="es-MX"/>
        </w:rPr>
        <w:t xml:space="preserve"> como exportadora en la contr</w:t>
      </w:r>
      <w:r w:rsidR="00993A98" w:rsidRPr="00033866">
        <w:rPr>
          <w:rFonts w:ascii="Arial" w:hAnsi="Arial" w:cs="Arial"/>
          <w:sz w:val="28"/>
          <w:szCs w:val="28"/>
          <w:lang w:val="es-MX"/>
        </w:rPr>
        <w:t xml:space="preserve">atación del contenedor, </w:t>
      </w:r>
      <w:r w:rsidR="00F80CCA" w:rsidRPr="00033866">
        <w:rPr>
          <w:rFonts w:ascii="Arial" w:hAnsi="Arial" w:cs="Arial"/>
          <w:sz w:val="28"/>
          <w:szCs w:val="28"/>
          <w:lang w:val="es-MX"/>
        </w:rPr>
        <w:t xml:space="preserve">había logrado un convenio </w:t>
      </w:r>
      <w:r w:rsidR="00993A98" w:rsidRPr="00033866">
        <w:rPr>
          <w:rFonts w:ascii="Arial" w:hAnsi="Arial" w:cs="Arial"/>
          <w:sz w:val="28"/>
          <w:szCs w:val="28"/>
          <w:lang w:val="es-MX"/>
        </w:rPr>
        <w:t>de fecha 2/10/</w:t>
      </w:r>
      <w:r w:rsidR="00F80CCA" w:rsidRPr="00033866">
        <w:rPr>
          <w:rFonts w:ascii="Arial" w:hAnsi="Arial" w:cs="Arial"/>
          <w:sz w:val="28"/>
          <w:szCs w:val="28"/>
          <w:lang w:val="es-MX"/>
        </w:rPr>
        <w:t>2008 el cual había sido abonado</w:t>
      </w:r>
      <w:r w:rsidR="00993A98" w:rsidRPr="00033866">
        <w:rPr>
          <w:rFonts w:ascii="Arial" w:hAnsi="Arial" w:cs="Arial"/>
          <w:sz w:val="28"/>
          <w:szCs w:val="28"/>
          <w:lang w:val="es-MX"/>
        </w:rPr>
        <w:t>. Destacó que, hizo es</w:t>
      </w:r>
      <w:r w:rsidR="00350B78" w:rsidRPr="00033866">
        <w:rPr>
          <w:rFonts w:ascii="Arial" w:hAnsi="Arial" w:cs="Arial"/>
          <w:sz w:val="28"/>
          <w:szCs w:val="28"/>
          <w:lang w:val="es-MX"/>
        </w:rPr>
        <w:t xml:space="preserve">e pago </w:t>
      </w:r>
      <w:r w:rsidR="00F80CCA" w:rsidRPr="00033866">
        <w:rPr>
          <w:rFonts w:ascii="Arial" w:hAnsi="Arial" w:cs="Arial"/>
          <w:sz w:val="28"/>
          <w:szCs w:val="28"/>
          <w:lang w:val="es-MX"/>
        </w:rPr>
        <w:t>para evitar mayores inconvenientes en el futuro</w:t>
      </w:r>
      <w:r w:rsidR="00993A98" w:rsidRPr="00033866">
        <w:rPr>
          <w:rFonts w:ascii="Arial" w:hAnsi="Arial" w:cs="Arial"/>
          <w:sz w:val="28"/>
          <w:szCs w:val="28"/>
          <w:lang w:val="es-MX"/>
        </w:rPr>
        <w:t xml:space="preserve">. Exhibido el mentado acuerdo </w:t>
      </w:r>
      <w:r w:rsidR="00F80CCA" w:rsidRPr="00033866">
        <w:rPr>
          <w:rFonts w:ascii="Arial" w:hAnsi="Arial" w:cs="Arial"/>
          <w:sz w:val="28"/>
          <w:szCs w:val="28"/>
          <w:lang w:val="es-MX"/>
        </w:rPr>
        <w:t>reconoció como suya la firma inserta e</w:t>
      </w:r>
      <w:r w:rsidR="00350B78" w:rsidRPr="00033866">
        <w:rPr>
          <w:rFonts w:ascii="Arial" w:hAnsi="Arial" w:cs="Arial"/>
          <w:sz w:val="28"/>
          <w:szCs w:val="28"/>
          <w:lang w:val="es-MX"/>
        </w:rPr>
        <w:t>n el mismo. Señaló que</w:t>
      </w:r>
      <w:r w:rsidR="00993A98" w:rsidRPr="00033866">
        <w:rPr>
          <w:rFonts w:ascii="Arial" w:hAnsi="Arial" w:cs="Arial"/>
          <w:sz w:val="28"/>
          <w:szCs w:val="28"/>
          <w:lang w:val="es-MX"/>
        </w:rPr>
        <w:t>,</w:t>
      </w:r>
      <w:r w:rsidR="00F80CCA" w:rsidRPr="00033866">
        <w:rPr>
          <w:rFonts w:ascii="Arial" w:hAnsi="Arial" w:cs="Arial"/>
          <w:sz w:val="28"/>
          <w:szCs w:val="28"/>
          <w:lang w:val="es-MX"/>
        </w:rPr>
        <w:t xml:space="preserve"> el Contador de </w:t>
      </w:r>
      <w:r w:rsidR="00993A98" w:rsidRPr="00033866">
        <w:rPr>
          <w:rFonts w:ascii="Arial" w:hAnsi="Arial" w:cs="Arial"/>
          <w:sz w:val="28"/>
          <w:szCs w:val="28"/>
          <w:lang w:val="es-MX"/>
        </w:rPr>
        <w:t>“</w:t>
      </w:r>
      <w:r w:rsidR="00F80CCA" w:rsidRPr="00033866">
        <w:rPr>
          <w:rFonts w:ascii="Arial" w:hAnsi="Arial" w:cs="Arial"/>
          <w:sz w:val="28"/>
          <w:szCs w:val="28"/>
          <w:lang w:val="es-MX"/>
        </w:rPr>
        <w:t>E</w:t>
      </w:r>
      <w:r w:rsidR="00993A98" w:rsidRPr="00033866">
        <w:rPr>
          <w:rFonts w:ascii="Arial" w:hAnsi="Arial" w:cs="Arial"/>
          <w:sz w:val="28"/>
          <w:szCs w:val="28"/>
          <w:lang w:val="es-MX"/>
        </w:rPr>
        <w:t>uromac SRL”</w:t>
      </w:r>
      <w:r w:rsidR="00F80CCA" w:rsidRPr="00033866">
        <w:rPr>
          <w:rFonts w:ascii="Arial" w:hAnsi="Arial" w:cs="Arial"/>
          <w:sz w:val="28"/>
          <w:szCs w:val="28"/>
          <w:lang w:val="es-MX"/>
        </w:rPr>
        <w:t xml:space="preserve"> </w:t>
      </w:r>
      <w:r w:rsidR="00993A98" w:rsidRPr="00033866">
        <w:rPr>
          <w:rFonts w:ascii="Arial" w:hAnsi="Arial" w:cs="Arial"/>
          <w:sz w:val="28"/>
          <w:szCs w:val="28"/>
          <w:lang w:val="es-MX"/>
        </w:rPr>
        <w:t>se llamaba Ricardo V</w:t>
      </w:r>
      <w:r w:rsidR="00350B78" w:rsidRPr="00033866">
        <w:rPr>
          <w:rFonts w:ascii="Arial" w:hAnsi="Arial" w:cs="Arial"/>
          <w:sz w:val="28"/>
          <w:szCs w:val="28"/>
          <w:lang w:val="es-MX"/>
        </w:rPr>
        <w:t xml:space="preserve">idal a quien </w:t>
      </w:r>
      <w:r w:rsidR="00993A98" w:rsidRPr="00033866">
        <w:rPr>
          <w:rFonts w:ascii="Arial" w:hAnsi="Arial" w:cs="Arial"/>
          <w:sz w:val="28"/>
          <w:szCs w:val="28"/>
          <w:lang w:val="es-MX"/>
        </w:rPr>
        <w:t xml:space="preserve"> le consultó sobre la conveniencia de </w:t>
      </w:r>
      <w:r w:rsidR="00F80CCA" w:rsidRPr="00033866">
        <w:rPr>
          <w:rFonts w:ascii="Arial" w:hAnsi="Arial" w:cs="Arial"/>
          <w:sz w:val="28"/>
          <w:szCs w:val="28"/>
          <w:lang w:val="es-MX"/>
        </w:rPr>
        <w:t>prestar la firma para efectuar la exportaci</w:t>
      </w:r>
      <w:r w:rsidR="00993A98" w:rsidRPr="00033866">
        <w:rPr>
          <w:rFonts w:ascii="Arial" w:hAnsi="Arial" w:cs="Arial"/>
          <w:sz w:val="28"/>
          <w:szCs w:val="28"/>
          <w:lang w:val="es-MX"/>
        </w:rPr>
        <w:t>ón del azúcar</w:t>
      </w:r>
      <w:r w:rsidR="00350B78" w:rsidRPr="00033866">
        <w:rPr>
          <w:rFonts w:ascii="Arial" w:hAnsi="Arial" w:cs="Arial"/>
          <w:sz w:val="28"/>
          <w:szCs w:val="28"/>
          <w:lang w:val="es-MX"/>
        </w:rPr>
        <w:t xml:space="preserve">. Expresó que, Vidal </w:t>
      </w:r>
      <w:r w:rsidR="00F80CCA" w:rsidRPr="00033866">
        <w:rPr>
          <w:rFonts w:ascii="Arial" w:hAnsi="Arial" w:cs="Arial"/>
          <w:sz w:val="28"/>
          <w:szCs w:val="28"/>
          <w:lang w:val="es-MX"/>
        </w:rPr>
        <w:t>le había dicho que no había problemas y que no generaría inconveniente alguno.</w:t>
      </w:r>
      <w:r w:rsidR="00993A98" w:rsidRPr="00033866">
        <w:rPr>
          <w:rFonts w:ascii="Arial" w:hAnsi="Arial" w:cs="Arial"/>
          <w:sz w:val="28"/>
          <w:szCs w:val="28"/>
          <w:lang w:val="es-MX"/>
        </w:rPr>
        <w:t xml:space="preserve"> Señaló que, </w:t>
      </w:r>
      <w:r w:rsidR="00F80CCA" w:rsidRPr="00033866">
        <w:rPr>
          <w:rFonts w:ascii="Arial" w:hAnsi="Arial" w:cs="Arial"/>
          <w:sz w:val="28"/>
          <w:szCs w:val="28"/>
          <w:lang w:val="es-MX"/>
        </w:rPr>
        <w:t>hacía seis años que trabajaba con IÑURRUTEGUI y</w:t>
      </w:r>
      <w:r w:rsidR="00350B78" w:rsidRPr="00033866">
        <w:rPr>
          <w:rFonts w:ascii="Arial" w:hAnsi="Arial" w:cs="Arial"/>
          <w:sz w:val="28"/>
          <w:szCs w:val="28"/>
          <w:lang w:val="es-MX"/>
        </w:rPr>
        <w:t xml:space="preserve"> que entre su marido y ella habí</w:t>
      </w:r>
      <w:r w:rsidR="00F80CCA" w:rsidRPr="00033866">
        <w:rPr>
          <w:rFonts w:ascii="Arial" w:hAnsi="Arial" w:cs="Arial"/>
          <w:sz w:val="28"/>
          <w:szCs w:val="28"/>
          <w:lang w:val="es-MX"/>
        </w:rPr>
        <w:t>an manejado</w:t>
      </w:r>
      <w:r w:rsidR="00350B78" w:rsidRPr="00033866">
        <w:rPr>
          <w:rFonts w:ascii="Arial" w:hAnsi="Arial" w:cs="Arial"/>
          <w:sz w:val="28"/>
          <w:szCs w:val="28"/>
          <w:lang w:val="es-MX"/>
        </w:rPr>
        <w:t xml:space="preserve"> el tema que les planteara.</w:t>
      </w:r>
      <w:r w:rsidR="00993A98" w:rsidRPr="00033866">
        <w:rPr>
          <w:rFonts w:ascii="Arial" w:hAnsi="Arial" w:cs="Arial"/>
          <w:sz w:val="28"/>
          <w:szCs w:val="28"/>
          <w:lang w:val="es-MX"/>
        </w:rPr>
        <w:t xml:space="preserve"> Agregó que, en su carácter de </w:t>
      </w:r>
      <w:r w:rsidR="00F80CCA" w:rsidRPr="00033866">
        <w:rPr>
          <w:rFonts w:ascii="Arial" w:hAnsi="Arial" w:cs="Arial"/>
          <w:sz w:val="28"/>
          <w:szCs w:val="28"/>
          <w:lang w:val="es-MX"/>
        </w:rPr>
        <w:t xml:space="preserve">socia gerente de </w:t>
      </w:r>
      <w:r w:rsidR="00993A98" w:rsidRPr="00033866">
        <w:rPr>
          <w:rFonts w:ascii="Arial" w:hAnsi="Arial" w:cs="Arial"/>
          <w:sz w:val="28"/>
          <w:szCs w:val="28"/>
          <w:lang w:val="es-MX"/>
        </w:rPr>
        <w:t>la firma “</w:t>
      </w:r>
      <w:r w:rsidR="00F80CCA" w:rsidRPr="00033866">
        <w:rPr>
          <w:rFonts w:ascii="Arial" w:hAnsi="Arial" w:cs="Arial"/>
          <w:sz w:val="28"/>
          <w:szCs w:val="28"/>
          <w:lang w:val="es-MX"/>
        </w:rPr>
        <w:t>E</w:t>
      </w:r>
      <w:r w:rsidR="00993A98" w:rsidRPr="00033866">
        <w:rPr>
          <w:rFonts w:ascii="Arial" w:hAnsi="Arial" w:cs="Arial"/>
          <w:sz w:val="28"/>
          <w:szCs w:val="28"/>
          <w:lang w:val="es-MX"/>
        </w:rPr>
        <w:t>uromac SRL”</w:t>
      </w:r>
      <w:r w:rsidR="00F80CCA" w:rsidRPr="00033866">
        <w:rPr>
          <w:rFonts w:ascii="Arial" w:hAnsi="Arial" w:cs="Arial"/>
          <w:sz w:val="28"/>
          <w:szCs w:val="28"/>
          <w:lang w:val="es-MX"/>
        </w:rPr>
        <w:t xml:space="preserve">, era la que tenía que firmar la carta documento para el envío al </w:t>
      </w:r>
      <w:r w:rsidR="00993A98" w:rsidRPr="00033866">
        <w:rPr>
          <w:rFonts w:ascii="Arial" w:hAnsi="Arial" w:cs="Arial"/>
          <w:sz w:val="28"/>
          <w:szCs w:val="28"/>
          <w:lang w:val="es-MX"/>
        </w:rPr>
        <w:t>“</w:t>
      </w:r>
      <w:r w:rsidR="00F80CCA" w:rsidRPr="00033866">
        <w:rPr>
          <w:rFonts w:ascii="Arial" w:hAnsi="Arial" w:cs="Arial"/>
          <w:sz w:val="28"/>
          <w:szCs w:val="28"/>
          <w:lang w:val="es-MX"/>
        </w:rPr>
        <w:t>Ingenio</w:t>
      </w:r>
      <w:r w:rsidR="00993A98" w:rsidRPr="00033866">
        <w:rPr>
          <w:rFonts w:ascii="Arial" w:hAnsi="Arial" w:cs="Arial"/>
          <w:sz w:val="28"/>
          <w:szCs w:val="28"/>
          <w:lang w:val="es-MX"/>
        </w:rPr>
        <w:t xml:space="preserve"> Nuñorco”. Sostuvo que, </w:t>
      </w:r>
      <w:r w:rsidR="00F80CCA" w:rsidRPr="00033866">
        <w:rPr>
          <w:rFonts w:ascii="Arial" w:hAnsi="Arial" w:cs="Arial"/>
          <w:sz w:val="28"/>
          <w:szCs w:val="28"/>
          <w:lang w:val="es-MX"/>
        </w:rPr>
        <w:t>tenía plena confianza con IÑURRUTEGUI y que con H</w:t>
      </w:r>
      <w:r w:rsidR="00993A98" w:rsidRPr="00033866">
        <w:rPr>
          <w:rFonts w:ascii="Arial" w:hAnsi="Arial" w:cs="Arial"/>
          <w:sz w:val="28"/>
          <w:szCs w:val="28"/>
          <w:lang w:val="es-MX"/>
        </w:rPr>
        <w:t>esslegrave</w:t>
      </w:r>
      <w:r w:rsidR="00F80CCA" w:rsidRPr="00033866">
        <w:rPr>
          <w:rFonts w:ascii="Arial" w:hAnsi="Arial" w:cs="Arial"/>
          <w:sz w:val="28"/>
          <w:szCs w:val="28"/>
          <w:lang w:val="es-MX"/>
        </w:rPr>
        <w:t xml:space="preserve"> no había hablado nada, sino que todo el tema lo había tratado con Damián</w:t>
      </w:r>
      <w:r w:rsidR="00993A98" w:rsidRPr="00033866">
        <w:rPr>
          <w:rFonts w:ascii="Arial" w:hAnsi="Arial" w:cs="Arial"/>
          <w:sz w:val="28"/>
          <w:szCs w:val="28"/>
          <w:lang w:val="es-MX"/>
        </w:rPr>
        <w:t xml:space="preserve"> (IÑURRUTEGUI)</w:t>
      </w:r>
      <w:r w:rsidR="00F80CCA" w:rsidRPr="00033866">
        <w:rPr>
          <w:rFonts w:ascii="Arial" w:hAnsi="Arial" w:cs="Arial"/>
          <w:sz w:val="28"/>
          <w:szCs w:val="28"/>
          <w:lang w:val="es-MX"/>
        </w:rPr>
        <w:t>.</w:t>
      </w:r>
      <w:r w:rsidR="004B72D0" w:rsidRPr="00033866">
        <w:rPr>
          <w:rFonts w:ascii="Arial" w:hAnsi="Arial" w:cs="Arial"/>
          <w:sz w:val="28"/>
          <w:szCs w:val="28"/>
          <w:lang w:val="es-MX"/>
        </w:rPr>
        <w:t xml:space="preserve"> Manifestó que</w:t>
      </w:r>
      <w:r w:rsidR="00350B78" w:rsidRPr="00033866">
        <w:rPr>
          <w:rFonts w:ascii="Arial" w:hAnsi="Arial" w:cs="Arial"/>
          <w:sz w:val="28"/>
          <w:szCs w:val="28"/>
          <w:lang w:val="es-MX"/>
        </w:rPr>
        <w:t xml:space="preserve">, </w:t>
      </w:r>
      <w:r w:rsidR="00F80CCA" w:rsidRPr="00033866">
        <w:rPr>
          <w:rFonts w:ascii="Arial" w:hAnsi="Arial" w:cs="Arial"/>
          <w:sz w:val="28"/>
          <w:szCs w:val="28"/>
          <w:lang w:val="es-MX"/>
        </w:rPr>
        <w:t>H</w:t>
      </w:r>
      <w:r w:rsidR="004B72D0" w:rsidRPr="00033866">
        <w:rPr>
          <w:rFonts w:ascii="Arial" w:hAnsi="Arial" w:cs="Arial"/>
          <w:sz w:val="28"/>
          <w:szCs w:val="28"/>
          <w:lang w:val="es-MX"/>
        </w:rPr>
        <w:t>esslegrave</w:t>
      </w:r>
      <w:r w:rsidR="00F80CCA" w:rsidRPr="00033866">
        <w:rPr>
          <w:rFonts w:ascii="Arial" w:hAnsi="Arial" w:cs="Arial"/>
          <w:sz w:val="28"/>
          <w:szCs w:val="28"/>
          <w:lang w:val="es-MX"/>
        </w:rPr>
        <w:t xml:space="preserve"> nunca había trabajado para</w:t>
      </w:r>
      <w:r w:rsidR="004B72D0" w:rsidRPr="00033866">
        <w:rPr>
          <w:rFonts w:ascii="Arial" w:hAnsi="Arial" w:cs="Arial"/>
          <w:sz w:val="28"/>
          <w:szCs w:val="28"/>
          <w:lang w:val="es-MX"/>
        </w:rPr>
        <w:t xml:space="preserve"> la firma “</w:t>
      </w:r>
      <w:r w:rsidR="00F80CCA" w:rsidRPr="00033866">
        <w:rPr>
          <w:rFonts w:ascii="Arial" w:hAnsi="Arial" w:cs="Arial"/>
          <w:sz w:val="28"/>
          <w:szCs w:val="28"/>
          <w:lang w:val="es-MX"/>
        </w:rPr>
        <w:t>E</w:t>
      </w:r>
      <w:r w:rsidR="004B72D0" w:rsidRPr="00033866">
        <w:rPr>
          <w:rFonts w:ascii="Arial" w:hAnsi="Arial" w:cs="Arial"/>
          <w:sz w:val="28"/>
          <w:szCs w:val="28"/>
          <w:lang w:val="es-MX"/>
        </w:rPr>
        <w:t>uromac SR</w:t>
      </w:r>
      <w:r w:rsidR="00F80CCA" w:rsidRPr="00033866">
        <w:rPr>
          <w:rFonts w:ascii="Arial" w:hAnsi="Arial" w:cs="Arial"/>
          <w:sz w:val="28"/>
          <w:szCs w:val="28"/>
          <w:lang w:val="es-MX"/>
        </w:rPr>
        <w:t>L</w:t>
      </w:r>
      <w:r w:rsidR="004B72D0" w:rsidRPr="00033866">
        <w:rPr>
          <w:rFonts w:ascii="Arial" w:hAnsi="Arial" w:cs="Arial"/>
          <w:sz w:val="28"/>
          <w:szCs w:val="28"/>
          <w:lang w:val="es-MX"/>
        </w:rPr>
        <w:t>”</w:t>
      </w:r>
      <w:r w:rsidR="00F80CCA" w:rsidRPr="00033866">
        <w:rPr>
          <w:rFonts w:ascii="Arial" w:hAnsi="Arial" w:cs="Arial"/>
          <w:sz w:val="28"/>
          <w:szCs w:val="28"/>
          <w:lang w:val="es-MX"/>
        </w:rPr>
        <w:t>.</w:t>
      </w:r>
      <w:r w:rsidR="00350B78" w:rsidRPr="00033866">
        <w:rPr>
          <w:rFonts w:ascii="Arial" w:hAnsi="Arial" w:cs="Arial"/>
          <w:sz w:val="28"/>
          <w:szCs w:val="28"/>
          <w:lang w:val="es-MX"/>
        </w:rPr>
        <w:t xml:space="preserve"> E</w:t>
      </w:r>
      <w:r w:rsidR="004B72D0" w:rsidRPr="00033866">
        <w:rPr>
          <w:rFonts w:ascii="Arial" w:hAnsi="Arial" w:cs="Arial"/>
          <w:sz w:val="28"/>
          <w:szCs w:val="28"/>
          <w:lang w:val="es-MX"/>
        </w:rPr>
        <w:t xml:space="preserve">n su declaración de fs. 3499/3500/vta. </w:t>
      </w:r>
      <w:r w:rsidR="00F80CCA" w:rsidRPr="00033866">
        <w:rPr>
          <w:rFonts w:ascii="Arial" w:hAnsi="Arial" w:cs="Arial"/>
          <w:sz w:val="28"/>
          <w:szCs w:val="28"/>
          <w:lang w:val="es-MX"/>
        </w:rPr>
        <w:t>se remitió a lo manifestado en su anterior declaración indagatoria</w:t>
      </w:r>
      <w:r w:rsidR="00683CAB" w:rsidRPr="00033866">
        <w:rPr>
          <w:rFonts w:ascii="Arial" w:hAnsi="Arial" w:cs="Arial"/>
          <w:sz w:val="28"/>
          <w:szCs w:val="28"/>
          <w:lang w:val="es-MX"/>
        </w:rPr>
        <w:t>. Señaló que,</w:t>
      </w:r>
      <w:r w:rsidR="00F80CCA" w:rsidRPr="00033866">
        <w:rPr>
          <w:rFonts w:ascii="Arial" w:hAnsi="Arial" w:cs="Arial"/>
          <w:sz w:val="28"/>
          <w:szCs w:val="28"/>
          <w:lang w:val="es-MX"/>
        </w:rPr>
        <w:t xml:space="preserve"> no tenía nada para decir con relación a la información suministrada por </w:t>
      </w:r>
      <w:r w:rsidR="004B72D0" w:rsidRPr="00033866">
        <w:rPr>
          <w:rFonts w:ascii="Arial" w:hAnsi="Arial" w:cs="Arial"/>
          <w:sz w:val="28"/>
          <w:szCs w:val="28"/>
          <w:lang w:val="es-MX"/>
        </w:rPr>
        <w:t xml:space="preserve">los Estados Unidos </w:t>
      </w:r>
      <w:r w:rsidR="00F80CCA" w:rsidRPr="00033866">
        <w:rPr>
          <w:rFonts w:ascii="Arial" w:hAnsi="Arial" w:cs="Arial"/>
          <w:sz w:val="28"/>
          <w:szCs w:val="28"/>
          <w:lang w:val="es-MX"/>
        </w:rPr>
        <w:t>M</w:t>
      </w:r>
      <w:r w:rsidR="004B72D0" w:rsidRPr="00033866">
        <w:rPr>
          <w:rFonts w:ascii="Arial" w:hAnsi="Arial" w:cs="Arial"/>
          <w:sz w:val="28"/>
          <w:szCs w:val="28"/>
          <w:lang w:val="es-MX"/>
        </w:rPr>
        <w:t>exicanos</w:t>
      </w:r>
      <w:r w:rsidR="00D16318" w:rsidRPr="00033866">
        <w:rPr>
          <w:rFonts w:ascii="Arial" w:hAnsi="Arial" w:cs="Arial"/>
          <w:b/>
          <w:sz w:val="28"/>
          <w:szCs w:val="28"/>
          <w:lang w:val="es-MX"/>
        </w:rPr>
        <w:t>.</w:t>
      </w:r>
    </w:p>
    <w:p w:rsidR="00DE109F" w:rsidRPr="00033866" w:rsidRDefault="00314B61"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MX"/>
        </w:rPr>
        <w:t>34</w:t>
      </w:r>
      <w:r w:rsidR="00BD0E7D" w:rsidRPr="00033866">
        <w:rPr>
          <w:rFonts w:ascii="Arial" w:hAnsi="Arial" w:cs="Arial"/>
          <w:b/>
          <w:sz w:val="28"/>
          <w:szCs w:val="28"/>
          <w:lang w:val="es-MX"/>
        </w:rPr>
        <w:t>.</w:t>
      </w:r>
      <w:r w:rsidR="00D14D42" w:rsidRPr="00033866">
        <w:rPr>
          <w:rFonts w:ascii="Arial" w:hAnsi="Arial" w:cs="Arial"/>
          <w:b/>
          <w:sz w:val="28"/>
          <w:szCs w:val="28"/>
          <w:lang w:val="es-MX"/>
        </w:rPr>
        <w:t xml:space="preserve"> </w:t>
      </w:r>
      <w:r w:rsidR="00D14D42" w:rsidRPr="00033866">
        <w:rPr>
          <w:rFonts w:ascii="Arial" w:hAnsi="Arial" w:cs="Arial"/>
          <w:sz w:val="28"/>
          <w:szCs w:val="28"/>
          <w:lang w:val="es-MX"/>
        </w:rPr>
        <w:t>Que,</w:t>
      </w:r>
      <w:r w:rsidR="009A3855" w:rsidRPr="00033866">
        <w:rPr>
          <w:rFonts w:ascii="Arial" w:hAnsi="Arial" w:cs="Arial"/>
          <w:sz w:val="28"/>
          <w:szCs w:val="28"/>
          <w:lang w:val="es-MX"/>
        </w:rPr>
        <w:t xml:space="preserve"> </w:t>
      </w:r>
      <w:r w:rsidR="00D14D42" w:rsidRPr="00033866">
        <w:rPr>
          <w:rFonts w:ascii="Arial" w:hAnsi="Arial" w:cs="Arial"/>
          <w:sz w:val="28"/>
          <w:szCs w:val="28"/>
          <w:lang w:val="es-MX"/>
        </w:rPr>
        <w:t xml:space="preserve">el imputado </w:t>
      </w:r>
      <w:r w:rsidR="00D14D42" w:rsidRPr="00033866">
        <w:rPr>
          <w:rFonts w:ascii="Arial" w:hAnsi="Arial" w:cs="Arial"/>
          <w:b/>
          <w:sz w:val="28"/>
          <w:szCs w:val="28"/>
          <w:lang w:val="es-MX"/>
        </w:rPr>
        <w:t xml:space="preserve">Rubén Darío GALVARINI </w:t>
      </w:r>
      <w:r w:rsidR="00D14D42" w:rsidRPr="00033866">
        <w:rPr>
          <w:rFonts w:ascii="Arial" w:hAnsi="Arial" w:cs="Arial"/>
          <w:sz w:val="28"/>
          <w:szCs w:val="28"/>
          <w:lang w:val="es-MX"/>
        </w:rPr>
        <w:t xml:space="preserve">en su carácter de presidente de la persona jurídica </w:t>
      </w:r>
      <w:r w:rsidR="00D14D42" w:rsidRPr="00033866">
        <w:rPr>
          <w:rFonts w:ascii="Arial" w:hAnsi="Arial" w:cs="Arial"/>
          <w:b/>
          <w:sz w:val="28"/>
          <w:szCs w:val="28"/>
          <w:lang w:val="es-MX"/>
        </w:rPr>
        <w:t>“South American Docks SA”</w:t>
      </w:r>
      <w:r w:rsidR="00D14D42" w:rsidRPr="00033866">
        <w:rPr>
          <w:rFonts w:ascii="Arial" w:hAnsi="Arial" w:cs="Arial"/>
          <w:sz w:val="28"/>
          <w:szCs w:val="28"/>
          <w:lang w:val="es-MX"/>
        </w:rPr>
        <w:t xml:space="preserve"> </w:t>
      </w:r>
      <w:r w:rsidR="00D14D42" w:rsidRPr="00033866">
        <w:rPr>
          <w:rFonts w:ascii="Arial" w:hAnsi="Arial" w:cs="Arial"/>
          <w:b/>
          <w:sz w:val="28"/>
          <w:szCs w:val="28"/>
          <w:lang w:val="es-MX"/>
        </w:rPr>
        <w:t>(SADOCKS SA)</w:t>
      </w:r>
      <w:r w:rsidR="00D16318" w:rsidRPr="00033866">
        <w:rPr>
          <w:rFonts w:ascii="Arial" w:hAnsi="Arial" w:cs="Arial"/>
          <w:sz w:val="28"/>
          <w:szCs w:val="28"/>
          <w:lang w:val="es-MX"/>
        </w:rPr>
        <w:t xml:space="preserve"> </w:t>
      </w:r>
      <w:r w:rsidR="00BD0E7D" w:rsidRPr="00033866">
        <w:rPr>
          <w:rFonts w:ascii="Arial" w:hAnsi="Arial" w:cs="Arial"/>
          <w:sz w:val="28"/>
          <w:szCs w:val="28"/>
          <w:lang w:val="es-MX"/>
        </w:rPr>
        <w:t>m</w:t>
      </w:r>
      <w:r w:rsidR="00BE3494" w:rsidRPr="00033866">
        <w:rPr>
          <w:rFonts w:ascii="Arial" w:hAnsi="Arial" w:cs="Arial"/>
          <w:sz w:val="28"/>
          <w:szCs w:val="28"/>
          <w:lang w:val="es-MX"/>
        </w:rPr>
        <w:t>anifestó que, en el Depósito F</w:t>
      </w:r>
      <w:r w:rsidR="00D16318" w:rsidRPr="00033866">
        <w:rPr>
          <w:rFonts w:ascii="Arial" w:hAnsi="Arial" w:cs="Arial"/>
          <w:sz w:val="28"/>
          <w:szCs w:val="28"/>
          <w:lang w:val="es-MX"/>
        </w:rPr>
        <w:t xml:space="preserve">iscal </w:t>
      </w:r>
      <w:r w:rsidR="00BE3494" w:rsidRPr="00033866">
        <w:rPr>
          <w:rFonts w:ascii="Arial" w:hAnsi="Arial" w:cs="Arial"/>
          <w:sz w:val="28"/>
          <w:szCs w:val="28"/>
          <w:lang w:val="es-MX"/>
        </w:rPr>
        <w:t xml:space="preserve">aludido </w:t>
      </w:r>
      <w:r w:rsidR="00D16318" w:rsidRPr="00033866">
        <w:rPr>
          <w:rFonts w:ascii="Arial" w:hAnsi="Arial" w:cs="Arial"/>
          <w:sz w:val="28"/>
          <w:szCs w:val="28"/>
          <w:lang w:val="es-MX"/>
        </w:rPr>
        <w:t>figuraba como presidente desde el añ</w:t>
      </w:r>
      <w:r w:rsidR="00986635" w:rsidRPr="00033866">
        <w:rPr>
          <w:rFonts w:ascii="Arial" w:hAnsi="Arial" w:cs="Arial"/>
          <w:sz w:val="28"/>
          <w:szCs w:val="28"/>
          <w:lang w:val="es-MX"/>
        </w:rPr>
        <w:t xml:space="preserve">o 2004, </w:t>
      </w:r>
      <w:r w:rsidR="00BE3494" w:rsidRPr="00033866">
        <w:rPr>
          <w:rFonts w:ascii="Arial" w:hAnsi="Arial" w:cs="Arial"/>
          <w:sz w:val="28"/>
          <w:szCs w:val="28"/>
          <w:lang w:val="es-MX"/>
        </w:rPr>
        <w:t>y que su</w:t>
      </w:r>
      <w:r w:rsidR="00491040" w:rsidRPr="00033866">
        <w:rPr>
          <w:rFonts w:ascii="Arial" w:hAnsi="Arial" w:cs="Arial"/>
          <w:sz w:val="28"/>
          <w:szCs w:val="28"/>
          <w:lang w:val="es-MX"/>
        </w:rPr>
        <w:t>s</w:t>
      </w:r>
      <w:r w:rsidR="00BE3494" w:rsidRPr="00033866">
        <w:rPr>
          <w:rFonts w:ascii="Arial" w:hAnsi="Arial" w:cs="Arial"/>
          <w:sz w:val="28"/>
          <w:szCs w:val="28"/>
          <w:lang w:val="es-MX"/>
        </w:rPr>
        <w:t xml:space="preserve"> funciones </w:t>
      </w:r>
      <w:r w:rsidR="00D16318" w:rsidRPr="00033866">
        <w:rPr>
          <w:rFonts w:ascii="Arial" w:hAnsi="Arial" w:cs="Arial"/>
          <w:sz w:val="28"/>
          <w:szCs w:val="28"/>
          <w:lang w:val="es-MX"/>
        </w:rPr>
        <w:t xml:space="preserve">eran </w:t>
      </w:r>
      <w:r w:rsidR="00491040" w:rsidRPr="00033866">
        <w:rPr>
          <w:rFonts w:ascii="Arial" w:hAnsi="Arial" w:cs="Arial"/>
          <w:sz w:val="28"/>
          <w:szCs w:val="28"/>
          <w:lang w:val="es-MX"/>
        </w:rPr>
        <w:t xml:space="preserve">de tipo </w:t>
      </w:r>
      <w:r w:rsidR="00D16318" w:rsidRPr="00033866">
        <w:rPr>
          <w:rFonts w:ascii="Arial" w:hAnsi="Arial" w:cs="Arial"/>
          <w:sz w:val="28"/>
          <w:szCs w:val="28"/>
          <w:lang w:val="es-MX"/>
        </w:rPr>
        <w:t>administrativas simples</w:t>
      </w:r>
      <w:r w:rsidR="00BE3494" w:rsidRPr="00033866">
        <w:rPr>
          <w:rFonts w:ascii="Arial" w:hAnsi="Arial" w:cs="Arial"/>
          <w:sz w:val="28"/>
          <w:szCs w:val="28"/>
          <w:lang w:val="es-MX"/>
        </w:rPr>
        <w:t>. Refiró que, por ejemplo retiraba</w:t>
      </w:r>
      <w:r w:rsidR="00D16318" w:rsidRPr="00033866">
        <w:rPr>
          <w:rFonts w:ascii="Arial" w:hAnsi="Arial" w:cs="Arial"/>
          <w:sz w:val="28"/>
          <w:szCs w:val="28"/>
          <w:lang w:val="es-MX"/>
        </w:rPr>
        <w:t xml:space="preserve"> chequeras de los bancos, firma</w:t>
      </w:r>
      <w:r w:rsidR="00BE3494" w:rsidRPr="00033866">
        <w:rPr>
          <w:rFonts w:ascii="Arial" w:hAnsi="Arial" w:cs="Arial"/>
          <w:sz w:val="28"/>
          <w:szCs w:val="28"/>
          <w:lang w:val="es-MX"/>
        </w:rPr>
        <w:t>ba cheques y los recibos de sueldo, retiraba carga</w:t>
      </w:r>
      <w:r w:rsidR="00D16318" w:rsidRPr="00033866">
        <w:rPr>
          <w:rFonts w:ascii="Arial" w:hAnsi="Arial" w:cs="Arial"/>
          <w:sz w:val="28"/>
          <w:szCs w:val="28"/>
          <w:lang w:val="es-MX"/>
        </w:rPr>
        <w:t xml:space="preserve">s de </w:t>
      </w:r>
      <w:smartTag w:uri="urn:schemas-microsoft-com:office:smarttags" w:element="PersonName">
        <w:smartTagPr>
          <w:attr w:name="ProductID" w:val="la Aduana"/>
        </w:smartTagPr>
        <w:r w:rsidR="00D16318" w:rsidRPr="00033866">
          <w:rPr>
            <w:rFonts w:ascii="Arial" w:hAnsi="Arial" w:cs="Arial"/>
            <w:sz w:val="28"/>
            <w:szCs w:val="28"/>
            <w:lang w:val="es-MX"/>
          </w:rPr>
          <w:t>la Aduana</w:t>
        </w:r>
      </w:smartTag>
      <w:r w:rsidR="00BE3494" w:rsidRPr="00033866">
        <w:rPr>
          <w:rFonts w:ascii="Arial" w:hAnsi="Arial" w:cs="Arial"/>
          <w:sz w:val="28"/>
          <w:szCs w:val="28"/>
          <w:lang w:val="es-MX"/>
        </w:rPr>
        <w:t xml:space="preserve"> cuando el D</w:t>
      </w:r>
      <w:r w:rsidR="00D16318" w:rsidRPr="00033866">
        <w:rPr>
          <w:rFonts w:ascii="Arial" w:hAnsi="Arial" w:cs="Arial"/>
          <w:sz w:val="28"/>
          <w:szCs w:val="28"/>
          <w:lang w:val="es-MX"/>
        </w:rPr>
        <w:t>epósito se habilitaba fuera de hora.</w:t>
      </w:r>
      <w:r w:rsidR="00BE3494" w:rsidRPr="00033866">
        <w:rPr>
          <w:rFonts w:ascii="Arial" w:hAnsi="Arial" w:cs="Arial"/>
          <w:sz w:val="28"/>
          <w:szCs w:val="28"/>
          <w:lang w:val="es-MX"/>
        </w:rPr>
        <w:t xml:space="preserve"> Sostuvo que, </w:t>
      </w:r>
      <w:r w:rsidR="00D16318" w:rsidRPr="00033866">
        <w:rPr>
          <w:rFonts w:ascii="Arial" w:hAnsi="Arial" w:cs="Arial"/>
          <w:sz w:val="28"/>
          <w:szCs w:val="28"/>
          <w:lang w:val="es-MX"/>
        </w:rPr>
        <w:t>no tenía contacto con los clientes, ni con los despachantes, ni con la mercadería y que no era exportador ni exportador.</w:t>
      </w:r>
      <w:r w:rsidR="00BE3494" w:rsidRPr="00033866">
        <w:rPr>
          <w:rFonts w:ascii="Arial" w:hAnsi="Arial" w:cs="Arial"/>
          <w:sz w:val="28"/>
          <w:szCs w:val="28"/>
          <w:lang w:val="es-MX"/>
        </w:rPr>
        <w:t xml:space="preserve">  Señaló que, carecía de </w:t>
      </w:r>
      <w:r w:rsidR="00D16318" w:rsidRPr="00033866">
        <w:rPr>
          <w:rFonts w:ascii="Arial" w:hAnsi="Arial" w:cs="Arial"/>
          <w:sz w:val="28"/>
          <w:szCs w:val="28"/>
          <w:lang w:val="es-MX"/>
        </w:rPr>
        <w:t>injerencia en la entrad</w:t>
      </w:r>
      <w:r w:rsidR="00BE3494" w:rsidRPr="00033866">
        <w:rPr>
          <w:rFonts w:ascii="Arial" w:hAnsi="Arial" w:cs="Arial"/>
          <w:sz w:val="28"/>
          <w:szCs w:val="28"/>
          <w:lang w:val="es-MX"/>
        </w:rPr>
        <w:t xml:space="preserve">a y salida de la mercadería o en la de los  camiones. Agregó que, nunca </w:t>
      </w:r>
      <w:r w:rsidR="00D16318" w:rsidRPr="00033866">
        <w:rPr>
          <w:rFonts w:ascii="Arial" w:hAnsi="Arial" w:cs="Arial"/>
          <w:sz w:val="28"/>
          <w:szCs w:val="28"/>
          <w:lang w:val="es-MX"/>
        </w:rPr>
        <w:t>en su vida había realizado una operación de comercio exterior.</w:t>
      </w:r>
      <w:r w:rsidR="00BE3494" w:rsidRPr="00033866">
        <w:rPr>
          <w:rFonts w:ascii="Arial" w:hAnsi="Arial" w:cs="Arial"/>
          <w:sz w:val="28"/>
          <w:szCs w:val="28"/>
          <w:lang w:val="es-MX"/>
        </w:rPr>
        <w:t xml:space="preserve"> Manifestó que, </w:t>
      </w:r>
      <w:r w:rsidR="00D16318" w:rsidRPr="00033866">
        <w:rPr>
          <w:rFonts w:ascii="Arial" w:hAnsi="Arial" w:cs="Arial"/>
          <w:sz w:val="28"/>
          <w:szCs w:val="28"/>
          <w:lang w:val="es-MX"/>
        </w:rPr>
        <w:t>no tomaba decisiones</w:t>
      </w:r>
      <w:r w:rsidR="00BE3494" w:rsidRPr="00033866">
        <w:rPr>
          <w:rFonts w:ascii="Arial" w:hAnsi="Arial" w:cs="Arial"/>
          <w:sz w:val="28"/>
          <w:szCs w:val="28"/>
          <w:lang w:val="es-MX"/>
        </w:rPr>
        <w:t xml:space="preserve"> dentro del Depósito Fiscal</w:t>
      </w:r>
      <w:r w:rsidR="00D16318" w:rsidRPr="00033866">
        <w:rPr>
          <w:rFonts w:ascii="Arial" w:hAnsi="Arial" w:cs="Arial"/>
          <w:sz w:val="28"/>
          <w:szCs w:val="28"/>
          <w:lang w:val="es-MX"/>
        </w:rPr>
        <w:t>, sino qu</w:t>
      </w:r>
      <w:r w:rsidR="00BE3494" w:rsidRPr="00033866">
        <w:rPr>
          <w:rFonts w:ascii="Arial" w:hAnsi="Arial" w:cs="Arial"/>
          <w:sz w:val="28"/>
          <w:szCs w:val="28"/>
          <w:lang w:val="es-MX"/>
        </w:rPr>
        <w:t>e las mismas eran responsabilidad del imputado Jorge GÓMEZ</w:t>
      </w:r>
      <w:r w:rsidR="00BD0E7D" w:rsidRPr="00033866">
        <w:rPr>
          <w:rFonts w:ascii="Arial" w:hAnsi="Arial" w:cs="Arial"/>
          <w:sz w:val="28"/>
          <w:szCs w:val="28"/>
          <w:lang w:val="es-MX"/>
        </w:rPr>
        <w:t xml:space="preserve"> </w:t>
      </w:r>
      <w:r w:rsidR="00BE3494" w:rsidRPr="00033866">
        <w:rPr>
          <w:rFonts w:ascii="Arial" w:hAnsi="Arial" w:cs="Arial"/>
          <w:sz w:val="28"/>
          <w:szCs w:val="28"/>
          <w:lang w:val="es-MX"/>
        </w:rPr>
        <w:t>y que todo aquello  referido</w:t>
      </w:r>
      <w:r w:rsidR="00D16318" w:rsidRPr="00033866">
        <w:rPr>
          <w:rFonts w:ascii="Arial" w:hAnsi="Arial" w:cs="Arial"/>
          <w:sz w:val="28"/>
          <w:szCs w:val="28"/>
          <w:lang w:val="es-MX"/>
        </w:rPr>
        <w:t xml:space="preserve"> a las mercaderías las tomaba Mario BERNARDI.</w:t>
      </w:r>
      <w:r w:rsidR="00BE3494" w:rsidRPr="00033866">
        <w:rPr>
          <w:rFonts w:ascii="Arial" w:hAnsi="Arial" w:cs="Arial"/>
          <w:sz w:val="28"/>
          <w:szCs w:val="28"/>
          <w:lang w:val="es-MX"/>
        </w:rPr>
        <w:t xml:space="preserve"> Señaló que, no conocía al imputado </w:t>
      </w:r>
      <w:r w:rsidR="00D16318" w:rsidRPr="00033866">
        <w:rPr>
          <w:rFonts w:ascii="Arial" w:hAnsi="Arial" w:cs="Arial"/>
          <w:sz w:val="28"/>
          <w:szCs w:val="28"/>
          <w:lang w:val="es-MX"/>
        </w:rPr>
        <w:t>Maximilian</w:t>
      </w:r>
      <w:r w:rsidR="00BE3494" w:rsidRPr="00033866">
        <w:rPr>
          <w:rFonts w:ascii="Arial" w:hAnsi="Arial" w:cs="Arial"/>
          <w:sz w:val="28"/>
          <w:szCs w:val="28"/>
          <w:lang w:val="es-MX"/>
        </w:rPr>
        <w:t>o IÑURRUTEGUI, ni a los responsable</w:t>
      </w:r>
      <w:r w:rsidR="005B1AC3" w:rsidRPr="00033866">
        <w:rPr>
          <w:rFonts w:ascii="Arial" w:hAnsi="Arial" w:cs="Arial"/>
          <w:sz w:val="28"/>
          <w:szCs w:val="28"/>
          <w:lang w:val="es-MX"/>
        </w:rPr>
        <w:t>s</w:t>
      </w:r>
      <w:r w:rsidR="00BE3494" w:rsidRPr="00033866">
        <w:rPr>
          <w:rFonts w:ascii="Arial" w:hAnsi="Arial" w:cs="Arial"/>
          <w:sz w:val="28"/>
          <w:szCs w:val="28"/>
          <w:lang w:val="es-MX"/>
        </w:rPr>
        <w:t xml:space="preserve"> de la persona jurídica “</w:t>
      </w:r>
      <w:r w:rsidR="00D16318" w:rsidRPr="00033866">
        <w:rPr>
          <w:rFonts w:ascii="Arial" w:hAnsi="Arial" w:cs="Arial"/>
          <w:sz w:val="28"/>
          <w:szCs w:val="28"/>
          <w:lang w:val="es-MX"/>
        </w:rPr>
        <w:t>E</w:t>
      </w:r>
      <w:r w:rsidR="00BE3494" w:rsidRPr="00033866">
        <w:rPr>
          <w:rFonts w:ascii="Arial" w:hAnsi="Arial" w:cs="Arial"/>
          <w:sz w:val="28"/>
          <w:szCs w:val="28"/>
          <w:lang w:val="es-MX"/>
        </w:rPr>
        <w:t>uromac SRL”</w:t>
      </w:r>
      <w:r w:rsidR="005B1AC3" w:rsidRPr="00033866">
        <w:rPr>
          <w:rFonts w:ascii="Arial" w:hAnsi="Arial" w:cs="Arial"/>
          <w:sz w:val="28"/>
          <w:szCs w:val="28"/>
          <w:lang w:val="es-MX"/>
        </w:rPr>
        <w:t xml:space="preserve">. Aseguró que, nunca había ingresado a una sucursal de “Supermecados </w:t>
      </w:r>
      <w:r w:rsidR="00D16318" w:rsidRPr="00033866">
        <w:rPr>
          <w:rFonts w:ascii="Arial" w:hAnsi="Arial" w:cs="Arial"/>
          <w:sz w:val="28"/>
          <w:szCs w:val="28"/>
          <w:lang w:val="es-MX"/>
        </w:rPr>
        <w:t>M</w:t>
      </w:r>
      <w:r w:rsidR="00BD0E7D" w:rsidRPr="00033866">
        <w:rPr>
          <w:rFonts w:ascii="Arial" w:hAnsi="Arial" w:cs="Arial"/>
          <w:sz w:val="28"/>
          <w:szCs w:val="28"/>
          <w:lang w:val="es-MX"/>
        </w:rPr>
        <w:t>akro</w:t>
      </w:r>
      <w:r w:rsidR="005B1AC3" w:rsidRPr="00033866">
        <w:rPr>
          <w:rFonts w:ascii="Arial" w:hAnsi="Arial" w:cs="Arial"/>
          <w:sz w:val="28"/>
          <w:szCs w:val="28"/>
          <w:lang w:val="es-MX"/>
        </w:rPr>
        <w:t>”</w:t>
      </w:r>
      <w:r w:rsidR="00D16318" w:rsidRPr="00033866">
        <w:rPr>
          <w:rFonts w:ascii="Arial" w:hAnsi="Arial" w:cs="Arial"/>
          <w:sz w:val="28"/>
          <w:szCs w:val="28"/>
          <w:lang w:val="es-MX"/>
        </w:rPr>
        <w:t>.</w:t>
      </w:r>
      <w:r w:rsidR="005B1AC3" w:rsidRPr="00033866">
        <w:rPr>
          <w:rFonts w:ascii="Arial" w:hAnsi="Arial" w:cs="Arial"/>
          <w:sz w:val="28"/>
          <w:szCs w:val="28"/>
          <w:lang w:val="es-MX"/>
        </w:rPr>
        <w:t xml:space="preserve"> Señaló que, en la empresa lo </w:t>
      </w:r>
      <w:r w:rsidR="00D16318" w:rsidRPr="00033866">
        <w:rPr>
          <w:rFonts w:ascii="Arial" w:hAnsi="Arial" w:cs="Arial"/>
          <w:sz w:val="28"/>
          <w:szCs w:val="28"/>
          <w:lang w:val="es-MX"/>
        </w:rPr>
        <w:t>conocía</w:t>
      </w:r>
      <w:r w:rsidR="005B1AC3" w:rsidRPr="00033866">
        <w:rPr>
          <w:rFonts w:ascii="Arial" w:hAnsi="Arial" w:cs="Arial"/>
          <w:sz w:val="28"/>
          <w:szCs w:val="28"/>
          <w:lang w:val="es-MX"/>
        </w:rPr>
        <w:t>n</w:t>
      </w:r>
      <w:r w:rsidR="00D16318" w:rsidRPr="00033866">
        <w:rPr>
          <w:rFonts w:ascii="Arial" w:hAnsi="Arial" w:cs="Arial"/>
          <w:sz w:val="28"/>
          <w:szCs w:val="28"/>
          <w:lang w:val="es-MX"/>
        </w:rPr>
        <w:t xml:space="preserve"> como “Darío”, ya que se llamaba igual que su padre, razón por la cual desde chico lo llamaban así</w:t>
      </w:r>
      <w:r w:rsidR="009A3855" w:rsidRPr="00033866">
        <w:rPr>
          <w:rFonts w:ascii="Arial" w:hAnsi="Arial" w:cs="Arial"/>
          <w:sz w:val="28"/>
          <w:szCs w:val="28"/>
          <w:lang w:val="es-MX"/>
        </w:rPr>
        <w:t xml:space="preserve"> (vid. fs. 2912/2915)</w:t>
      </w:r>
      <w:r w:rsidR="00D16318" w:rsidRPr="00033866">
        <w:rPr>
          <w:rFonts w:ascii="Arial" w:hAnsi="Arial" w:cs="Arial"/>
          <w:sz w:val="28"/>
          <w:szCs w:val="28"/>
          <w:lang w:val="es-MX"/>
        </w:rPr>
        <w:t>.</w:t>
      </w:r>
      <w:r w:rsidR="005B1AC3" w:rsidRPr="00033866">
        <w:rPr>
          <w:rFonts w:ascii="Arial" w:hAnsi="Arial" w:cs="Arial"/>
          <w:sz w:val="28"/>
          <w:szCs w:val="28"/>
          <w:lang w:val="es-ES_tradnl"/>
        </w:rPr>
        <w:t xml:space="preserve"> </w:t>
      </w:r>
      <w:r w:rsidR="009A3855" w:rsidRPr="00033866">
        <w:rPr>
          <w:rFonts w:ascii="Arial" w:hAnsi="Arial" w:cs="Arial"/>
          <w:sz w:val="28"/>
          <w:szCs w:val="28"/>
          <w:lang w:val="es-ES_tradnl"/>
        </w:rPr>
        <w:t xml:space="preserve">Explicó que, </w:t>
      </w:r>
      <w:r w:rsidR="009A3855" w:rsidRPr="00033866">
        <w:rPr>
          <w:rFonts w:ascii="Arial" w:hAnsi="Arial" w:cs="Arial"/>
          <w:sz w:val="28"/>
          <w:szCs w:val="28"/>
          <w:lang w:val="es-MX"/>
        </w:rPr>
        <w:t xml:space="preserve">conocía desde hacía unos años a Mario Roberto SEGOVIA a través de su padre. Recordó que, el nombrado SEGOVIA quería importar cascos de motos desde </w:t>
      </w:r>
      <w:smartTag w:uri="urn:schemas-microsoft-com:office:smarttags" w:element="PersonName">
        <w:smartTagPr>
          <w:attr w:name="ProductID" w:val="la Rep￺blica Popular"/>
        </w:smartTagPr>
        <w:r w:rsidR="009A3855" w:rsidRPr="00033866">
          <w:rPr>
            <w:rFonts w:ascii="Arial" w:hAnsi="Arial" w:cs="Arial"/>
            <w:sz w:val="28"/>
            <w:szCs w:val="28"/>
            <w:lang w:val="es-MX"/>
          </w:rPr>
          <w:t>la República Popular</w:t>
        </w:r>
      </w:smartTag>
      <w:r w:rsidR="009A3855" w:rsidRPr="00033866">
        <w:rPr>
          <w:rFonts w:ascii="Arial" w:hAnsi="Arial" w:cs="Arial"/>
          <w:sz w:val="28"/>
          <w:szCs w:val="28"/>
          <w:lang w:val="es-MX"/>
        </w:rPr>
        <w:t xml:space="preserve"> de China y para ello había contactado a su padre. Aclaró que, desconocía los pormenores del contacto. Resaltó que, la sociedad “Rugal SA.” la habían conformado con el imputado SEGOVIA, pero que nunca se había terminado de inscribir, debido a que faltaba documentación. Agregó que, la firma “Rugal SA” ni siquiera llegó a operar  y que ese asunto fue manejado por un contador y por su padre.</w:t>
      </w:r>
      <w:r w:rsidR="00FE4812" w:rsidRPr="00033866">
        <w:rPr>
          <w:rFonts w:ascii="Arial" w:hAnsi="Arial" w:cs="Arial"/>
          <w:sz w:val="28"/>
          <w:szCs w:val="28"/>
          <w:lang w:val="es-MX"/>
        </w:rPr>
        <w:t xml:space="preserve"> Señaló que, el domicilio de </w:t>
      </w:r>
      <w:r w:rsidR="009A3855" w:rsidRPr="00033866">
        <w:rPr>
          <w:rFonts w:ascii="Arial" w:hAnsi="Arial" w:cs="Arial"/>
          <w:sz w:val="28"/>
          <w:szCs w:val="28"/>
          <w:lang w:val="es-MX"/>
        </w:rPr>
        <w:t xml:space="preserve">la calle Ciudad de </w:t>
      </w:r>
      <w:smartTag w:uri="urn:schemas-microsoft-com:office:smarttags" w:element="PersonName">
        <w:smartTagPr>
          <w:attr w:name="ProductID" w:val="La Paz"/>
        </w:smartTagPr>
        <w:r w:rsidR="009A3855" w:rsidRPr="00033866">
          <w:rPr>
            <w:rFonts w:ascii="Arial" w:hAnsi="Arial" w:cs="Arial"/>
            <w:sz w:val="28"/>
            <w:szCs w:val="28"/>
            <w:lang w:val="es-MX"/>
          </w:rPr>
          <w:t>La Paz</w:t>
        </w:r>
      </w:smartTag>
      <w:r w:rsidR="009A3855" w:rsidRPr="00033866">
        <w:rPr>
          <w:rFonts w:ascii="Arial" w:hAnsi="Arial" w:cs="Arial"/>
          <w:sz w:val="28"/>
          <w:szCs w:val="28"/>
          <w:lang w:val="es-MX"/>
        </w:rPr>
        <w:t xml:space="preserve"> de </w:t>
      </w:r>
      <w:r w:rsidR="00FE4812" w:rsidRPr="00033866">
        <w:rPr>
          <w:rFonts w:ascii="Arial" w:hAnsi="Arial" w:cs="Arial"/>
          <w:sz w:val="28"/>
          <w:szCs w:val="28"/>
          <w:lang w:val="es-MX"/>
        </w:rPr>
        <w:t xml:space="preserve">esta ciudad que </w:t>
      </w:r>
      <w:r w:rsidR="009A3855" w:rsidRPr="00033866">
        <w:rPr>
          <w:rFonts w:ascii="Arial" w:hAnsi="Arial" w:cs="Arial"/>
          <w:sz w:val="28"/>
          <w:szCs w:val="28"/>
          <w:lang w:val="es-MX"/>
        </w:rPr>
        <w:t xml:space="preserve">figuraba en su Documento Nacional de Identidad </w:t>
      </w:r>
      <w:r w:rsidR="00FE4812" w:rsidRPr="00033866">
        <w:rPr>
          <w:rFonts w:ascii="Arial" w:hAnsi="Arial" w:cs="Arial"/>
          <w:sz w:val="28"/>
          <w:szCs w:val="28"/>
          <w:lang w:val="es-MX"/>
        </w:rPr>
        <w:t xml:space="preserve">surgía porque fue su residencia </w:t>
      </w:r>
      <w:r w:rsidR="009A3855" w:rsidRPr="00033866">
        <w:rPr>
          <w:rFonts w:ascii="Arial" w:hAnsi="Arial" w:cs="Arial"/>
          <w:sz w:val="28"/>
          <w:szCs w:val="28"/>
          <w:lang w:val="es-MX"/>
        </w:rPr>
        <w:t>hasta mediados del año 2007.</w:t>
      </w:r>
      <w:r w:rsidR="00FE4812" w:rsidRPr="00033866">
        <w:rPr>
          <w:rFonts w:ascii="Arial" w:hAnsi="Arial" w:cs="Arial"/>
          <w:sz w:val="28"/>
          <w:szCs w:val="28"/>
          <w:lang w:val="es-MX"/>
        </w:rPr>
        <w:t xml:space="preserve"> </w:t>
      </w:r>
      <w:r w:rsidR="00281534" w:rsidRPr="00033866">
        <w:rPr>
          <w:rFonts w:ascii="Arial" w:hAnsi="Arial" w:cs="Arial"/>
          <w:sz w:val="28"/>
          <w:szCs w:val="28"/>
          <w:lang w:val="es-MX"/>
        </w:rPr>
        <w:t xml:space="preserve">Reiteró que, la </w:t>
      </w:r>
      <w:r w:rsidR="009A3855" w:rsidRPr="00033866">
        <w:rPr>
          <w:rFonts w:ascii="Arial" w:hAnsi="Arial" w:cs="Arial"/>
          <w:sz w:val="28"/>
          <w:szCs w:val="28"/>
          <w:lang w:val="es-MX"/>
        </w:rPr>
        <w:t xml:space="preserve"> finalidad de la constitución de la firma </w:t>
      </w:r>
      <w:r w:rsidR="00281534" w:rsidRPr="00033866">
        <w:rPr>
          <w:rFonts w:ascii="Arial" w:hAnsi="Arial" w:cs="Arial"/>
          <w:sz w:val="28"/>
          <w:szCs w:val="28"/>
          <w:lang w:val="es-MX"/>
        </w:rPr>
        <w:t>“</w:t>
      </w:r>
      <w:r w:rsidR="009A3855" w:rsidRPr="00033866">
        <w:rPr>
          <w:rFonts w:ascii="Arial" w:hAnsi="Arial" w:cs="Arial"/>
          <w:sz w:val="28"/>
          <w:szCs w:val="28"/>
          <w:lang w:val="es-MX"/>
        </w:rPr>
        <w:t>R</w:t>
      </w:r>
      <w:r w:rsidR="00281534" w:rsidRPr="00033866">
        <w:rPr>
          <w:rFonts w:ascii="Arial" w:hAnsi="Arial" w:cs="Arial"/>
          <w:sz w:val="28"/>
          <w:szCs w:val="28"/>
          <w:lang w:val="es-MX"/>
        </w:rPr>
        <w:t>ugal S</w:t>
      </w:r>
      <w:r w:rsidR="009A3855" w:rsidRPr="00033866">
        <w:rPr>
          <w:rFonts w:ascii="Arial" w:hAnsi="Arial" w:cs="Arial"/>
          <w:sz w:val="28"/>
          <w:szCs w:val="28"/>
          <w:lang w:val="es-MX"/>
        </w:rPr>
        <w:t>A.</w:t>
      </w:r>
      <w:r w:rsidR="00281534" w:rsidRPr="00033866">
        <w:rPr>
          <w:rFonts w:ascii="Arial" w:hAnsi="Arial" w:cs="Arial"/>
          <w:sz w:val="28"/>
          <w:szCs w:val="28"/>
          <w:lang w:val="es-MX"/>
        </w:rPr>
        <w:t>”</w:t>
      </w:r>
      <w:r w:rsidR="009A3855" w:rsidRPr="00033866">
        <w:rPr>
          <w:rFonts w:ascii="Arial" w:hAnsi="Arial" w:cs="Arial"/>
          <w:sz w:val="28"/>
          <w:szCs w:val="28"/>
          <w:lang w:val="es-MX"/>
        </w:rPr>
        <w:t xml:space="preserve"> había sido importar cascos de moto</w:t>
      </w:r>
      <w:r w:rsidR="00A737D0" w:rsidRPr="00033866">
        <w:rPr>
          <w:rFonts w:ascii="Arial" w:hAnsi="Arial" w:cs="Arial"/>
          <w:sz w:val="28"/>
          <w:szCs w:val="28"/>
          <w:lang w:val="es-MX"/>
        </w:rPr>
        <w:t xml:space="preserve">cicletas. Explico que, su función en dicha sociedad consistía en estampar su firma dado que su padere era quien </w:t>
      </w:r>
      <w:r w:rsidR="009A3855" w:rsidRPr="00033866">
        <w:rPr>
          <w:rFonts w:ascii="Arial" w:hAnsi="Arial" w:cs="Arial"/>
          <w:sz w:val="28"/>
          <w:szCs w:val="28"/>
          <w:lang w:val="es-MX"/>
        </w:rPr>
        <w:t>esta</w:t>
      </w:r>
      <w:r w:rsidR="00A737D0" w:rsidRPr="00033866">
        <w:rPr>
          <w:rFonts w:ascii="Arial" w:hAnsi="Arial" w:cs="Arial"/>
          <w:sz w:val="28"/>
          <w:szCs w:val="28"/>
          <w:lang w:val="es-MX"/>
        </w:rPr>
        <w:t>ba al tanto de todo</w:t>
      </w:r>
      <w:r w:rsidR="009A3855" w:rsidRPr="00033866">
        <w:rPr>
          <w:rFonts w:ascii="Arial" w:hAnsi="Arial" w:cs="Arial"/>
          <w:sz w:val="28"/>
          <w:szCs w:val="28"/>
          <w:lang w:val="es-MX"/>
        </w:rPr>
        <w:t>.</w:t>
      </w:r>
      <w:r w:rsidR="00A737D0" w:rsidRPr="00033866">
        <w:rPr>
          <w:rFonts w:ascii="Arial" w:hAnsi="Arial" w:cs="Arial"/>
          <w:sz w:val="28"/>
          <w:szCs w:val="28"/>
          <w:lang w:val="es-MX"/>
        </w:rPr>
        <w:t xml:space="preserve"> Respecto al </w:t>
      </w:r>
      <w:r w:rsidR="009A3855" w:rsidRPr="00033866">
        <w:rPr>
          <w:rFonts w:ascii="Arial" w:hAnsi="Arial" w:cs="Arial"/>
          <w:sz w:val="28"/>
          <w:szCs w:val="28"/>
          <w:lang w:val="es-MX"/>
        </w:rPr>
        <w:t>domicilio de la calle Ingeniero Huergo de esta ciudad, manifestó que había estado alquilado por un tiempo</w:t>
      </w:r>
      <w:r w:rsidR="00A737D0" w:rsidRPr="00033866">
        <w:rPr>
          <w:rFonts w:ascii="Arial" w:hAnsi="Arial" w:cs="Arial"/>
          <w:sz w:val="28"/>
          <w:szCs w:val="28"/>
          <w:lang w:val="es-MX"/>
        </w:rPr>
        <w:t xml:space="preserve">. Agregó que, finalmente lo había dejado y que su padre </w:t>
      </w:r>
      <w:r w:rsidR="009A3855" w:rsidRPr="00033866">
        <w:rPr>
          <w:rFonts w:ascii="Arial" w:hAnsi="Arial" w:cs="Arial"/>
          <w:sz w:val="28"/>
          <w:szCs w:val="28"/>
          <w:lang w:val="es-MX"/>
        </w:rPr>
        <w:t>estab</w:t>
      </w:r>
      <w:r w:rsidR="00A737D0" w:rsidRPr="00033866">
        <w:rPr>
          <w:rFonts w:ascii="Arial" w:hAnsi="Arial" w:cs="Arial"/>
          <w:sz w:val="28"/>
          <w:szCs w:val="28"/>
          <w:lang w:val="es-MX"/>
        </w:rPr>
        <w:t>a al tanto de todo</w:t>
      </w:r>
      <w:r w:rsidR="009A3855" w:rsidRPr="00033866">
        <w:rPr>
          <w:rFonts w:ascii="Arial" w:hAnsi="Arial" w:cs="Arial"/>
          <w:sz w:val="28"/>
          <w:szCs w:val="28"/>
          <w:lang w:val="es-MX"/>
        </w:rPr>
        <w:t>.</w:t>
      </w:r>
      <w:r w:rsidR="00A737D0" w:rsidRPr="00033866">
        <w:rPr>
          <w:rFonts w:ascii="Arial" w:hAnsi="Arial" w:cs="Arial"/>
          <w:sz w:val="28"/>
          <w:szCs w:val="28"/>
          <w:lang w:val="es-MX"/>
        </w:rPr>
        <w:t xml:space="preserve"> Sostuvo que, </w:t>
      </w:r>
      <w:r w:rsidR="009A3855" w:rsidRPr="00033866">
        <w:rPr>
          <w:rFonts w:ascii="Arial" w:hAnsi="Arial" w:cs="Arial"/>
          <w:sz w:val="28"/>
          <w:szCs w:val="28"/>
          <w:lang w:val="es-MX"/>
        </w:rPr>
        <w:t>no conocía a Roberto G</w:t>
      </w:r>
      <w:r w:rsidR="00A737D0" w:rsidRPr="00033866">
        <w:rPr>
          <w:rFonts w:ascii="Arial" w:hAnsi="Arial" w:cs="Arial"/>
          <w:sz w:val="28"/>
          <w:szCs w:val="28"/>
          <w:lang w:val="es-MX"/>
        </w:rPr>
        <w:t xml:space="preserve">uerini, </w:t>
      </w:r>
      <w:r w:rsidR="009A3855" w:rsidRPr="00033866">
        <w:rPr>
          <w:rFonts w:ascii="Arial" w:hAnsi="Arial" w:cs="Arial"/>
          <w:sz w:val="28"/>
          <w:szCs w:val="28"/>
          <w:lang w:val="es-MX"/>
        </w:rPr>
        <w:t>Daniel B</w:t>
      </w:r>
      <w:r w:rsidR="00A737D0" w:rsidRPr="00033866">
        <w:rPr>
          <w:rFonts w:ascii="Arial" w:hAnsi="Arial" w:cs="Arial"/>
          <w:sz w:val="28"/>
          <w:szCs w:val="28"/>
          <w:lang w:val="es-MX"/>
        </w:rPr>
        <w:t xml:space="preserve">ochi, </w:t>
      </w:r>
      <w:r w:rsidR="009A3855" w:rsidRPr="00033866">
        <w:rPr>
          <w:rFonts w:ascii="Arial" w:hAnsi="Arial" w:cs="Arial"/>
          <w:sz w:val="28"/>
          <w:szCs w:val="28"/>
          <w:lang w:val="es-MX"/>
        </w:rPr>
        <w:t>Gisela O</w:t>
      </w:r>
      <w:r w:rsidR="00A737D0" w:rsidRPr="00033866">
        <w:rPr>
          <w:rFonts w:ascii="Arial" w:hAnsi="Arial" w:cs="Arial"/>
          <w:sz w:val="28"/>
          <w:szCs w:val="28"/>
          <w:lang w:val="es-MX"/>
        </w:rPr>
        <w:t>rtega</w:t>
      </w:r>
      <w:r w:rsidR="006A0982" w:rsidRPr="00033866">
        <w:rPr>
          <w:rFonts w:ascii="Arial" w:hAnsi="Arial" w:cs="Arial"/>
          <w:sz w:val="28"/>
          <w:szCs w:val="28"/>
          <w:lang w:val="es-MX"/>
        </w:rPr>
        <w:t xml:space="preserve"> o </w:t>
      </w:r>
      <w:r w:rsidR="009A3855" w:rsidRPr="00033866">
        <w:rPr>
          <w:rFonts w:ascii="Arial" w:hAnsi="Arial" w:cs="Arial"/>
          <w:sz w:val="28"/>
          <w:szCs w:val="28"/>
          <w:lang w:val="es-MX"/>
        </w:rPr>
        <w:t>Héctor Germán BENÍTEZ.</w:t>
      </w:r>
      <w:r w:rsidR="006A0982" w:rsidRPr="00033866">
        <w:rPr>
          <w:rFonts w:ascii="Arial" w:hAnsi="Arial" w:cs="Arial"/>
          <w:sz w:val="28"/>
          <w:szCs w:val="28"/>
          <w:lang w:val="es-MX"/>
        </w:rPr>
        <w:t xml:space="preserve"> Refirió que, </w:t>
      </w:r>
      <w:r w:rsidR="009A3855" w:rsidRPr="00033866">
        <w:rPr>
          <w:rFonts w:ascii="Arial" w:hAnsi="Arial" w:cs="Arial"/>
          <w:sz w:val="28"/>
          <w:szCs w:val="28"/>
          <w:lang w:val="es-MX"/>
        </w:rPr>
        <w:t xml:space="preserve">creía </w:t>
      </w:r>
      <w:r w:rsidR="006A0982" w:rsidRPr="00033866">
        <w:rPr>
          <w:rFonts w:ascii="Arial" w:hAnsi="Arial" w:cs="Arial"/>
          <w:sz w:val="28"/>
          <w:szCs w:val="28"/>
          <w:lang w:val="es-MX"/>
        </w:rPr>
        <w:t xml:space="preserve">haberse </w:t>
      </w:r>
      <w:r w:rsidR="009A3855" w:rsidRPr="00033866">
        <w:rPr>
          <w:rFonts w:ascii="Arial" w:hAnsi="Arial" w:cs="Arial"/>
          <w:sz w:val="28"/>
          <w:szCs w:val="28"/>
          <w:lang w:val="es-MX"/>
        </w:rPr>
        <w:t xml:space="preserve">comunicado telefónicamente en una oportunidad con SEGOVIA a los efectos de realizar alguna diligencia relacionada con la firma </w:t>
      </w:r>
      <w:r w:rsidR="006A0982" w:rsidRPr="00033866">
        <w:rPr>
          <w:rFonts w:ascii="Arial" w:hAnsi="Arial" w:cs="Arial"/>
          <w:sz w:val="28"/>
          <w:szCs w:val="28"/>
          <w:lang w:val="es-MX"/>
        </w:rPr>
        <w:t>“</w:t>
      </w:r>
      <w:r w:rsidR="009A3855" w:rsidRPr="00033866">
        <w:rPr>
          <w:rFonts w:ascii="Arial" w:hAnsi="Arial" w:cs="Arial"/>
          <w:sz w:val="28"/>
          <w:szCs w:val="28"/>
          <w:lang w:val="es-MX"/>
        </w:rPr>
        <w:t>R</w:t>
      </w:r>
      <w:r w:rsidR="006A0982" w:rsidRPr="00033866">
        <w:rPr>
          <w:rFonts w:ascii="Arial" w:hAnsi="Arial" w:cs="Arial"/>
          <w:sz w:val="28"/>
          <w:szCs w:val="28"/>
          <w:lang w:val="es-MX"/>
        </w:rPr>
        <w:t xml:space="preserve">ugal SA”. Aclaró que, su intervención fue a </w:t>
      </w:r>
      <w:r w:rsidR="009A3855" w:rsidRPr="00033866">
        <w:rPr>
          <w:rFonts w:ascii="Arial" w:hAnsi="Arial" w:cs="Arial"/>
          <w:sz w:val="28"/>
          <w:szCs w:val="28"/>
          <w:lang w:val="es-MX"/>
        </w:rPr>
        <w:t>requerimiento del Contador (</w:t>
      </w:r>
      <w:r w:rsidR="006A0982" w:rsidRPr="00033866">
        <w:rPr>
          <w:rFonts w:ascii="Arial" w:hAnsi="Arial" w:cs="Arial"/>
          <w:sz w:val="28"/>
          <w:szCs w:val="28"/>
          <w:lang w:val="es-MX"/>
        </w:rPr>
        <w:t xml:space="preserve">vid. </w:t>
      </w:r>
      <w:r w:rsidR="009A3855" w:rsidRPr="00033866">
        <w:rPr>
          <w:rFonts w:ascii="Arial" w:hAnsi="Arial" w:cs="Arial"/>
          <w:sz w:val="28"/>
          <w:szCs w:val="28"/>
          <w:lang w:val="es-MX"/>
        </w:rPr>
        <w:t>fs. 3453/3455/vta.).</w:t>
      </w:r>
      <w:r w:rsidR="00BD0E7D" w:rsidRPr="00033866">
        <w:rPr>
          <w:rFonts w:ascii="Arial" w:hAnsi="Arial" w:cs="Arial"/>
          <w:sz w:val="28"/>
          <w:szCs w:val="28"/>
          <w:lang w:val="es-MX"/>
        </w:rPr>
        <w:t xml:space="preserve"> </w:t>
      </w:r>
      <w:r w:rsidR="006A0982" w:rsidRPr="00033866">
        <w:rPr>
          <w:rFonts w:ascii="Arial" w:hAnsi="Arial" w:cs="Arial"/>
          <w:sz w:val="28"/>
          <w:szCs w:val="28"/>
          <w:lang w:val="es-MX"/>
        </w:rPr>
        <w:t>Sostuvo que, desconocía qué mercadería había dentro del D</w:t>
      </w:r>
      <w:r w:rsidR="009A3855" w:rsidRPr="00033866">
        <w:rPr>
          <w:rFonts w:ascii="Arial" w:hAnsi="Arial" w:cs="Arial"/>
          <w:sz w:val="28"/>
          <w:szCs w:val="28"/>
          <w:lang w:val="es-MX"/>
        </w:rPr>
        <w:t>epósito</w:t>
      </w:r>
      <w:r w:rsidR="006A0982" w:rsidRPr="00033866">
        <w:rPr>
          <w:rFonts w:ascii="Arial" w:hAnsi="Arial" w:cs="Arial"/>
          <w:sz w:val="28"/>
          <w:szCs w:val="28"/>
          <w:lang w:val="es-MX"/>
        </w:rPr>
        <w:t xml:space="preserve"> Fiscal “SADOCKS SA” debido a </w:t>
      </w:r>
      <w:r w:rsidR="009A3855" w:rsidRPr="00033866">
        <w:rPr>
          <w:rFonts w:ascii="Arial" w:hAnsi="Arial" w:cs="Arial"/>
          <w:sz w:val="28"/>
          <w:szCs w:val="28"/>
          <w:lang w:val="es-MX"/>
        </w:rPr>
        <w:t xml:space="preserve">que </w:t>
      </w:r>
      <w:r w:rsidR="006A0982" w:rsidRPr="00033866">
        <w:rPr>
          <w:rFonts w:ascii="Arial" w:hAnsi="Arial" w:cs="Arial"/>
          <w:sz w:val="28"/>
          <w:szCs w:val="28"/>
          <w:lang w:val="es-MX"/>
        </w:rPr>
        <w:t>había personal encargado de esas funciones</w:t>
      </w:r>
      <w:r w:rsidR="009A3855" w:rsidRPr="00033866">
        <w:rPr>
          <w:rFonts w:ascii="Arial" w:hAnsi="Arial" w:cs="Arial"/>
          <w:sz w:val="28"/>
          <w:szCs w:val="28"/>
          <w:lang w:val="es-MX"/>
        </w:rPr>
        <w:t>.</w:t>
      </w:r>
      <w:r w:rsidR="006A0982" w:rsidRPr="00033866">
        <w:rPr>
          <w:rFonts w:ascii="Arial" w:hAnsi="Arial" w:cs="Arial"/>
          <w:sz w:val="28"/>
          <w:szCs w:val="28"/>
          <w:lang w:val="es-MX"/>
        </w:rPr>
        <w:t xml:space="preserve"> Recordó que, </w:t>
      </w:r>
      <w:r w:rsidR="009A3855" w:rsidRPr="00033866">
        <w:rPr>
          <w:rFonts w:ascii="Arial" w:hAnsi="Arial" w:cs="Arial"/>
          <w:sz w:val="28"/>
          <w:szCs w:val="28"/>
          <w:lang w:val="es-MX"/>
        </w:rPr>
        <w:t>se había</w:t>
      </w:r>
      <w:r w:rsidR="006A0982" w:rsidRPr="00033866">
        <w:rPr>
          <w:rFonts w:ascii="Arial" w:hAnsi="Arial" w:cs="Arial"/>
          <w:sz w:val="28"/>
          <w:szCs w:val="28"/>
          <w:lang w:val="es-MX"/>
        </w:rPr>
        <w:t xml:space="preserve"> enterado de lo sucedido en el D</w:t>
      </w:r>
      <w:r w:rsidR="009A3855" w:rsidRPr="00033866">
        <w:rPr>
          <w:rFonts w:ascii="Arial" w:hAnsi="Arial" w:cs="Arial"/>
          <w:sz w:val="28"/>
          <w:szCs w:val="28"/>
          <w:lang w:val="es-MX"/>
        </w:rPr>
        <w:t>epó</w:t>
      </w:r>
      <w:r w:rsidR="006A0982" w:rsidRPr="00033866">
        <w:rPr>
          <w:rFonts w:ascii="Arial" w:hAnsi="Arial" w:cs="Arial"/>
          <w:sz w:val="28"/>
          <w:szCs w:val="28"/>
          <w:lang w:val="es-MX"/>
        </w:rPr>
        <w:t>sito F</w:t>
      </w:r>
      <w:r w:rsidR="009A3855" w:rsidRPr="00033866">
        <w:rPr>
          <w:rFonts w:ascii="Arial" w:hAnsi="Arial" w:cs="Arial"/>
          <w:sz w:val="28"/>
          <w:szCs w:val="28"/>
          <w:lang w:val="es-MX"/>
        </w:rPr>
        <w:t xml:space="preserve">iscal </w:t>
      </w:r>
      <w:r w:rsidR="006A0982" w:rsidRPr="00033866">
        <w:rPr>
          <w:rFonts w:ascii="Arial" w:hAnsi="Arial" w:cs="Arial"/>
          <w:sz w:val="28"/>
          <w:szCs w:val="28"/>
          <w:lang w:val="es-MX"/>
        </w:rPr>
        <w:t xml:space="preserve">aludido </w:t>
      </w:r>
      <w:r w:rsidR="009A3855" w:rsidRPr="00033866">
        <w:rPr>
          <w:rFonts w:ascii="Arial" w:hAnsi="Arial" w:cs="Arial"/>
          <w:sz w:val="28"/>
          <w:szCs w:val="28"/>
          <w:lang w:val="es-MX"/>
        </w:rPr>
        <w:t>como consecuencia de los allanamientos</w:t>
      </w:r>
      <w:r w:rsidR="006A0982" w:rsidRPr="00033866">
        <w:rPr>
          <w:rFonts w:ascii="Arial" w:hAnsi="Arial" w:cs="Arial"/>
          <w:sz w:val="28"/>
          <w:szCs w:val="28"/>
          <w:lang w:val="es-MX"/>
        </w:rPr>
        <w:t xml:space="preserve"> acaecidos en el lugar. Aclaró que, ello ocurrió recién </w:t>
      </w:r>
      <w:r w:rsidR="009A3855" w:rsidRPr="00033866">
        <w:rPr>
          <w:rFonts w:ascii="Arial" w:hAnsi="Arial" w:cs="Arial"/>
          <w:sz w:val="28"/>
          <w:szCs w:val="28"/>
          <w:lang w:val="es-MX"/>
        </w:rPr>
        <w:t>una o dos semanas</w:t>
      </w:r>
      <w:r w:rsidR="006A0982" w:rsidRPr="00033866">
        <w:rPr>
          <w:rFonts w:ascii="Arial" w:hAnsi="Arial" w:cs="Arial"/>
          <w:sz w:val="28"/>
          <w:szCs w:val="28"/>
          <w:lang w:val="es-MX"/>
        </w:rPr>
        <w:t xml:space="preserve"> después de dichos allanamientos</w:t>
      </w:r>
      <w:r w:rsidR="009A3855" w:rsidRPr="00033866">
        <w:rPr>
          <w:rFonts w:ascii="Arial" w:hAnsi="Arial" w:cs="Arial"/>
          <w:sz w:val="28"/>
          <w:szCs w:val="28"/>
          <w:lang w:val="es-MX"/>
        </w:rPr>
        <w:t>.</w:t>
      </w:r>
      <w:r w:rsidR="006A0982" w:rsidRPr="00033866">
        <w:rPr>
          <w:rFonts w:ascii="Arial" w:hAnsi="Arial" w:cs="Arial"/>
          <w:sz w:val="28"/>
          <w:szCs w:val="28"/>
          <w:lang w:val="es-MX"/>
        </w:rPr>
        <w:t xml:space="preserve"> Afirmó que, </w:t>
      </w:r>
      <w:r w:rsidR="009A3855" w:rsidRPr="00033866">
        <w:rPr>
          <w:rFonts w:ascii="Arial" w:hAnsi="Arial" w:cs="Arial"/>
          <w:sz w:val="28"/>
          <w:szCs w:val="28"/>
          <w:lang w:val="es-MX"/>
        </w:rPr>
        <w:t>desconocía totalmente la firma inserta en el margen inferior derecho del escrito obrante</w:t>
      </w:r>
      <w:r w:rsidR="00491040" w:rsidRPr="00033866">
        <w:rPr>
          <w:rFonts w:ascii="Arial" w:hAnsi="Arial" w:cs="Arial"/>
          <w:sz w:val="28"/>
          <w:szCs w:val="28"/>
          <w:lang w:val="es-MX"/>
        </w:rPr>
        <w:t xml:space="preserve"> a f</w:t>
      </w:r>
      <w:r w:rsidR="006A0982" w:rsidRPr="00033866">
        <w:rPr>
          <w:rFonts w:ascii="Arial" w:hAnsi="Arial" w:cs="Arial"/>
          <w:sz w:val="28"/>
          <w:szCs w:val="28"/>
          <w:lang w:val="es-MX"/>
        </w:rPr>
        <w:t>s</w:t>
      </w:r>
      <w:r w:rsidR="00491040" w:rsidRPr="00033866">
        <w:rPr>
          <w:rFonts w:ascii="Arial" w:hAnsi="Arial" w:cs="Arial"/>
          <w:sz w:val="28"/>
          <w:szCs w:val="28"/>
          <w:lang w:val="es-MX"/>
        </w:rPr>
        <w:t>.</w:t>
      </w:r>
      <w:r w:rsidR="006A0982" w:rsidRPr="00033866">
        <w:rPr>
          <w:rFonts w:ascii="Arial" w:hAnsi="Arial" w:cs="Arial"/>
          <w:sz w:val="28"/>
          <w:szCs w:val="28"/>
          <w:lang w:val="es-MX"/>
        </w:rPr>
        <w:t xml:space="preserve"> 154 que </w:t>
      </w:r>
      <w:r w:rsidR="009A3855" w:rsidRPr="00033866">
        <w:rPr>
          <w:rFonts w:ascii="Arial" w:hAnsi="Arial" w:cs="Arial"/>
          <w:sz w:val="28"/>
          <w:szCs w:val="28"/>
          <w:lang w:val="es-MX"/>
        </w:rPr>
        <w:t xml:space="preserve">le </w:t>
      </w:r>
      <w:r w:rsidR="006A0982" w:rsidRPr="00033866">
        <w:rPr>
          <w:rFonts w:ascii="Arial" w:hAnsi="Arial" w:cs="Arial"/>
          <w:sz w:val="28"/>
          <w:szCs w:val="28"/>
          <w:lang w:val="es-MX"/>
        </w:rPr>
        <w:t xml:space="preserve">fuera </w:t>
      </w:r>
      <w:r w:rsidR="009A3855" w:rsidRPr="00033866">
        <w:rPr>
          <w:rFonts w:ascii="Arial" w:hAnsi="Arial" w:cs="Arial"/>
          <w:sz w:val="28"/>
          <w:szCs w:val="28"/>
          <w:lang w:val="es-MX"/>
        </w:rPr>
        <w:t>exhibía</w:t>
      </w:r>
      <w:r w:rsidR="006A0982" w:rsidRPr="00033866">
        <w:rPr>
          <w:rFonts w:ascii="Arial" w:hAnsi="Arial" w:cs="Arial"/>
          <w:sz w:val="28"/>
          <w:szCs w:val="28"/>
          <w:lang w:val="es-MX"/>
        </w:rPr>
        <w:t xml:space="preserve">. Aclaró que, en esa la fecha </w:t>
      </w:r>
      <w:r w:rsidR="009A3855" w:rsidRPr="00033866">
        <w:rPr>
          <w:rFonts w:ascii="Arial" w:hAnsi="Arial" w:cs="Arial"/>
          <w:sz w:val="28"/>
          <w:szCs w:val="28"/>
          <w:lang w:val="es-MX"/>
        </w:rPr>
        <w:t>no se encontraba en Buenos Aires</w:t>
      </w:r>
      <w:r w:rsidR="006A0982" w:rsidRPr="00033866">
        <w:rPr>
          <w:rFonts w:ascii="Arial" w:hAnsi="Arial" w:cs="Arial"/>
          <w:sz w:val="28"/>
          <w:szCs w:val="28"/>
          <w:lang w:val="es-MX"/>
        </w:rPr>
        <w:t xml:space="preserve">. Agregó que, ignoraba </w:t>
      </w:r>
      <w:r w:rsidR="009A3855" w:rsidRPr="00033866">
        <w:rPr>
          <w:rFonts w:ascii="Arial" w:hAnsi="Arial" w:cs="Arial"/>
          <w:sz w:val="28"/>
          <w:szCs w:val="28"/>
          <w:lang w:val="es-MX"/>
        </w:rPr>
        <w:t>qué mercadería estaban buscando en el allanamiento.</w:t>
      </w:r>
      <w:r w:rsidR="00D353B2" w:rsidRPr="00033866">
        <w:rPr>
          <w:rFonts w:ascii="Arial" w:hAnsi="Arial" w:cs="Arial"/>
          <w:sz w:val="28"/>
          <w:szCs w:val="28"/>
          <w:lang w:val="es-MX"/>
        </w:rPr>
        <w:t xml:space="preserve"> Respecto al escrito aludido, su presentante el Dr. Charró</w:t>
      </w:r>
      <w:r w:rsidR="009A3855" w:rsidRPr="00033866">
        <w:rPr>
          <w:rFonts w:ascii="Arial" w:hAnsi="Arial" w:cs="Arial"/>
          <w:sz w:val="28"/>
          <w:szCs w:val="28"/>
          <w:lang w:val="es-MX"/>
        </w:rPr>
        <w:t xml:space="preserve"> no estaba designado como su abogado defensor.</w:t>
      </w:r>
      <w:r w:rsidR="00D353B2" w:rsidRPr="00033866">
        <w:rPr>
          <w:rFonts w:ascii="Arial" w:hAnsi="Arial" w:cs="Arial"/>
          <w:sz w:val="28"/>
          <w:szCs w:val="28"/>
          <w:lang w:val="es-MX"/>
        </w:rPr>
        <w:t xml:space="preserve"> Negó que, le perteneciera la firma </w:t>
      </w:r>
      <w:r w:rsidR="009A3855" w:rsidRPr="00033866">
        <w:rPr>
          <w:rFonts w:ascii="Arial" w:hAnsi="Arial" w:cs="Arial"/>
          <w:sz w:val="28"/>
          <w:szCs w:val="28"/>
          <w:lang w:val="es-MX"/>
        </w:rPr>
        <w:t>inserta en el margen inferi</w:t>
      </w:r>
      <w:r w:rsidR="00D353B2" w:rsidRPr="00033866">
        <w:rPr>
          <w:rFonts w:ascii="Arial" w:hAnsi="Arial" w:cs="Arial"/>
          <w:sz w:val="28"/>
          <w:szCs w:val="28"/>
          <w:lang w:val="es-MX"/>
        </w:rPr>
        <w:t>or derecho del escrito de fs. 177 y dio su consentiminto para confecconar un cuerpo de escritura</w:t>
      </w:r>
      <w:r w:rsidR="00986635" w:rsidRPr="00033866">
        <w:rPr>
          <w:rFonts w:ascii="Arial" w:hAnsi="Arial" w:cs="Arial"/>
          <w:sz w:val="28"/>
          <w:szCs w:val="28"/>
          <w:lang w:val="es-MX"/>
        </w:rPr>
        <w:t xml:space="preserve"> </w:t>
      </w:r>
      <w:r w:rsidR="00BD0E7D" w:rsidRPr="00033866">
        <w:rPr>
          <w:rFonts w:ascii="Arial" w:hAnsi="Arial" w:cs="Arial"/>
          <w:sz w:val="28"/>
          <w:szCs w:val="28"/>
          <w:lang w:val="es-MX"/>
        </w:rPr>
        <w:t>(vid. fs. 5156/5158/vta.).</w:t>
      </w:r>
    </w:p>
    <w:p w:rsidR="00B608ED" w:rsidRPr="00033866" w:rsidRDefault="00B608ED" w:rsidP="00033866">
      <w:pPr>
        <w:spacing w:line="360" w:lineRule="auto"/>
        <w:jc w:val="both"/>
        <w:rPr>
          <w:rFonts w:ascii="Arial" w:hAnsi="Arial" w:cs="Arial"/>
          <w:sz w:val="28"/>
          <w:szCs w:val="28"/>
          <w:lang w:val="es-ES_tradnl"/>
        </w:rPr>
      </w:pPr>
    </w:p>
    <w:p w:rsidR="00314B61" w:rsidRPr="00033866" w:rsidRDefault="00EC61A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lang w:val="es-ES_tradnl"/>
        </w:rPr>
        <w:t>C</w:t>
      </w:r>
      <w:r w:rsidR="00664F37" w:rsidRPr="00033866">
        <w:rPr>
          <w:rFonts w:ascii="Arial" w:hAnsi="Arial" w:cs="Arial"/>
          <w:b/>
          <w:sz w:val="28"/>
          <w:szCs w:val="28"/>
          <w:lang w:val="es-ES_tradnl"/>
        </w:rPr>
        <w:t xml:space="preserve">. </w:t>
      </w:r>
      <w:r w:rsidR="00664F37" w:rsidRPr="00033866">
        <w:rPr>
          <w:rFonts w:ascii="Arial" w:hAnsi="Arial" w:cs="Arial"/>
          <w:b/>
          <w:sz w:val="28"/>
          <w:szCs w:val="28"/>
          <w:u w:val="single"/>
          <w:lang w:val="es-ES_tradnl"/>
        </w:rPr>
        <w:t>Los dichos vertidos por los testigos durante el debate.</w:t>
      </w:r>
    </w:p>
    <w:p w:rsidR="00491040" w:rsidRPr="00033866" w:rsidRDefault="00491040" w:rsidP="00033866">
      <w:pPr>
        <w:spacing w:line="360" w:lineRule="auto"/>
        <w:jc w:val="both"/>
        <w:rPr>
          <w:rFonts w:ascii="Arial" w:hAnsi="Arial" w:cs="Arial"/>
          <w:b/>
          <w:sz w:val="28"/>
          <w:szCs w:val="28"/>
          <w:u w:val="single"/>
          <w:lang w:val="es-ES_tradnl"/>
        </w:rPr>
      </w:pPr>
    </w:p>
    <w:p w:rsidR="0066241C" w:rsidRPr="00033866" w:rsidRDefault="00491040" w:rsidP="00033866">
      <w:pPr>
        <w:spacing w:line="360" w:lineRule="auto"/>
        <w:jc w:val="both"/>
        <w:rPr>
          <w:rFonts w:ascii="Arial" w:hAnsi="Arial" w:cs="Arial"/>
          <w:b/>
          <w:sz w:val="28"/>
          <w:szCs w:val="28"/>
          <w:u w:val="single"/>
          <w:lang w:val="es-ES_tradnl"/>
        </w:rPr>
      </w:pPr>
      <w:r w:rsidRPr="00033866">
        <w:rPr>
          <w:rFonts w:ascii="Arial" w:hAnsi="Arial" w:cs="Arial"/>
          <w:b/>
          <w:sz w:val="28"/>
          <w:szCs w:val="28"/>
          <w:lang w:val="es-ES_tradnl"/>
        </w:rPr>
        <w:t xml:space="preserve">a) </w:t>
      </w:r>
      <w:r w:rsidR="006C061B" w:rsidRPr="00033866">
        <w:rPr>
          <w:rFonts w:ascii="Arial" w:hAnsi="Arial" w:cs="Arial"/>
          <w:b/>
          <w:sz w:val="28"/>
          <w:szCs w:val="28"/>
          <w:u w:val="single"/>
          <w:lang w:val="es-ES_tradnl"/>
        </w:rPr>
        <w:t>T</w:t>
      </w:r>
      <w:r w:rsidR="00D91198" w:rsidRPr="00033866">
        <w:rPr>
          <w:rFonts w:ascii="Arial" w:hAnsi="Arial" w:cs="Arial"/>
          <w:b/>
          <w:sz w:val="28"/>
          <w:szCs w:val="28"/>
          <w:u w:val="single"/>
          <w:lang w:val="es-ES_tradnl"/>
        </w:rPr>
        <w:t>estigos vinculados a los hechos investigados en la causa nº 1835</w:t>
      </w:r>
      <w:r w:rsidR="00986635" w:rsidRPr="00033866">
        <w:rPr>
          <w:rFonts w:ascii="Arial" w:hAnsi="Arial" w:cs="Arial"/>
          <w:b/>
          <w:sz w:val="28"/>
          <w:szCs w:val="28"/>
          <w:u w:val="single"/>
          <w:lang w:val="es-ES_tradnl"/>
        </w:rPr>
        <w:t xml:space="preserve"> (HECHO n° 1 y HECHO n° 2)</w:t>
      </w:r>
    </w:p>
    <w:p w:rsidR="0066241C" w:rsidRPr="00033866" w:rsidRDefault="0066241C" w:rsidP="00033866">
      <w:pPr>
        <w:spacing w:line="360" w:lineRule="auto"/>
        <w:jc w:val="both"/>
        <w:rPr>
          <w:rFonts w:ascii="Arial" w:hAnsi="Arial" w:cs="Arial"/>
          <w:b/>
          <w:sz w:val="28"/>
          <w:szCs w:val="28"/>
          <w:u w:val="single"/>
          <w:lang w:val="es-ES_tradnl"/>
        </w:rPr>
        <w:sectPr w:rsidR="0066241C" w:rsidRPr="00033866" w:rsidSect="001A112E">
          <w:type w:val="continuous"/>
          <w:pgSz w:w="12240" w:h="20160" w:code="5"/>
          <w:pgMar w:top="2552" w:right="595" w:bottom="1162" w:left="2268" w:header="1746" w:footer="2296" w:gutter="0"/>
          <w:cols w:space="720"/>
          <w:noEndnote/>
        </w:sectPr>
      </w:pPr>
    </w:p>
    <w:p w:rsidR="00635893" w:rsidRPr="00033866" w:rsidRDefault="00314B61"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35</w:t>
      </w:r>
      <w:r w:rsidR="00664F37" w:rsidRPr="00033866">
        <w:rPr>
          <w:rFonts w:ascii="Arial" w:hAnsi="Arial" w:cs="Arial"/>
          <w:b/>
          <w:sz w:val="28"/>
          <w:szCs w:val="28"/>
          <w:lang w:val="es-ES_tradnl"/>
        </w:rPr>
        <w:t>.</w:t>
      </w:r>
      <w:r w:rsidR="00664F37" w:rsidRPr="00033866">
        <w:rPr>
          <w:rFonts w:ascii="Arial" w:hAnsi="Arial" w:cs="Arial"/>
          <w:sz w:val="28"/>
          <w:szCs w:val="28"/>
          <w:lang w:val="es-ES_tradnl"/>
        </w:rPr>
        <w:t xml:space="preserve"> Que, el testigo</w:t>
      </w:r>
      <w:r w:rsidR="00F254E3" w:rsidRPr="00033866">
        <w:rPr>
          <w:rFonts w:ascii="Arial" w:hAnsi="Arial" w:cs="Arial"/>
          <w:sz w:val="28"/>
          <w:szCs w:val="28"/>
          <w:lang w:val="es-ES_tradnl"/>
        </w:rPr>
        <w:t xml:space="preserve"> </w:t>
      </w:r>
      <w:r w:rsidR="00F254E3" w:rsidRPr="00033866">
        <w:rPr>
          <w:rFonts w:ascii="Arial" w:hAnsi="Arial" w:cs="Arial"/>
          <w:b/>
          <w:sz w:val="28"/>
          <w:szCs w:val="28"/>
          <w:lang w:val="es-ES_tradnl"/>
        </w:rPr>
        <w:t>Claudio Rubén C</w:t>
      </w:r>
      <w:r w:rsidR="009B024D" w:rsidRPr="00033866">
        <w:rPr>
          <w:rFonts w:ascii="Arial" w:hAnsi="Arial" w:cs="Arial"/>
          <w:b/>
          <w:sz w:val="28"/>
          <w:szCs w:val="28"/>
          <w:lang w:val="es-ES_tradnl"/>
        </w:rPr>
        <w:t>ARRIZO</w:t>
      </w:r>
      <w:r w:rsidR="00664F37" w:rsidRPr="00033866">
        <w:rPr>
          <w:rFonts w:ascii="Arial" w:hAnsi="Arial" w:cs="Arial"/>
          <w:sz w:val="28"/>
          <w:szCs w:val="28"/>
          <w:lang w:val="es-ES_tradnl"/>
        </w:rPr>
        <w:t>, a la fecha de los hechos se desempeñaba</w:t>
      </w:r>
      <w:r w:rsidR="009B024D" w:rsidRPr="00033866">
        <w:rPr>
          <w:rFonts w:ascii="Arial" w:hAnsi="Arial" w:cs="Arial"/>
          <w:sz w:val="28"/>
          <w:szCs w:val="28"/>
          <w:lang w:val="es-ES_tradnl"/>
        </w:rPr>
        <w:t xml:space="preserve"> como guardia de seguridad en la </w:t>
      </w:r>
      <w:r w:rsidR="000F174B" w:rsidRPr="00033866">
        <w:rPr>
          <w:rFonts w:ascii="Arial" w:hAnsi="Arial" w:cs="Arial"/>
          <w:sz w:val="28"/>
          <w:szCs w:val="28"/>
          <w:lang w:val="es-ES_tradnl"/>
        </w:rPr>
        <w:t>“</w:t>
      </w:r>
      <w:r w:rsidR="009B024D" w:rsidRPr="00033866">
        <w:rPr>
          <w:rFonts w:ascii="Arial" w:hAnsi="Arial" w:cs="Arial"/>
          <w:sz w:val="28"/>
          <w:szCs w:val="28"/>
          <w:lang w:val="es-ES_tradnl"/>
        </w:rPr>
        <w:t>Terminal de Cargas del Aeropuerto</w:t>
      </w:r>
      <w:r w:rsidR="000F174B" w:rsidRPr="00033866">
        <w:rPr>
          <w:rFonts w:ascii="Arial" w:hAnsi="Arial" w:cs="Arial"/>
          <w:sz w:val="28"/>
          <w:szCs w:val="28"/>
          <w:lang w:val="es-ES_tradnl"/>
        </w:rPr>
        <w:t>”</w:t>
      </w:r>
      <w:r w:rsidR="00ED1527" w:rsidRPr="00033866">
        <w:rPr>
          <w:rFonts w:ascii="Arial" w:hAnsi="Arial" w:cs="Arial"/>
          <w:sz w:val="28"/>
          <w:szCs w:val="28"/>
          <w:lang w:val="es-ES_tradnl"/>
        </w:rPr>
        <w:t xml:space="preserve"> del Aeropuerto de </w:t>
      </w:r>
      <w:r w:rsidR="009B024D" w:rsidRPr="00033866">
        <w:rPr>
          <w:rFonts w:ascii="Arial" w:hAnsi="Arial" w:cs="Arial"/>
          <w:sz w:val="28"/>
          <w:szCs w:val="28"/>
          <w:lang w:val="es-ES_tradnl"/>
        </w:rPr>
        <w:t>Ezei</w:t>
      </w:r>
      <w:r w:rsidR="00E061BC" w:rsidRPr="00033866">
        <w:rPr>
          <w:rFonts w:ascii="Arial" w:hAnsi="Arial" w:cs="Arial"/>
          <w:sz w:val="28"/>
          <w:szCs w:val="28"/>
          <w:lang w:val="es-ES_tradnl"/>
        </w:rPr>
        <w:t xml:space="preserve">za (TCA). Exhibida el acta de fs. </w:t>
      </w:r>
      <w:r w:rsidR="00F254E3" w:rsidRPr="00033866">
        <w:rPr>
          <w:rFonts w:ascii="Arial" w:hAnsi="Arial" w:cs="Arial"/>
          <w:sz w:val="28"/>
          <w:szCs w:val="28"/>
          <w:lang w:val="es-ES_tradnl"/>
        </w:rPr>
        <w:t>1/2</w:t>
      </w:r>
      <w:r w:rsidR="00D811F6" w:rsidRPr="00033866">
        <w:rPr>
          <w:rFonts w:ascii="Arial" w:hAnsi="Arial" w:cs="Arial"/>
          <w:sz w:val="28"/>
          <w:szCs w:val="28"/>
          <w:lang w:val="es-ES_tradnl"/>
        </w:rPr>
        <w:t xml:space="preserve"> reconoció que </w:t>
      </w:r>
      <w:r w:rsidR="009B024D" w:rsidRPr="00033866">
        <w:rPr>
          <w:rFonts w:ascii="Arial" w:hAnsi="Arial" w:cs="Arial"/>
          <w:sz w:val="28"/>
          <w:szCs w:val="28"/>
          <w:lang w:val="es-ES_tradnl"/>
        </w:rPr>
        <w:t xml:space="preserve">estaba plasmada su firma. </w:t>
      </w:r>
      <w:r w:rsidR="007E35DA" w:rsidRPr="00033866">
        <w:rPr>
          <w:rFonts w:ascii="Arial" w:hAnsi="Arial" w:cs="Arial"/>
          <w:sz w:val="28"/>
          <w:szCs w:val="28"/>
          <w:lang w:val="es-ES_tradnl"/>
        </w:rPr>
        <w:t xml:space="preserve">Sostuvo que, </w:t>
      </w:r>
      <w:r w:rsidR="009B024D" w:rsidRPr="00033866">
        <w:rPr>
          <w:rFonts w:ascii="Arial" w:hAnsi="Arial" w:cs="Arial"/>
          <w:sz w:val="28"/>
          <w:szCs w:val="28"/>
          <w:lang w:val="es-ES_tradnl"/>
        </w:rPr>
        <w:t xml:space="preserve">cuando arribó el personal de </w:t>
      </w:r>
      <w:smartTag w:uri="urn:schemas-microsoft-com:office:smarttags" w:element="PersonName">
        <w:smartTagPr>
          <w:attr w:name="ProductID" w:val="la Aduana"/>
        </w:smartTagPr>
        <w:r w:rsidR="009B024D" w:rsidRPr="00033866">
          <w:rPr>
            <w:rFonts w:ascii="Arial" w:hAnsi="Arial" w:cs="Arial"/>
            <w:sz w:val="28"/>
            <w:szCs w:val="28"/>
            <w:lang w:val="es-ES_tradnl"/>
          </w:rPr>
          <w:t>la Aduana</w:t>
        </w:r>
      </w:smartTag>
      <w:r w:rsidR="009B024D" w:rsidRPr="00033866">
        <w:rPr>
          <w:rFonts w:ascii="Arial" w:hAnsi="Arial" w:cs="Arial"/>
          <w:sz w:val="28"/>
          <w:szCs w:val="28"/>
          <w:lang w:val="es-ES_tradnl"/>
        </w:rPr>
        <w:t xml:space="preserve"> a </w:t>
      </w:r>
      <w:smartTag w:uri="urn:schemas-microsoft-com:office:smarttags" w:element="PersonName">
        <w:smartTagPr>
          <w:attr w:name="ProductID" w:val="la Bodega"/>
        </w:smartTagPr>
        <w:r w:rsidR="009B024D" w:rsidRPr="00033866">
          <w:rPr>
            <w:rFonts w:ascii="Arial" w:hAnsi="Arial" w:cs="Arial"/>
            <w:sz w:val="28"/>
            <w:szCs w:val="28"/>
            <w:lang w:val="es-ES_tradnl"/>
          </w:rPr>
          <w:t>la Bodega</w:t>
        </w:r>
      </w:smartTag>
      <w:r w:rsidR="009B024D" w:rsidRPr="00033866">
        <w:rPr>
          <w:rFonts w:ascii="Arial" w:hAnsi="Arial" w:cs="Arial"/>
          <w:sz w:val="28"/>
          <w:szCs w:val="28"/>
          <w:lang w:val="es-ES_tradnl"/>
        </w:rPr>
        <w:t xml:space="preserve"> fue convocado </w:t>
      </w:r>
      <w:r w:rsidR="00E061BC" w:rsidRPr="00033866">
        <w:rPr>
          <w:rFonts w:ascii="Arial" w:hAnsi="Arial" w:cs="Arial"/>
          <w:sz w:val="28"/>
          <w:szCs w:val="28"/>
          <w:lang w:val="es-ES_tradnl"/>
        </w:rPr>
        <w:t>para presenciar como se verificaba</w:t>
      </w:r>
      <w:r w:rsidR="009B024D" w:rsidRPr="00033866">
        <w:rPr>
          <w:rFonts w:ascii="Arial" w:hAnsi="Arial" w:cs="Arial"/>
          <w:sz w:val="28"/>
          <w:szCs w:val="28"/>
          <w:lang w:val="es-ES_tradnl"/>
        </w:rPr>
        <w:t xml:space="preserve"> la carga. Que, el procedimiento duró media hora y </w:t>
      </w:r>
      <w:r w:rsidR="00E061BC" w:rsidRPr="00033866">
        <w:rPr>
          <w:rFonts w:ascii="Arial" w:hAnsi="Arial" w:cs="Arial"/>
          <w:sz w:val="28"/>
          <w:szCs w:val="28"/>
          <w:lang w:val="es-ES_tradnl"/>
        </w:rPr>
        <w:t xml:space="preserve">posteriormente se retiró de </w:t>
      </w:r>
      <w:smartTag w:uri="urn:schemas-microsoft-com:office:smarttags" w:element="PersonName">
        <w:smartTagPr>
          <w:attr w:name="ProductID" w:val="la Bodega. Destac￳"/>
        </w:smartTagPr>
        <w:r w:rsidR="00E061BC" w:rsidRPr="00033866">
          <w:rPr>
            <w:rFonts w:ascii="Arial" w:hAnsi="Arial" w:cs="Arial"/>
            <w:sz w:val="28"/>
            <w:szCs w:val="28"/>
            <w:lang w:val="es-ES_tradnl"/>
          </w:rPr>
          <w:t>la Bodega. Destacó</w:t>
        </w:r>
      </w:smartTag>
      <w:r w:rsidR="00E061BC" w:rsidRPr="00033866">
        <w:rPr>
          <w:rFonts w:ascii="Arial" w:hAnsi="Arial" w:cs="Arial"/>
          <w:sz w:val="28"/>
          <w:szCs w:val="28"/>
          <w:lang w:val="es-ES_tradnl"/>
        </w:rPr>
        <w:t xml:space="preserve"> que</w:t>
      </w:r>
      <w:r w:rsidR="009B024D" w:rsidRPr="00033866">
        <w:rPr>
          <w:rFonts w:ascii="Arial" w:hAnsi="Arial" w:cs="Arial"/>
          <w:sz w:val="28"/>
          <w:szCs w:val="28"/>
          <w:lang w:val="es-ES_tradnl"/>
        </w:rPr>
        <w:t>, la verificación se hizo respecto a u</w:t>
      </w:r>
      <w:r w:rsidR="00321AB5" w:rsidRPr="00033866">
        <w:rPr>
          <w:rFonts w:ascii="Arial" w:hAnsi="Arial" w:cs="Arial"/>
          <w:sz w:val="28"/>
          <w:szCs w:val="28"/>
          <w:lang w:val="es-ES_tradnl"/>
        </w:rPr>
        <w:t>n “s</w:t>
      </w:r>
      <w:r w:rsidR="000F174B" w:rsidRPr="00033866">
        <w:rPr>
          <w:rFonts w:ascii="Arial" w:hAnsi="Arial" w:cs="Arial"/>
          <w:sz w:val="28"/>
          <w:szCs w:val="28"/>
          <w:lang w:val="es-ES_tradnl"/>
        </w:rPr>
        <w:t xml:space="preserve">obre” y tras comprobarse qué </w:t>
      </w:r>
      <w:r w:rsidR="009B024D" w:rsidRPr="00033866">
        <w:rPr>
          <w:rFonts w:ascii="Arial" w:hAnsi="Arial" w:cs="Arial"/>
          <w:sz w:val="28"/>
          <w:szCs w:val="28"/>
          <w:lang w:val="es-ES_tradnl"/>
        </w:rPr>
        <w:t xml:space="preserve">había en el mismo, se entregó en resguardo a personal de </w:t>
      </w:r>
      <w:smartTag w:uri="urn:schemas-microsoft-com:office:smarttags" w:element="PersonName">
        <w:smartTagPr>
          <w:attr w:name="ProductID" w:val="la Gendarmer￭a Nacional."/>
        </w:smartTagPr>
        <w:r w:rsidR="009B024D" w:rsidRPr="00033866">
          <w:rPr>
            <w:rFonts w:ascii="Arial" w:hAnsi="Arial" w:cs="Arial"/>
            <w:sz w:val="28"/>
            <w:szCs w:val="28"/>
            <w:lang w:val="es-ES_tradnl"/>
          </w:rPr>
          <w:t>l</w:t>
        </w:r>
        <w:r w:rsidR="00E061BC" w:rsidRPr="00033866">
          <w:rPr>
            <w:rFonts w:ascii="Arial" w:hAnsi="Arial" w:cs="Arial"/>
            <w:sz w:val="28"/>
            <w:szCs w:val="28"/>
            <w:lang w:val="es-ES_tradnl"/>
          </w:rPr>
          <w:t>a Gendarmería Nacional.</w:t>
        </w:r>
      </w:smartTag>
      <w:r w:rsidR="00E061BC" w:rsidRPr="00033866">
        <w:rPr>
          <w:rFonts w:ascii="Arial" w:hAnsi="Arial" w:cs="Arial"/>
          <w:sz w:val="28"/>
          <w:szCs w:val="28"/>
          <w:lang w:val="es-ES_tradnl"/>
        </w:rPr>
        <w:t xml:space="preserve"> Manifestó </w:t>
      </w:r>
      <w:r w:rsidR="00D811F6" w:rsidRPr="00033866">
        <w:rPr>
          <w:rFonts w:ascii="Arial" w:hAnsi="Arial" w:cs="Arial"/>
          <w:sz w:val="28"/>
          <w:szCs w:val="28"/>
          <w:lang w:val="es-ES_tradnl"/>
        </w:rPr>
        <w:t>que</w:t>
      </w:r>
      <w:r w:rsidR="00321AB5" w:rsidRPr="00033866">
        <w:rPr>
          <w:rFonts w:ascii="Arial" w:hAnsi="Arial" w:cs="Arial"/>
          <w:sz w:val="28"/>
          <w:szCs w:val="28"/>
          <w:lang w:val="es-ES_tradnl"/>
        </w:rPr>
        <w:t>,</w:t>
      </w:r>
      <w:r w:rsidR="00D811F6" w:rsidRPr="00033866">
        <w:rPr>
          <w:rFonts w:ascii="Arial" w:hAnsi="Arial" w:cs="Arial"/>
          <w:sz w:val="28"/>
          <w:szCs w:val="28"/>
          <w:lang w:val="es-ES_tradnl"/>
        </w:rPr>
        <w:t xml:space="preserve"> dicho</w:t>
      </w:r>
      <w:r w:rsidR="00321AB5" w:rsidRPr="00033866">
        <w:rPr>
          <w:rFonts w:ascii="Arial" w:hAnsi="Arial" w:cs="Arial"/>
          <w:sz w:val="28"/>
          <w:szCs w:val="28"/>
          <w:lang w:val="es-ES_tradnl"/>
        </w:rPr>
        <w:t xml:space="preserve"> “s</w:t>
      </w:r>
      <w:r w:rsidR="009B024D" w:rsidRPr="00033866">
        <w:rPr>
          <w:rFonts w:ascii="Arial" w:hAnsi="Arial" w:cs="Arial"/>
          <w:sz w:val="28"/>
          <w:szCs w:val="28"/>
          <w:lang w:val="es-ES_tradnl"/>
        </w:rPr>
        <w:t>obre” tenía un envoltorio y que los preventores</w:t>
      </w:r>
      <w:r w:rsidR="00491040" w:rsidRPr="00033866">
        <w:rPr>
          <w:rFonts w:ascii="Arial" w:hAnsi="Arial" w:cs="Arial"/>
          <w:sz w:val="28"/>
          <w:szCs w:val="28"/>
          <w:lang w:val="es-ES_tradnl"/>
        </w:rPr>
        <w:t xml:space="preserve"> no querían tocarlo </w:t>
      </w:r>
      <w:r w:rsidR="00E061BC" w:rsidRPr="00033866">
        <w:rPr>
          <w:rFonts w:ascii="Arial" w:hAnsi="Arial" w:cs="Arial"/>
          <w:sz w:val="28"/>
          <w:szCs w:val="28"/>
          <w:lang w:val="es-ES_tradnl"/>
        </w:rPr>
        <w:t>dado que dentro de ese</w:t>
      </w:r>
      <w:r w:rsidR="009B024D" w:rsidRPr="00033866">
        <w:rPr>
          <w:rFonts w:ascii="Arial" w:hAnsi="Arial" w:cs="Arial"/>
          <w:sz w:val="28"/>
          <w:szCs w:val="28"/>
          <w:lang w:val="es-ES_tradnl"/>
        </w:rPr>
        <w:t xml:space="preserve"> </w:t>
      </w:r>
      <w:r w:rsidR="00321AB5" w:rsidRPr="00033866">
        <w:rPr>
          <w:rFonts w:ascii="Arial" w:hAnsi="Arial" w:cs="Arial"/>
          <w:sz w:val="28"/>
          <w:szCs w:val="28"/>
          <w:lang w:val="es-ES_tradnl"/>
        </w:rPr>
        <w:t>“s</w:t>
      </w:r>
      <w:r w:rsidR="009B024D" w:rsidRPr="00033866">
        <w:rPr>
          <w:rFonts w:ascii="Arial" w:hAnsi="Arial" w:cs="Arial"/>
          <w:sz w:val="28"/>
          <w:szCs w:val="28"/>
          <w:lang w:val="es-ES_tradnl"/>
        </w:rPr>
        <w:t>obre</w:t>
      </w:r>
      <w:r w:rsidR="00E061BC" w:rsidRPr="00033866">
        <w:rPr>
          <w:rFonts w:ascii="Arial" w:hAnsi="Arial" w:cs="Arial"/>
          <w:sz w:val="28"/>
          <w:szCs w:val="28"/>
          <w:lang w:val="es-ES_tradnl"/>
        </w:rPr>
        <w:t>”</w:t>
      </w:r>
      <w:r w:rsidR="009B024D" w:rsidRPr="00033866">
        <w:rPr>
          <w:rFonts w:ascii="Arial" w:hAnsi="Arial" w:cs="Arial"/>
          <w:sz w:val="28"/>
          <w:szCs w:val="28"/>
          <w:lang w:val="es-ES_tradnl"/>
        </w:rPr>
        <w:t xml:space="preserve"> había una ca</w:t>
      </w:r>
      <w:r w:rsidR="00F254E3" w:rsidRPr="00033866">
        <w:rPr>
          <w:rFonts w:ascii="Arial" w:hAnsi="Arial" w:cs="Arial"/>
          <w:sz w:val="28"/>
          <w:szCs w:val="28"/>
          <w:lang w:val="es-ES_tradnl"/>
        </w:rPr>
        <w:t>ja. Exhibidas las fotografí</w:t>
      </w:r>
      <w:r w:rsidR="009B024D" w:rsidRPr="00033866">
        <w:rPr>
          <w:rFonts w:ascii="Arial" w:hAnsi="Arial" w:cs="Arial"/>
          <w:sz w:val="28"/>
          <w:szCs w:val="28"/>
          <w:lang w:val="es-ES_tradnl"/>
        </w:rPr>
        <w:t>as de</w:t>
      </w:r>
      <w:r w:rsidR="00F254E3" w:rsidRPr="00033866">
        <w:rPr>
          <w:rFonts w:ascii="Arial" w:hAnsi="Arial" w:cs="Arial"/>
          <w:sz w:val="28"/>
          <w:szCs w:val="28"/>
          <w:lang w:val="es-ES_tradnl"/>
        </w:rPr>
        <w:t xml:space="preserve"> las constancias de dicho procedimiento obrantes en el </w:t>
      </w:r>
      <w:r w:rsidR="00321AB5" w:rsidRPr="00033866">
        <w:rPr>
          <w:rFonts w:ascii="Arial" w:hAnsi="Arial" w:cs="Arial"/>
          <w:sz w:val="28"/>
          <w:szCs w:val="28"/>
          <w:lang w:val="es-ES_tradnl"/>
        </w:rPr>
        <w:t>“</w:t>
      </w:r>
      <w:r w:rsidR="00F254E3" w:rsidRPr="00033866">
        <w:rPr>
          <w:rFonts w:ascii="Arial" w:hAnsi="Arial" w:cs="Arial"/>
          <w:sz w:val="28"/>
          <w:szCs w:val="28"/>
          <w:lang w:val="es-ES_tradnl"/>
        </w:rPr>
        <w:t>CD</w:t>
      </w:r>
      <w:r w:rsidR="00321AB5" w:rsidRPr="00033866">
        <w:rPr>
          <w:rFonts w:ascii="Arial" w:hAnsi="Arial" w:cs="Arial"/>
          <w:sz w:val="28"/>
          <w:szCs w:val="28"/>
          <w:lang w:val="es-ES_tradnl"/>
        </w:rPr>
        <w:t>”</w:t>
      </w:r>
      <w:r w:rsidR="00F254E3" w:rsidRPr="00033866">
        <w:rPr>
          <w:rFonts w:ascii="Arial" w:hAnsi="Arial" w:cs="Arial"/>
          <w:sz w:val="28"/>
          <w:szCs w:val="28"/>
          <w:lang w:val="es-ES_tradnl"/>
        </w:rPr>
        <w:t xml:space="preserve"> reservado en Se</w:t>
      </w:r>
      <w:r w:rsidR="00E061BC" w:rsidRPr="00033866">
        <w:rPr>
          <w:rFonts w:ascii="Arial" w:hAnsi="Arial" w:cs="Arial"/>
          <w:sz w:val="28"/>
          <w:szCs w:val="28"/>
          <w:lang w:val="es-ES_tradnl"/>
        </w:rPr>
        <w:t>cretaría cuyas fotocopias aportó</w:t>
      </w:r>
      <w:r w:rsidR="00F254E3" w:rsidRPr="00033866">
        <w:rPr>
          <w:rFonts w:ascii="Arial" w:hAnsi="Arial" w:cs="Arial"/>
          <w:sz w:val="28"/>
          <w:szCs w:val="28"/>
          <w:lang w:val="es-ES_tradnl"/>
        </w:rPr>
        <w:t xml:space="preserve"> durante la audiencia la parte querellante</w:t>
      </w:r>
      <w:r w:rsidR="00ED1527" w:rsidRPr="00033866">
        <w:rPr>
          <w:rFonts w:ascii="Arial" w:hAnsi="Arial" w:cs="Arial"/>
          <w:sz w:val="28"/>
          <w:szCs w:val="28"/>
          <w:lang w:val="es-ES_tradnl"/>
        </w:rPr>
        <w:t>,</w:t>
      </w:r>
      <w:r w:rsidR="00F254E3" w:rsidRPr="00033866">
        <w:rPr>
          <w:rFonts w:ascii="Arial" w:hAnsi="Arial" w:cs="Arial"/>
          <w:sz w:val="28"/>
          <w:szCs w:val="28"/>
          <w:lang w:val="es-ES_tradnl"/>
        </w:rPr>
        <w:t xml:space="preserve"> manifestó que reconocía </w:t>
      </w:r>
      <w:r w:rsidR="00E061BC" w:rsidRPr="00033866">
        <w:rPr>
          <w:rFonts w:ascii="Arial" w:hAnsi="Arial" w:cs="Arial"/>
          <w:sz w:val="28"/>
          <w:szCs w:val="28"/>
          <w:lang w:val="es-ES_tradnl"/>
        </w:rPr>
        <w:t xml:space="preserve">las mismas dado se </w:t>
      </w:r>
      <w:r w:rsidR="009B024D" w:rsidRPr="00033866">
        <w:rPr>
          <w:rFonts w:ascii="Arial" w:hAnsi="Arial" w:cs="Arial"/>
          <w:sz w:val="28"/>
          <w:szCs w:val="28"/>
          <w:lang w:val="es-ES_tradnl"/>
        </w:rPr>
        <w:t>correspondía</w:t>
      </w:r>
      <w:r w:rsidR="00F254E3" w:rsidRPr="00033866">
        <w:rPr>
          <w:rFonts w:ascii="Arial" w:hAnsi="Arial" w:cs="Arial"/>
          <w:sz w:val="28"/>
          <w:szCs w:val="28"/>
          <w:lang w:val="es-ES_tradnl"/>
        </w:rPr>
        <w:t>n</w:t>
      </w:r>
      <w:r w:rsidR="009B024D" w:rsidRPr="00033866">
        <w:rPr>
          <w:rFonts w:ascii="Arial" w:hAnsi="Arial" w:cs="Arial"/>
          <w:sz w:val="28"/>
          <w:szCs w:val="28"/>
          <w:lang w:val="es-ES_tradnl"/>
        </w:rPr>
        <w:t xml:space="preserve"> con lo </w:t>
      </w:r>
      <w:r w:rsidR="00F254E3" w:rsidRPr="00033866">
        <w:rPr>
          <w:rFonts w:ascii="Arial" w:hAnsi="Arial" w:cs="Arial"/>
          <w:sz w:val="28"/>
          <w:szCs w:val="28"/>
          <w:lang w:val="es-ES_tradnl"/>
        </w:rPr>
        <w:t xml:space="preserve">ocurrido </w:t>
      </w:r>
      <w:r w:rsidR="009B024D" w:rsidRPr="00033866">
        <w:rPr>
          <w:rFonts w:ascii="Arial" w:hAnsi="Arial" w:cs="Arial"/>
          <w:sz w:val="28"/>
          <w:szCs w:val="28"/>
          <w:lang w:val="es-ES_tradnl"/>
        </w:rPr>
        <w:t>dura</w:t>
      </w:r>
      <w:r w:rsidR="00F254E3" w:rsidRPr="00033866">
        <w:rPr>
          <w:rFonts w:ascii="Arial" w:hAnsi="Arial" w:cs="Arial"/>
          <w:sz w:val="28"/>
          <w:szCs w:val="28"/>
          <w:lang w:val="es-ES_tradnl"/>
        </w:rPr>
        <w:t>nte el procedimiento. Señaló que</w:t>
      </w:r>
      <w:r w:rsidR="00321AB5" w:rsidRPr="00033866">
        <w:rPr>
          <w:rFonts w:ascii="Arial" w:hAnsi="Arial" w:cs="Arial"/>
          <w:sz w:val="28"/>
          <w:szCs w:val="28"/>
          <w:lang w:val="es-ES_tradnl"/>
        </w:rPr>
        <w:t>,</w:t>
      </w:r>
      <w:r w:rsidR="00F254E3" w:rsidRPr="00033866">
        <w:rPr>
          <w:rFonts w:ascii="Arial" w:hAnsi="Arial" w:cs="Arial"/>
          <w:sz w:val="28"/>
          <w:szCs w:val="28"/>
          <w:lang w:val="es-ES_tradnl"/>
        </w:rPr>
        <w:t xml:space="preserve"> </w:t>
      </w:r>
      <w:r w:rsidR="00E061BC" w:rsidRPr="00033866">
        <w:rPr>
          <w:rFonts w:ascii="Arial" w:hAnsi="Arial" w:cs="Arial"/>
          <w:sz w:val="28"/>
          <w:szCs w:val="28"/>
          <w:lang w:val="es-ES_tradnl"/>
        </w:rPr>
        <w:t>en las fotografí</w:t>
      </w:r>
      <w:r w:rsidR="009B024D" w:rsidRPr="00033866">
        <w:rPr>
          <w:rFonts w:ascii="Arial" w:hAnsi="Arial" w:cs="Arial"/>
          <w:sz w:val="28"/>
          <w:szCs w:val="28"/>
          <w:lang w:val="es-ES_tradnl"/>
        </w:rPr>
        <w:t xml:space="preserve">as </w:t>
      </w:r>
      <w:r w:rsidR="00F254E3" w:rsidRPr="00033866">
        <w:rPr>
          <w:rFonts w:ascii="Arial" w:hAnsi="Arial" w:cs="Arial"/>
          <w:sz w:val="28"/>
          <w:szCs w:val="28"/>
          <w:lang w:val="es-ES_tradnl"/>
        </w:rPr>
        <w:t>exhibidas se encontraba e</w:t>
      </w:r>
      <w:r w:rsidR="00D811F6" w:rsidRPr="00033866">
        <w:rPr>
          <w:rFonts w:ascii="Arial" w:hAnsi="Arial" w:cs="Arial"/>
          <w:sz w:val="28"/>
          <w:szCs w:val="28"/>
          <w:lang w:val="es-ES_tradnl"/>
        </w:rPr>
        <w:t xml:space="preserve">l </w:t>
      </w:r>
      <w:r w:rsidR="00321AB5" w:rsidRPr="00033866">
        <w:rPr>
          <w:rFonts w:ascii="Arial" w:hAnsi="Arial" w:cs="Arial"/>
          <w:sz w:val="28"/>
          <w:szCs w:val="28"/>
          <w:lang w:val="es-ES_tradnl"/>
        </w:rPr>
        <w:t>“s</w:t>
      </w:r>
      <w:r w:rsidR="009B024D" w:rsidRPr="00033866">
        <w:rPr>
          <w:rFonts w:ascii="Arial" w:hAnsi="Arial" w:cs="Arial"/>
          <w:sz w:val="28"/>
          <w:szCs w:val="28"/>
          <w:lang w:val="es-ES_tradnl"/>
        </w:rPr>
        <w:t>obre”</w:t>
      </w:r>
      <w:r w:rsidR="00D811F6" w:rsidRPr="00033866">
        <w:rPr>
          <w:rFonts w:ascii="Arial" w:hAnsi="Arial" w:cs="Arial"/>
          <w:sz w:val="28"/>
          <w:szCs w:val="28"/>
          <w:lang w:val="es-ES_tradnl"/>
        </w:rPr>
        <w:t xml:space="preserve"> aludido</w:t>
      </w:r>
      <w:r w:rsidR="009B024D" w:rsidRPr="00033866">
        <w:rPr>
          <w:rFonts w:ascii="Arial" w:hAnsi="Arial" w:cs="Arial"/>
          <w:sz w:val="28"/>
          <w:szCs w:val="28"/>
          <w:lang w:val="es-ES_tradnl"/>
        </w:rPr>
        <w:t xml:space="preserve"> que tenía un envoltorio de color colorado. Aclaró que</w:t>
      </w:r>
      <w:r w:rsidR="00ED1527" w:rsidRPr="00033866">
        <w:rPr>
          <w:rFonts w:ascii="Arial" w:hAnsi="Arial" w:cs="Arial"/>
          <w:sz w:val="28"/>
          <w:szCs w:val="28"/>
          <w:lang w:val="es-ES_tradnl"/>
        </w:rPr>
        <w:t>,</w:t>
      </w:r>
      <w:r w:rsidR="009B024D" w:rsidRPr="00033866">
        <w:rPr>
          <w:rFonts w:ascii="Arial" w:hAnsi="Arial" w:cs="Arial"/>
          <w:sz w:val="28"/>
          <w:szCs w:val="28"/>
          <w:lang w:val="es-ES_tradnl"/>
        </w:rPr>
        <w:t xml:space="preserve"> durant</w:t>
      </w:r>
      <w:r w:rsidR="00D811F6" w:rsidRPr="00033866">
        <w:rPr>
          <w:rFonts w:ascii="Arial" w:hAnsi="Arial" w:cs="Arial"/>
          <w:sz w:val="28"/>
          <w:szCs w:val="28"/>
          <w:lang w:val="es-ES_tradnl"/>
        </w:rPr>
        <w:t>e el procedimiento lo</w:t>
      </w:r>
      <w:r w:rsidR="00E061BC" w:rsidRPr="00033866">
        <w:rPr>
          <w:rFonts w:ascii="Arial" w:hAnsi="Arial" w:cs="Arial"/>
          <w:sz w:val="28"/>
          <w:szCs w:val="28"/>
          <w:lang w:val="es-ES_tradnl"/>
        </w:rPr>
        <w:t xml:space="preserve"> hicieron permanecer</w:t>
      </w:r>
      <w:r w:rsidR="009B024D" w:rsidRPr="00033866">
        <w:rPr>
          <w:rFonts w:ascii="Arial" w:hAnsi="Arial" w:cs="Arial"/>
          <w:sz w:val="28"/>
          <w:szCs w:val="28"/>
          <w:lang w:val="es-ES_tradnl"/>
        </w:rPr>
        <w:t xml:space="preserve"> a cierta</w:t>
      </w:r>
      <w:r w:rsidR="00D811F6" w:rsidRPr="00033866">
        <w:rPr>
          <w:rFonts w:ascii="Arial" w:hAnsi="Arial" w:cs="Arial"/>
          <w:sz w:val="28"/>
          <w:szCs w:val="28"/>
          <w:lang w:val="es-ES_tradnl"/>
        </w:rPr>
        <w:t xml:space="preserve"> distancia para que pudiera</w:t>
      </w:r>
      <w:r w:rsidR="00E061BC" w:rsidRPr="00033866">
        <w:rPr>
          <w:rFonts w:ascii="Arial" w:hAnsi="Arial" w:cs="Arial"/>
          <w:sz w:val="28"/>
          <w:szCs w:val="28"/>
          <w:lang w:val="es-ES_tradnl"/>
        </w:rPr>
        <w:t xml:space="preserve"> observar</w:t>
      </w:r>
      <w:r w:rsidR="009B024D" w:rsidRPr="00033866">
        <w:rPr>
          <w:rFonts w:ascii="Arial" w:hAnsi="Arial" w:cs="Arial"/>
          <w:sz w:val="28"/>
          <w:szCs w:val="28"/>
          <w:lang w:val="es-ES_tradnl"/>
        </w:rPr>
        <w:t xml:space="preserve"> panorámicamente lo que hacían los preventores. </w:t>
      </w:r>
      <w:r w:rsidR="00635893" w:rsidRPr="00033866">
        <w:rPr>
          <w:rFonts w:ascii="Arial" w:hAnsi="Arial" w:cs="Arial"/>
          <w:sz w:val="28"/>
          <w:szCs w:val="28"/>
          <w:lang w:val="es-ES_tradnl"/>
        </w:rPr>
        <w:t>Sostuvo que</w:t>
      </w:r>
      <w:r w:rsidR="00ED1527" w:rsidRPr="00033866">
        <w:rPr>
          <w:rFonts w:ascii="Arial" w:hAnsi="Arial" w:cs="Arial"/>
          <w:sz w:val="28"/>
          <w:szCs w:val="28"/>
          <w:lang w:val="es-ES_tradnl"/>
        </w:rPr>
        <w:t>,</w:t>
      </w:r>
      <w:r w:rsidR="00635893" w:rsidRPr="00033866">
        <w:rPr>
          <w:rFonts w:ascii="Arial" w:hAnsi="Arial" w:cs="Arial"/>
          <w:sz w:val="28"/>
          <w:szCs w:val="28"/>
          <w:lang w:val="es-ES_tradnl"/>
        </w:rPr>
        <w:t xml:space="preserve"> los aduaneros leyeron lo que estaba escrito en la caja y no quisieron tocar nada más. </w:t>
      </w:r>
    </w:p>
    <w:p w:rsidR="00C87266"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36</w:t>
      </w:r>
      <w:r w:rsidR="00635893" w:rsidRPr="00033866">
        <w:rPr>
          <w:rFonts w:ascii="Arial" w:hAnsi="Arial" w:cs="Arial"/>
          <w:b/>
          <w:sz w:val="28"/>
          <w:szCs w:val="28"/>
          <w:lang w:val="es-ES_tradnl"/>
        </w:rPr>
        <w:t>.</w:t>
      </w:r>
      <w:r w:rsidR="00635893" w:rsidRPr="00033866">
        <w:rPr>
          <w:rFonts w:ascii="Arial" w:hAnsi="Arial" w:cs="Arial"/>
          <w:sz w:val="28"/>
          <w:szCs w:val="28"/>
          <w:lang w:val="es-ES_tradnl"/>
        </w:rPr>
        <w:t xml:space="preserve"> Que, el testigo </w:t>
      </w:r>
      <w:r w:rsidR="00D811F6" w:rsidRPr="00033866">
        <w:rPr>
          <w:rFonts w:ascii="Arial" w:hAnsi="Arial" w:cs="Arial"/>
          <w:b/>
          <w:sz w:val="28"/>
          <w:szCs w:val="28"/>
          <w:lang w:val="es-ES_tradnl"/>
        </w:rPr>
        <w:t>Jorge Enrique</w:t>
      </w:r>
      <w:r w:rsidR="00635893" w:rsidRPr="00033866">
        <w:rPr>
          <w:rFonts w:ascii="Arial" w:hAnsi="Arial" w:cs="Arial"/>
          <w:b/>
          <w:sz w:val="28"/>
          <w:szCs w:val="28"/>
          <w:lang w:val="es-ES_tradnl"/>
        </w:rPr>
        <w:t xml:space="preserve"> LIZARDIA</w:t>
      </w:r>
      <w:r w:rsidR="00635893" w:rsidRPr="00033866">
        <w:rPr>
          <w:rFonts w:ascii="Arial" w:hAnsi="Arial" w:cs="Arial"/>
          <w:sz w:val="28"/>
          <w:szCs w:val="28"/>
          <w:lang w:val="es-ES_tradnl"/>
        </w:rPr>
        <w:t>, a la fecha de los hechos se desempeñaba como</w:t>
      </w:r>
      <w:r w:rsidR="009B024D" w:rsidRPr="00033866">
        <w:rPr>
          <w:rFonts w:ascii="Arial" w:hAnsi="Arial" w:cs="Arial"/>
          <w:sz w:val="28"/>
          <w:szCs w:val="28"/>
          <w:lang w:val="es-ES_tradnl"/>
        </w:rPr>
        <w:t xml:space="preserve"> </w:t>
      </w:r>
      <w:r w:rsidR="00635893" w:rsidRPr="00033866">
        <w:rPr>
          <w:rFonts w:ascii="Arial" w:hAnsi="Arial" w:cs="Arial"/>
          <w:sz w:val="28"/>
          <w:szCs w:val="28"/>
          <w:lang w:val="es-ES_tradnl"/>
        </w:rPr>
        <w:t xml:space="preserve">depositario de carga de la empresa </w:t>
      </w:r>
      <w:r w:rsidR="00ED1527" w:rsidRPr="00033866">
        <w:rPr>
          <w:rFonts w:ascii="Arial" w:hAnsi="Arial" w:cs="Arial"/>
          <w:sz w:val="28"/>
          <w:szCs w:val="28"/>
          <w:lang w:val="es-ES_tradnl"/>
        </w:rPr>
        <w:t>“</w:t>
      </w:r>
      <w:r w:rsidR="00635893" w:rsidRPr="00033866">
        <w:rPr>
          <w:rFonts w:ascii="Arial" w:hAnsi="Arial" w:cs="Arial"/>
          <w:sz w:val="28"/>
          <w:szCs w:val="28"/>
          <w:lang w:val="es-ES_tradnl"/>
        </w:rPr>
        <w:t xml:space="preserve">Terminal de Cargas </w:t>
      </w:r>
      <w:r w:rsidR="00ED1527" w:rsidRPr="00033866">
        <w:rPr>
          <w:rFonts w:ascii="Arial" w:hAnsi="Arial" w:cs="Arial"/>
          <w:sz w:val="28"/>
          <w:szCs w:val="28"/>
          <w:lang w:val="es-ES_tradnl"/>
        </w:rPr>
        <w:t xml:space="preserve">Aéreas” </w:t>
      </w:r>
      <w:r w:rsidR="00635893" w:rsidRPr="00033866">
        <w:rPr>
          <w:rFonts w:ascii="Arial" w:hAnsi="Arial" w:cs="Arial"/>
          <w:sz w:val="28"/>
          <w:szCs w:val="28"/>
          <w:lang w:val="es-ES_tradnl"/>
        </w:rPr>
        <w:t xml:space="preserve">del Aeropuerto de Ezeiza (TCA). Exhibida </w:t>
      </w:r>
      <w:r w:rsidR="00E061BC" w:rsidRPr="00033866">
        <w:rPr>
          <w:rFonts w:ascii="Arial" w:hAnsi="Arial" w:cs="Arial"/>
          <w:sz w:val="28"/>
          <w:szCs w:val="28"/>
          <w:lang w:val="es-ES_tradnl"/>
        </w:rPr>
        <w:t xml:space="preserve">el acta de </w:t>
      </w:r>
      <w:r w:rsidR="00635893" w:rsidRPr="00033866">
        <w:rPr>
          <w:rFonts w:ascii="Arial" w:hAnsi="Arial" w:cs="Arial"/>
          <w:sz w:val="28"/>
          <w:szCs w:val="28"/>
          <w:lang w:val="es-ES_tradnl"/>
        </w:rPr>
        <w:t>fs. 1</w:t>
      </w:r>
      <w:r w:rsidR="00D811F6" w:rsidRPr="00033866">
        <w:rPr>
          <w:rFonts w:ascii="Arial" w:hAnsi="Arial" w:cs="Arial"/>
          <w:sz w:val="28"/>
          <w:szCs w:val="28"/>
          <w:lang w:val="es-ES_tradnl"/>
        </w:rPr>
        <w:t>/2 reconoció su firma obrante</w:t>
      </w:r>
      <w:r w:rsidR="00F254E3" w:rsidRPr="00033866">
        <w:rPr>
          <w:rFonts w:ascii="Arial" w:hAnsi="Arial" w:cs="Arial"/>
          <w:sz w:val="28"/>
          <w:szCs w:val="28"/>
          <w:lang w:val="es-ES_tradnl"/>
        </w:rPr>
        <w:t xml:space="preserve"> en la misma</w:t>
      </w:r>
      <w:r w:rsidR="00635893" w:rsidRPr="00033866">
        <w:rPr>
          <w:rFonts w:ascii="Arial" w:hAnsi="Arial" w:cs="Arial"/>
          <w:sz w:val="28"/>
          <w:szCs w:val="28"/>
          <w:lang w:val="es-ES_tradnl"/>
        </w:rPr>
        <w:t>.</w:t>
      </w:r>
      <w:r w:rsidR="00E061BC" w:rsidRPr="00033866">
        <w:rPr>
          <w:rFonts w:ascii="Arial" w:hAnsi="Arial" w:cs="Arial"/>
          <w:sz w:val="28"/>
          <w:szCs w:val="28"/>
          <w:lang w:val="es-ES_tradnl"/>
        </w:rPr>
        <w:t xml:space="preserve"> Recordó que</w:t>
      </w:r>
      <w:r w:rsidR="00635893" w:rsidRPr="00033866">
        <w:rPr>
          <w:rFonts w:ascii="Arial" w:hAnsi="Arial" w:cs="Arial"/>
          <w:sz w:val="28"/>
          <w:szCs w:val="28"/>
          <w:lang w:val="es-ES_tradnl"/>
        </w:rPr>
        <w:t xml:space="preserve">, el día del procedimiento </w:t>
      </w:r>
      <w:r w:rsidR="00C87266" w:rsidRPr="00033866">
        <w:rPr>
          <w:rFonts w:ascii="Arial" w:hAnsi="Arial" w:cs="Arial"/>
          <w:sz w:val="28"/>
          <w:szCs w:val="28"/>
          <w:lang w:val="es-ES_tradnl"/>
        </w:rPr>
        <w:t xml:space="preserve">en horas de la tarde </w:t>
      </w:r>
      <w:r w:rsidR="00635893" w:rsidRPr="00033866">
        <w:rPr>
          <w:rFonts w:ascii="Arial" w:hAnsi="Arial" w:cs="Arial"/>
          <w:sz w:val="28"/>
          <w:szCs w:val="28"/>
          <w:lang w:val="es-ES_tradnl"/>
        </w:rPr>
        <w:t xml:space="preserve">concurrió personal de </w:t>
      </w:r>
      <w:smartTag w:uri="urn:schemas-microsoft-com:office:smarttags" w:element="PersonName">
        <w:smartTagPr>
          <w:attr w:name="ProductID" w:val="la Aduana"/>
        </w:smartTagPr>
        <w:r w:rsidR="00635893" w:rsidRPr="00033866">
          <w:rPr>
            <w:rFonts w:ascii="Arial" w:hAnsi="Arial" w:cs="Arial"/>
            <w:sz w:val="28"/>
            <w:szCs w:val="28"/>
            <w:lang w:val="es-ES_tradnl"/>
          </w:rPr>
          <w:t>la Aduana</w:t>
        </w:r>
      </w:smartTag>
      <w:r w:rsidR="00635893" w:rsidRPr="00033866">
        <w:rPr>
          <w:rFonts w:ascii="Arial" w:hAnsi="Arial" w:cs="Arial"/>
          <w:sz w:val="28"/>
          <w:szCs w:val="28"/>
          <w:lang w:val="es-ES_tradnl"/>
        </w:rPr>
        <w:t xml:space="preserve"> qu</w:t>
      </w:r>
      <w:r w:rsidR="00E061BC" w:rsidRPr="00033866">
        <w:rPr>
          <w:rFonts w:ascii="Arial" w:hAnsi="Arial" w:cs="Arial"/>
          <w:sz w:val="28"/>
          <w:szCs w:val="28"/>
          <w:lang w:val="es-ES_tradnl"/>
        </w:rPr>
        <w:t xml:space="preserve">ien le solicitó que abriera la </w:t>
      </w:r>
      <w:r w:rsidR="00D811F6" w:rsidRPr="00033866">
        <w:rPr>
          <w:rFonts w:ascii="Arial" w:hAnsi="Arial" w:cs="Arial"/>
          <w:sz w:val="28"/>
          <w:szCs w:val="28"/>
          <w:lang w:val="es-ES_tradnl"/>
        </w:rPr>
        <w:t>“</w:t>
      </w:r>
      <w:r w:rsidR="00E061BC" w:rsidRPr="00033866">
        <w:rPr>
          <w:rFonts w:ascii="Arial" w:hAnsi="Arial" w:cs="Arial"/>
          <w:sz w:val="28"/>
          <w:szCs w:val="28"/>
          <w:lang w:val="es-ES_tradnl"/>
        </w:rPr>
        <w:t>J</w:t>
      </w:r>
      <w:r w:rsidR="00635893" w:rsidRPr="00033866">
        <w:rPr>
          <w:rFonts w:ascii="Arial" w:hAnsi="Arial" w:cs="Arial"/>
          <w:sz w:val="28"/>
          <w:szCs w:val="28"/>
          <w:lang w:val="es-ES_tradnl"/>
        </w:rPr>
        <w:t xml:space="preserve">aula </w:t>
      </w:r>
      <w:r w:rsidR="00E061BC" w:rsidRPr="00033866">
        <w:rPr>
          <w:rFonts w:ascii="Arial" w:hAnsi="Arial" w:cs="Arial"/>
          <w:sz w:val="28"/>
          <w:szCs w:val="28"/>
          <w:lang w:val="es-ES_tradnl"/>
        </w:rPr>
        <w:t xml:space="preserve">de </w:t>
      </w:r>
      <w:r w:rsidR="00C45A1A" w:rsidRPr="00033866">
        <w:rPr>
          <w:rFonts w:ascii="Arial" w:hAnsi="Arial" w:cs="Arial"/>
          <w:sz w:val="28"/>
          <w:szCs w:val="28"/>
          <w:lang w:val="es-ES_tradnl"/>
        </w:rPr>
        <w:t>C</w:t>
      </w:r>
      <w:r w:rsidR="00635893" w:rsidRPr="00033866">
        <w:rPr>
          <w:rFonts w:ascii="Arial" w:hAnsi="Arial" w:cs="Arial"/>
          <w:sz w:val="28"/>
          <w:szCs w:val="28"/>
          <w:lang w:val="es-ES_tradnl"/>
        </w:rPr>
        <w:t>arga</w:t>
      </w:r>
      <w:r w:rsidR="00D811F6" w:rsidRPr="00033866">
        <w:rPr>
          <w:rFonts w:ascii="Arial" w:hAnsi="Arial" w:cs="Arial"/>
          <w:sz w:val="28"/>
          <w:szCs w:val="28"/>
          <w:lang w:val="es-ES_tradnl"/>
        </w:rPr>
        <w:t>”</w:t>
      </w:r>
      <w:r w:rsidR="00C87266" w:rsidRPr="00033866">
        <w:rPr>
          <w:rFonts w:ascii="Arial" w:hAnsi="Arial" w:cs="Arial"/>
          <w:sz w:val="28"/>
          <w:szCs w:val="28"/>
          <w:lang w:val="es-ES_tradnl"/>
        </w:rPr>
        <w:t xml:space="preserve">. </w:t>
      </w:r>
      <w:r w:rsidR="00E061BC" w:rsidRPr="00033866">
        <w:rPr>
          <w:rFonts w:ascii="Arial" w:hAnsi="Arial" w:cs="Arial"/>
          <w:sz w:val="28"/>
          <w:szCs w:val="28"/>
          <w:lang w:val="es-ES_tradnl"/>
        </w:rPr>
        <w:t>Sostuvo q</w:t>
      </w:r>
      <w:r w:rsidR="00C87266" w:rsidRPr="00033866">
        <w:rPr>
          <w:rFonts w:ascii="Arial" w:hAnsi="Arial" w:cs="Arial"/>
          <w:sz w:val="28"/>
          <w:szCs w:val="28"/>
          <w:lang w:val="es-ES_tradnl"/>
        </w:rPr>
        <w:t>ue, l</w:t>
      </w:r>
      <w:r w:rsidR="002D591C" w:rsidRPr="00033866">
        <w:rPr>
          <w:rFonts w:ascii="Arial" w:hAnsi="Arial" w:cs="Arial"/>
          <w:sz w:val="28"/>
          <w:szCs w:val="28"/>
          <w:lang w:val="es-ES_tradnl"/>
        </w:rPr>
        <w:t xml:space="preserve">os funcionarios aduaneros </w:t>
      </w:r>
      <w:r w:rsidR="00635893" w:rsidRPr="00033866">
        <w:rPr>
          <w:rFonts w:ascii="Arial" w:hAnsi="Arial" w:cs="Arial"/>
          <w:sz w:val="28"/>
          <w:szCs w:val="28"/>
          <w:lang w:val="es-ES_tradnl"/>
        </w:rPr>
        <w:t>estaba</w:t>
      </w:r>
      <w:r w:rsidR="00C87266" w:rsidRPr="00033866">
        <w:rPr>
          <w:rFonts w:ascii="Arial" w:hAnsi="Arial" w:cs="Arial"/>
          <w:sz w:val="28"/>
          <w:szCs w:val="28"/>
          <w:lang w:val="es-ES_tradnl"/>
        </w:rPr>
        <w:t xml:space="preserve">n buscado </w:t>
      </w:r>
      <w:r w:rsidR="00635893" w:rsidRPr="00033866">
        <w:rPr>
          <w:rFonts w:ascii="Arial" w:hAnsi="Arial" w:cs="Arial"/>
          <w:sz w:val="28"/>
          <w:szCs w:val="28"/>
          <w:lang w:val="es-ES_tradnl"/>
        </w:rPr>
        <w:t xml:space="preserve">un bulto </w:t>
      </w:r>
      <w:r w:rsidR="002D591C" w:rsidRPr="00033866">
        <w:rPr>
          <w:rFonts w:ascii="Arial" w:hAnsi="Arial" w:cs="Arial"/>
          <w:sz w:val="28"/>
          <w:szCs w:val="28"/>
          <w:lang w:val="es-ES_tradnl"/>
        </w:rPr>
        <w:t xml:space="preserve">de la empresa </w:t>
      </w:r>
      <w:r w:rsidR="00D811F6" w:rsidRPr="00033866">
        <w:rPr>
          <w:rFonts w:ascii="Arial" w:hAnsi="Arial" w:cs="Arial"/>
          <w:sz w:val="28"/>
          <w:szCs w:val="28"/>
          <w:lang w:val="es-ES_tradnl"/>
        </w:rPr>
        <w:t>“Federal Express”. Señaló que</w:t>
      </w:r>
      <w:r w:rsidR="00C45A1A" w:rsidRPr="00033866">
        <w:rPr>
          <w:rFonts w:ascii="Arial" w:hAnsi="Arial" w:cs="Arial"/>
          <w:sz w:val="28"/>
          <w:szCs w:val="28"/>
          <w:lang w:val="es-ES_tradnl"/>
        </w:rPr>
        <w:t>,</w:t>
      </w:r>
      <w:r w:rsidR="00D811F6" w:rsidRPr="00033866">
        <w:rPr>
          <w:rFonts w:ascii="Arial" w:hAnsi="Arial" w:cs="Arial"/>
          <w:sz w:val="28"/>
          <w:szCs w:val="28"/>
          <w:lang w:val="es-ES_tradnl"/>
        </w:rPr>
        <w:t xml:space="preserve"> su participación </w:t>
      </w:r>
      <w:r w:rsidR="002D591C" w:rsidRPr="00033866">
        <w:rPr>
          <w:rFonts w:ascii="Arial" w:hAnsi="Arial" w:cs="Arial"/>
          <w:sz w:val="28"/>
          <w:szCs w:val="28"/>
          <w:lang w:val="es-ES_tradnl"/>
        </w:rPr>
        <w:t xml:space="preserve">se limitó a cotejar </w:t>
      </w:r>
      <w:r w:rsidR="00635893" w:rsidRPr="00033866">
        <w:rPr>
          <w:rFonts w:ascii="Arial" w:hAnsi="Arial" w:cs="Arial"/>
          <w:sz w:val="28"/>
          <w:szCs w:val="28"/>
          <w:lang w:val="es-ES_tradnl"/>
        </w:rPr>
        <w:t xml:space="preserve">la guía aérea correspondiente y los aduaneros hicieron el </w:t>
      </w:r>
      <w:r w:rsidR="002D591C" w:rsidRPr="00033866">
        <w:rPr>
          <w:rFonts w:ascii="Arial" w:hAnsi="Arial" w:cs="Arial"/>
          <w:sz w:val="28"/>
          <w:szCs w:val="28"/>
          <w:lang w:val="es-ES_tradnl"/>
        </w:rPr>
        <w:t>resto del procedimiento. Manifestó</w:t>
      </w:r>
      <w:r w:rsidR="003D78C9" w:rsidRPr="00033866">
        <w:rPr>
          <w:rFonts w:ascii="Arial" w:hAnsi="Arial" w:cs="Arial"/>
          <w:sz w:val="28"/>
          <w:szCs w:val="28"/>
          <w:lang w:val="es-ES_tradnl"/>
        </w:rPr>
        <w:t xml:space="preserve"> que</w:t>
      </w:r>
      <w:r w:rsidR="00321AB5" w:rsidRPr="00033866">
        <w:rPr>
          <w:rFonts w:ascii="Arial" w:hAnsi="Arial" w:cs="Arial"/>
          <w:sz w:val="28"/>
          <w:szCs w:val="28"/>
          <w:lang w:val="es-ES_tradnl"/>
        </w:rPr>
        <w:t>, dentro del bulto había un “s</w:t>
      </w:r>
      <w:r w:rsidR="00635893" w:rsidRPr="00033866">
        <w:rPr>
          <w:rFonts w:ascii="Arial" w:hAnsi="Arial" w:cs="Arial"/>
          <w:sz w:val="28"/>
          <w:szCs w:val="28"/>
          <w:lang w:val="es-ES_tradnl"/>
        </w:rPr>
        <w:t>obre” de la em</w:t>
      </w:r>
      <w:r w:rsidR="002D591C" w:rsidRPr="00033866">
        <w:rPr>
          <w:rFonts w:ascii="Arial" w:hAnsi="Arial" w:cs="Arial"/>
          <w:sz w:val="28"/>
          <w:szCs w:val="28"/>
          <w:lang w:val="es-ES_tradnl"/>
        </w:rPr>
        <w:t xml:space="preserve">presa “Federal Express”. Resaltó </w:t>
      </w:r>
      <w:r w:rsidR="00635893" w:rsidRPr="00033866">
        <w:rPr>
          <w:rFonts w:ascii="Arial" w:hAnsi="Arial" w:cs="Arial"/>
          <w:sz w:val="28"/>
          <w:szCs w:val="28"/>
          <w:lang w:val="es-ES_tradnl"/>
        </w:rPr>
        <w:t>que</w:t>
      </w:r>
      <w:r w:rsidR="00C45A1A" w:rsidRPr="00033866">
        <w:rPr>
          <w:rFonts w:ascii="Arial" w:hAnsi="Arial" w:cs="Arial"/>
          <w:sz w:val="28"/>
          <w:szCs w:val="28"/>
          <w:lang w:val="es-ES_tradnl"/>
        </w:rPr>
        <w:t>,</w:t>
      </w:r>
      <w:r w:rsidR="00635893" w:rsidRPr="00033866">
        <w:rPr>
          <w:rFonts w:ascii="Arial" w:hAnsi="Arial" w:cs="Arial"/>
          <w:sz w:val="28"/>
          <w:szCs w:val="28"/>
          <w:lang w:val="es-ES_tradnl"/>
        </w:rPr>
        <w:t xml:space="preserve"> los </w:t>
      </w:r>
      <w:r w:rsidR="002D591C" w:rsidRPr="00033866">
        <w:rPr>
          <w:rFonts w:ascii="Arial" w:hAnsi="Arial" w:cs="Arial"/>
          <w:sz w:val="28"/>
          <w:szCs w:val="28"/>
          <w:lang w:val="es-ES_tradnl"/>
        </w:rPr>
        <w:t xml:space="preserve">funcionarios </w:t>
      </w:r>
      <w:r w:rsidR="00635893" w:rsidRPr="00033866">
        <w:rPr>
          <w:rFonts w:ascii="Arial" w:hAnsi="Arial" w:cs="Arial"/>
          <w:sz w:val="28"/>
          <w:szCs w:val="28"/>
          <w:lang w:val="es-ES_tradnl"/>
        </w:rPr>
        <w:t>aduaneros estuvieron</w:t>
      </w:r>
      <w:r w:rsidR="003D78C9" w:rsidRPr="00033866">
        <w:rPr>
          <w:rFonts w:ascii="Arial" w:hAnsi="Arial" w:cs="Arial"/>
          <w:sz w:val="28"/>
          <w:szCs w:val="28"/>
          <w:lang w:val="es-ES_tradnl"/>
        </w:rPr>
        <w:t xml:space="preserve"> un rato mirando </w:t>
      </w:r>
      <w:r w:rsidR="00321AB5" w:rsidRPr="00033866">
        <w:rPr>
          <w:rFonts w:ascii="Arial" w:hAnsi="Arial" w:cs="Arial"/>
          <w:sz w:val="28"/>
          <w:szCs w:val="28"/>
          <w:lang w:val="es-ES_tradnl"/>
        </w:rPr>
        <w:t>el “s</w:t>
      </w:r>
      <w:r w:rsidR="00DC36A3" w:rsidRPr="00033866">
        <w:rPr>
          <w:rFonts w:ascii="Arial" w:hAnsi="Arial" w:cs="Arial"/>
          <w:sz w:val="28"/>
          <w:szCs w:val="28"/>
          <w:lang w:val="es-ES_tradnl"/>
        </w:rPr>
        <w:t xml:space="preserve">obre” </w:t>
      </w:r>
      <w:r w:rsidR="00C45A1A" w:rsidRPr="00033866">
        <w:rPr>
          <w:rFonts w:ascii="Arial" w:hAnsi="Arial" w:cs="Arial"/>
          <w:sz w:val="28"/>
          <w:szCs w:val="28"/>
          <w:lang w:val="es-ES_tradnl"/>
        </w:rPr>
        <w:t xml:space="preserve">para </w:t>
      </w:r>
      <w:r w:rsidR="002D591C" w:rsidRPr="00033866">
        <w:rPr>
          <w:rFonts w:ascii="Arial" w:hAnsi="Arial" w:cs="Arial"/>
          <w:sz w:val="28"/>
          <w:szCs w:val="28"/>
          <w:lang w:val="es-ES_tradnl"/>
        </w:rPr>
        <w:t xml:space="preserve">luego </w:t>
      </w:r>
      <w:r w:rsidR="00C45A1A" w:rsidRPr="00033866">
        <w:rPr>
          <w:rFonts w:ascii="Arial" w:hAnsi="Arial" w:cs="Arial"/>
          <w:sz w:val="28"/>
          <w:szCs w:val="28"/>
          <w:lang w:val="es-ES_tradnl"/>
        </w:rPr>
        <w:t>encintarlo</w:t>
      </w:r>
      <w:r w:rsidR="00DC36A3" w:rsidRPr="00033866">
        <w:rPr>
          <w:rFonts w:ascii="Arial" w:hAnsi="Arial" w:cs="Arial"/>
          <w:sz w:val="28"/>
          <w:szCs w:val="28"/>
          <w:lang w:val="es-ES_tradnl"/>
        </w:rPr>
        <w:t xml:space="preserve"> </w:t>
      </w:r>
      <w:r w:rsidR="00C45A1A" w:rsidRPr="00033866">
        <w:rPr>
          <w:rFonts w:ascii="Arial" w:hAnsi="Arial" w:cs="Arial"/>
          <w:sz w:val="28"/>
          <w:szCs w:val="28"/>
          <w:lang w:val="es-ES_tradnl"/>
        </w:rPr>
        <w:t xml:space="preserve">y </w:t>
      </w:r>
      <w:r w:rsidR="00DC36A3" w:rsidRPr="00033866">
        <w:rPr>
          <w:rFonts w:ascii="Arial" w:hAnsi="Arial" w:cs="Arial"/>
          <w:sz w:val="28"/>
          <w:szCs w:val="28"/>
          <w:lang w:val="es-ES_tradnl"/>
        </w:rPr>
        <w:t>guardarlo</w:t>
      </w:r>
      <w:r w:rsidR="00C45A1A" w:rsidRPr="00033866">
        <w:rPr>
          <w:rFonts w:ascii="Arial" w:hAnsi="Arial" w:cs="Arial"/>
          <w:sz w:val="28"/>
          <w:szCs w:val="28"/>
          <w:lang w:val="es-ES_tradnl"/>
        </w:rPr>
        <w:t>. Agregó</w:t>
      </w:r>
      <w:r w:rsidR="00B60F8E" w:rsidRPr="00033866">
        <w:rPr>
          <w:rFonts w:ascii="Arial" w:hAnsi="Arial" w:cs="Arial"/>
          <w:sz w:val="28"/>
          <w:szCs w:val="28"/>
          <w:lang w:val="es-ES_tradnl"/>
        </w:rPr>
        <w:t xml:space="preserve"> que</w:t>
      </w:r>
      <w:r w:rsidR="00C45A1A" w:rsidRPr="00033866">
        <w:rPr>
          <w:rFonts w:ascii="Arial" w:hAnsi="Arial" w:cs="Arial"/>
          <w:sz w:val="28"/>
          <w:szCs w:val="28"/>
          <w:lang w:val="es-ES_tradnl"/>
        </w:rPr>
        <w:t>,</w:t>
      </w:r>
      <w:r w:rsidR="00B60F8E" w:rsidRPr="00033866">
        <w:rPr>
          <w:rFonts w:ascii="Arial" w:hAnsi="Arial" w:cs="Arial"/>
          <w:sz w:val="28"/>
          <w:szCs w:val="28"/>
          <w:lang w:val="es-ES_tradnl"/>
        </w:rPr>
        <w:t xml:space="preserve"> </w:t>
      </w:r>
      <w:r w:rsidR="00321AB5" w:rsidRPr="00033866">
        <w:rPr>
          <w:rFonts w:ascii="Arial" w:hAnsi="Arial" w:cs="Arial"/>
          <w:sz w:val="28"/>
          <w:szCs w:val="28"/>
          <w:lang w:val="es-ES_tradnl"/>
        </w:rPr>
        <w:t>dicho “s</w:t>
      </w:r>
      <w:r w:rsidR="00C87266" w:rsidRPr="00033866">
        <w:rPr>
          <w:rFonts w:ascii="Arial" w:hAnsi="Arial" w:cs="Arial"/>
          <w:sz w:val="28"/>
          <w:szCs w:val="28"/>
          <w:lang w:val="es-ES_tradnl"/>
        </w:rPr>
        <w:t xml:space="preserve">obre” </w:t>
      </w:r>
      <w:r w:rsidR="00635893" w:rsidRPr="00033866">
        <w:rPr>
          <w:rFonts w:ascii="Arial" w:hAnsi="Arial" w:cs="Arial"/>
          <w:sz w:val="28"/>
          <w:szCs w:val="28"/>
          <w:lang w:val="es-ES_tradnl"/>
        </w:rPr>
        <w:t xml:space="preserve">fue colocado </w:t>
      </w:r>
      <w:r w:rsidR="00B60F8E" w:rsidRPr="00033866">
        <w:rPr>
          <w:rFonts w:ascii="Arial" w:hAnsi="Arial" w:cs="Arial"/>
          <w:sz w:val="28"/>
          <w:szCs w:val="28"/>
          <w:lang w:val="es-ES_tradnl"/>
        </w:rPr>
        <w:t xml:space="preserve">dentro de </w:t>
      </w:r>
      <w:r w:rsidR="00321AB5" w:rsidRPr="00033866">
        <w:rPr>
          <w:rFonts w:ascii="Arial" w:hAnsi="Arial" w:cs="Arial"/>
          <w:sz w:val="28"/>
          <w:szCs w:val="28"/>
          <w:lang w:val="es-ES_tradnl"/>
        </w:rPr>
        <w:t>otro “s</w:t>
      </w:r>
      <w:r w:rsidR="00635893" w:rsidRPr="00033866">
        <w:rPr>
          <w:rFonts w:ascii="Arial" w:hAnsi="Arial" w:cs="Arial"/>
          <w:sz w:val="28"/>
          <w:szCs w:val="28"/>
          <w:lang w:val="es-ES_tradnl"/>
        </w:rPr>
        <w:t xml:space="preserve">obre” </w:t>
      </w:r>
      <w:r w:rsidR="002D591C" w:rsidRPr="00033866">
        <w:rPr>
          <w:rFonts w:ascii="Arial" w:hAnsi="Arial" w:cs="Arial"/>
          <w:sz w:val="28"/>
          <w:szCs w:val="28"/>
          <w:lang w:val="es-ES_tradnl"/>
        </w:rPr>
        <w:t xml:space="preserve">correspondiente a </w:t>
      </w:r>
      <w:smartTag w:uri="urn:schemas-microsoft-com:office:smarttags" w:element="PersonName">
        <w:smartTagPr>
          <w:attr w:name="ProductID" w:val="la AFIP"/>
        </w:smartTagPr>
        <w:r w:rsidR="00B60F8E" w:rsidRPr="00033866">
          <w:rPr>
            <w:rFonts w:ascii="Arial" w:hAnsi="Arial" w:cs="Arial"/>
            <w:sz w:val="28"/>
            <w:szCs w:val="28"/>
            <w:lang w:val="es-ES_tradnl"/>
          </w:rPr>
          <w:t>la AFIP</w:t>
        </w:r>
      </w:smartTag>
      <w:r w:rsidR="00B60F8E" w:rsidRPr="00033866">
        <w:rPr>
          <w:rFonts w:ascii="Arial" w:hAnsi="Arial" w:cs="Arial"/>
          <w:sz w:val="28"/>
          <w:szCs w:val="28"/>
          <w:lang w:val="es-ES_tradnl"/>
        </w:rPr>
        <w:t xml:space="preserve"> y </w:t>
      </w:r>
      <w:r w:rsidR="00635893" w:rsidRPr="00033866">
        <w:rPr>
          <w:rFonts w:ascii="Arial" w:hAnsi="Arial" w:cs="Arial"/>
          <w:sz w:val="28"/>
          <w:szCs w:val="28"/>
          <w:lang w:val="es-ES_tradnl"/>
        </w:rPr>
        <w:t>el paquete quedó</w:t>
      </w:r>
      <w:r w:rsidR="00F254E3" w:rsidRPr="00033866">
        <w:rPr>
          <w:rFonts w:ascii="Arial" w:hAnsi="Arial" w:cs="Arial"/>
          <w:sz w:val="28"/>
          <w:szCs w:val="28"/>
          <w:lang w:val="es-ES_tradnl"/>
        </w:rPr>
        <w:t xml:space="preserve"> en el lugar</w:t>
      </w:r>
      <w:r w:rsidR="002D591C" w:rsidRPr="00033866">
        <w:rPr>
          <w:rFonts w:ascii="Arial" w:hAnsi="Arial" w:cs="Arial"/>
          <w:sz w:val="28"/>
          <w:szCs w:val="28"/>
          <w:lang w:val="es-ES_tradnl"/>
        </w:rPr>
        <w:t xml:space="preserve"> donde lo encontraron</w:t>
      </w:r>
      <w:r w:rsidR="00F254E3" w:rsidRPr="00033866">
        <w:rPr>
          <w:rFonts w:ascii="Arial" w:hAnsi="Arial" w:cs="Arial"/>
          <w:sz w:val="28"/>
          <w:szCs w:val="28"/>
          <w:lang w:val="es-ES_tradnl"/>
        </w:rPr>
        <w:t xml:space="preserve">. Exhibidas las </w:t>
      </w:r>
      <w:r w:rsidR="00B60F8E" w:rsidRPr="00033866">
        <w:rPr>
          <w:rFonts w:ascii="Arial" w:hAnsi="Arial" w:cs="Arial"/>
          <w:sz w:val="28"/>
          <w:szCs w:val="28"/>
          <w:lang w:val="es-ES_tradnl"/>
        </w:rPr>
        <w:t xml:space="preserve">fotocopias </w:t>
      </w:r>
      <w:r w:rsidR="00635893" w:rsidRPr="00033866">
        <w:rPr>
          <w:rFonts w:ascii="Arial" w:hAnsi="Arial" w:cs="Arial"/>
          <w:sz w:val="28"/>
          <w:szCs w:val="28"/>
          <w:lang w:val="es-ES_tradnl"/>
        </w:rPr>
        <w:t xml:space="preserve">de las fotografías </w:t>
      </w:r>
      <w:r w:rsidR="00F254E3" w:rsidRPr="00033866">
        <w:rPr>
          <w:rFonts w:ascii="Arial" w:hAnsi="Arial" w:cs="Arial"/>
          <w:sz w:val="28"/>
          <w:szCs w:val="28"/>
          <w:lang w:val="es-ES_tradnl"/>
        </w:rPr>
        <w:t xml:space="preserve">correspondientes al </w:t>
      </w:r>
      <w:r w:rsidR="00321AB5" w:rsidRPr="00033866">
        <w:rPr>
          <w:rFonts w:ascii="Arial" w:hAnsi="Arial" w:cs="Arial"/>
          <w:sz w:val="28"/>
          <w:szCs w:val="28"/>
          <w:lang w:val="es-ES_tradnl"/>
        </w:rPr>
        <w:t>“</w:t>
      </w:r>
      <w:r w:rsidR="00F254E3" w:rsidRPr="00033866">
        <w:rPr>
          <w:rFonts w:ascii="Arial" w:hAnsi="Arial" w:cs="Arial"/>
          <w:sz w:val="28"/>
          <w:szCs w:val="28"/>
          <w:lang w:val="es-ES_tradnl"/>
        </w:rPr>
        <w:t>CD</w:t>
      </w:r>
      <w:r w:rsidR="00321AB5" w:rsidRPr="00033866">
        <w:rPr>
          <w:rFonts w:ascii="Arial" w:hAnsi="Arial" w:cs="Arial"/>
          <w:sz w:val="28"/>
          <w:szCs w:val="28"/>
          <w:lang w:val="es-ES_tradnl"/>
        </w:rPr>
        <w:t>”</w:t>
      </w:r>
      <w:r w:rsidR="00F254E3" w:rsidRPr="00033866">
        <w:rPr>
          <w:rFonts w:ascii="Arial" w:hAnsi="Arial" w:cs="Arial"/>
          <w:sz w:val="28"/>
          <w:szCs w:val="28"/>
          <w:lang w:val="es-ES_tradnl"/>
        </w:rPr>
        <w:t xml:space="preserve"> reservado en Secretaría,</w:t>
      </w:r>
      <w:r w:rsidR="00635893" w:rsidRPr="00033866">
        <w:rPr>
          <w:rFonts w:ascii="Arial" w:hAnsi="Arial" w:cs="Arial"/>
          <w:sz w:val="28"/>
          <w:szCs w:val="28"/>
          <w:lang w:val="es-ES_tradnl"/>
        </w:rPr>
        <w:t xml:space="preserve"> manifestó</w:t>
      </w:r>
      <w:r w:rsidR="00F254E3" w:rsidRPr="00033866">
        <w:rPr>
          <w:rFonts w:ascii="Arial" w:hAnsi="Arial" w:cs="Arial"/>
          <w:sz w:val="28"/>
          <w:szCs w:val="28"/>
          <w:lang w:val="es-ES_tradnl"/>
        </w:rPr>
        <w:t xml:space="preserve"> que las reconocía</w:t>
      </w:r>
      <w:r w:rsidR="00635893" w:rsidRPr="00033866">
        <w:rPr>
          <w:rFonts w:ascii="Arial" w:hAnsi="Arial" w:cs="Arial"/>
          <w:sz w:val="28"/>
          <w:szCs w:val="28"/>
          <w:lang w:val="es-ES_tradnl"/>
        </w:rPr>
        <w:t xml:space="preserve">. </w:t>
      </w:r>
      <w:r w:rsidR="002D591C" w:rsidRPr="00033866">
        <w:rPr>
          <w:rFonts w:ascii="Arial" w:hAnsi="Arial" w:cs="Arial"/>
          <w:sz w:val="28"/>
          <w:szCs w:val="28"/>
          <w:lang w:val="es-ES_tradnl"/>
        </w:rPr>
        <w:t>Destacó que</w:t>
      </w:r>
      <w:r w:rsidR="00C45A1A" w:rsidRPr="00033866">
        <w:rPr>
          <w:rFonts w:ascii="Arial" w:hAnsi="Arial" w:cs="Arial"/>
          <w:sz w:val="28"/>
          <w:szCs w:val="28"/>
          <w:lang w:val="es-ES_tradnl"/>
        </w:rPr>
        <w:t>,</w:t>
      </w:r>
      <w:r w:rsidR="002D591C" w:rsidRPr="00033866">
        <w:rPr>
          <w:rFonts w:ascii="Arial" w:hAnsi="Arial" w:cs="Arial"/>
          <w:sz w:val="28"/>
          <w:szCs w:val="28"/>
          <w:lang w:val="es-ES_tradnl"/>
        </w:rPr>
        <w:t xml:space="preserve"> los aduaneros </w:t>
      </w:r>
      <w:r w:rsidR="00635893" w:rsidRPr="00033866">
        <w:rPr>
          <w:rFonts w:ascii="Arial" w:hAnsi="Arial" w:cs="Arial"/>
          <w:sz w:val="28"/>
          <w:szCs w:val="28"/>
          <w:lang w:val="es-ES_tradnl"/>
        </w:rPr>
        <w:t>solamente q</w:t>
      </w:r>
      <w:r w:rsidR="00321AB5" w:rsidRPr="00033866">
        <w:rPr>
          <w:rFonts w:ascii="Arial" w:hAnsi="Arial" w:cs="Arial"/>
          <w:sz w:val="28"/>
          <w:szCs w:val="28"/>
          <w:lang w:val="es-ES_tradnl"/>
        </w:rPr>
        <w:t>uerían ver el “s</w:t>
      </w:r>
      <w:r w:rsidR="00B60F8E" w:rsidRPr="00033866">
        <w:rPr>
          <w:rFonts w:ascii="Arial" w:hAnsi="Arial" w:cs="Arial"/>
          <w:sz w:val="28"/>
          <w:szCs w:val="28"/>
          <w:lang w:val="es-ES_tradnl"/>
        </w:rPr>
        <w:t xml:space="preserve">obre” aludido pero </w:t>
      </w:r>
      <w:r w:rsidR="00635893" w:rsidRPr="00033866">
        <w:rPr>
          <w:rFonts w:ascii="Arial" w:hAnsi="Arial" w:cs="Arial"/>
          <w:sz w:val="28"/>
          <w:szCs w:val="28"/>
          <w:lang w:val="es-ES_tradnl"/>
        </w:rPr>
        <w:t xml:space="preserve">no podía recordar que </w:t>
      </w:r>
      <w:r w:rsidR="00B60F8E" w:rsidRPr="00033866">
        <w:rPr>
          <w:rFonts w:ascii="Arial" w:hAnsi="Arial" w:cs="Arial"/>
          <w:sz w:val="28"/>
          <w:szCs w:val="28"/>
          <w:lang w:val="es-ES_tradnl"/>
        </w:rPr>
        <w:t xml:space="preserve">comentaron </w:t>
      </w:r>
      <w:r w:rsidR="00635893" w:rsidRPr="00033866">
        <w:rPr>
          <w:rFonts w:ascii="Arial" w:hAnsi="Arial" w:cs="Arial"/>
          <w:sz w:val="28"/>
          <w:szCs w:val="28"/>
          <w:lang w:val="es-ES_tradnl"/>
        </w:rPr>
        <w:t>al respecto. Aclaró que</w:t>
      </w:r>
      <w:r w:rsidR="002D591C" w:rsidRPr="00033866">
        <w:rPr>
          <w:rFonts w:ascii="Arial" w:hAnsi="Arial" w:cs="Arial"/>
          <w:sz w:val="28"/>
          <w:szCs w:val="28"/>
          <w:lang w:val="es-ES_tradnl"/>
        </w:rPr>
        <w:t>, en ese entonces</w:t>
      </w:r>
      <w:r w:rsidR="00635893" w:rsidRPr="00033866">
        <w:rPr>
          <w:rFonts w:ascii="Arial" w:hAnsi="Arial" w:cs="Arial"/>
          <w:sz w:val="28"/>
          <w:szCs w:val="28"/>
          <w:lang w:val="es-ES_tradnl"/>
        </w:rPr>
        <w:t xml:space="preserve"> </w:t>
      </w:r>
      <w:r w:rsidR="00B60F8E" w:rsidRPr="00033866">
        <w:rPr>
          <w:rFonts w:ascii="Arial" w:hAnsi="Arial" w:cs="Arial"/>
          <w:sz w:val="28"/>
          <w:szCs w:val="28"/>
          <w:lang w:val="es-ES_tradnl"/>
        </w:rPr>
        <w:t xml:space="preserve">el dicente </w:t>
      </w:r>
      <w:r w:rsidR="00635893" w:rsidRPr="00033866">
        <w:rPr>
          <w:rFonts w:ascii="Arial" w:hAnsi="Arial" w:cs="Arial"/>
          <w:sz w:val="28"/>
          <w:szCs w:val="28"/>
          <w:lang w:val="es-ES_tradnl"/>
        </w:rPr>
        <w:t>era responsable del Sector de Carga</w:t>
      </w:r>
      <w:r w:rsidR="002D591C" w:rsidRPr="00033866">
        <w:rPr>
          <w:rFonts w:ascii="Arial" w:hAnsi="Arial" w:cs="Arial"/>
          <w:sz w:val="28"/>
          <w:szCs w:val="28"/>
          <w:lang w:val="es-ES_tradnl"/>
        </w:rPr>
        <w:t xml:space="preserve"> de “TCA”</w:t>
      </w:r>
      <w:r w:rsidR="00491040" w:rsidRPr="00033866">
        <w:rPr>
          <w:rFonts w:ascii="Arial" w:hAnsi="Arial" w:cs="Arial"/>
          <w:sz w:val="28"/>
          <w:szCs w:val="28"/>
          <w:lang w:val="es-ES_tradnl"/>
        </w:rPr>
        <w:t xml:space="preserve">. Agregó </w:t>
      </w:r>
      <w:r w:rsidR="00635893" w:rsidRPr="00033866">
        <w:rPr>
          <w:rFonts w:ascii="Arial" w:hAnsi="Arial" w:cs="Arial"/>
          <w:sz w:val="28"/>
          <w:szCs w:val="28"/>
          <w:lang w:val="es-ES_tradnl"/>
        </w:rPr>
        <w:t>que</w:t>
      </w:r>
      <w:r w:rsidR="00C45A1A" w:rsidRPr="00033866">
        <w:rPr>
          <w:rFonts w:ascii="Arial" w:hAnsi="Arial" w:cs="Arial"/>
          <w:sz w:val="28"/>
          <w:szCs w:val="28"/>
          <w:lang w:val="es-ES_tradnl"/>
        </w:rPr>
        <w:t>,</w:t>
      </w:r>
      <w:r w:rsidR="00635893" w:rsidRPr="00033866">
        <w:rPr>
          <w:rFonts w:ascii="Arial" w:hAnsi="Arial" w:cs="Arial"/>
          <w:sz w:val="28"/>
          <w:szCs w:val="28"/>
          <w:lang w:val="es-ES_tradnl"/>
        </w:rPr>
        <w:t xml:space="preserve"> del procedimiento se lab</w:t>
      </w:r>
      <w:r w:rsidR="00C87266" w:rsidRPr="00033866">
        <w:rPr>
          <w:rFonts w:ascii="Arial" w:hAnsi="Arial" w:cs="Arial"/>
          <w:sz w:val="28"/>
          <w:szCs w:val="28"/>
          <w:lang w:val="es-ES_tradnl"/>
        </w:rPr>
        <w:t xml:space="preserve">ró el </w:t>
      </w:r>
      <w:r w:rsidR="00635893" w:rsidRPr="00033866">
        <w:rPr>
          <w:rFonts w:ascii="Arial" w:hAnsi="Arial" w:cs="Arial"/>
          <w:sz w:val="28"/>
          <w:szCs w:val="28"/>
          <w:lang w:val="es-ES_tradnl"/>
        </w:rPr>
        <w:t xml:space="preserve">acta </w:t>
      </w:r>
      <w:r w:rsidR="00C87266" w:rsidRPr="00033866">
        <w:rPr>
          <w:rFonts w:ascii="Arial" w:hAnsi="Arial" w:cs="Arial"/>
          <w:sz w:val="28"/>
          <w:szCs w:val="28"/>
          <w:lang w:val="es-ES_tradnl"/>
        </w:rPr>
        <w:t>de fs. 1</w:t>
      </w:r>
      <w:r w:rsidR="002D591C" w:rsidRPr="00033866">
        <w:rPr>
          <w:rFonts w:ascii="Arial" w:hAnsi="Arial" w:cs="Arial"/>
          <w:sz w:val="28"/>
          <w:szCs w:val="28"/>
          <w:lang w:val="es-ES_tradnl"/>
        </w:rPr>
        <w:t>/2</w:t>
      </w:r>
      <w:r w:rsidR="00C87266" w:rsidRPr="00033866">
        <w:rPr>
          <w:rFonts w:ascii="Arial" w:hAnsi="Arial" w:cs="Arial"/>
          <w:sz w:val="28"/>
          <w:szCs w:val="28"/>
          <w:lang w:val="es-ES_tradnl"/>
        </w:rPr>
        <w:t xml:space="preserve"> </w:t>
      </w:r>
      <w:r w:rsidR="00635893" w:rsidRPr="00033866">
        <w:rPr>
          <w:rFonts w:ascii="Arial" w:hAnsi="Arial" w:cs="Arial"/>
          <w:sz w:val="28"/>
          <w:szCs w:val="28"/>
          <w:lang w:val="es-ES_tradnl"/>
        </w:rPr>
        <w:t xml:space="preserve">por parte de un funcionario en </w:t>
      </w:r>
      <w:smartTag w:uri="urn:schemas-microsoft-com:office:smarttags" w:element="PersonName">
        <w:smartTagPr>
          <w:attr w:name="ProductID" w:val="la Oficina"/>
        </w:smartTagPr>
        <w:r w:rsidR="00635893" w:rsidRPr="00033866">
          <w:rPr>
            <w:rFonts w:ascii="Arial" w:hAnsi="Arial" w:cs="Arial"/>
            <w:sz w:val="28"/>
            <w:szCs w:val="28"/>
            <w:lang w:val="es-ES_tradnl"/>
          </w:rPr>
          <w:t>la Oficina</w:t>
        </w:r>
      </w:smartTag>
      <w:r w:rsidR="00635893" w:rsidRPr="00033866">
        <w:rPr>
          <w:rFonts w:ascii="Arial" w:hAnsi="Arial" w:cs="Arial"/>
          <w:sz w:val="28"/>
          <w:szCs w:val="28"/>
          <w:lang w:val="es-ES_tradnl"/>
        </w:rPr>
        <w:t xml:space="preserve"> de </w:t>
      </w:r>
      <w:smartTag w:uri="urn:schemas-microsoft-com:office:smarttags" w:element="PersonName">
        <w:smartTagPr>
          <w:attr w:name="ProductID" w:val="la Aduana. Que"/>
        </w:smartTagPr>
        <w:r w:rsidR="00635893" w:rsidRPr="00033866">
          <w:rPr>
            <w:rFonts w:ascii="Arial" w:hAnsi="Arial" w:cs="Arial"/>
            <w:sz w:val="28"/>
            <w:szCs w:val="28"/>
            <w:lang w:val="es-ES_tradnl"/>
          </w:rPr>
          <w:t>la Aduana. Que</w:t>
        </w:r>
      </w:smartTag>
      <w:r w:rsidR="00635893" w:rsidRPr="00033866">
        <w:rPr>
          <w:rFonts w:ascii="Arial" w:hAnsi="Arial" w:cs="Arial"/>
          <w:sz w:val="28"/>
          <w:szCs w:val="28"/>
          <w:lang w:val="es-ES_tradnl"/>
        </w:rPr>
        <w:t xml:space="preserve">, una vez redactada </w:t>
      </w:r>
      <w:r w:rsidR="002D591C" w:rsidRPr="00033866">
        <w:rPr>
          <w:rFonts w:ascii="Arial" w:hAnsi="Arial" w:cs="Arial"/>
          <w:sz w:val="28"/>
          <w:szCs w:val="28"/>
          <w:lang w:val="es-ES_tradnl"/>
        </w:rPr>
        <w:t xml:space="preserve">dicha </w:t>
      </w:r>
      <w:r w:rsidR="00635893" w:rsidRPr="00033866">
        <w:rPr>
          <w:rFonts w:ascii="Arial" w:hAnsi="Arial" w:cs="Arial"/>
          <w:sz w:val="28"/>
          <w:szCs w:val="28"/>
          <w:lang w:val="es-ES_tradnl"/>
        </w:rPr>
        <w:t>acta fue leía y firmada por los presentes.</w:t>
      </w:r>
      <w:r w:rsidR="00C87266" w:rsidRPr="00033866">
        <w:rPr>
          <w:rFonts w:ascii="Arial" w:hAnsi="Arial" w:cs="Arial"/>
          <w:sz w:val="28"/>
          <w:szCs w:val="28"/>
          <w:lang w:val="es-ES_tradnl"/>
        </w:rPr>
        <w:t xml:space="preserve"> Sostuvo que</w:t>
      </w:r>
      <w:r w:rsidR="00C45A1A" w:rsidRPr="00033866">
        <w:rPr>
          <w:rFonts w:ascii="Arial" w:hAnsi="Arial" w:cs="Arial"/>
          <w:sz w:val="28"/>
          <w:szCs w:val="28"/>
          <w:lang w:val="es-ES_tradnl"/>
        </w:rPr>
        <w:t>,</w:t>
      </w:r>
      <w:r w:rsidR="00C87266" w:rsidRPr="00033866">
        <w:rPr>
          <w:rFonts w:ascii="Arial" w:hAnsi="Arial" w:cs="Arial"/>
          <w:sz w:val="28"/>
          <w:szCs w:val="28"/>
          <w:lang w:val="es-ES_tradnl"/>
        </w:rPr>
        <w:t xml:space="preserve"> no </w:t>
      </w:r>
      <w:r w:rsidR="00491040" w:rsidRPr="00033866">
        <w:rPr>
          <w:rFonts w:ascii="Arial" w:hAnsi="Arial" w:cs="Arial"/>
          <w:sz w:val="28"/>
          <w:szCs w:val="28"/>
          <w:lang w:val="es-ES_tradnl"/>
        </w:rPr>
        <w:t>recordaba si también firmó el “s</w:t>
      </w:r>
      <w:r w:rsidR="00C87266" w:rsidRPr="00033866">
        <w:rPr>
          <w:rFonts w:ascii="Arial" w:hAnsi="Arial" w:cs="Arial"/>
          <w:sz w:val="28"/>
          <w:szCs w:val="28"/>
          <w:lang w:val="es-ES_tradnl"/>
        </w:rPr>
        <w:t>obre” aludido</w:t>
      </w:r>
      <w:r w:rsidR="000E2B5B" w:rsidRPr="00033866">
        <w:rPr>
          <w:rFonts w:ascii="Arial" w:hAnsi="Arial" w:cs="Arial"/>
          <w:sz w:val="28"/>
          <w:szCs w:val="28"/>
          <w:lang w:val="es-ES_tradnl"/>
        </w:rPr>
        <w:t xml:space="preserve">. </w:t>
      </w:r>
      <w:r w:rsidR="00C87266" w:rsidRPr="00033866">
        <w:rPr>
          <w:rFonts w:ascii="Arial" w:hAnsi="Arial" w:cs="Arial"/>
          <w:sz w:val="28"/>
          <w:szCs w:val="28"/>
          <w:lang w:val="es-ES_tradnl"/>
        </w:rPr>
        <w:t>Destacó que</w:t>
      </w:r>
      <w:r w:rsidR="0063069F" w:rsidRPr="00033866">
        <w:rPr>
          <w:rFonts w:ascii="Arial" w:hAnsi="Arial" w:cs="Arial"/>
          <w:sz w:val="28"/>
          <w:szCs w:val="28"/>
          <w:lang w:val="es-ES_tradnl"/>
        </w:rPr>
        <w:t>,</w:t>
      </w:r>
      <w:r w:rsidR="00C87266" w:rsidRPr="00033866">
        <w:rPr>
          <w:rFonts w:ascii="Arial" w:hAnsi="Arial" w:cs="Arial"/>
          <w:sz w:val="28"/>
          <w:szCs w:val="28"/>
          <w:lang w:val="es-ES_tradnl"/>
        </w:rPr>
        <w:t xml:space="preserve"> ese envío había llegado a </w:t>
      </w:r>
      <w:smartTag w:uri="urn:schemas-microsoft-com:office:smarttags" w:element="PersonName">
        <w:smartTagPr>
          <w:attr w:name="ProductID" w:val="la Bodega"/>
        </w:smartTagPr>
        <w:r w:rsidR="00C87266" w:rsidRPr="00033866">
          <w:rPr>
            <w:rFonts w:ascii="Arial" w:hAnsi="Arial" w:cs="Arial"/>
            <w:sz w:val="28"/>
            <w:szCs w:val="28"/>
            <w:lang w:val="es-ES_tradnl"/>
          </w:rPr>
          <w:t xml:space="preserve">la </w:t>
        </w:r>
        <w:r w:rsidR="000E2B5B" w:rsidRPr="00033866">
          <w:rPr>
            <w:rFonts w:ascii="Arial" w:hAnsi="Arial" w:cs="Arial"/>
            <w:sz w:val="28"/>
            <w:szCs w:val="28"/>
            <w:lang w:val="es-ES_tradnl"/>
          </w:rPr>
          <w:t>Bodega</w:t>
        </w:r>
      </w:smartTag>
      <w:r w:rsidR="000E2B5B" w:rsidRPr="00033866">
        <w:rPr>
          <w:rFonts w:ascii="Arial" w:hAnsi="Arial" w:cs="Arial"/>
          <w:sz w:val="28"/>
          <w:szCs w:val="28"/>
          <w:lang w:val="es-ES_tradnl"/>
        </w:rPr>
        <w:t xml:space="preserve"> de </w:t>
      </w:r>
      <w:smartTag w:uri="urn:schemas-microsoft-com:office:smarttags" w:element="PersonName">
        <w:smartTagPr>
          <w:attr w:name="ProductID" w:val="la Terminal"/>
        </w:smartTagPr>
        <w:r w:rsidR="000E2B5B" w:rsidRPr="00033866">
          <w:rPr>
            <w:rFonts w:ascii="Arial" w:hAnsi="Arial" w:cs="Arial"/>
            <w:sz w:val="28"/>
            <w:szCs w:val="28"/>
            <w:lang w:val="es-ES_tradnl"/>
          </w:rPr>
          <w:t xml:space="preserve">la </w:t>
        </w:r>
        <w:r w:rsidR="00C87266" w:rsidRPr="00033866">
          <w:rPr>
            <w:rFonts w:ascii="Arial" w:hAnsi="Arial" w:cs="Arial"/>
            <w:sz w:val="28"/>
            <w:szCs w:val="28"/>
            <w:lang w:val="es-ES_tradnl"/>
          </w:rPr>
          <w:t>Terminal</w:t>
        </w:r>
      </w:smartTag>
      <w:r w:rsidR="00C87266" w:rsidRPr="00033866">
        <w:rPr>
          <w:rFonts w:ascii="Arial" w:hAnsi="Arial" w:cs="Arial"/>
          <w:sz w:val="28"/>
          <w:szCs w:val="28"/>
          <w:lang w:val="es-ES_tradnl"/>
        </w:rPr>
        <w:t xml:space="preserve"> pero no recordaba en que fecha había ocurrido</w:t>
      </w:r>
      <w:r w:rsidR="000E2B5B" w:rsidRPr="00033866">
        <w:rPr>
          <w:rFonts w:ascii="Arial" w:hAnsi="Arial" w:cs="Arial"/>
          <w:sz w:val="28"/>
          <w:szCs w:val="28"/>
          <w:lang w:val="es-ES_tradnl"/>
        </w:rPr>
        <w:t xml:space="preserve"> dicho arribo</w:t>
      </w:r>
      <w:r w:rsidR="00C87266" w:rsidRPr="00033866">
        <w:rPr>
          <w:rFonts w:ascii="Arial" w:hAnsi="Arial" w:cs="Arial"/>
          <w:sz w:val="28"/>
          <w:szCs w:val="28"/>
          <w:lang w:val="es-ES_tradnl"/>
        </w:rPr>
        <w:t xml:space="preserve">. </w:t>
      </w:r>
    </w:p>
    <w:p w:rsidR="00004436"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37</w:t>
      </w:r>
      <w:r w:rsidR="00C87266" w:rsidRPr="00033866">
        <w:rPr>
          <w:rFonts w:ascii="Arial" w:hAnsi="Arial" w:cs="Arial"/>
          <w:b/>
          <w:sz w:val="28"/>
          <w:szCs w:val="28"/>
          <w:lang w:val="es-ES_tradnl"/>
        </w:rPr>
        <w:t>.</w:t>
      </w:r>
      <w:r w:rsidR="00C87266" w:rsidRPr="00033866">
        <w:rPr>
          <w:rFonts w:ascii="Arial" w:hAnsi="Arial" w:cs="Arial"/>
          <w:sz w:val="28"/>
          <w:szCs w:val="28"/>
          <w:lang w:val="es-ES_tradnl"/>
        </w:rPr>
        <w:t xml:space="preserve"> Que, el testigo </w:t>
      </w:r>
      <w:r w:rsidR="00C87266" w:rsidRPr="00033866">
        <w:rPr>
          <w:rFonts w:ascii="Arial" w:hAnsi="Arial" w:cs="Arial"/>
          <w:b/>
          <w:sz w:val="28"/>
          <w:szCs w:val="28"/>
          <w:lang w:val="es-ES_tradnl"/>
        </w:rPr>
        <w:t>Eduardo FERNÁNDEZ</w:t>
      </w:r>
      <w:r w:rsidR="00C87266" w:rsidRPr="00033866">
        <w:rPr>
          <w:rFonts w:ascii="Arial" w:hAnsi="Arial" w:cs="Arial"/>
          <w:sz w:val="28"/>
          <w:szCs w:val="28"/>
          <w:lang w:val="es-ES_tradnl"/>
        </w:rPr>
        <w:t xml:space="preserve">, a la fecha de los hechos se desempeñaba como funcionario en el </w:t>
      </w:r>
      <w:r w:rsidR="0063069F" w:rsidRPr="00033866">
        <w:rPr>
          <w:rFonts w:ascii="Arial" w:hAnsi="Arial" w:cs="Arial"/>
          <w:sz w:val="28"/>
          <w:szCs w:val="28"/>
          <w:lang w:val="es-ES_tradnl"/>
        </w:rPr>
        <w:t>“</w:t>
      </w:r>
      <w:r w:rsidR="00C87266" w:rsidRPr="00033866">
        <w:rPr>
          <w:rFonts w:ascii="Arial" w:hAnsi="Arial" w:cs="Arial"/>
          <w:sz w:val="28"/>
          <w:szCs w:val="28"/>
          <w:lang w:val="es-ES_tradnl"/>
        </w:rPr>
        <w:t>Área de Control de Destin</w:t>
      </w:r>
      <w:r w:rsidR="00F254E3" w:rsidRPr="00033866">
        <w:rPr>
          <w:rFonts w:ascii="Arial" w:hAnsi="Arial" w:cs="Arial"/>
          <w:sz w:val="28"/>
          <w:szCs w:val="28"/>
          <w:lang w:val="es-ES_tradnl"/>
        </w:rPr>
        <w:t>ación</w:t>
      </w:r>
      <w:r w:rsidR="0063069F" w:rsidRPr="00033866">
        <w:rPr>
          <w:rFonts w:ascii="Arial" w:hAnsi="Arial" w:cs="Arial"/>
          <w:sz w:val="28"/>
          <w:szCs w:val="28"/>
          <w:lang w:val="es-ES_tradnl"/>
        </w:rPr>
        <w:t>”</w:t>
      </w:r>
      <w:r w:rsidR="00F254E3" w:rsidRPr="00033866">
        <w:rPr>
          <w:rFonts w:ascii="Arial" w:hAnsi="Arial" w:cs="Arial"/>
          <w:sz w:val="28"/>
          <w:szCs w:val="28"/>
          <w:lang w:val="es-ES_tradnl"/>
        </w:rPr>
        <w:t xml:space="preserve"> de </w:t>
      </w:r>
      <w:smartTag w:uri="urn:schemas-microsoft-com:office:smarttags" w:element="PersonName">
        <w:smartTagPr>
          <w:attr w:name="ProductID" w:val="la Aduana. Exhibida"/>
        </w:smartTagPr>
        <w:r w:rsidR="00F254E3" w:rsidRPr="00033866">
          <w:rPr>
            <w:rFonts w:ascii="Arial" w:hAnsi="Arial" w:cs="Arial"/>
            <w:sz w:val="28"/>
            <w:szCs w:val="28"/>
            <w:lang w:val="es-ES_tradnl"/>
          </w:rPr>
          <w:t>la Ad</w:t>
        </w:r>
        <w:r w:rsidR="000E2B5B" w:rsidRPr="00033866">
          <w:rPr>
            <w:rFonts w:ascii="Arial" w:hAnsi="Arial" w:cs="Arial"/>
            <w:sz w:val="28"/>
            <w:szCs w:val="28"/>
            <w:lang w:val="es-ES_tradnl"/>
          </w:rPr>
          <w:t>uana. Exhibida</w:t>
        </w:r>
      </w:smartTag>
      <w:r w:rsidR="000E2B5B" w:rsidRPr="00033866">
        <w:rPr>
          <w:rFonts w:ascii="Arial" w:hAnsi="Arial" w:cs="Arial"/>
          <w:sz w:val="28"/>
          <w:szCs w:val="28"/>
          <w:lang w:val="es-ES_tradnl"/>
        </w:rPr>
        <w:t xml:space="preserve"> el acta de fs. 1</w:t>
      </w:r>
      <w:r w:rsidR="00F254E3" w:rsidRPr="00033866">
        <w:rPr>
          <w:rFonts w:ascii="Arial" w:hAnsi="Arial" w:cs="Arial"/>
          <w:sz w:val="28"/>
          <w:szCs w:val="28"/>
          <w:lang w:val="es-ES_tradnl"/>
        </w:rPr>
        <w:t xml:space="preserve">/2 </w:t>
      </w:r>
      <w:r w:rsidR="00B60F8E" w:rsidRPr="00033866">
        <w:rPr>
          <w:rFonts w:ascii="Arial" w:hAnsi="Arial" w:cs="Arial"/>
          <w:sz w:val="28"/>
          <w:szCs w:val="28"/>
          <w:lang w:val="es-ES_tradnl"/>
        </w:rPr>
        <w:t>reconoció su firma obrante en la misma</w:t>
      </w:r>
      <w:r w:rsidR="00C87266" w:rsidRPr="00033866">
        <w:rPr>
          <w:rFonts w:ascii="Arial" w:hAnsi="Arial" w:cs="Arial"/>
          <w:sz w:val="28"/>
          <w:szCs w:val="28"/>
          <w:lang w:val="es-ES_tradnl"/>
        </w:rPr>
        <w:t xml:space="preserve">. </w:t>
      </w:r>
      <w:r w:rsidR="003E0AB7" w:rsidRPr="00033866">
        <w:rPr>
          <w:rFonts w:ascii="Arial" w:hAnsi="Arial" w:cs="Arial"/>
          <w:sz w:val="28"/>
          <w:szCs w:val="28"/>
          <w:lang w:val="es-ES_tradnl"/>
        </w:rPr>
        <w:t>Exhib</w:t>
      </w:r>
      <w:r w:rsidR="00C11E04" w:rsidRPr="00033866">
        <w:rPr>
          <w:rFonts w:ascii="Arial" w:hAnsi="Arial" w:cs="Arial"/>
          <w:sz w:val="28"/>
          <w:szCs w:val="28"/>
          <w:lang w:val="es-ES_tradnl"/>
        </w:rPr>
        <w:t xml:space="preserve">idas las </w:t>
      </w:r>
      <w:r w:rsidR="00B60F8E" w:rsidRPr="00033866">
        <w:rPr>
          <w:rFonts w:ascii="Arial" w:hAnsi="Arial" w:cs="Arial"/>
          <w:sz w:val="28"/>
          <w:szCs w:val="28"/>
          <w:lang w:val="es-ES_tradnl"/>
        </w:rPr>
        <w:t>foto</w:t>
      </w:r>
      <w:r w:rsidR="00C11E04" w:rsidRPr="00033866">
        <w:rPr>
          <w:rFonts w:ascii="Arial" w:hAnsi="Arial" w:cs="Arial"/>
          <w:sz w:val="28"/>
          <w:szCs w:val="28"/>
          <w:lang w:val="es-ES_tradnl"/>
        </w:rPr>
        <w:t>copias de las fotografí</w:t>
      </w:r>
      <w:r w:rsidR="003E0AB7" w:rsidRPr="00033866">
        <w:rPr>
          <w:rFonts w:ascii="Arial" w:hAnsi="Arial" w:cs="Arial"/>
          <w:sz w:val="28"/>
          <w:szCs w:val="28"/>
          <w:lang w:val="es-ES_tradnl"/>
        </w:rPr>
        <w:t xml:space="preserve">as correspondientes al </w:t>
      </w:r>
      <w:r w:rsidR="00321AB5" w:rsidRPr="00033866">
        <w:rPr>
          <w:rFonts w:ascii="Arial" w:hAnsi="Arial" w:cs="Arial"/>
          <w:sz w:val="28"/>
          <w:szCs w:val="28"/>
          <w:lang w:val="es-ES_tradnl"/>
        </w:rPr>
        <w:t>“</w:t>
      </w:r>
      <w:r w:rsidR="003E0AB7" w:rsidRPr="00033866">
        <w:rPr>
          <w:rFonts w:ascii="Arial" w:hAnsi="Arial" w:cs="Arial"/>
          <w:sz w:val="28"/>
          <w:szCs w:val="28"/>
          <w:lang w:val="es-ES_tradnl"/>
        </w:rPr>
        <w:t>CD</w:t>
      </w:r>
      <w:r w:rsidR="00321AB5" w:rsidRPr="00033866">
        <w:rPr>
          <w:rFonts w:ascii="Arial" w:hAnsi="Arial" w:cs="Arial"/>
          <w:sz w:val="28"/>
          <w:szCs w:val="28"/>
          <w:lang w:val="es-ES_tradnl"/>
        </w:rPr>
        <w:t>”</w:t>
      </w:r>
      <w:r w:rsidR="003E0AB7" w:rsidRPr="00033866">
        <w:rPr>
          <w:rFonts w:ascii="Arial" w:hAnsi="Arial" w:cs="Arial"/>
          <w:sz w:val="28"/>
          <w:szCs w:val="28"/>
          <w:lang w:val="es-ES_tradnl"/>
        </w:rPr>
        <w:t xml:space="preserve"> reservado en Secretaría, reconoció las mismas. </w:t>
      </w:r>
      <w:r w:rsidR="00C87266" w:rsidRPr="00033866">
        <w:rPr>
          <w:rFonts w:ascii="Arial" w:hAnsi="Arial" w:cs="Arial"/>
          <w:sz w:val="28"/>
          <w:szCs w:val="28"/>
          <w:lang w:val="es-ES_tradnl"/>
        </w:rPr>
        <w:t>Relató que</w:t>
      </w:r>
      <w:r w:rsidR="0063069F" w:rsidRPr="00033866">
        <w:rPr>
          <w:rFonts w:ascii="Arial" w:hAnsi="Arial" w:cs="Arial"/>
          <w:sz w:val="28"/>
          <w:szCs w:val="28"/>
          <w:lang w:val="es-ES_tradnl"/>
        </w:rPr>
        <w:t>,</w:t>
      </w:r>
      <w:r w:rsidR="00C87266" w:rsidRPr="00033866">
        <w:rPr>
          <w:rFonts w:ascii="Arial" w:hAnsi="Arial" w:cs="Arial"/>
          <w:sz w:val="28"/>
          <w:szCs w:val="28"/>
          <w:lang w:val="es-ES_tradnl"/>
        </w:rPr>
        <w:t xml:space="preserve"> todo comenzó cuando un agente de </w:t>
      </w:r>
      <w:smartTag w:uri="urn:schemas-microsoft-com:office:smarttags" w:element="PersonName">
        <w:smartTagPr>
          <w:attr w:name="ProductID" w:val="la Secci￳n"/>
        </w:smartTagPr>
        <w:r w:rsidR="00C87266" w:rsidRPr="00033866">
          <w:rPr>
            <w:rFonts w:ascii="Arial" w:hAnsi="Arial" w:cs="Arial"/>
            <w:sz w:val="28"/>
            <w:szCs w:val="28"/>
            <w:lang w:val="es-ES_tradnl"/>
          </w:rPr>
          <w:t>la Sección</w:t>
        </w:r>
      </w:smartTag>
      <w:r w:rsidR="00C11E04" w:rsidRPr="00033866">
        <w:rPr>
          <w:rFonts w:ascii="Arial" w:hAnsi="Arial" w:cs="Arial"/>
          <w:sz w:val="28"/>
          <w:szCs w:val="28"/>
          <w:lang w:val="es-ES_tradnl"/>
        </w:rPr>
        <w:t xml:space="preserve"> aludida</w:t>
      </w:r>
      <w:r w:rsidR="00C87266" w:rsidRPr="00033866">
        <w:rPr>
          <w:rFonts w:ascii="Arial" w:hAnsi="Arial" w:cs="Arial"/>
          <w:sz w:val="28"/>
          <w:szCs w:val="28"/>
          <w:lang w:val="es-ES_tradnl"/>
        </w:rPr>
        <w:t xml:space="preserve"> detectó una guía aérea consignada a nombre de “BENITEZ” </w:t>
      </w:r>
      <w:r w:rsidR="00C11E04" w:rsidRPr="00033866">
        <w:rPr>
          <w:rFonts w:ascii="Arial" w:hAnsi="Arial" w:cs="Arial"/>
          <w:sz w:val="28"/>
          <w:szCs w:val="28"/>
          <w:lang w:val="es-ES_tradnl"/>
        </w:rPr>
        <w:t xml:space="preserve">en un envío </w:t>
      </w:r>
      <w:r w:rsidR="00B7097C" w:rsidRPr="00033866">
        <w:rPr>
          <w:rFonts w:ascii="Arial" w:hAnsi="Arial" w:cs="Arial"/>
          <w:sz w:val="28"/>
          <w:szCs w:val="28"/>
          <w:lang w:val="es-ES_tradnl"/>
        </w:rPr>
        <w:t>proveniente de</w:t>
      </w:r>
      <w:r w:rsidR="00C87266" w:rsidRPr="00033866">
        <w:rPr>
          <w:rFonts w:ascii="Arial" w:hAnsi="Arial" w:cs="Arial"/>
          <w:sz w:val="28"/>
          <w:szCs w:val="28"/>
          <w:lang w:val="es-ES_tradnl"/>
        </w:rPr>
        <w:t xml:space="preserve"> “Laboratorio LATOXAN” de </w:t>
      </w:r>
      <w:smartTag w:uri="urn:schemas-microsoft-com:office:smarttags" w:element="PersonName">
        <w:smartTagPr>
          <w:attr w:name="ProductID" w:val="la Rep￺blica"/>
        </w:smartTagPr>
        <w:r w:rsidR="00C87266" w:rsidRPr="00033866">
          <w:rPr>
            <w:rFonts w:ascii="Arial" w:hAnsi="Arial" w:cs="Arial"/>
            <w:sz w:val="28"/>
            <w:szCs w:val="28"/>
            <w:lang w:val="es-ES_tradnl"/>
          </w:rPr>
          <w:t>la República</w:t>
        </w:r>
      </w:smartTag>
      <w:r w:rsidR="00C87266" w:rsidRPr="00033866">
        <w:rPr>
          <w:rFonts w:ascii="Arial" w:hAnsi="Arial" w:cs="Arial"/>
          <w:sz w:val="28"/>
          <w:szCs w:val="28"/>
          <w:lang w:val="es-ES_tradnl"/>
        </w:rPr>
        <w:t xml:space="preserve"> de Francia. Que,</w:t>
      </w:r>
      <w:r w:rsidR="00FA5D43" w:rsidRPr="00033866">
        <w:rPr>
          <w:rFonts w:ascii="Arial" w:hAnsi="Arial" w:cs="Arial"/>
          <w:sz w:val="28"/>
          <w:szCs w:val="28"/>
          <w:lang w:val="es-ES_tradnl"/>
        </w:rPr>
        <w:t xml:space="preserve"> </w:t>
      </w:r>
      <w:r w:rsidR="00C87266" w:rsidRPr="00033866">
        <w:rPr>
          <w:rFonts w:ascii="Arial" w:hAnsi="Arial" w:cs="Arial"/>
          <w:sz w:val="28"/>
          <w:szCs w:val="28"/>
          <w:lang w:val="es-ES_tradnl"/>
        </w:rPr>
        <w:t xml:space="preserve">en la citada documentación se describía </w:t>
      </w:r>
      <w:r w:rsidR="00B7097C" w:rsidRPr="00033866">
        <w:rPr>
          <w:rFonts w:ascii="Arial" w:hAnsi="Arial" w:cs="Arial"/>
          <w:sz w:val="28"/>
          <w:szCs w:val="28"/>
          <w:lang w:val="es-ES_tradnl"/>
        </w:rPr>
        <w:t>que el contenido era un producto químico</w:t>
      </w:r>
      <w:r w:rsidR="00C87266" w:rsidRPr="00033866">
        <w:rPr>
          <w:rFonts w:ascii="Arial" w:hAnsi="Arial" w:cs="Arial"/>
          <w:sz w:val="28"/>
          <w:szCs w:val="28"/>
          <w:lang w:val="es-ES_tradnl"/>
        </w:rPr>
        <w:t xml:space="preserve">. </w:t>
      </w:r>
      <w:r w:rsidR="00C11E04" w:rsidRPr="00033866">
        <w:rPr>
          <w:rFonts w:ascii="Arial" w:hAnsi="Arial" w:cs="Arial"/>
          <w:sz w:val="28"/>
          <w:szCs w:val="28"/>
          <w:lang w:val="es-ES_tradnl"/>
        </w:rPr>
        <w:t xml:space="preserve">Que, el </w:t>
      </w:r>
      <w:r w:rsidR="008C7CFB" w:rsidRPr="00033866">
        <w:rPr>
          <w:rFonts w:ascii="Arial" w:hAnsi="Arial" w:cs="Arial"/>
          <w:sz w:val="28"/>
          <w:szCs w:val="28"/>
          <w:lang w:val="es-ES_tradnl"/>
        </w:rPr>
        <w:t xml:space="preserve">agente aludido </w:t>
      </w:r>
      <w:r w:rsidR="00C11E04" w:rsidRPr="00033866">
        <w:rPr>
          <w:rFonts w:ascii="Arial" w:hAnsi="Arial" w:cs="Arial"/>
          <w:sz w:val="28"/>
          <w:szCs w:val="28"/>
          <w:lang w:val="es-ES_tradnl"/>
        </w:rPr>
        <w:t xml:space="preserve">efectuó la consulta </w:t>
      </w:r>
      <w:r w:rsidR="008C7CFB" w:rsidRPr="00033866">
        <w:rPr>
          <w:rFonts w:ascii="Arial" w:hAnsi="Arial" w:cs="Arial"/>
          <w:sz w:val="28"/>
          <w:szCs w:val="28"/>
          <w:lang w:val="es-ES_tradnl"/>
        </w:rPr>
        <w:t>dado q</w:t>
      </w:r>
      <w:r w:rsidR="00C11E04" w:rsidRPr="00033866">
        <w:rPr>
          <w:rFonts w:ascii="Arial" w:hAnsi="Arial" w:cs="Arial"/>
          <w:sz w:val="28"/>
          <w:szCs w:val="28"/>
          <w:lang w:val="es-ES_tradnl"/>
        </w:rPr>
        <w:t xml:space="preserve">ue había </w:t>
      </w:r>
      <w:r w:rsidR="000A3546" w:rsidRPr="00033866">
        <w:rPr>
          <w:rFonts w:ascii="Arial" w:hAnsi="Arial" w:cs="Arial"/>
          <w:sz w:val="28"/>
          <w:szCs w:val="28"/>
          <w:lang w:val="es-ES_tradnl"/>
        </w:rPr>
        <w:t xml:space="preserve">recordado </w:t>
      </w:r>
      <w:r w:rsidR="005F3B41" w:rsidRPr="00033866">
        <w:rPr>
          <w:rFonts w:ascii="Arial" w:hAnsi="Arial" w:cs="Arial"/>
          <w:sz w:val="28"/>
          <w:szCs w:val="28"/>
          <w:lang w:val="es-ES_tradnl"/>
        </w:rPr>
        <w:t>que con anterioridad hubo un procedimiento respecto a un importador llamado</w:t>
      </w:r>
      <w:r w:rsidR="00C11E04" w:rsidRPr="00033866">
        <w:rPr>
          <w:rFonts w:ascii="Arial" w:hAnsi="Arial" w:cs="Arial"/>
          <w:sz w:val="28"/>
          <w:szCs w:val="28"/>
          <w:lang w:val="es-ES_tradnl"/>
        </w:rPr>
        <w:t xml:space="preserve"> “</w:t>
      </w:r>
      <w:r w:rsidR="000A3546" w:rsidRPr="00033866">
        <w:rPr>
          <w:rFonts w:ascii="Arial" w:hAnsi="Arial" w:cs="Arial"/>
          <w:sz w:val="28"/>
          <w:szCs w:val="28"/>
          <w:lang w:val="es-ES_tradnl"/>
        </w:rPr>
        <w:t xml:space="preserve">Héctor Germán </w:t>
      </w:r>
      <w:r w:rsidR="00C11E04" w:rsidRPr="00033866">
        <w:rPr>
          <w:rFonts w:ascii="Arial" w:hAnsi="Arial" w:cs="Arial"/>
          <w:sz w:val="28"/>
          <w:szCs w:val="28"/>
          <w:lang w:val="es-ES_tradnl"/>
        </w:rPr>
        <w:t>BENITEZ”</w:t>
      </w:r>
      <w:r w:rsidR="000A3546" w:rsidRPr="00033866">
        <w:rPr>
          <w:rFonts w:ascii="Arial" w:hAnsi="Arial" w:cs="Arial"/>
          <w:sz w:val="28"/>
          <w:szCs w:val="28"/>
          <w:lang w:val="es-ES_tradnl"/>
        </w:rPr>
        <w:t>.</w:t>
      </w:r>
      <w:r w:rsidR="00C11E04" w:rsidRPr="00033866">
        <w:rPr>
          <w:rFonts w:ascii="Arial" w:hAnsi="Arial" w:cs="Arial"/>
          <w:sz w:val="28"/>
          <w:szCs w:val="28"/>
          <w:lang w:val="es-ES_tradnl"/>
        </w:rPr>
        <w:t xml:space="preserve"> Sostuvo que</w:t>
      </w:r>
      <w:r w:rsidR="0063069F" w:rsidRPr="00033866">
        <w:rPr>
          <w:rFonts w:ascii="Arial" w:hAnsi="Arial" w:cs="Arial"/>
          <w:sz w:val="28"/>
          <w:szCs w:val="28"/>
          <w:lang w:val="es-ES_tradnl"/>
        </w:rPr>
        <w:t>,</w:t>
      </w:r>
      <w:r w:rsidR="00C11E04" w:rsidRPr="00033866">
        <w:rPr>
          <w:rFonts w:ascii="Arial" w:hAnsi="Arial" w:cs="Arial"/>
          <w:sz w:val="28"/>
          <w:szCs w:val="28"/>
          <w:lang w:val="es-ES_tradnl"/>
        </w:rPr>
        <w:t xml:space="preserve"> </w:t>
      </w:r>
      <w:r w:rsidR="008C7CFB" w:rsidRPr="00033866">
        <w:rPr>
          <w:rFonts w:ascii="Arial" w:hAnsi="Arial" w:cs="Arial"/>
          <w:sz w:val="28"/>
          <w:szCs w:val="28"/>
          <w:lang w:val="es-ES_tradnl"/>
        </w:rPr>
        <w:t>dio aviso al Departamento respectivo qu</w:t>
      </w:r>
      <w:r w:rsidR="00C11E04" w:rsidRPr="00033866">
        <w:rPr>
          <w:rFonts w:ascii="Arial" w:hAnsi="Arial" w:cs="Arial"/>
          <w:sz w:val="28"/>
          <w:szCs w:val="28"/>
          <w:lang w:val="es-ES_tradnl"/>
        </w:rPr>
        <w:t xml:space="preserve">ien por su parte </w:t>
      </w:r>
      <w:r w:rsidR="008C7CFB" w:rsidRPr="00033866">
        <w:rPr>
          <w:rFonts w:ascii="Arial" w:hAnsi="Arial" w:cs="Arial"/>
          <w:sz w:val="28"/>
          <w:szCs w:val="28"/>
          <w:lang w:val="es-ES_tradnl"/>
        </w:rPr>
        <w:t xml:space="preserve">dio intervención </w:t>
      </w:r>
      <w:r w:rsidR="00B7097C" w:rsidRPr="00033866">
        <w:rPr>
          <w:rFonts w:ascii="Arial" w:hAnsi="Arial" w:cs="Arial"/>
          <w:sz w:val="28"/>
          <w:szCs w:val="28"/>
          <w:lang w:val="es-ES_tradnl"/>
        </w:rPr>
        <w:t xml:space="preserve">a la </w:t>
      </w:r>
      <w:r w:rsidR="0063069F" w:rsidRPr="00033866">
        <w:rPr>
          <w:rFonts w:ascii="Arial" w:hAnsi="Arial" w:cs="Arial"/>
          <w:sz w:val="28"/>
          <w:szCs w:val="28"/>
          <w:lang w:val="es-ES_tradnl"/>
        </w:rPr>
        <w:t>“</w:t>
      </w:r>
      <w:r w:rsidR="00B7097C" w:rsidRPr="00033866">
        <w:rPr>
          <w:rFonts w:ascii="Arial" w:hAnsi="Arial" w:cs="Arial"/>
          <w:sz w:val="28"/>
          <w:szCs w:val="28"/>
          <w:lang w:val="es-ES_tradnl"/>
        </w:rPr>
        <w:t>División Prohibiciones no E</w:t>
      </w:r>
      <w:r w:rsidR="008C7CFB" w:rsidRPr="00033866">
        <w:rPr>
          <w:rFonts w:ascii="Arial" w:hAnsi="Arial" w:cs="Arial"/>
          <w:sz w:val="28"/>
          <w:szCs w:val="28"/>
          <w:lang w:val="es-ES_tradnl"/>
        </w:rPr>
        <w:t>conómicas</w:t>
      </w:r>
      <w:r w:rsidR="0063069F" w:rsidRPr="00033866">
        <w:rPr>
          <w:rFonts w:ascii="Arial" w:hAnsi="Arial" w:cs="Arial"/>
          <w:sz w:val="28"/>
          <w:szCs w:val="28"/>
          <w:lang w:val="es-ES_tradnl"/>
        </w:rPr>
        <w:t>”</w:t>
      </w:r>
      <w:r w:rsidR="007C237A" w:rsidRPr="00033866">
        <w:rPr>
          <w:rFonts w:ascii="Arial" w:hAnsi="Arial" w:cs="Arial"/>
          <w:sz w:val="28"/>
          <w:szCs w:val="28"/>
          <w:lang w:val="es-ES_tradnl"/>
        </w:rPr>
        <w:t xml:space="preserve"> de </w:t>
      </w:r>
      <w:smartTag w:uri="urn:schemas-microsoft-com:office:smarttags" w:element="PersonName">
        <w:smartTagPr>
          <w:attr w:name="ProductID" w:val="la Aduana.  Destac￳"/>
        </w:smartTagPr>
        <w:r w:rsidR="007C237A" w:rsidRPr="00033866">
          <w:rPr>
            <w:rFonts w:ascii="Arial" w:hAnsi="Arial" w:cs="Arial"/>
            <w:sz w:val="28"/>
            <w:szCs w:val="28"/>
            <w:lang w:val="es-ES_tradnl"/>
          </w:rPr>
          <w:t>la Aduana</w:t>
        </w:r>
        <w:r w:rsidR="008C7CFB" w:rsidRPr="00033866">
          <w:rPr>
            <w:rFonts w:ascii="Arial" w:hAnsi="Arial" w:cs="Arial"/>
            <w:sz w:val="28"/>
            <w:szCs w:val="28"/>
            <w:lang w:val="es-ES_tradnl"/>
          </w:rPr>
          <w:t xml:space="preserve">. </w:t>
        </w:r>
        <w:r w:rsidR="000A3546" w:rsidRPr="00033866">
          <w:rPr>
            <w:rFonts w:ascii="Arial" w:hAnsi="Arial" w:cs="Arial"/>
            <w:sz w:val="28"/>
            <w:szCs w:val="28"/>
            <w:lang w:val="es-ES_tradnl"/>
          </w:rPr>
          <w:t xml:space="preserve"> </w:t>
        </w:r>
        <w:r w:rsidR="008C7CFB" w:rsidRPr="00033866">
          <w:rPr>
            <w:rFonts w:ascii="Arial" w:hAnsi="Arial" w:cs="Arial"/>
            <w:sz w:val="28"/>
            <w:szCs w:val="28"/>
            <w:lang w:val="es-ES_tradnl"/>
          </w:rPr>
          <w:t>Destacó</w:t>
        </w:r>
      </w:smartTag>
      <w:r w:rsidR="008C7CFB" w:rsidRPr="00033866">
        <w:rPr>
          <w:rFonts w:ascii="Arial" w:hAnsi="Arial" w:cs="Arial"/>
          <w:sz w:val="28"/>
          <w:szCs w:val="28"/>
          <w:lang w:val="es-ES_tradnl"/>
        </w:rPr>
        <w:t xml:space="preserve"> que</w:t>
      </w:r>
      <w:r w:rsidR="007C237A" w:rsidRPr="00033866">
        <w:rPr>
          <w:rFonts w:ascii="Arial" w:hAnsi="Arial" w:cs="Arial"/>
          <w:sz w:val="28"/>
          <w:szCs w:val="28"/>
          <w:lang w:val="es-ES_tradnl"/>
        </w:rPr>
        <w:t>,</w:t>
      </w:r>
      <w:r w:rsidR="008C7CFB" w:rsidRPr="00033866">
        <w:rPr>
          <w:rFonts w:ascii="Arial" w:hAnsi="Arial" w:cs="Arial"/>
          <w:sz w:val="28"/>
          <w:szCs w:val="28"/>
          <w:lang w:val="es-ES_tradnl"/>
        </w:rPr>
        <w:t xml:space="preserve"> a los dos o tres </w:t>
      </w:r>
      <w:r w:rsidR="007C237A" w:rsidRPr="00033866">
        <w:rPr>
          <w:rFonts w:ascii="Arial" w:hAnsi="Arial" w:cs="Arial"/>
          <w:sz w:val="28"/>
          <w:szCs w:val="28"/>
          <w:lang w:val="es-ES_tradnl"/>
        </w:rPr>
        <w:t xml:space="preserve">días recibieron la orden respectiva y </w:t>
      </w:r>
      <w:r w:rsidR="008C7CFB" w:rsidRPr="00033866">
        <w:rPr>
          <w:rFonts w:ascii="Arial" w:hAnsi="Arial" w:cs="Arial"/>
          <w:sz w:val="28"/>
          <w:szCs w:val="28"/>
          <w:lang w:val="es-ES_tradnl"/>
        </w:rPr>
        <w:t xml:space="preserve">concurrieron </w:t>
      </w:r>
      <w:r w:rsidR="00B7097C" w:rsidRPr="00033866">
        <w:rPr>
          <w:rFonts w:ascii="Arial" w:hAnsi="Arial" w:cs="Arial"/>
          <w:sz w:val="28"/>
          <w:szCs w:val="28"/>
          <w:lang w:val="es-ES_tradnl"/>
        </w:rPr>
        <w:t xml:space="preserve">a </w:t>
      </w:r>
      <w:smartTag w:uri="urn:schemas-microsoft-com:office:smarttags" w:element="PersonName">
        <w:smartTagPr>
          <w:attr w:name="ProductID" w:val="la Bodega"/>
        </w:smartTagPr>
        <w:r w:rsidR="00B7097C" w:rsidRPr="00033866">
          <w:rPr>
            <w:rFonts w:ascii="Arial" w:hAnsi="Arial" w:cs="Arial"/>
            <w:sz w:val="28"/>
            <w:szCs w:val="28"/>
            <w:lang w:val="es-ES_tradnl"/>
          </w:rPr>
          <w:t>la Bodega</w:t>
        </w:r>
      </w:smartTag>
      <w:r w:rsidR="00B7097C" w:rsidRPr="00033866">
        <w:rPr>
          <w:rFonts w:ascii="Arial" w:hAnsi="Arial" w:cs="Arial"/>
          <w:sz w:val="28"/>
          <w:szCs w:val="28"/>
          <w:lang w:val="es-ES_tradnl"/>
        </w:rPr>
        <w:t xml:space="preserve"> de Ezeiza </w:t>
      </w:r>
      <w:r w:rsidR="008C7CFB" w:rsidRPr="00033866">
        <w:rPr>
          <w:rFonts w:ascii="Arial" w:hAnsi="Arial" w:cs="Arial"/>
          <w:sz w:val="28"/>
          <w:szCs w:val="28"/>
          <w:lang w:val="es-ES_tradnl"/>
        </w:rPr>
        <w:t xml:space="preserve">junto a personal de la </w:t>
      </w:r>
      <w:r w:rsidR="00783AAC" w:rsidRPr="00033866">
        <w:rPr>
          <w:rFonts w:ascii="Arial" w:hAnsi="Arial" w:cs="Arial"/>
          <w:sz w:val="28"/>
          <w:szCs w:val="28"/>
          <w:lang w:val="es-ES_tradnl"/>
        </w:rPr>
        <w:t>“</w:t>
      </w:r>
      <w:r w:rsidR="008C7CFB" w:rsidRPr="00033866">
        <w:rPr>
          <w:rFonts w:ascii="Arial" w:hAnsi="Arial" w:cs="Arial"/>
          <w:sz w:val="28"/>
          <w:szCs w:val="28"/>
          <w:lang w:val="es-ES_tradnl"/>
        </w:rPr>
        <w:t>División Sumarios de Prevención</w:t>
      </w:r>
      <w:r w:rsidR="00783AAC" w:rsidRPr="00033866">
        <w:rPr>
          <w:rFonts w:ascii="Arial" w:hAnsi="Arial" w:cs="Arial"/>
          <w:sz w:val="28"/>
          <w:szCs w:val="28"/>
          <w:lang w:val="es-ES_tradnl"/>
        </w:rPr>
        <w:t>”</w:t>
      </w:r>
      <w:r w:rsidR="008C7CFB" w:rsidRPr="00033866">
        <w:rPr>
          <w:rFonts w:ascii="Arial" w:hAnsi="Arial" w:cs="Arial"/>
          <w:sz w:val="28"/>
          <w:szCs w:val="28"/>
          <w:lang w:val="es-ES_tradnl"/>
        </w:rPr>
        <w:t xml:space="preserve"> y de </w:t>
      </w:r>
      <w:r w:rsidR="007C237A" w:rsidRPr="00033866">
        <w:rPr>
          <w:rFonts w:ascii="Arial" w:hAnsi="Arial" w:cs="Arial"/>
          <w:sz w:val="28"/>
          <w:szCs w:val="28"/>
          <w:lang w:val="es-ES_tradnl"/>
        </w:rPr>
        <w:t xml:space="preserve">la </w:t>
      </w:r>
      <w:r w:rsidR="00783AAC" w:rsidRPr="00033866">
        <w:rPr>
          <w:rFonts w:ascii="Arial" w:hAnsi="Arial" w:cs="Arial"/>
          <w:sz w:val="28"/>
          <w:szCs w:val="28"/>
          <w:lang w:val="es-ES_tradnl"/>
        </w:rPr>
        <w:t>“</w:t>
      </w:r>
      <w:r w:rsidR="007C237A" w:rsidRPr="00033866">
        <w:rPr>
          <w:rFonts w:ascii="Arial" w:hAnsi="Arial" w:cs="Arial"/>
          <w:sz w:val="28"/>
          <w:szCs w:val="28"/>
          <w:lang w:val="es-ES_tradnl"/>
        </w:rPr>
        <w:t xml:space="preserve">División </w:t>
      </w:r>
      <w:r w:rsidR="00B7097C" w:rsidRPr="00033866">
        <w:rPr>
          <w:rFonts w:ascii="Arial" w:hAnsi="Arial" w:cs="Arial"/>
          <w:sz w:val="28"/>
          <w:szCs w:val="28"/>
          <w:lang w:val="es-ES_tradnl"/>
        </w:rPr>
        <w:t>Prohibiciones no E</w:t>
      </w:r>
      <w:r w:rsidR="008C7CFB" w:rsidRPr="00033866">
        <w:rPr>
          <w:rFonts w:ascii="Arial" w:hAnsi="Arial" w:cs="Arial"/>
          <w:sz w:val="28"/>
          <w:szCs w:val="28"/>
          <w:lang w:val="es-ES_tradnl"/>
        </w:rPr>
        <w:t>conómicas</w:t>
      </w:r>
      <w:r w:rsidR="00783AAC" w:rsidRPr="00033866">
        <w:rPr>
          <w:rFonts w:ascii="Arial" w:hAnsi="Arial" w:cs="Arial"/>
          <w:sz w:val="28"/>
          <w:szCs w:val="28"/>
          <w:lang w:val="es-ES_tradnl"/>
        </w:rPr>
        <w:t>”</w:t>
      </w:r>
      <w:r w:rsidR="007C237A" w:rsidRPr="00033866">
        <w:rPr>
          <w:rFonts w:ascii="Arial" w:hAnsi="Arial" w:cs="Arial"/>
          <w:sz w:val="28"/>
          <w:szCs w:val="28"/>
          <w:lang w:val="es-ES_tradnl"/>
        </w:rPr>
        <w:t xml:space="preserve"> de </w:t>
      </w:r>
      <w:smartTag w:uri="urn:schemas-microsoft-com:office:smarttags" w:element="PersonName">
        <w:smartTagPr>
          <w:attr w:name="ProductID" w:val="la Aduana. Rese￱￳"/>
        </w:smartTagPr>
        <w:r w:rsidR="007C237A" w:rsidRPr="00033866">
          <w:rPr>
            <w:rFonts w:ascii="Arial" w:hAnsi="Arial" w:cs="Arial"/>
            <w:sz w:val="28"/>
            <w:szCs w:val="28"/>
            <w:lang w:val="es-ES_tradnl"/>
          </w:rPr>
          <w:t>la Aduana</w:t>
        </w:r>
        <w:r w:rsidR="008C7CFB" w:rsidRPr="00033866">
          <w:rPr>
            <w:rFonts w:ascii="Arial" w:hAnsi="Arial" w:cs="Arial"/>
            <w:sz w:val="28"/>
            <w:szCs w:val="28"/>
            <w:lang w:val="es-ES_tradnl"/>
          </w:rPr>
          <w:t>. Reseñó</w:t>
        </w:r>
      </w:smartTag>
      <w:r w:rsidR="008C7CFB" w:rsidRPr="00033866">
        <w:rPr>
          <w:rFonts w:ascii="Arial" w:hAnsi="Arial" w:cs="Arial"/>
          <w:sz w:val="28"/>
          <w:szCs w:val="28"/>
          <w:lang w:val="es-ES_tradnl"/>
        </w:rPr>
        <w:t xml:space="preserve"> que se </w:t>
      </w:r>
      <w:r w:rsidR="00064B04" w:rsidRPr="00033866">
        <w:rPr>
          <w:rFonts w:ascii="Arial" w:hAnsi="Arial" w:cs="Arial"/>
          <w:sz w:val="28"/>
          <w:szCs w:val="28"/>
          <w:lang w:val="es-ES_tradnl"/>
        </w:rPr>
        <w:t xml:space="preserve">controló </w:t>
      </w:r>
      <w:r w:rsidR="008C7CFB" w:rsidRPr="00033866">
        <w:rPr>
          <w:rFonts w:ascii="Arial" w:hAnsi="Arial" w:cs="Arial"/>
          <w:sz w:val="28"/>
          <w:szCs w:val="28"/>
          <w:lang w:val="es-ES_tradnl"/>
        </w:rPr>
        <w:t>la docum</w:t>
      </w:r>
      <w:r w:rsidR="00321AB5" w:rsidRPr="00033866">
        <w:rPr>
          <w:rFonts w:ascii="Arial" w:hAnsi="Arial" w:cs="Arial"/>
          <w:sz w:val="28"/>
          <w:szCs w:val="28"/>
          <w:lang w:val="es-ES_tradnl"/>
        </w:rPr>
        <w:t>entación y el “s</w:t>
      </w:r>
      <w:r w:rsidR="00B7097C" w:rsidRPr="00033866">
        <w:rPr>
          <w:rFonts w:ascii="Arial" w:hAnsi="Arial" w:cs="Arial"/>
          <w:sz w:val="28"/>
          <w:szCs w:val="28"/>
          <w:lang w:val="es-ES_tradnl"/>
        </w:rPr>
        <w:t xml:space="preserve">obre” que guardaba </w:t>
      </w:r>
      <w:r w:rsidR="008C7CFB" w:rsidRPr="00033866">
        <w:rPr>
          <w:rFonts w:ascii="Arial" w:hAnsi="Arial" w:cs="Arial"/>
          <w:sz w:val="28"/>
          <w:szCs w:val="28"/>
          <w:lang w:val="es-ES_tradnl"/>
        </w:rPr>
        <w:t>un contened</w:t>
      </w:r>
      <w:r w:rsidR="00064B04" w:rsidRPr="00033866">
        <w:rPr>
          <w:rFonts w:ascii="Arial" w:hAnsi="Arial" w:cs="Arial"/>
          <w:sz w:val="28"/>
          <w:szCs w:val="28"/>
          <w:lang w:val="es-ES_tradnl"/>
        </w:rPr>
        <w:t xml:space="preserve">or de color negro con </w:t>
      </w:r>
      <w:smartTag w:uri="urn:schemas-microsoft-com:office:smarttags" w:element="PersonName">
        <w:smartTagPr>
          <w:attr w:name="ProductID" w:val="la RICININA. Que"/>
        </w:smartTagPr>
        <w:r w:rsidR="00064B04" w:rsidRPr="00033866">
          <w:rPr>
            <w:rFonts w:ascii="Arial" w:hAnsi="Arial" w:cs="Arial"/>
            <w:sz w:val="28"/>
            <w:szCs w:val="28"/>
            <w:lang w:val="es-ES_tradnl"/>
          </w:rPr>
          <w:t>la RICININA</w:t>
        </w:r>
        <w:r w:rsidR="008C7CFB" w:rsidRPr="00033866">
          <w:rPr>
            <w:rFonts w:ascii="Arial" w:hAnsi="Arial" w:cs="Arial"/>
            <w:sz w:val="28"/>
            <w:szCs w:val="28"/>
            <w:lang w:val="es-ES_tradnl"/>
          </w:rPr>
          <w:t>. Que</w:t>
        </w:r>
      </w:smartTag>
      <w:r w:rsidR="008C7CFB" w:rsidRPr="00033866">
        <w:rPr>
          <w:rFonts w:ascii="Arial" w:hAnsi="Arial" w:cs="Arial"/>
          <w:sz w:val="28"/>
          <w:szCs w:val="28"/>
          <w:lang w:val="es-ES_tradnl"/>
        </w:rPr>
        <w:t xml:space="preserve">, </w:t>
      </w:r>
      <w:r w:rsidR="00064B04" w:rsidRPr="00033866">
        <w:rPr>
          <w:rFonts w:ascii="Arial" w:hAnsi="Arial" w:cs="Arial"/>
          <w:sz w:val="28"/>
          <w:szCs w:val="28"/>
          <w:lang w:val="es-ES_tradnl"/>
        </w:rPr>
        <w:t xml:space="preserve">posteriormente </w:t>
      </w:r>
      <w:r w:rsidR="008C7CFB" w:rsidRPr="00033866">
        <w:rPr>
          <w:rFonts w:ascii="Arial" w:hAnsi="Arial" w:cs="Arial"/>
          <w:sz w:val="28"/>
          <w:szCs w:val="28"/>
          <w:lang w:val="es-ES_tradnl"/>
        </w:rPr>
        <w:t xml:space="preserve">todo se guardó nuevamente dándose intervención al Juzgado en turno. </w:t>
      </w:r>
      <w:r w:rsidR="00064B04" w:rsidRPr="00033866">
        <w:rPr>
          <w:rFonts w:ascii="Arial" w:hAnsi="Arial" w:cs="Arial"/>
          <w:sz w:val="28"/>
          <w:szCs w:val="28"/>
          <w:lang w:val="es-ES_tradnl"/>
        </w:rPr>
        <w:t xml:space="preserve">Destacó que, </w:t>
      </w:r>
      <w:r w:rsidR="008C7CFB" w:rsidRPr="00033866">
        <w:rPr>
          <w:rFonts w:ascii="Arial" w:hAnsi="Arial" w:cs="Arial"/>
          <w:sz w:val="28"/>
          <w:szCs w:val="28"/>
          <w:lang w:val="es-ES_tradnl"/>
        </w:rPr>
        <w:t>a partir de ese momento ter</w:t>
      </w:r>
      <w:r w:rsidR="00B7097C" w:rsidRPr="00033866">
        <w:rPr>
          <w:rFonts w:ascii="Arial" w:hAnsi="Arial" w:cs="Arial"/>
          <w:sz w:val="28"/>
          <w:szCs w:val="28"/>
          <w:lang w:val="es-ES_tradnl"/>
        </w:rPr>
        <w:t xml:space="preserve">minó su </w:t>
      </w:r>
      <w:r w:rsidR="00064B04" w:rsidRPr="00033866">
        <w:rPr>
          <w:rFonts w:ascii="Arial" w:hAnsi="Arial" w:cs="Arial"/>
          <w:sz w:val="28"/>
          <w:szCs w:val="28"/>
          <w:lang w:val="es-ES_tradnl"/>
        </w:rPr>
        <w:t xml:space="preserve">actuación en el asunto. Explicó </w:t>
      </w:r>
      <w:r w:rsidR="008C7CFB" w:rsidRPr="00033866">
        <w:rPr>
          <w:rFonts w:ascii="Arial" w:hAnsi="Arial" w:cs="Arial"/>
          <w:sz w:val="28"/>
          <w:szCs w:val="28"/>
          <w:lang w:val="es-ES_tradnl"/>
        </w:rPr>
        <w:t xml:space="preserve">las tareas que </w:t>
      </w:r>
      <w:r w:rsidR="00783AAC" w:rsidRPr="00033866">
        <w:rPr>
          <w:rFonts w:ascii="Arial" w:hAnsi="Arial" w:cs="Arial"/>
          <w:sz w:val="28"/>
          <w:szCs w:val="28"/>
          <w:lang w:val="es-ES_tradnl"/>
        </w:rPr>
        <w:t xml:space="preserve">se </w:t>
      </w:r>
      <w:r w:rsidR="008C7CFB" w:rsidRPr="00033866">
        <w:rPr>
          <w:rFonts w:ascii="Arial" w:hAnsi="Arial" w:cs="Arial"/>
          <w:sz w:val="28"/>
          <w:szCs w:val="28"/>
          <w:lang w:val="es-ES_tradnl"/>
        </w:rPr>
        <w:t>llevaron a cabo en torno a determinar los aspec</w:t>
      </w:r>
      <w:r w:rsidR="00064B04" w:rsidRPr="00033866">
        <w:rPr>
          <w:rFonts w:ascii="Arial" w:hAnsi="Arial" w:cs="Arial"/>
          <w:sz w:val="28"/>
          <w:szCs w:val="28"/>
          <w:lang w:val="es-ES_tradnl"/>
        </w:rPr>
        <w:t>tos de la sustancia hallada. Señaló que</w:t>
      </w:r>
      <w:r w:rsidR="008C7CFB" w:rsidRPr="00033866">
        <w:rPr>
          <w:rFonts w:ascii="Arial" w:hAnsi="Arial" w:cs="Arial"/>
          <w:sz w:val="28"/>
          <w:szCs w:val="28"/>
          <w:lang w:val="es-ES_tradnl"/>
        </w:rPr>
        <w:t xml:space="preserve">, averiguaron por Internet que </w:t>
      </w:r>
      <w:smartTag w:uri="urn:schemas-microsoft-com:office:smarttags" w:element="PersonName">
        <w:smartTagPr>
          <w:attr w:name="ProductID" w:val="la RICININA"/>
        </w:smartTagPr>
        <w:r w:rsidR="008C7CFB" w:rsidRPr="00033866">
          <w:rPr>
            <w:rFonts w:ascii="Arial" w:hAnsi="Arial" w:cs="Arial"/>
            <w:sz w:val="28"/>
            <w:szCs w:val="28"/>
            <w:lang w:val="es-ES_tradnl"/>
          </w:rPr>
          <w:t xml:space="preserve">la </w:t>
        </w:r>
        <w:r w:rsidR="009A183B" w:rsidRPr="00033866">
          <w:rPr>
            <w:rFonts w:ascii="Arial" w:hAnsi="Arial" w:cs="Arial"/>
            <w:sz w:val="28"/>
            <w:szCs w:val="28"/>
            <w:lang w:val="es-ES_tradnl"/>
          </w:rPr>
          <w:t>RICININ</w:t>
        </w:r>
        <w:r w:rsidR="00064B04" w:rsidRPr="00033866">
          <w:rPr>
            <w:rFonts w:ascii="Arial" w:hAnsi="Arial" w:cs="Arial"/>
            <w:sz w:val="28"/>
            <w:szCs w:val="28"/>
            <w:lang w:val="es-ES_tradnl"/>
          </w:rPr>
          <w:t>A</w:t>
        </w:r>
      </w:smartTag>
      <w:r w:rsidR="009A183B" w:rsidRPr="00033866">
        <w:rPr>
          <w:rFonts w:ascii="Arial" w:hAnsi="Arial" w:cs="Arial"/>
          <w:sz w:val="28"/>
          <w:szCs w:val="28"/>
          <w:lang w:val="es-ES_tradnl"/>
        </w:rPr>
        <w:t xml:space="preserve"> </w:t>
      </w:r>
      <w:r w:rsidR="008C7CFB" w:rsidRPr="00033866">
        <w:rPr>
          <w:rFonts w:ascii="Arial" w:hAnsi="Arial" w:cs="Arial"/>
          <w:sz w:val="28"/>
          <w:szCs w:val="28"/>
          <w:lang w:val="es-ES_tradnl"/>
        </w:rPr>
        <w:t>era un tóxico con una dosis letal importante y que no t</w:t>
      </w:r>
      <w:r w:rsidR="009D0583" w:rsidRPr="00033866">
        <w:rPr>
          <w:rFonts w:ascii="Arial" w:hAnsi="Arial" w:cs="Arial"/>
          <w:sz w:val="28"/>
          <w:szCs w:val="28"/>
          <w:lang w:val="es-ES_tradnl"/>
        </w:rPr>
        <w:t>enía uso industrial ni médico. Seña</w:t>
      </w:r>
      <w:r w:rsidR="00321AB5" w:rsidRPr="00033866">
        <w:rPr>
          <w:rFonts w:ascii="Arial" w:hAnsi="Arial" w:cs="Arial"/>
          <w:sz w:val="28"/>
          <w:szCs w:val="28"/>
          <w:lang w:val="es-ES_tradnl"/>
        </w:rPr>
        <w:t>ló que ignoraba para qué</w:t>
      </w:r>
      <w:r w:rsidR="00783AAC" w:rsidRPr="00033866">
        <w:rPr>
          <w:rFonts w:ascii="Arial" w:hAnsi="Arial" w:cs="Arial"/>
          <w:sz w:val="28"/>
          <w:szCs w:val="28"/>
          <w:lang w:val="es-ES_tradnl"/>
        </w:rPr>
        <w:t xml:space="preserve"> fue </w:t>
      </w:r>
      <w:r w:rsidR="009D0583" w:rsidRPr="00033866">
        <w:rPr>
          <w:rFonts w:ascii="Arial" w:hAnsi="Arial" w:cs="Arial"/>
          <w:sz w:val="28"/>
          <w:szCs w:val="28"/>
          <w:lang w:val="es-ES_tradnl"/>
        </w:rPr>
        <w:t>importado dado que no había ningún laboratorio. Determin</w:t>
      </w:r>
      <w:r w:rsidR="009A183B" w:rsidRPr="00033866">
        <w:rPr>
          <w:rFonts w:ascii="Arial" w:hAnsi="Arial" w:cs="Arial"/>
          <w:sz w:val="28"/>
          <w:szCs w:val="28"/>
          <w:lang w:val="es-ES_tradnl"/>
        </w:rPr>
        <w:t>aron que</w:t>
      </w:r>
      <w:r w:rsidR="00783AAC" w:rsidRPr="00033866">
        <w:rPr>
          <w:rFonts w:ascii="Arial" w:hAnsi="Arial" w:cs="Arial"/>
          <w:sz w:val="28"/>
          <w:szCs w:val="28"/>
          <w:lang w:val="es-ES_tradnl"/>
        </w:rPr>
        <w:t>,</w:t>
      </w:r>
      <w:r w:rsidR="009A183B" w:rsidRPr="00033866">
        <w:rPr>
          <w:rFonts w:ascii="Arial" w:hAnsi="Arial" w:cs="Arial"/>
          <w:sz w:val="28"/>
          <w:szCs w:val="28"/>
          <w:lang w:val="es-ES_tradnl"/>
        </w:rPr>
        <w:t xml:space="preserve"> </w:t>
      </w:r>
      <w:r w:rsidR="00783AAC" w:rsidRPr="00033866">
        <w:rPr>
          <w:rFonts w:ascii="Arial" w:hAnsi="Arial" w:cs="Arial"/>
          <w:sz w:val="28"/>
          <w:szCs w:val="28"/>
          <w:lang w:val="es-ES_tradnl"/>
        </w:rPr>
        <w:t xml:space="preserve">el </w:t>
      </w:r>
      <w:r w:rsidR="009A183B" w:rsidRPr="00033866">
        <w:rPr>
          <w:rFonts w:ascii="Arial" w:hAnsi="Arial" w:cs="Arial"/>
          <w:sz w:val="28"/>
          <w:szCs w:val="28"/>
          <w:lang w:val="es-ES_tradnl"/>
        </w:rPr>
        <w:t xml:space="preserve">“Laboratorio LATOXAN” </w:t>
      </w:r>
      <w:r w:rsidR="009D0583" w:rsidRPr="00033866">
        <w:rPr>
          <w:rFonts w:ascii="Arial" w:hAnsi="Arial" w:cs="Arial"/>
          <w:sz w:val="28"/>
          <w:szCs w:val="28"/>
          <w:lang w:val="es-ES_tradnl"/>
        </w:rPr>
        <w:t>ofrecía varios productos tóxicos</w:t>
      </w:r>
      <w:r w:rsidR="009A183B" w:rsidRPr="00033866">
        <w:rPr>
          <w:rFonts w:ascii="Arial" w:hAnsi="Arial" w:cs="Arial"/>
          <w:sz w:val="28"/>
          <w:szCs w:val="28"/>
          <w:lang w:val="es-ES_tradnl"/>
        </w:rPr>
        <w:t xml:space="preserve"> en catalogo. Que, durante las investigaciones se </w:t>
      </w:r>
      <w:r w:rsidR="009D0583" w:rsidRPr="00033866">
        <w:rPr>
          <w:rFonts w:ascii="Arial" w:hAnsi="Arial" w:cs="Arial"/>
          <w:sz w:val="28"/>
          <w:szCs w:val="28"/>
          <w:lang w:val="es-ES_tradnl"/>
        </w:rPr>
        <w:t xml:space="preserve">consultó en Aduana </w:t>
      </w:r>
      <w:r w:rsidR="000A3546" w:rsidRPr="00033866">
        <w:rPr>
          <w:rFonts w:ascii="Arial" w:hAnsi="Arial" w:cs="Arial"/>
          <w:sz w:val="28"/>
          <w:szCs w:val="28"/>
          <w:lang w:val="es-ES_tradnl"/>
        </w:rPr>
        <w:t xml:space="preserve">recordado que se había </w:t>
      </w:r>
      <w:r w:rsidR="009D0583" w:rsidRPr="00033866">
        <w:rPr>
          <w:rFonts w:ascii="Arial" w:hAnsi="Arial" w:cs="Arial"/>
          <w:sz w:val="28"/>
          <w:szCs w:val="28"/>
          <w:lang w:val="es-ES_tradnl"/>
        </w:rPr>
        <w:t xml:space="preserve">detectando </w:t>
      </w:r>
      <w:r w:rsidR="009A183B" w:rsidRPr="00033866">
        <w:rPr>
          <w:rFonts w:ascii="Arial" w:hAnsi="Arial" w:cs="Arial"/>
          <w:sz w:val="28"/>
          <w:szCs w:val="28"/>
          <w:lang w:val="es-ES_tradnl"/>
        </w:rPr>
        <w:t xml:space="preserve">que hubo </w:t>
      </w:r>
      <w:r w:rsidR="00B7097C" w:rsidRPr="00033866">
        <w:rPr>
          <w:rFonts w:ascii="Arial" w:hAnsi="Arial" w:cs="Arial"/>
          <w:sz w:val="28"/>
          <w:szCs w:val="28"/>
          <w:lang w:val="es-ES_tradnl"/>
        </w:rPr>
        <w:t>otra operación a nombre de “</w:t>
      </w:r>
      <w:r w:rsidR="000A3546" w:rsidRPr="00033866">
        <w:rPr>
          <w:rFonts w:ascii="Arial" w:hAnsi="Arial" w:cs="Arial"/>
          <w:sz w:val="28"/>
          <w:szCs w:val="28"/>
          <w:lang w:val="es-ES_tradnl"/>
        </w:rPr>
        <w:t xml:space="preserve">Héctor Germán </w:t>
      </w:r>
      <w:r w:rsidR="00B7097C" w:rsidRPr="00033866">
        <w:rPr>
          <w:rFonts w:ascii="Arial" w:hAnsi="Arial" w:cs="Arial"/>
          <w:sz w:val="28"/>
          <w:szCs w:val="28"/>
          <w:lang w:val="es-ES_tradnl"/>
        </w:rPr>
        <w:t>BENITEZ” que daba</w:t>
      </w:r>
      <w:r w:rsidR="009D0583" w:rsidRPr="00033866">
        <w:rPr>
          <w:rFonts w:ascii="Arial" w:hAnsi="Arial" w:cs="Arial"/>
          <w:sz w:val="28"/>
          <w:szCs w:val="28"/>
          <w:lang w:val="es-ES_tradnl"/>
        </w:rPr>
        <w:t xml:space="preserve"> cuenta del ingreso de otro producto </w:t>
      </w:r>
      <w:r w:rsidR="009A183B" w:rsidRPr="00033866">
        <w:rPr>
          <w:rFonts w:ascii="Arial" w:hAnsi="Arial" w:cs="Arial"/>
          <w:sz w:val="28"/>
          <w:szCs w:val="28"/>
          <w:lang w:val="es-ES_tradnl"/>
        </w:rPr>
        <w:t xml:space="preserve">toxico </w:t>
      </w:r>
      <w:r w:rsidR="009D0583" w:rsidRPr="00033866">
        <w:rPr>
          <w:rFonts w:ascii="Arial" w:hAnsi="Arial" w:cs="Arial"/>
          <w:sz w:val="28"/>
          <w:szCs w:val="28"/>
          <w:lang w:val="es-ES_tradnl"/>
        </w:rPr>
        <w:t>del “Laboratorio LATOXAN”. Respecto al procedimiento manifestó que</w:t>
      </w:r>
      <w:r w:rsidR="00F47A8A" w:rsidRPr="00033866">
        <w:rPr>
          <w:rFonts w:ascii="Arial" w:hAnsi="Arial" w:cs="Arial"/>
          <w:sz w:val="28"/>
          <w:szCs w:val="28"/>
          <w:lang w:val="es-ES_tradnl"/>
        </w:rPr>
        <w:t>,</w:t>
      </w:r>
      <w:r w:rsidR="00321AB5" w:rsidRPr="00033866">
        <w:rPr>
          <w:rFonts w:ascii="Arial" w:hAnsi="Arial" w:cs="Arial"/>
          <w:sz w:val="28"/>
          <w:szCs w:val="28"/>
          <w:lang w:val="es-ES_tradnl"/>
        </w:rPr>
        <w:t xml:space="preserve"> se abrió el “s</w:t>
      </w:r>
      <w:r w:rsidR="009D0583" w:rsidRPr="00033866">
        <w:rPr>
          <w:rFonts w:ascii="Arial" w:hAnsi="Arial" w:cs="Arial"/>
          <w:sz w:val="28"/>
          <w:szCs w:val="28"/>
          <w:lang w:val="es-ES_tradnl"/>
        </w:rPr>
        <w:t>obre” per</w:t>
      </w:r>
      <w:r w:rsidR="009A183B" w:rsidRPr="00033866">
        <w:rPr>
          <w:rFonts w:ascii="Arial" w:hAnsi="Arial" w:cs="Arial"/>
          <w:sz w:val="28"/>
          <w:szCs w:val="28"/>
          <w:lang w:val="es-ES_tradnl"/>
        </w:rPr>
        <w:t xml:space="preserve">o no el contenido del mismo. Explicó que, solo se observó </w:t>
      </w:r>
      <w:r w:rsidR="009D0583" w:rsidRPr="00033866">
        <w:rPr>
          <w:rFonts w:ascii="Arial" w:hAnsi="Arial" w:cs="Arial"/>
          <w:sz w:val="28"/>
          <w:szCs w:val="28"/>
          <w:lang w:val="es-ES_tradnl"/>
        </w:rPr>
        <w:t xml:space="preserve">la parte de cartón </w:t>
      </w:r>
      <w:r w:rsidR="009A183B" w:rsidRPr="00033866">
        <w:rPr>
          <w:rFonts w:ascii="Arial" w:hAnsi="Arial" w:cs="Arial"/>
          <w:sz w:val="28"/>
          <w:szCs w:val="28"/>
          <w:lang w:val="es-ES_tradnl"/>
        </w:rPr>
        <w:t xml:space="preserve">del </w:t>
      </w:r>
      <w:r w:rsidR="00491040" w:rsidRPr="00033866">
        <w:rPr>
          <w:rFonts w:ascii="Arial" w:hAnsi="Arial" w:cs="Arial"/>
          <w:sz w:val="28"/>
          <w:szCs w:val="28"/>
          <w:lang w:val="es-ES_tradnl"/>
        </w:rPr>
        <w:t>mentado “s</w:t>
      </w:r>
      <w:r w:rsidR="009A183B" w:rsidRPr="00033866">
        <w:rPr>
          <w:rFonts w:ascii="Arial" w:hAnsi="Arial" w:cs="Arial"/>
          <w:sz w:val="28"/>
          <w:szCs w:val="28"/>
          <w:lang w:val="es-ES_tradnl"/>
        </w:rPr>
        <w:t>obre</w:t>
      </w:r>
      <w:r w:rsidR="00B53AFC" w:rsidRPr="00033866">
        <w:rPr>
          <w:rFonts w:ascii="Arial" w:hAnsi="Arial" w:cs="Arial"/>
          <w:sz w:val="28"/>
          <w:szCs w:val="28"/>
          <w:lang w:val="es-ES_tradnl"/>
        </w:rPr>
        <w:t>”</w:t>
      </w:r>
      <w:r w:rsidR="009A183B" w:rsidRPr="00033866">
        <w:rPr>
          <w:rFonts w:ascii="Arial" w:hAnsi="Arial" w:cs="Arial"/>
          <w:sz w:val="28"/>
          <w:szCs w:val="28"/>
          <w:lang w:val="es-ES_tradnl"/>
        </w:rPr>
        <w:t xml:space="preserve"> </w:t>
      </w:r>
      <w:r w:rsidR="009D0583" w:rsidRPr="00033866">
        <w:rPr>
          <w:rFonts w:ascii="Arial" w:hAnsi="Arial" w:cs="Arial"/>
          <w:sz w:val="28"/>
          <w:szCs w:val="28"/>
          <w:lang w:val="es-ES_tradnl"/>
        </w:rPr>
        <w:t>para no exponer la sustancia a l</w:t>
      </w:r>
      <w:r w:rsidR="009A183B" w:rsidRPr="00033866">
        <w:rPr>
          <w:rFonts w:ascii="Arial" w:hAnsi="Arial" w:cs="Arial"/>
          <w:sz w:val="28"/>
          <w:szCs w:val="28"/>
          <w:lang w:val="es-ES_tradnl"/>
        </w:rPr>
        <w:t>os presentes. Detalló que</w:t>
      </w:r>
      <w:r w:rsidR="00F47A8A" w:rsidRPr="00033866">
        <w:rPr>
          <w:rFonts w:ascii="Arial" w:hAnsi="Arial" w:cs="Arial"/>
          <w:sz w:val="28"/>
          <w:szCs w:val="28"/>
          <w:lang w:val="es-ES_tradnl"/>
        </w:rPr>
        <w:t>,</w:t>
      </w:r>
      <w:r w:rsidR="009A183B" w:rsidRPr="00033866">
        <w:rPr>
          <w:rFonts w:ascii="Arial" w:hAnsi="Arial" w:cs="Arial"/>
          <w:sz w:val="28"/>
          <w:szCs w:val="28"/>
          <w:lang w:val="es-ES_tradnl"/>
        </w:rPr>
        <w:t xml:space="preserve"> los controles se hacían a través de </w:t>
      </w:r>
      <w:r w:rsidR="009D0583" w:rsidRPr="00033866">
        <w:rPr>
          <w:rFonts w:ascii="Arial" w:hAnsi="Arial" w:cs="Arial"/>
          <w:sz w:val="28"/>
          <w:szCs w:val="28"/>
          <w:lang w:val="es-ES_tradnl"/>
        </w:rPr>
        <w:t>anális</w:t>
      </w:r>
      <w:r w:rsidR="009A183B" w:rsidRPr="00033866">
        <w:rPr>
          <w:rFonts w:ascii="Arial" w:hAnsi="Arial" w:cs="Arial"/>
          <w:sz w:val="28"/>
          <w:szCs w:val="28"/>
          <w:lang w:val="es-ES_tradnl"/>
        </w:rPr>
        <w:t>is selectivo de mercaderías. Manifestó que</w:t>
      </w:r>
      <w:r w:rsidR="00A522E9" w:rsidRPr="00033866">
        <w:rPr>
          <w:rFonts w:ascii="Arial" w:hAnsi="Arial" w:cs="Arial"/>
          <w:sz w:val="28"/>
          <w:szCs w:val="28"/>
          <w:lang w:val="es-ES_tradnl"/>
        </w:rPr>
        <w:t xml:space="preserve">, en el caso de autos, </w:t>
      </w:r>
      <w:smartTag w:uri="urn:schemas-microsoft-com:office:smarttags" w:element="PersonName">
        <w:smartTagPr>
          <w:attr w:name="ProductID" w:val="la RICININA"/>
        </w:smartTagPr>
        <w:r w:rsidR="00A522E9" w:rsidRPr="00033866">
          <w:rPr>
            <w:rFonts w:ascii="Arial" w:hAnsi="Arial" w:cs="Arial"/>
            <w:sz w:val="28"/>
            <w:szCs w:val="28"/>
            <w:lang w:val="es-ES_tradnl"/>
          </w:rPr>
          <w:t>la RICININA</w:t>
        </w:r>
      </w:smartTag>
      <w:r w:rsidR="009D0583" w:rsidRPr="00033866">
        <w:rPr>
          <w:rFonts w:ascii="Arial" w:hAnsi="Arial" w:cs="Arial"/>
          <w:sz w:val="28"/>
          <w:szCs w:val="28"/>
          <w:lang w:val="es-ES_tradnl"/>
        </w:rPr>
        <w:t xml:space="preserve"> vino por </w:t>
      </w:r>
      <w:r w:rsidR="00A522E9" w:rsidRPr="00033866">
        <w:rPr>
          <w:rFonts w:ascii="Arial" w:hAnsi="Arial" w:cs="Arial"/>
          <w:sz w:val="28"/>
          <w:szCs w:val="28"/>
          <w:lang w:val="es-ES_tradnl"/>
        </w:rPr>
        <w:t xml:space="preserve">el servicio de </w:t>
      </w:r>
      <w:r w:rsidR="009D0583" w:rsidRPr="00033866">
        <w:rPr>
          <w:rFonts w:ascii="Arial" w:hAnsi="Arial" w:cs="Arial"/>
          <w:sz w:val="28"/>
          <w:szCs w:val="28"/>
          <w:lang w:val="es-ES_tradnl"/>
        </w:rPr>
        <w:t xml:space="preserve">courrier y pasó a despacho y </w:t>
      </w:r>
      <w:r w:rsidR="00A522E9" w:rsidRPr="00033866">
        <w:rPr>
          <w:rFonts w:ascii="Arial" w:hAnsi="Arial" w:cs="Arial"/>
          <w:sz w:val="28"/>
          <w:szCs w:val="28"/>
          <w:lang w:val="es-ES_tradnl"/>
        </w:rPr>
        <w:t xml:space="preserve">que </w:t>
      </w:r>
      <w:r w:rsidR="009D0583" w:rsidRPr="00033866">
        <w:rPr>
          <w:rFonts w:ascii="Arial" w:hAnsi="Arial" w:cs="Arial"/>
          <w:sz w:val="28"/>
          <w:szCs w:val="28"/>
          <w:lang w:val="es-ES_tradnl"/>
        </w:rPr>
        <w:t xml:space="preserve">el </w:t>
      </w:r>
      <w:r w:rsidR="00321AB5" w:rsidRPr="00033866">
        <w:rPr>
          <w:rFonts w:ascii="Arial" w:hAnsi="Arial" w:cs="Arial"/>
          <w:sz w:val="28"/>
          <w:szCs w:val="28"/>
          <w:lang w:val="es-ES_tradnl"/>
        </w:rPr>
        <w:t>“s</w:t>
      </w:r>
      <w:r w:rsidR="009D0583" w:rsidRPr="00033866">
        <w:rPr>
          <w:rFonts w:ascii="Arial" w:hAnsi="Arial" w:cs="Arial"/>
          <w:sz w:val="28"/>
          <w:szCs w:val="28"/>
          <w:lang w:val="es-ES_tradnl"/>
        </w:rPr>
        <w:t>obre</w:t>
      </w:r>
      <w:r w:rsidR="00A522E9" w:rsidRPr="00033866">
        <w:rPr>
          <w:rFonts w:ascii="Arial" w:hAnsi="Arial" w:cs="Arial"/>
          <w:sz w:val="28"/>
          <w:szCs w:val="28"/>
          <w:lang w:val="es-ES_tradnl"/>
        </w:rPr>
        <w:t>”</w:t>
      </w:r>
      <w:r w:rsidR="009D0583" w:rsidRPr="00033866">
        <w:rPr>
          <w:rFonts w:ascii="Arial" w:hAnsi="Arial" w:cs="Arial"/>
          <w:sz w:val="28"/>
          <w:szCs w:val="28"/>
          <w:lang w:val="es-ES_tradnl"/>
        </w:rPr>
        <w:t xml:space="preserve"> </w:t>
      </w:r>
      <w:r w:rsidR="00F47A8A" w:rsidRPr="00033866">
        <w:rPr>
          <w:rFonts w:ascii="Arial" w:hAnsi="Arial" w:cs="Arial"/>
          <w:sz w:val="28"/>
          <w:szCs w:val="28"/>
          <w:lang w:val="es-ES_tradnl"/>
        </w:rPr>
        <w:t>con</w:t>
      </w:r>
      <w:r w:rsidR="009D0583" w:rsidRPr="00033866">
        <w:rPr>
          <w:rFonts w:ascii="Arial" w:hAnsi="Arial" w:cs="Arial"/>
          <w:sz w:val="28"/>
          <w:szCs w:val="28"/>
          <w:lang w:val="es-ES_tradnl"/>
        </w:rPr>
        <w:t>ten</w:t>
      </w:r>
      <w:r w:rsidR="007E35DA" w:rsidRPr="00033866">
        <w:rPr>
          <w:rFonts w:ascii="Arial" w:hAnsi="Arial" w:cs="Arial"/>
          <w:sz w:val="28"/>
          <w:szCs w:val="28"/>
          <w:lang w:val="es-ES_tradnl"/>
        </w:rPr>
        <w:t>ía un producto químico. Exhibido</w:t>
      </w:r>
      <w:r w:rsidR="009D0583" w:rsidRPr="00033866">
        <w:rPr>
          <w:rFonts w:ascii="Arial" w:hAnsi="Arial" w:cs="Arial"/>
          <w:sz w:val="28"/>
          <w:szCs w:val="28"/>
          <w:lang w:val="es-ES_tradnl"/>
        </w:rPr>
        <w:t xml:space="preserve"> </w:t>
      </w:r>
      <w:r w:rsidR="007E35DA" w:rsidRPr="00033866">
        <w:rPr>
          <w:rFonts w:ascii="Arial" w:hAnsi="Arial" w:cs="Arial"/>
          <w:sz w:val="28"/>
          <w:szCs w:val="28"/>
          <w:lang w:val="es-ES_tradnl"/>
        </w:rPr>
        <w:t xml:space="preserve">el informe de </w:t>
      </w:r>
      <w:r w:rsidR="009D0583" w:rsidRPr="00033866">
        <w:rPr>
          <w:rFonts w:ascii="Arial" w:hAnsi="Arial" w:cs="Arial"/>
          <w:sz w:val="28"/>
          <w:szCs w:val="28"/>
          <w:lang w:val="es-ES_tradnl"/>
        </w:rPr>
        <w:t xml:space="preserve">fs. 27 </w:t>
      </w:r>
      <w:r w:rsidR="007E35DA" w:rsidRPr="00033866">
        <w:rPr>
          <w:rFonts w:ascii="Arial" w:hAnsi="Arial" w:cs="Arial"/>
          <w:sz w:val="28"/>
          <w:szCs w:val="28"/>
          <w:lang w:val="es-ES_tradnl"/>
        </w:rPr>
        <w:t>y siguientes</w:t>
      </w:r>
      <w:r w:rsidR="00A522E9" w:rsidRPr="00033866">
        <w:rPr>
          <w:rFonts w:ascii="Arial" w:hAnsi="Arial" w:cs="Arial"/>
          <w:sz w:val="28"/>
          <w:szCs w:val="28"/>
          <w:lang w:val="es-ES_tradnl"/>
        </w:rPr>
        <w:t>,</w:t>
      </w:r>
      <w:r w:rsidR="007E35DA" w:rsidRPr="00033866">
        <w:rPr>
          <w:rFonts w:ascii="Arial" w:hAnsi="Arial" w:cs="Arial"/>
          <w:sz w:val="28"/>
          <w:szCs w:val="28"/>
          <w:lang w:val="es-ES_tradnl"/>
        </w:rPr>
        <w:t xml:space="preserve"> en partic</w:t>
      </w:r>
      <w:r w:rsidR="00B53AFC" w:rsidRPr="00033866">
        <w:rPr>
          <w:rFonts w:ascii="Arial" w:hAnsi="Arial" w:cs="Arial"/>
          <w:sz w:val="28"/>
          <w:szCs w:val="28"/>
          <w:lang w:val="es-ES_tradnl"/>
        </w:rPr>
        <w:t xml:space="preserve">ular </w:t>
      </w:r>
      <w:r w:rsidR="00F47A8A" w:rsidRPr="00033866">
        <w:rPr>
          <w:rFonts w:ascii="Arial" w:hAnsi="Arial" w:cs="Arial"/>
          <w:sz w:val="28"/>
          <w:szCs w:val="28"/>
          <w:lang w:val="es-ES_tradnl"/>
        </w:rPr>
        <w:t xml:space="preserve">la </w:t>
      </w:r>
      <w:r w:rsidR="00B53AFC" w:rsidRPr="00033866">
        <w:rPr>
          <w:rFonts w:ascii="Arial" w:hAnsi="Arial" w:cs="Arial"/>
          <w:sz w:val="28"/>
          <w:szCs w:val="28"/>
          <w:lang w:val="es-ES_tradnl"/>
        </w:rPr>
        <w:t xml:space="preserve">fs. 41 </w:t>
      </w:r>
      <w:r w:rsidR="009D0583" w:rsidRPr="00033866">
        <w:rPr>
          <w:rFonts w:ascii="Arial" w:hAnsi="Arial" w:cs="Arial"/>
          <w:sz w:val="28"/>
          <w:szCs w:val="28"/>
          <w:lang w:val="es-ES_tradnl"/>
        </w:rPr>
        <w:t>manifestó que</w:t>
      </w:r>
      <w:r w:rsidR="00F47A8A" w:rsidRPr="00033866">
        <w:rPr>
          <w:rFonts w:ascii="Arial" w:hAnsi="Arial" w:cs="Arial"/>
          <w:sz w:val="28"/>
          <w:szCs w:val="28"/>
          <w:lang w:val="es-ES_tradnl"/>
        </w:rPr>
        <w:t>,</w:t>
      </w:r>
      <w:r w:rsidR="009D0583" w:rsidRPr="00033866">
        <w:rPr>
          <w:rFonts w:ascii="Arial" w:hAnsi="Arial" w:cs="Arial"/>
          <w:sz w:val="28"/>
          <w:szCs w:val="28"/>
          <w:lang w:val="es-ES_tradnl"/>
        </w:rPr>
        <w:t xml:space="preserve"> se trataba de un informe té</w:t>
      </w:r>
      <w:r w:rsidR="00FA5D43" w:rsidRPr="00033866">
        <w:rPr>
          <w:rFonts w:ascii="Arial" w:hAnsi="Arial" w:cs="Arial"/>
          <w:sz w:val="28"/>
          <w:szCs w:val="28"/>
          <w:lang w:val="es-ES_tradnl"/>
        </w:rPr>
        <w:t xml:space="preserve">cnico elaborado por el dicente. </w:t>
      </w:r>
      <w:r w:rsidR="009D0583" w:rsidRPr="00033866">
        <w:rPr>
          <w:rFonts w:ascii="Arial" w:hAnsi="Arial" w:cs="Arial"/>
          <w:sz w:val="28"/>
          <w:szCs w:val="28"/>
          <w:lang w:val="es-ES_tradnl"/>
        </w:rPr>
        <w:t>Respecto a algunos datos al</w:t>
      </w:r>
      <w:r w:rsidR="007E35DA" w:rsidRPr="00033866">
        <w:rPr>
          <w:rFonts w:ascii="Arial" w:hAnsi="Arial" w:cs="Arial"/>
          <w:sz w:val="28"/>
          <w:szCs w:val="28"/>
          <w:lang w:val="es-ES_tradnl"/>
        </w:rPr>
        <w:t>lí asentados aclaró que los habí</w:t>
      </w:r>
      <w:r w:rsidR="00B53AFC" w:rsidRPr="00033866">
        <w:rPr>
          <w:rFonts w:ascii="Arial" w:hAnsi="Arial" w:cs="Arial"/>
          <w:sz w:val="28"/>
          <w:szCs w:val="28"/>
          <w:lang w:val="es-ES_tradnl"/>
        </w:rPr>
        <w:t>a obtenido de consultas</w:t>
      </w:r>
      <w:r w:rsidR="009D0583" w:rsidRPr="00033866">
        <w:rPr>
          <w:rFonts w:ascii="Arial" w:hAnsi="Arial" w:cs="Arial"/>
          <w:sz w:val="28"/>
          <w:szCs w:val="28"/>
          <w:lang w:val="es-ES_tradnl"/>
        </w:rPr>
        <w:t xml:space="preserve"> </w:t>
      </w:r>
      <w:r w:rsidR="00B53AFC" w:rsidRPr="00033866">
        <w:rPr>
          <w:rFonts w:ascii="Arial" w:hAnsi="Arial" w:cs="Arial"/>
          <w:sz w:val="28"/>
          <w:szCs w:val="28"/>
          <w:lang w:val="es-ES_tradnl"/>
        </w:rPr>
        <w:t xml:space="preserve">a </w:t>
      </w:r>
      <w:r w:rsidR="009D0583" w:rsidRPr="00033866">
        <w:rPr>
          <w:rFonts w:ascii="Arial" w:hAnsi="Arial" w:cs="Arial"/>
          <w:sz w:val="28"/>
          <w:szCs w:val="28"/>
          <w:lang w:val="es-ES_tradnl"/>
        </w:rPr>
        <w:t>páginas de Internet. Que, de la</w:t>
      </w:r>
      <w:r w:rsidR="00B53AFC" w:rsidRPr="00033866">
        <w:rPr>
          <w:rFonts w:ascii="Arial" w:hAnsi="Arial" w:cs="Arial"/>
          <w:sz w:val="28"/>
          <w:szCs w:val="28"/>
          <w:lang w:val="es-ES_tradnl"/>
        </w:rPr>
        <w:t xml:space="preserve">s consultas sobre </w:t>
      </w:r>
      <w:smartTag w:uri="urn:schemas-microsoft-com:office:smarttags" w:element="PersonName">
        <w:smartTagPr>
          <w:attr w:name="ProductID" w:val="la RICINA"/>
        </w:smartTagPr>
        <w:r w:rsidR="00B53AFC" w:rsidRPr="00033866">
          <w:rPr>
            <w:rFonts w:ascii="Arial" w:hAnsi="Arial" w:cs="Arial"/>
            <w:sz w:val="28"/>
            <w:szCs w:val="28"/>
            <w:lang w:val="es-ES_tradnl"/>
          </w:rPr>
          <w:t xml:space="preserve">la </w:t>
        </w:r>
        <w:r w:rsidR="00A522E9" w:rsidRPr="00033866">
          <w:rPr>
            <w:rFonts w:ascii="Arial" w:hAnsi="Arial" w:cs="Arial"/>
            <w:sz w:val="28"/>
            <w:szCs w:val="28"/>
            <w:lang w:val="es-ES_tradnl"/>
          </w:rPr>
          <w:t>RICIN</w:t>
        </w:r>
        <w:r w:rsidR="009D0583" w:rsidRPr="00033866">
          <w:rPr>
            <w:rFonts w:ascii="Arial" w:hAnsi="Arial" w:cs="Arial"/>
            <w:sz w:val="28"/>
            <w:szCs w:val="28"/>
            <w:lang w:val="es-ES_tradnl"/>
          </w:rPr>
          <w:t>A</w:t>
        </w:r>
      </w:smartTag>
      <w:r w:rsidR="009D0583" w:rsidRPr="00033866">
        <w:rPr>
          <w:rFonts w:ascii="Arial" w:hAnsi="Arial" w:cs="Arial"/>
          <w:sz w:val="28"/>
          <w:szCs w:val="28"/>
          <w:lang w:val="es-ES_tradnl"/>
        </w:rPr>
        <w:t xml:space="preserve"> surgió que habían tra</w:t>
      </w:r>
      <w:r w:rsidR="007E35DA" w:rsidRPr="00033866">
        <w:rPr>
          <w:rFonts w:ascii="Arial" w:hAnsi="Arial" w:cs="Arial"/>
          <w:sz w:val="28"/>
          <w:szCs w:val="28"/>
          <w:lang w:val="es-ES_tradnl"/>
        </w:rPr>
        <w:t>tado de utilizarla como arma quí</w:t>
      </w:r>
      <w:r w:rsidR="009D0583" w:rsidRPr="00033866">
        <w:rPr>
          <w:rFonts w:ascii="Arial" w:hAnsi="Arial" w:cs="Arial"/>
          <w:sz w:val="28"/>
          <w:szCs w:val="28"/>
          <w:lang w:val="es-ES_tradnl"/>
        </w:rPr>
        <w:t xml:space="preserve">mica y luego de ello se llegó a </w:t>
      </w:r>
      <w:smartTag w:uri="urn:schemas-microsoft-com:office:smarttags" w:element="PersonName">
        <w:smartTagPr>
          <w:attr w:name="ProductID" w:val="la RICININA. Sostuvo"/>
        </w:smartTagPr>
        <w:r w:rsidR="009D0583" w:rsidRPr="00033866">
          <w:rPr>
            <w:rFonts w:ascii="Arial" w:hAnsi="Arial" w:cs="Arial"/>
            <w:sz w:val="28"/>
            <w:szCs w:val="28"/>
            <w:lang w:val="es-ES_tradnl"/>
          </w:rPr>
          <w:t>la RICININA. Sostuvo</w:t>
        </w:r>
      </w:smartTag>
      <w:r w:rsidR="009D0583" w:rsidRPr="00033866">
        <w:rPr>
          <w:rFonts w:ascii="Arial" w:hAnsi="Arial" w:cs="Arial"/>
          <w:sz w:val="28"/>
          <w:szCs w:val="28"/>
          <w:lang w:val="es-ES_tradnl"/>
        </w:rPr>
        <w:t xml:space="preserve"> que</w:t>
      </w:r>
      <w:r w:rsidR="00F47A8A" w:rsidRPr="00033866">
        <w:rPr>
          <w:rFonts w:ascii="Arial" w:hAnsi="Arial" w:cs="Arial"/>
          <w:sz w:val="28"/>
          <w:szCs w:val="28"/>
          <w:lang w:val="es-ES_tradnl"/>
        </w:rPr>
        <w:t>,</w:t>
      </w:r>
      <w:r w:rsidR="009D0583" w:rsidRPr="00033866">
        <w:rPr>
          <w:rFonts w:ascii="Arial" w:hAnsi="Arial" w:cs="Arial"/>
          <w:sz w:val="28"/>
          <w:szCs w:val="28"/>
          <w:lang w:val="es-ES_tradnl"/>
        </w:rPr>
        <w:t xml:space="preserve"> no establecieron la diferencia entre</w:t>
      </w:r>
      <w:r w:rsidR="00FA5D43" w:rsidRPr="00033866">
        <w:rPr>
          <w:rFonts w:ascii="Arial" w:hAnsi="Arial" w:cs="Arial"/>
          <w:sz w:val="28"/>
          <w:szCs w:val="28"/>
          <w:lang w:val="es-ES_tradnl"/>
        </w:rPr>
        <w:t xml:space="preserve"> </w:t>
      </w:r>
      <w:r w:rsidR="00E53A6A" w:rsidRPr="00033866">
        <w:rPr>
          <w:rFonts w:ascii="Arial" w:hAnsi="Arial" w:cs="Arial"/>
          <w:sz w:val="28"/>
          <w:szCs w:val="28"/>
          <w:lang w:val="es-ES_tradnl"/>
        </w:rPr>
        <w:t xml:space="preserve">las sustancias </w:t>
      </w:r>
      <w:r w:rsidR="009D0583" w:rsidRPr="00033866">
        <w:rPr>
          <w:rFonts w:ascii="Arial" w:hAnsi="Arial" w:cs="Arial"/>
          <w:sz w:val="28"/>
          <w:szCs w:val="28"/>
          <w:lang w:val="es-ES_tradnl"/>
        </w:rPr>
        <w:t xml:space="preserve">RICINA y RICININA dado que no eran personal idóneo. </w:t>
      </w:r>
      <w:r w:rsidR="007E35DA" w:rsidRPr="00033866">
        <w:rPr>
          <w:rFonts w:ascii="Arial" w:hAnsi="Arial" w:cs="Arial"/>
          <w:sz w:val="28"/>
          <w:szCs w:val="28"/>
          <w:lang w:val="es-ES_tradnl"/>
        </w:rPr>
        <w:t>Destacó que</w:t>
      </w:r>
      <w:r w:rsidR="00F47A8A" w:rsidRPr="00033866">
        <w:rPr>
          <w:rFonts w:ascii="Arial" w:hAnsi="Arial" w:cs="Arial"/>
          <w:sz w:val="28"/>
          <w:szCs w:val="28"/>
          <w:lang w:val="es-ES_tradnl"/>
        </w:rPr>
        <w:t>,</w:t>
      </w:r>
      <w:r w:rsidR="007E35DA" w:rsidRPr="00033866">
        <w:rPr>
          <w:rFonts w:ascii="Arial" w:hAnsi="Arial" w:cs="Arial"/>
          <w:sz w:val="28"/>
          <w:szCs w:val="28"/>
          <w:lang w:val="es-ES_tradnl"/>
        </w:rPr>
        <w:t xml:space="preserve"> </w:t>
      </w:r>
      <w:r w:rsidR="009D0583" w:rsidRPr="00033866">
        <w:rPr>
          <w:rFonts w:ascii="Arial" w:hAnsi="Arial" w:cs="Arial"/>
          <w:sz w:val="28"/>
          <w:szCs w:val="28"/>
          <w:lang w:val="es-ES_tradnl"/>
        </w:rPr>
        <w:t xml:space="preserve">solo efectuaron la lectura de la ficha técnica del producto importado fijándose </w:t>
      </w:r>
      <w:r w:rsidR="007E35DA" w:rsidRPr="00033866">
        <w:rPr>
          <w:rFonts w:ascii="Arial" w:hAnsi="Arial" w:cs="Arial"/>
          <w:sz w:val="28"/>
          <w:szCs w:val="28"/>
          <w:lang w:val="es-ES_tradnl"/>
        </w:rPr>
        <w:t xml:space="preserve">que </w:t>
      </w:r>
      <w:r w:rsidR="009D0583" w:rsidRPr="00033866">
        <w:rPr>
          <w:rFonts w:ascii="Arial" w:hAnsi="Arial" w:cs="Arial"/>
          <w:sz w:val="28"/>
          <w:szCs w:val="28"/>
          <w:lang w:val="es-ES_tradnl"/>
        </w:rPr>
        <w:t xml:space="preserve">la dosis </w:t>
      </w:r>
      <w:r w:rsidR="007E35DA" w:rsidRPr="00033866">
        <w:rPr>
          <w:rFonts w:ascii="Arial" w:hAnsi="Arial" w:cs="Arial"/>
          <w:sz w:val="28"/>
          <w:szCs w:val="28"/>
          <w:lang w:val="es-ES_tradnl"/>
        </w:rPr>
        <w:t>LD</w:t>
      </w:r>
      <w:r w:rsidR="009D0583" w:rsidRPr="00033866">
        <w:rPr>
          <w:rFonts w:ascii="Arial" w:hAnsi="Arial" w:cs="Arial"/>
          <w:sz w:val="28"/>
          <w:szCs w:val="28"/>
          <w:lang w:val="es-ES_tradnl"/>
        </w:rPr>
        <w:t>50 era letal. Aclaró que</w:t>
      </w:r>
      <w:r w:rsidR="00F47A8A" w:rsidRPr="00033866">
        <w:rPr>
          <w:rFonts w:ascii="Arial" w:hAnsi="Arial" w:cs="Arial"/>
          <w:sz w:val="28"/>
          <w:szCs w:val="28"/>
          <w:lang w:val="es-ES_tradnl"/>
        </w:rPr>
        <w:t>,</w:t>
      </w:r>
      <w:r w:rsidR="009D0583" w:rsidRPr="00033866">
        <w:rPr>
          <w:rFonts w:ascii="Arial" w:hAnsi="Arial" w:cs="Arial"/>
          <w:sz w:val="28"/>
          <w:szCs w:val="28"/>
          <w:lang w:val="es-ES_tradnl"/>
        </w:rPr>
        <w:t xml:space="preserve"> las averiguaciones se centraron respecto a </w:t>
      </w:r>
      <w:smartTag w:uri="urn:schemas-microsoft-com:office:smarttags" w:element="PersonName">
        <w:smartTagPr>
          <w:attr w:name="ProductID" w:val="la RICININA. Destac￳"/>
        </w:smartTagPr>
        <w:r w:rsidR="009D0583" w:rsidRPr="00033866">
          <w:rPr>
            <w:rFonts w:ascii="Arial" w:hAnsi="Arial" w:cs="Arial"/>
            <w:sz w:val="28"/>
            <w:szCs w:val="28"/>
            <w:lang w:val="es-ES_tradnl"/>
          </w:rPr>
          <w:t xml:space="preserve">la RICININA. </w:t>
        </w:r>
        <w:r w:rsidR="00485A4E" w:rsidRPr="00033866">
          <w:rPr>
            <w:rFonts w:ascii="Arial" w:hAnsi="Arial" w:cs="Arial"/>
            <w:sz w:val="28"/>
            <w:szCs w:val="28"/>
            <w:lang w:val="es-ES_tradnl"/>
          </w:rPr>
          <w:t>Destacó</w:t>
        </w:r>
      </w:smartTag>
      <w:r w:rsidR="00485A4E" w:rsidRPr="00033866">
        <w:rPr>
          <w:rFonts w:ascii="Arial" w:hAnsi="Arial" w:cs="Arial"/>
          <w:sz w:val="28"/>
          <w:szCs w:val="28"/>
          <w:lang w:val="es-ES_tradnl"/>
        </w:rPr>
        <w:t xml:space="preserve"> que</w:t>
      </w:r>
      <w:r w:rsidR="00F26621" w:rsidRPr="00033866">
        <w:rPr>
          <w:rFonts w:ascii="Arial" w:hAnsi="Arial" w:cs="Arial"/>
          <w:sz w:val="28"/>
          <w:szCs w:val="28"/>
          <w:lang w:val="es-ES_tradnl"/>
        </w:rPr>
        <w:t>,</w:t>
      </w:r>
      <w:r w:rsidR="00485A4E" w:rsidRPr="00033866">
        <w:rPr>
          <w:rFonts w:ascii="Arial" w:hAnsi="Arial" w:cs="Arial"/>
          <w:sz w:val="28"/>
          <w:szCs w:val="28"/>
          <w:lang w:val="es-ES_tradnl"/>
        </w:rPr>
        <w:t xml:space="preserve"> en la páginas de Internet consultadas surgía que </w:t>
      </w:r>
      <w:smartTag w:uri="urn:schemas-microsoft-com:office:smarttags" w:element="PersonName">
        <w:smartTagPr>
          <w:attr w:name="ProductID" w:val="la RICINA"/>
        </w:smartTagPr>
        <w:r w:rsidR="00485A4E" w:rsidRPr="00033866">
          <w:rPr>
            <w:rFonts w:ascii="Arial" w:hAnsi="Arial" w:cs="Arial"/>
            <w:sz w:val="28"/>
            <w:szCs w:val="28"/>
            <w:lang w:val="es-ES_tradnl"/>
          </w:rPr>
          <w:t>la RICINA</w:t>
        </w:r>
      </w:smartTag>
      <w:r w:rsidR="00485A4E" w:rsidRPr="00033866">
        <w:rPr>
          <w:rFonts w:ascii="Arial" w:hAnsi="Arial" w:cs="Arial"/>
          <w:sz w:val="28"/>
          <w:szCs w:val="28"/>
          <w:lang w:val="es-ES_tradnl"/>
        </w:rPr>
        <w:t xml:space="preserve"> era una agente convulsivante que producía depresión respiratoria. </w:t>
      </w:r>
      <w:r w:rsidR="001423CB" w:rsidRPr="00033866">
        <w:rPr>
          <w:rFonts w:ascii="Arial" w:hAnsi="Arial" w:cs="Arial"/>
          <w:sz w:val="28"/>
          <w:szCs w:val="28"/>
          <w:lang w:val="es-ES_tradnl"/>
        </w:rPr>
        <w:t>Exhibida las fs</w:t>
      </w:r>
      <w:r w:rsidR="00F26621" w:rsidRPr="00033866">
        <w:rPr>
          <w:rFonts w:ascii="Arial" w:hAnsi="Arial" w:cs="Arial"/>
          <w:sz w:val="28"/>
          <w:szCs w:val="28"/>
          <w:lang w:val="es-ES_tradnl"/>
        </w:rPr>
        <w:t>.</w:t>
      </w:r>
      <w:r w:rsidR="001423CB" w:rsidRPr="00033866">
        <w:rPr>
          <w:rFonts w:ascii="Arial" w:hAnsi="Arial" w:cs="Arial"/>
          <w:sz w:val="28"/>
          <w:szCs w:val="28"/>
          <w:lang w:val="es-ES_tradnl"/>
        </w:rPr>
        <w:t xml:space="preserve"> 3 y 4 manifestó que se trataba</w:t>
      </w:r>
      <w:r w:rsidR="007E35DA" w:rsidRPr="00033866">
        <w:rPr>
          <w:rFonts w:ascii="Arial" w:hAnsi="Arial" w:cs="Arial"/>
          <w:sz w:val="28"/>
          <w:szCs w:val="28"/>
          <w:lang w:val="es-ES_tradnl"/>
        </w:rPr>
        <w:t>n</w:t>
      </w:r>
      <w:r w:rsidR="00FA5D43" w:rsidRPr="00033866">
        <w:rPr>
          <w:rFonts w:ascii="Arial" w:hAnsi="Arial" w:cs="Arial"/>
          <w:sz w:val="28"/>
          <w:szCs w:val="28"/>
          <w:lang w:val="es-ES_tradnl"/>
        </w:rPr>
        <w:t xml:space="preserve"> del </w:t>
      </w:r>
      <w:r w:rsidR="007E35DA" w:rsidRPr="00033866">
        <w:rPr>
          <w:rFonts w:ascii="Arial" w:hAnsi="Arial" w:cs="Arial"/>
          <w:sz w:val="28"/>
          <w:szCs w:val="28"/>
          <w:lang w:val="es-ES_tradnl"/>
        </w:rPr>
        <w:t>“pac</w:t>
      </w:r>
      <w:r w:rsidR="001423CB" w:rsidRPr="00033866">
        <w:rPr>
          <w:rFonts w:ascii="Arial" w:hAnsi="Arial" w:cs="Arial"/>
          <w:sz w:val="28"/>
          <w:szCs w:val="28"/>
          <w:lang w:val="es-ES_tradnl"/>
        </w:rPr>
        <w:t>king list</w:t>
      </w:r>
      <w:r w:rsidR="00B53AFC" w:rsidRPr="00033866">
        <w:rPr>
          <w:rFonts w:ascii="Arial" w:hAnsi="Arial" w:cs="Arial"/>
          <w:sz w:val="28"/>
          <w:szCs w:val="28"/>
          <w:lang w:val="es-ES_tradnl"/>
        </w:rPr>
        <w:t xml:space="preserve">” </w:t>
      </w:r>
      <w:r w:rsidR="007E35DA" w:rsidRPr="00033866">
        <w:rPr>
          <w:rFonts w:ascii="Arial" w:hAnsi="Arial" w:cs="Arial"/>
          <w:sz w:val="28"/>
          <w:szCs w:val="28"/>
          <w:lang w:val="es-ES_tradnl"/>
        </w:rPr>
        <w:t xml:space="preserve">y la </w:t>
      </w:r>
      <w:r w:rsidR="00B53AFC" w:rsidRPr="00033866">
        <w:rPr>
          <w:rFonts w:ascii="Arial" w:hAnsi="Arial" w:cs="Arial"/>
          <w:sz w:val="28"/>
          <w:szCs w:val="28"/>
          <w:lang w:val="es-ES_tradnl"/>
        </w:rPr>
        <w:t>”</w:t>
      </w:r>
      <w:r w:rsidR="007E35DA" w:rsidRPr="00033866">
        <w:rPr>
          <w:rFonts w:ascii="Arial" w:hAnsi="Arial" w:cs="Arial"/>
          <w:sz w:val="28"/>
          <w:szCs w:val="28"/>
          <w:lang w:val="es-ES_tradnl"/>
        </w:rPr>
        <w:t>ficha técnica</w:t>
      </w:r>
      <w:r w:rsidR="00B53AFC" w:rsidRPr="00033866">
        <w:rPr>
          <w:rFonts w:ascii="Arial" w:hAnsi="Arial" w:cs="Arial"/>
          <w:sz w:val="28"/>
          <w:szCs w:val="28"/>
          <w:lang w:val="es-ES_tradnl"/>
        </w:rPr>
        <w:t>”</w:t>
      </w:r>
      <w:r w:rsidR="007E35DA" w:rsidRPr="00033866">
        <w:rPr>
          <w:rFonts w:ascii="Arial" w:hAnsi="Arial" w:cs="Arial"/>
          <w:sz w:val="28"/>
          <w:szCs w:val="28"/>
          <w:lang w:val="es-ES_tradnl"/>
        </w:rPr>
        <w:t xml:space="preserve"> de </w:t>
      </w:r>
      <w:smartTag w:uri="urn:schemas-microsoft-com:office:smarttags" w:element="PersonName">
        <w:smartTagPr>
          <w:attr w:name="ProductID" w:val="la RICININA"/>
        </w:smartTagPr>
        <w:r w:rsidR="007E35DA" w:rsidRPr="00033866">
          <w:rPr>
            <w:rFonts w:ascii="Arial" w:hAnsi="Arial" w:cs="Arial"/>
            <w:sz w:val="28"/>
            <w:szCs w:val="28"/>
            <w:lang w:val="es-ES_tradnl"/>
          </w:rPr>
          <w:t xml:space="preserve">la </w:t>
        </w:r>
        <w:r w:rsidR="00B53AFC" w:rsidRPr="00033866">
          <w:rPr>
            <w:rFonts w:ascii="Arial" w:hAnsi="Arial" w:cs="Arial"/>
            <w:sz w:val="28"/>
            <w:szCs w:val="28"/>
            <w:lang w:val="es-ES_tradnl"/>
          </w:rPr>
          <w:t>RICININA</w:t>
        </w:r>
      </w:smartTag>
      <w:r w:rsidR="00B53AFC" w:rsidRPr="00033866">
        <w:rPr>
          <w:rFonts w:ascii="Arial" w:hAnsi="Arial" w:cs="Arial"/>
          <w:sz w:val="28"/>
          <w:szCs w:val="28"/>
          <w:lang w:val="es-ES_tradnl"/>
        </w:rPr>
        <w:t xml:space="preserve"> </w:t>
      </w:r>
      <w:r w:rsidR="007E35DA" w:rsidRPr="00033866">
        <w:rPr>
          <w:rFonts w:ascii="Arial" w:hAnsi="Arial" w:cs="Arial"/>
          <w:sz w:val="28"/>
          <w:szCs w:val="28"/>
          <w:lang w:val="es-ES_tradnl"/>
        </w:rPr>
        <w:t xml:space="preserve">e indicaban </w:t>
      </w:r>
      <w:r w:rsidR="001423CB" w:rsidRPr="00033866">
        <w:rPr>
          <w:rFonts w:ascii="Arial" w:hAnsi="Arial" w:cs="Arial"/>
          <w:sz w:val="28"/>
          <w:szCs w:val="28"/>
          <w:lang w:val="es-ES_tradnl"/>
        </w:rPr>
        <w:t>las características del agente</w:t>
      </w:r>
      <w:r w:rsidR="007E35DA" w:rsidRPr="00033866">
        <w:rPr>
          <w:rFonts w:ascii="Arial" w:hAnsi="Arial" w:cs="Arial"/>
          <w:sz w:val="28"/>
          <w:szCs w:val="28"/>
          <w:lang w:val="es-ES_tradnl"/>
        </w:rPr>
        <w:t>. Sostuvo</w:t>
      </w:r>
      <w:r w:rsidR="007E35DA" w:rsidRPr="00033866">
        <w:rPr>
          <w:rFonts w:ascii="Arial" w:hAnsi="Arial" w:cs="Arial"/>
          <w:b/>
          <w:sz w:val="28"/>
          <w:szCs w:val="28"/>
          <w:lang w:val="es-ES_tradnl"/>
        </w:rPr>
        <w:t xml:space="preserve"> </w:t>
      </w:r>
      <w:r w:rsidR="001423CB" w:rsidRPr="00033866">
        <w:rPr>
          <w:rFonts w:ascii="Arial" w:hAnsi="Arial" w:cs="Arial"/>
          <w:sz w:val="28"/>
          <w:szCs w:val="28"/>
          <w:lang w:val="es-ES_tradnl"/>
        </w:rPr>
        <w:t>que</w:t>
      </w:r>
      <w:r w:rsidR="00F26621" w:rsidRPr="00033866">
        <w:rPr>
          <w:rFonts w:ascii="Arial" w:hAnsi="Arial" w:cs="Arial"/>
          <w:sz w:val="28"/>
          <w:szCs w:val="28"/>
          <w:lang w:val="es-ES_tradnl"/>
        </w:rPr>
        <w:t>,</w:t>
      </w:r>
      <w:r w:rsidR="001423CB"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1423CB" w:rsidRPr="00033866">
          <w:rPr>
            <w:rFonts w:ascii="Arial" w:hAnsi="Arial" w:cs="Arial"/>
            <w:sz w:val="28"/>
            <w:szCs w:val="28"/>
            <w:lang w:val="es-ES_tradnl"/>
          </w:rPr>
          <w:t>la RICINA</w:t>
        </w:r>
      </w:smartTag>
      <w:r w:rsidR="001423CB"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001423CB" w:rsidRPr="00033866">
          <w:rPr>
            <w:rFonts w:ascii="Arial" w:hAnsi="Arial" w:cs="Arial"/>
            <w:sz w:val="28"/>
            <w:szCs w:val="28"/>
            <w:lang w:val="es-ES_tradnl"/>
          </w:rPr>
          <w:t>la RICININ</w:t>
        </w:r>
        <w:r w:rsidR="009D62AA" w:rsidRPr="00033866">
          <w:rPr>
            <w:rFonts w:ascii="Arial" w:hAnsi="Arial" w:cs="Arial"/>
            <w:sz w:val="28"/>
            <w:szCs w:val="28"/>
            <w:lang w:val="es-ES_tradnl"/>
          </w:rPr>
          <w:t>A</w:t>
        </w:r>
      </w:smartTag>
      <w:r w:rsidR="009D62AA" w:rsidRPr="00033866">
        <w:rPr>
          <w:rFonts w:ascii="Arial" w:hAnsi="Arial" w:cs="Arial"/>
          <w:sz w:val="28"/>
          <w:szCs w:val="28"/>
          <w:lang w:val="es-ES_tradnl"/>
        </w:rPr>
        <w:t xml:space="preserve"> eran de la misma familia de tó</w:t>
      </w:r>
      <w:r w:rsidR="001423CB" w:rsidRPr="00033866">
        <w:rPr>
          <w:rFonts w:ascii="Arial" w:hAnsi="Arial" w:cs="Arial"/>
          <w:sz w:val="28"/>
          <w:szCs w:val="28"/>
          <w:lang w:val="es-ES_tradnl"/>
        </w:rPr>
        <w:t xml:space="preserve">xicos. Que, en dicho informe </w:t>
      </w:r>
      <w:r w:rsidR="00A522E9" w:rsidRPr="00033866">
        <w:rPr>
          <w:rFonts w:ascii="Arial" w:hAnsi="Arial" w:cs="Arial"/>
          <w:sz w:val="28"/>
          <w:szCs w:val="28"/>
          <w:lang w:val="es-ES_tradnl"/>
        </w:rPr>
        <w:t xml:space="preserve">se </w:t>
      </w:r>
      <w:r w:rsidR="001423CB" w:rsidRPr="00033866">
        <w:rPr>
          <w:rFonts w:ascii="Arial" w:hAnsi="Arial" w:cs="Arial"/>
          <w:sz w:val="28"/>
          <w:szCs w:val="28"/>
          <w:lang w:val="es-ES_tradnl"/>
        </w:rPr>
        <w:t xml:space="preserve">buscó aportar más datos del </w:t>
      </w:r>
      <w:r w:rsidR="009D62AA" w:rsidRPr="00033866">
        <w:rPr>
          <w:rFonts w:ascii="Arial" w:hAnsi="Arial" w:cs="Arial"/>
          <w:sz w:val="28"/>
          <w:szCs w:val="28"/>
          <w:lang w:val="es-ES_tradnl"/>
        </w:rPr>
        <w:t>producto que tení</w:t>
      </w:r>
      <w:r w:rsidR="001423CB" w:rsidRPr="00033866">
        <w:rPr>
          <w:rFonts w:ascii="Arial" w:hAnsi="Arial" w:cs="Arial"/>
          <w:sz w:val="28"/>
          <w:szCs w:val="28"/>
          <w:lang w:val="es-ES_tradnl"/>
        </w:rPr>
        <w:t>an. Exhibida la fs. 34 manife</w:t>
      </w:r>
      <w:r w:rsidR="009D62AA" w:rsidRPr="00033866">
        <w:rPr>
          <w:rFonts w:ascii="Arial" w:hAnsi="Arial" w:cs="Arial"/>
          <w:sz w:val="28"/>
          <w:szCs w:val="28"/>
          <w:lang w:val="es-ES_tradnl"/>
        </w:rPr>
        <w:t>stó que se trataba de la guía aé</w:t>
      </w:r>
      <w:r w:rsidR="001423CB" w:rsidRPr="00033866">
        <w:rPr>
          <w:rFonts w:ascii="Arial" w:hAnsi="Arial" w:cs="Arial"/>
          <w:sz w:val="28"/>
          <w:szCs w:val="28"/>
          <w:lang w:val="es-ES_tradnl"/>
        </w:rPr>
        <w:t xml:space="preserve">rea que daba cuenta del derrotero del producto </w:t>
      </w:r>
      <w:r w:rsidR="00A522E9" w:rsidRPr="00033866">
        <w:rPr>
          <w:rFonts w:ascii="Arial" w:hAnsi="Arial" w:cs="Arial"/>
          <w:sz w:val="28"/>
          <w:szCs w:val="28"/>
          <w:lang w:val="es-ES_tradnl"/>
        </w:rPr>
        <w:t xml:space="preserve">aludido que salió </w:t>
      </w:r>
      <w:r w:rsidR="001423CB" w:rsidRPr="00033866">
        <w:rPr>
          <w:rFonts w:ascii="Arial" w:hAnsi="Arial" w:cs="Arial"/>
          <w:sz w:val="28"/>
          <w:szCs w:val="28"/>
          <w:lang w:val="es-ES_tradnl"/>
        </w:rPr>
        <w:t xml:space="preserve">de </w:t>
      </w:r>
      <w:smartTag w:uri="urn:schemas-microsoft-com:office:smarttags" w:element="PersonName">
        <w:smartTagPr>
          <w:attr w:name="ProductID" w:val="la Rep￺blica"/>
        </w:smartTagPr>
        <w:r w:rsidR="001423CB" w:rsidRPr="00033866">
          <w:rPr>
            <w:rFonts w:ascii="Arial" w:hAnsi="Arial" w:cs="Arial"/>
            <w:sz w:val="28"/>
            <w:szCs w:val="28"/>
            <w:lang w:val="es-ES_tradnl"/>
          </w:rPr>
          <w:t>la República</w:t>
        </w:r>
      </w:smartTag>
      <w:r w:rsidR="001423CB" w:rsidRPr="00033866">
        <w:rPr>
          <w:rFonts w:ascii="Arial" w:hAnsi="Arial" w:cs="Arial"/>
          <w:sz w:val="28"/>
          <w:szCs w:val="28"/>
          <w:lang w:val="es-ES_tradnl"/>
        </w:rPr>
        <w:t xml:space="preserve"> de Francia,</w:t>
      </w:r>
      <w:r w:rsidR="007E35DA" w:rsidRPr="00033866">
        <w:rPr>
          <w:rFonts w:ascii="Arial" w:hAnsi="Arial" w:cs="Arial"/>
          <w:sz w:val="28"/>
          <w:szCs w:val="28"/>
          <w:lang w:val="es-ES_tradnl"/>
        </w:rPr>
        <w:t xml:space="preserve"> pasó</w:t>
      </w:r>
      <w:r w:rsidR="001423CB" w:rsidRPr="00033866">
        <w:rPr>
          <w:rFonts w:ascii="Arial" w:hAnsi="Arial" w:cs="Arial"/>
          <w:sz w:val="28"/>
          <w:szCs w:val="28"/>
          <w:lang w:val="es-ES_tradnl"/>
        </w:rPr>
        <w:t xml:space="preserve"> por </w:t>
      </w:r>
      <w:r w:rsidR="007E35DA" w:rsidRPr="00033866">
        <w:rPr>
          <w:rFonts w:ascii="Arial" w:hAnsi="Arial" w:cs="Arial"/>
          <w:sz w:val="28"/>
          <w:szCs w:val="28"/>
          <w:lang w:val="es-ES_tradnl"/>
        </w:rPr>
        <w:t xml:space="preserve">los </w:t>
      </w:r>
      <w:r w:rsidR="001423CB" w:rsidRPr="00033866">
        <w:rPr>
          <w:rFonts w:ascii="Arial" w:hAnsi="Arial" w:cs="Arial"/>
          <w:sz w:val="28"/>
          <w:szCs w:val="28"/>
          <w:lang w:val="es-ES_tradnl"/>
        </w:rPr>
        <w:t xml:space="preserve">Estados Unidos de America y llegó a </w:t>
      </w:r>
      <w:smartTag w:uri="urn:schemas-microsoft-com:office:smarttags" w:element="PersonName">
        <w:smartTagPr>
          <w:attr w:name="ProductID" w:val="la Rep￺blica Argentina."/>
        </w:smartTagPr>
        <w:r w:rsidR="001423CB" w:rsidRPr="00033866">
          <w:rPr>
            <w:rFonts w:ascii="Arial" w:hAnsi="Arial" w:cs="Arial"/>
            <w:sz w:val="28"/>
            <w:szCs w:val="28"/>
            <w:lang w:val="es-ES_tradnl"/>
          </w:rPr>
          <w:t>la República Argentina.</w:t>
        </w:r>
      </w:smartTag>
      <w:r w:rsidR="001423CB" w:rsidRPr="00033866">
        <w:rPr>
          <w:rFonts w:ascii="Arial" w:hAnsi="Arial" w:cs="Arial"/>
          <w:sz w:val="28"/>
          <w:szCs w:val="28"/>
          <w:lang w:val="es-ES_tradnl"/>
        </w:rPr>
        <w:t xml:space="preserve"> </w:t>
      </w:r>
      <w:r w:rsidR="00910A80" w:rsidRPr="00033866">
        <w:rPr>
          <w:rFonts w:ascii="Arial" w:hAnsi="Arial" w:cs="Arial"/>
          <w:sz w:val="28"/>
          <w:szCs w:val="28"/>
          <w:lang w:val="es-ES_tradnl"/>
        </w:rPr>
        <w:t>Observó la documentación exhibida y señaló que leyendo de abajo hacia arriba estaba el circuito del envío</w:t>
      </w:r>
      <w:r w:rsidR="00A522E9" w:rsidRPr="00033866">
        <w:rPr>
          <w:rFonts w:ascii="Arial" w:hAnsi="Arial" w:cs="Arial"/>
          <w:sz w:val="28"/>
          <w:szCs w:val="28"/>
          <w:lang w:val="es-ES_tradnl"/>
        </w:rPr>
        <w:t xml:space="preserve"> aludido</w:t>
      </w:r>
      <w:r w:rsidR="00910A80" w:rsidRPr="00033866">
        <w:rPr>
          <w:rFonts w:ascii="Arial" w:hAnsi="Arial" w:cs="Arial"/>
          <w:sz w:val="28"/>
          <w:szCs w:val="28"/>
          <w:lang w:val="es-ES_tradnl"/>
        </w:rPr>
        <w:t>. Aclaró que</w:t>
      </w:r>
      <w:r w:rsidR="00626898" w:rsidRPr="00033866">
        <w:rPr>
          <w:rFonts w:ascii="Arial" w:hAnsi="Arial" w:cs="Arial"/>
          <w:sz w:val="28"/>
          <w:szCs w:val="28"/>
          <w:lang w:val="es-ES_tradnl"/>
        </w:rPr>
        <w:t>,</w:t>
      </w:r>
      <w:r w:rsidR="009D62AA" w:rsidRPr="00033866">
        <w:rPr>
          <w:rFonts w:ascii="Arial" w:hAnsi="Arial" w:cs="Arial"/>
          <w:sz w:val="28"/>
          <w:szCs w:val="28"/>
          <w:lang w:val="es-ES_tradnl"/>
        </w:rPr>
        <w:t xml:space="preserve"> desconocía si la mercaderí</w:t>
      </w:r>
      <w:r w:rsidR="00910A80" w:rsidRPr="00033866">
        <w:rPr>
          <w:rFonts w:ascii="Arial" w:hAnsi="Arial" w:cs="Arial"/>
          <w:sz w:val="28"/>
          <w:szCs w:val="28"/>
          <w:lang w:val="es-ES_tradnl"/>
        </w:rPr>
        <w:t xml:space="preserve">a fue controlada cuando atravesó los controles de </w:t>
      </w:r>
      <w:smartTag w:uri="urn:schemas-microsoft-com:office:smarttags" w:element="PersonName">
        <w:smartTagPr>
          <w:attr w:name="ProductID" w:val="la Rep￺blica"/>
        </w:smartTagPr>
        <w:r w:rsidR="00626898" w:rsidRPr="00033866">
          <w:rPr>
            <w:rFonts w:ascii="Arial" w:hAnsi="Arial" w:cs="Arial"/>
            <w:sz w:val="28"/>
            <w:szCs w:val="28"/>
            <w:lang w:val="es-ES_tradnl"/>
          </w:rPr>
          <w:t>la República</w:t>
        </w:r>
      </w:smartTag>
      <w:r w:rsidR="00626898" w:rsidRPr="00033866">
        <w:rPr>
          <w:rFonts w:ascii="Arial" w:hAnsi="Arial" w:cs="Arial"/>
          <w:sz w:val="28"/>
          <w:szCs w:val="28"/>
          <w:lang w:val="es-ES_tradnl"/>
        </w:rPr>
        <w:t xml:space="preserve"> de </w:t>
      </w:r>
      <w:r w:rsidR="00910A80" w:rsidRPr="00033866">
        <w:rPr>
          <w:rFonts w:ascii="Arial" w:hAnsi="Arial" w:cs="Arial"/>
          <w:sz w:val="28"/>
          <w:szCs w:val="28"/>
          <w:lang w:val="es-ES_tradnl"/>
        </w:rPr>
        <w:t xml:space="preserve">Francia y los Estados Unidos de América. </w:t>
      </w:r>
      <w:r w:rsidR="009D62AA" w:rsidRPr="00033866">
        <w:rPr>
          <w:rFonts w:ascii="Arial" w:hAnsi="Arial" w:cs="Arial"/>
          <w:sz w:val="28"/>
          <w:szCs w:val="28"/>
          <w:lang w:val="es-ES_tradnl"/>
        </w:rPr>
        <w:t>Manifestó que</w:t>
      </w:r>
      <w:r w:rsidR="00626898" w:rsidRPr="00033866">
        <w:rPr>
          <w:rFonts w:ascii="Arial" w:hAnsi="Arial" w:cs="Arial"/>
          <w:sz w:val="28"/>
          <w:szCs w:val="28"/>
          <w:lang w:val="es-ES_tradnl"/>
        </w:rPr>
        <w:t>,</w:t>
      </w:r>
      <w:r w:rsidR="009D62AA"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9D62AA" w:rsidRPr="00033866">
          <w:rPr>
            <w:rFonts w:ascii="Arial" w:hAnsi="Arial" w:cs="Arial"/>
            <w:sz w:val="28"/>
            <w:szCs w:val="28"/>
            <w:lang w:val="es-ES_tradnl"/>
          </w:rPr>
          <w:t>la RICININA</w:t>
        </w:r>
      </w:smartTag>
      <w:r w:rsidR="009D62AA"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9D62AA" w:rsidRPr="00033866">
          <w:rPr>
            <w:rFonts w:ascii="Arial" w:hAnsi="Arial" w:cs="Arial"/>
            <w:sz w:val="28"/>
            <w:szCs w:val="28"/>
            <w:lang w:val="es-ES_tradnl"/>
          </w:rPr>
          <w:t>la ACONITINA</w:t>
        </w:r>
      </w:smartTag>
      <w:r w:rsidR="009D62AA" w:rsidRPr="00033866">
        <w:rPr>
          <w:rFonts w:ascii="Arial" w:hAnsi="Arial" w:cs="Arial"/>
          <w:sz w:val="28"/>
          <w:szCs w:val="28"/>
          <w:lang w:val="es-ES_tradnl"/>
        </w:rPr>
        <w:t xml:space="preserve"> no eran sustancias prohibidas </w:t>
      </w:r>
      <w:r w:rsidR="007E35DA" w:rsidRPr="00033866">
        <w:rPr>
          <w:rFonts w:ascii="Arial" w:hAnsi="Arial" w:cs="Arial"/>
          <w:sz w:val="28"/>
          <w:szCs w:val="28"/>
          <w:lang w:val="es-ES_tradnl"/>
        </w:rPr>
        <w:t>sino que tenían que contar con l</w:t>
      </w:r>
      <w:r w:rsidR="009D62AA" w:rsidRPr="00033866">
        <w:rPr>
          <w:rFonts w:ascii="Arial" w:hAnsi="Arial" w:cs="Arial"/>
          <w:sz w:val="28"/>
          <w:szCs w:val="28"/>
          <w:lang w:val="es-ES_tradnl"/>
        </w:rPr>
        <w:t xml:space="preserve">a intervención del ANMAT </w:t>
      </w:r>
      <w:r w:rsidR="007E35DA" w:rsidRPr="00033866">
        <w:rPr>
          <w:rFonts w:ascii="Arial" w:hAnsi="Arial" w:cs="Arial"/>
          <w:sz w:val="28"/>
          <w:szCs w:val="28"/>
          <w:lang w:val="es-ES_tradnl"/>
        </w:rPr>
        <w:t xml:space="preserve">como control </w:t>
      </w:r>
      <w:r w:rsidR="009D62AA" w:rsidRPr="00033866">
        <w:rPr>
          <w:rFonts w:ascii="Arial" w:hAnsi="Arial" w:cs="Arial"/>
          <w:sz w:val="28"/>
          <w:szCs w:val="28"/>
          <w:lang w:val="es-ES_tradnl"/>
        </w:rPr>
        <w:t>para poder ing</w:t>
      </w:r>
      <w:r w:rsidR="007E35DA" w:rsidRPr="00033866">
        <w:rPr>
          <w:rFonts w:ascii="Arial" w:hAnsi="Arial" w:cs="Arial"/>
          <w:sz w:val="28"/>
          <w:szCs w:val="28"/>
          <w:lang w:val="es-ES_tradnl"/>
        </w:rPr>
        <w:t>resar al país.</w:t>
      </w:r>
      <w:r w:rsidR="009D62AA" w:rsidRPr="00033866">
        <w:rPr>
          <w:rFonts w:ascii="Arial" w:hAnsi="Arial" w:cs="Arial"/>
          <w:sz w:val="28"/>
          <w:szCs w:val="28"/>
          <w:lang w:val="es-ES_tradnl"/>
        </w:rPr>
        <w:t xml:space="preserve"> </w:t>
      </w:r>
      <w:r w:rsidR="007E35DA" w:rsidRPr="00033866">
        <w:rPr>
          <w:rFonts w:ascii="Arial" w:hAnsi="Arial" w:cs="Arial"/>
          <w:sz w:val="28"/>
          <w:szCs w:val="28"/>
          <w:lang w:val="es-ES_tradnl"/>
        </w:rPr>
        <w:t xml:space="preserve">Ello, conforme una normativa, la cual no pudo recordar. </w:t>
      </w:r>
      <w:r w:rsidR="009D62AA" w:rsidRPr="00033866">
        <w:rPr>
          <w:rFonts w:ascii="Arial" w:hAnsi="Arial" w:cs="Arial"/>
          <w:sz w:val="28"/>
          <w:szCs w:val="28"/>
          <w:lang w:val="es-ES_tradnl"/>
        </w:rPr>
        <w:t>S</w:t>
      </w:r>
      <w:r w:rsidR="007E35DA" w:rsidRPr="00033866">
        <w:rPr>
          <w:rFonts w:ascii="Arial" w:hAnsi="Arial" w:cs="Arial"/>
          <w:sz w:val="28"/>
          <w:szCs w:val="28"/>
          <w:lang w:val="es-ES_tradnl"/>
        </w:rPr>
        <w:t>eñaló que la factura d</w:t>
      </w:r>
      <w:r w:rsidR="009D62AA" w:rsidRPr="00033866">
        <w:rPr>
          <w:rFonts w:ascii="Arial" w:hAnsi="Arial" w:cs="Arial"/>
          <w:sz w:val="28"/>
          <w:szCs w:val="28"/>
          <w:lang w:val="es-ES_tradnl"/>
        </w:rPr>
        <w:t xml:space="preserve">el remitente </w:t>
      </w:r>
      <w:r w:rsidR="007E35DA" w:rsidRPr="00033866">
        <w:rPr>
          <w:rFonts w:ascii="Arial" w:hAnsi="Arial" w:cs="Arial"/>
          <w:sz w:val="28"/>
          <w:szCs w:val="28"/>
          <w:lang w:val="es-ES_tradnl"/>
        </w:rPr>
        <w:t xml:space="preserve">y demás documentación </w:t>
      </w:r>
      <w:r w:rsidR="009D62AA" w:rsidRPr="00033866">
        <w:rPr>
          <w:rFonts w:ascii="Arial" w:hAnsi="Arial" w:cs="Arial"/>
          <w:sz w:val="28"/>
          <w:szCs w:val="28"/>
          <w:lang w:val="es-ES_tradnl"/>
        </w:rPr>
        <w:t>venía dentro del</w:t>
      </w:r>
      <w:r w:rsidR="00321AB5" w:rsidRPr="00033866">
        <w:rPr>
          <w:rFonts w:ascii="Arial" w:hAnsi="Arial" w:cs="Arial"/>
          <w:sz w:val="28"/>
          <w:szCs w:val="28"/>
          <w:lang w:val="es-ES_tradnl"/>
        </w:rPr>
        <w:t xml:space="preserve"> “s</w:t>
      </w:r>
      <w:r w:rsidR="00B53AFC" w:rsidRPr="00033866">
        <w:rPr>
          <w:rFonts w:ascii="Arial" w:hAnsi="Arial" w:cs="Arial"/>
          <w:sz w:val="28"/>
          <w:szCs w:val="28"/>
          <w:lang w:val="es-ES_tradnl"/>
        </w:rPr>
        <w:t xml:space="preserve">obre” con producto aludido y </w:t>
      </w:r>
      <w:r w:rsidR="009D62AA" w:rsidRPr="00033866">
        <w:rPr>
          <w:rFonts w:ascii="Arial" w:hAnsi="Arial" w:cs="Arial"/>
          <w:sz w:val="28"/>
          <w:szCs w:val="28"/>
          <w:lang w:val="es-ES_tradnl"/>
        </w:rPr>
        <w:t xml:space="preserve">que la sustancia era coincidente con la documentación. Reconoció su firma </w:t>
      </w:r>
      <w:r w:rsidR="007E35DA" w:rsidRPr="00033866">
        <w:rPr>
          <w:rFonts w:ascii="Arial" w:hAnsi="Arial" w:cs="Arial"/>
          <w:sz w:val="28"/>
          <w:szCs w:val="28"/>
          <w:lang w:val="es-ES_tradnl"/>
        </w:rPr>
        <w:t xml:space="preserve">obrante </w:t>
      </w:r>
      <w:r w:rsidR="00004436" w:rsidRPr="00033866">
        <w:rPr>
          <w:rFonts w:ascii="Arial" w:hAnsi="Arial" w:cs="Arial"/>
          <w:sz w:val="28"/>
          <w:szCs w:val="28"/>
          <w:lang w:val="es-ES_tradnl"/>
        </w:rPr>
        <w:t>a fs. 77/78.</w:t>
      </w:r>
    </w:p>
    <w:p w:rsidR="00664F37" w:rsidRPr="00033866" w:rsidRDefault="002933EE"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3</w:t>
      </w:r>
      <w:r w:rsidR="00314B61" w:rsidRPr="00033866">
        <w:rPr>
          <w:rFonts w:ascii="Arial" w:hAnsi="Arial" w:cs="Arial"/>
          <w:b/>
          <w:sz w:val="28"/>
          <w:szCs w:val="28"/>
          <w:lang w:val="es-ES_tradnl"/>
        </w:rPr>
        <w:t>8</w:t>
      </w:r>
      <w:r w:rsidR="00227D2A" w:rsidRPr="00033866">
        <w:rPr>
          <w:rFonts w:ascii="Arial" w:hAnsi="Arial" w:cs="Arial"/>
          <w:b/>
          <w:sz w:val="28"/>
          <w:szCs w:val="28"/>
          <w:lang w:val="es-ES_tradnl"/>
        </w:rPr>
        <w:t>.</w:t>
      </w:r>
      <w:r w:rsidR="00227D2A" w:rsidRPr="00033866">
        <w:rPr>
          <w:rFonts w:ascii="Arial" w:hAnsi="Arial" w:cs="Arial"/>
          <w:sz w:val="28"/>
          <w:szCs w:val="28"/>
          <w:lang w:val="es-ES_tradnl"/>
        </w:rPr>
        <w:t xml:space="preserve"> Que, </w:t>
      </w:r>
      <w:r w:rsidR="009F4FDB" w:rsidRPr="00033866">
        <w:rPr>
          <w:rFonts w:ascii="Arial" w:hAnsi="Arial" w:cs="Arial"/>
          <w:sz w:val="28"/>
          <w:szCs w:val="28"/>
          <w:lang w:val="es-ES_tradnl"/>
        </w:rPr>
        <w:t>l</w:t>
      </w:r>
      <w:r w:rsidR="00227D2A" w:rsidRPr="00033866">
        <w:rPr>
          <w:rFonts w:ascii="Arial" w:hAnsi="Arial" w:cs="Arial"/>
          <w:sz w:val="28"/>
          <w:szCs w:val="28"/>
          <w:lang w:val="es-ES_tradnl"/>
        </w:rPr>
        <w:t xml:space="preserve">a </w:t>
      </w:r>
      <w:r w:rsidR="009F4FDB" w:rsidRPr="00033866">
        <w:rPr>
          <w:rFonts w:ascii="Arial" w:hAnsi="Arial" w:cs="Arial"/>
          <w:sz w:val="28"/>
          <w:szCs w:val="28"/>
          <w:lang w:val="es-ES_tradnl"/>
        </w:rPr>
        <w:t xml:space="preserve">testigo </w:t>
      </w:r>
      <w:r w:rsidR="00227D2A" w:rsidRPr="00033866">
        <w:rPr>
          <w:rFonts w:ascii="Arial" w:hAnsi="Arial" w:cs="Arial"/>
          <w:b/>
          <w:sz w:val="28"/>
          <w:szCs w:val="28"/>
          <w:lang w:val="es-ES_tradnl"/>
        </w:rPr>
        <w:t xml:space="preserve">Vilma </w:t>
      </w:r>
      <w:r w:rsidR="00445821" w:rsidRPr="00033866">
        <w:rPr>
          <w:rFonts w:ascii="Arial" w:hAnsi="Arial" w:cs="Arial"/>
          <w:b/>
          <w:sz w:val="28"/>
          <w:szCs w:val="28"/>
          <w:lang w:val="es-ES_tradnl"/>
        </w:rPr>
        <w:t xml:space="preserve">Susana </w:t>
      </w:r>
      <w:r w:rsidR="00227D2A" w:rsidRPr="00033866">
        <w:rPr>
          <w:rFonts w:ascii="Arial" w:hAnsi="Arial" w:cs="Arial"/>
          <w:b/>
          <w:sz w:val="28"/>
          <w:szCs w:val="28"/>
          <w:lang w:val="es-ES_tradnl"/>
        </w:rPr>
        <w:t xml:space="preserve">PIZZUTTO, </w:t>
      </w:r>
      <w:r w:rsidR="00626898" w:rsidRPr="00033866">
        <w:rPr>
          <w:rFonts w:ascii="Arial" w:hAnsi="Arial" w:cs="Arial"/>
          <w:sz w:val="28"/>
          <w:szCs w:val="28"/>
          <w:lang w:val="es-ES_tradnl"/>
        </w:rPr>
        <w:t>manifestó que, a</w:t>
      </w:r>
      <w:r w:rsidR="009F4FDB" w:rsidRPr="00033866">
        <w:rPr>
          <w:rFonts w:ascii="Arial" w:hAnsi="Arial" w:cs="Arial"/>
          <w:sz w:val="28"/>
          <w:szCs w:val="28"/>
          <w:lang w:val="es-ES_tradnl"/>
        </w:rPr>
        <w:t xml:space="preserve"> la fecha de los hechos </w:t>
      </w:r>
      <w:r w:rsidR="00227D2A" w:rsidRPr="00033866">
        <w:rPr>
          <w:rFonts w:ascii="Arial" w:hAnsi="Arial" w:cs="Arial"/>
          <w:sz w:val="28"/>
          <w:szCs w:val="28"/>
          <w:lang w:val="es-ES_tradnl"/>
        </w:rPr>
        <w:t xml:space="preserve">se desempeñaba como ingeniera química en la </w:t>
      </w:r>
      <w:r w:rsidR="00626898" w:rsidRPr="00033866">
        <w:rPr>
          <w:rFonts w:ascii="Arial" w:hAnsi="Arial" w:cs="Arial"/>
          <w:sz w:val="28"/>
          <w:szCs w:val="28"/>
          <w:lang w:val="es-ES_tradnl"/>
        </w:rPr>
        <w:t>“</w:t>
      </w:r>
      <w:r w:rsidR="00227D2A" w:rsidRPr="00033866">
        <w:rPr>
          <w:rFonts w:ascii="Arial" w:hAnsi="Arial" w:cs="Arial"/>
          <w:sz w:val="28"/>
          <w:szCs w:val="28"/>
          <w:lang w:val="es-ES_tradnl"/>
        </w:rPr>
        <w:t>División Prohibiciones no Económicas</w:t>
      </w:r>
      <w:r w:rsidR="00626898" w:rsidRPr="00033866">
        <w:rPr>
          <w:rFonts w:ascii="Arial" w:hAnsi="Arial" w:cs="Arial"/>
          <w:sz w:val="28"/>
          <w:szCs w:val="28"/>
          <w:lang w:val="es-ES_tradnl"/>
        </w:rPr>
        <w:t>”</w:t>
      </w:r>
      <w:r w:rsidR="00227D2A" w:rsidRPr="00033866">
        <w:rPr>
          <w:rFonts w:ascii="Arial" w:hAnsi="Arial" w:cs="Arial"/>
          <w:sz w:val="28"/>
          <w:szCs w:val="28"/>
          <w:lang w:val="es-ES_tradnl"/>
        </w:rPr>
        <w:t xml:space="preserve"> de </w:t>
      </w:r>
      <w:smartTag w:uri="urn:schemas-microsoft-com:office:smarttags" w:element="PersonName">
        <w:smartTagPr>
          <w:attr w:name="ProductID" w:val="la Aduana. Exhibida"/>
        </w:smartTagPr>
        <w:r w:rsidR="00227D2A" w:rsidRPr="00033866">
          <w:rPr>
            <w:rFonts w:ascii="Arial" w:hAnsi="Arial" w:cs="Arial"/>
            <w:sz w:val="28"/>
            <w:szCs w:val="28"/>
            <w:lang w:val="es-ES_tradnl"/>
          </w:rPr>
          <w:t xml:space="preserve">la Aduana. </w:t>
        </w:r>
        <w:r w:rsidR="00860DDC" w:rsidRPr="00033866">
          <w:rPr>
            <w:rFonts w:ascii="Arial" w:hAnsi="Arial" w:cs="Arial"/>
            <w:sz w:val="28"/>
            <w:szCs w:val="28"/>
            <w:lang w:val="es-ES_tradnl"/>
          </w:rPr>
          <w:t>Exhibida</w:t>
        </w:r>
      </w:smartTag>
      <w:r w:rsidR="00860DDC" w:rsidRPr="00033866">
        <w:rPr>
          <w:rFonts w:ascii="Arial" w:hAnsi="Arial" w:cs="Arial"/>
          <w:sz w:val="28"/>
          <w:szCs w:val="28"/>
          <w:lang w:val="es-ES_tradnl"/>
        </w:rPr>
        <w:t xml:space="preserve"> el acta de fs.1/2 reconoció su firma inserta en la misma. </w:t>
      </w:r>
      <w:r w:rsidR="00227D2A" w:rsidRPr="00033866">
        <w:rPr>
          <w:rFonts w:ascii="Arial" w:hAnsi="Arial" w:cs="Arial"/>
          <w:sz w:val="28"/>
          <w:szCs w:val="28"/>
          <w:lang w:val="es-ES_tradnl"/>
        </w:rPr>
        <w:t>Sostuvo que intervino</w:t>
      </w:r>
      <w:r w:rsidR="00DC6E91" w:rsidRPr="00033866">
        <w:rPr>
          <w:rFonts w:ascii="Arial" w:hAnsi="Arial" w:cs="Arial"/>
          <w:sz w:val="28"/>
          <w:szCs w:val="28"/>
          <w:lang w:val="es-ES_tradnl"/>
        </w:rPr>
        <w:t xml:space="preserve"> en el procedimiento </w:t>
      </w:r>
      <w:r w:rsidR="00227D2A" w:rsidRPr="00033866">
        <w:rPr>
          <w:rFonts w:ascii="Arial" w:hAnsi="Arial" w:cs="Arial"/>
          <w:sz w:val="28"/>
          <w:szCs w:val="28"/>
          <w:lang w:val="es-ES_tradnl"/>
        </w:rPr>
        <w:t xml:space="preserve">por pedido de su Jefatura y de la </w:t>
      </w:r>
      <w:r w:rsidR="00626898" w:rsidRPr="00033866">
        <w:rPr>
          <w:rFonts w:ascii="Arial" w:hAnsi="Arial" w:cs="Arial"/>
          <w:sz w:val="28"/>
          <w:szCs w:val="28"/>
          <w:lang w:val="es-ES_tradnl"/>
        </w:rPr>
        <w:t>“</w:t>
      </w:r>
      <w:r w:rsidR="00227D2A" w:rsidRPr="00033866">
        <w:rPr>
          <w:rFonts w:ascii="Arial" w:hAnsi="Arial" w:cs="Arial"/>
          <w:sz w:val="28"/>
          <w:szCs w:val="28"/>
          <w:lang w:val="es-ES_tradnl"/>
        </w:rPr>
        <w:t>División Control de Importación</w:t>
      </w:r>
      <w:r w:rsidR="00626898" w:rsidRPr="00033866">
        <w:rPr>
          <w:rFonts w:ascii="Arial" w:hAnsi="Arial" w:cs="Arial"/>
          <w:sz w:val="28"/>
          <w:szCs w:val="28"/>
          <w:lang w:val="es-ES_tradnl"/>
        </w:rPr>
        <w:t>”</w:t>
      </w:r>
      <w:r w:rsidR="00DC6E91" w:rsidRPr="00033866">
        <w:rPr>
          <w:rFonts w:ascii="Arial" w:hAnsi="Arial" w:cs="Arial"/>
          <w:sz w:val="28"/>
          <w:szCs w:val="28"/>
          <w:lang w:val="es-ES_tradnl"/>
        </w:rPr>
        <w:t xml:space="preserve"> de </w:t>
      </w:r>
      <w:smartTag w:uri="urn:schemas-microsoft-com:office:smarttags" w:element="PersonName">
        <w:smartTagPr>
          <w:attr w:name="ProductID" w:val="la Aduana. Destac￳"/>
        </w:smartTagPr>
        <w:r w:rsidR="00DC6E91" w:rsidRPr="00033866">
          <w:rPr>
            <w:rFonts w:ascii="Arial" w:hAnsi="Arial" w:cs="Arial"/>
            <w:sz w:val="28"/>
            <w:szCs w:val="28"/>
            <w:lang w:val="es-ES_tradnl"/>
          </w:rPr>
          <w:t>la Aduana</w:t>
        </w:r>
        <w:r w:rsidR="00227D2A" w:rsidRPr="00033866">
          <w:rPr>
            <w:rFonts w:ascii="Arial" w:hAnsi="Arial" w:cs="Arial"/>
            <w:sz w:val="28"/>
            <w:szCs w:val="28"/>
            <w:lang w:val="es-ES_tradnl"/>
          </w:rPr>
          <w:t>. Destacó</w:t>
        </w:r>
      </w:smartTag>
      <w:r w:rsidR="00227D2A" w:rsidRPr="00033866">
        <w:rPr>
          <w:rFonts w:ascii="Arial" w:hAnsi="Arial" w:cs="Arial"/>
          <w:sz w:val="28"/>
          <w:szCs w:val="28"/>
          <w:lang w:val="es-ES_tradnl"/>
        </w:rPr>
        <w:t xml:space="preserve"> que</w:t>
      </w:r>
      <w:r w:rsidR="0075132B" w:rsidRPr="00033866">
        <w:rPr>
          <w:rFonts w:ascii="Arial" w:hAnsi="Arial" w:cs="Arial"/>
          <w:sz w:val="28"/>
          <w:szCs w:val="28"/>
          <w:lang w:val="es-ES_tradnl"/>
        </w:rPr>
        <w:t>,</w:t>
      </w:r>
      <w:r w:rsidR="00227D2A" w:rsidRPr="00033866">
        <w:rPr>
          <w:rFonts w:ascii="Arial" w:hAnsi="Arial" w:cs="Arial"/>
          <w:sz w:val="28"/>
          <w:szCs w:val="28"/>
          <w:lang w:val="es-ES_tradnl"/>
        </w:rPr>
        <w:t xml:space="preserve"> concurrió al Aeropuerto de Ezeiza para controlar una mercadería que se encontraba en </w:t>
      </w:r>
      <w:smartTag w:uri="urn:schemas-microsoft-com:office:smarttags" w:element="PersonName">
        <w:smartTagPr>
          <w:attr w:name="ProductID" w:val="la Bodega"/>
        </w:smartTagPr>
        <w:r w:rsidR="00227D2A" w:rsidRPr="00033866">
          <w:rPr>
            <w:rFonts w:ascii="Arial" w:hAnsi="Arial" w:cs="Arial"/>
            <w:sz w:val="28"/>
            <w:szCs w:val="28"/>
            <w:lang w:val="es-ES_tradnl"/>
          </w:rPr>
          <w:t>la Bodega</w:t>
        </w:r>
      </w:smartTag>
      <w:r w:rsidR="00227D2A" w:rsidRPr="00033866">
        <w:rPr>
          <w:rFonts w:ascii="Arial" w:hAnsi="Arial" w:cs="Arial"/>
          <w:sz w:val="28"/>
          <w:szCs w:val="28"/>
          <w:lang w:val="es-ES_tradnl"/>
        </w:rPr>
        <w:t xml:space="preserve"> de Importación</w:t>
      </w:r>
      <w:r w:rsidR="00DC6E91" w:rsidRPr="00033866">
        <w:rPr>
          <w:rFonts w:ascii="Arial" w:hAnsi="Arial" w:cs="Arial"/>
          <w:sz w:val="28"/>
          <w:szCs w:val="28"/>
          <w:lang w:val="es-ES_tradnl"/>
        </w:rPr>
        <w:t xml:space="preserve">, dentro de </w:t>
      </w:r>
      <w:r w:rsidR="00227D2A" w:rsidRPr="00033866">
        <w:rPr>
          <w:rFonts w:ascii="Arial" w:hAnsi="Arial" w:cs="Arial"/>
          <w:sz w:val="28"/>
          <w:szCs w:val="28"/>
          <w:lang w:val="es-ES_tradnl"/>
        </w:rPr>
        <w:t>la denomina</w:t>
      </w:r>
      <w:r w:rsidR="00DC6E91" w:rsidRPr="00033866">
        <w:rPr>
          <w:rFonts w:ascii="Arial" w:hAnsi="Arial" w:cs="Arial"/>
          <w:sz w:val="28"/>
          <w:szCs w:val="28"/>
          <w:lang w:val="es-ES_tradnl"/>
        </w:rPr>
        <w:t>da “Caja de Valores”</w:t>
      </w:r>
      <w:r w:rsidR="0075132B" w:rsidRPr="00033866">
        <w:rPr>
          <w:rFonts w:ascii="Arial" w:hAnsi="Arial" w:cs="Arial"/>
          <w:sz w:val="28"/>
          <w:szCs w:val="28"/>
          <w:lang w:val="es-ES_tradnl"/>
        </w:rPr>
        <w:t xml:space="preserve">. Que, se trataba de </w:t>
      </w:r>
      <w:r w:rsidR="00227D2A" w:rsidRPr="00033866">
        <w:rPr>
          <w:rFonts w:ascii="Arial" w:hAnsi="Arial" w:cs="Arial"/>
          <w:sz w:val="28"/>
          <w:szCs w:val="28"/>
          <w:lang w:val="es-ES_tradnl"/>
        </w:rPr>
        <w:t xml:space="preserve">un recinto que se encontraba cerrado. Que, la mercadería en cuestión </w:t>
      </w:r>
      <w:r w:rsidR="00E53A6A" w:rsidRPr="00033866">
        <w:rPr>
          <w:rFonts w:ascii="Arial" w:hAnsi="Arial" w:cs="Arial"/>
          <w:sz w:val="28"/>
          <w:szCs w:val="28"/>
          <w:lang w:val="es-ES_tradnl"/>
        </w:rPr>
        <w:t>estaba dentro de un “s</w:t>
      </w:r>
      <w:r w:rsidR="00227D2A" w:rsidRPr="00033866">
        <w:rPr>
          <w:rFonts w:ascii="Arial" w:hAnsi="Arial" w:cs="Arial"/>
          <w:sz w:val="28"/>
          <w:szCs w:val="28"/>
          <w:lang w:val="es-ES_tradnl"/>
        </w:rPr>
        <w:t xml:space="preserve">obre” de </w:t>
      </w:r>
      <w:r w:rsidR="0075132B" w:rsidRPr="00033866">
        <w:rPr>
          <w:rFonts w:ascii="Arial" w:hAnsi="Arial" w:cs="Arial"/>
          <w:sz w:val="28"/>
          <w:szCs w:val="28"/>
          <w:lang w:val="es-ES_tradnl"/>
        </w:rPr>
        <w:t>la firma “</w:t>
      </w:r>
      <w:r w:rsidR="00227D2A" w:rsidRPr="00033866">
        <w:rPr>
          <w:rFonts w:ascii="Arial" w:hAnsi="Arial" w:cs="Arial"/>
          <w:sz w:val="28"/>
          <w:szCs w:val="28"/>
          <w:lang w:val="es-ES_tradnl"/>
        </w:rPr>
        <w:t>Federal Express”. Manifestó qu</w:t>
      </w:r>
      <w:r w:rsidR="004E22D9" w:rsidRPr="00033866">
        <w:rPr>
          <w:rFonts w:ascii="Arial" w:hAnsi="Arial" w:cs="Arial"/>
          <w:sz w:val="28"/>
          <w:szCs w:val="28"/>
          <w:lang w:val="es-ES_tradnl"/>
        </w:rPr>
        <w:t>e</w:t>
      </w:r>
      <w:r w:rsidR="0075132B" w:rsidRPr="00033866">
        <w:rPr>
          <w:rFonts w:ascii="Arial" w:hAnsi="Arial" w:cs="Arial"/>
          <w:sz w:val="28"/>
          <w:szCs w:val="28"/>
          <w:lang w:val="es-ES_tradnl"/>
        </w:rPr>
        <w:t>,</w:t>
      </w:r>
      <w:r w:rsidR="004E22D9" w:rsidRPr="00033866">
        <w:rPr>
          <w:rFonts w:ascii="Arial" w:hAnsi="Arial" w:cs="Arial"/>
          <w:sz w:val="28"/>
          <w:szCs w:val="28"/>
          <w:lang w:val="es-ES_tradnl"/>
        </w:rPr>
        <w:t xml:space="preserve"> controló en</w:t>
      </w:r>
      <w:r w:rsidR="00321AB5" w:rsidRPr="00033866">
        <w:rPr>
          <w:rFonts w:ascii="Arial" w:hAnsi="Arial" w:cs="Arial"/>
          <w:sz w:val="28"/>
          <w:szCs w:val="28"/>
          <w:lang w:val="es-ES_tradnl"/>
        </w:rPr>
        <w:t xml:space="preserve"> número de guía y se abrió el “s</w:t>
      </w:r>
      <w:r w:rsidR="004E22D9" w:rsidRPr="00033866">
        <w:rPr>
          <w:rFonts w:ascii="Arial" w:hAnsi="Arial" w:cs="Arial"/>
          <w:sz w:val="28"/>
          <w:szCs w:val="28"/>
          <w:lang w:val="es-ES_tradnl"/>
        </w:rPr>
        <w:t>obr</w:t>
      </w:r>
      <w:r w:rsidR="00E53A6A" w:rsidRPr="00033866">
        <w:rPr>
          <w:rFonts w:ascii="Arial" w:hAnsi="Arial" w:cs="Arial"/>
          <w:sz w:val="28"/>
          <w:szCs w:val="28"/>
          <w:lang w:val="es-ES_tradnl"/>
        </w:rPr>
        <w:t>e” que a su vez contenía otro “s</w:t>
      </w:r>
      <w:r w:rsidR="004E22D9" w:rsidRPr="00033866">
        <w:rPr>
          <w:rFonts w:ascii="Arial" w:hAnsi="Arial" w:cs="Arial"/>
          <w:sz w:val="28"/>
          <w:szCs w:val="28"/>
          <w:lang w:val="es-ES_tradnl"/>
        </w:rPr>
        <w:t>obre” de color blanco y un papel con el nombre del destinatario que era “BENITEZ”. Señaló que</w:t>
      </w:r>
      <w:r w:rsidR="0075132B" w:rsidRPr="00033866">
        <w:rPr>
          <w:rFonts w:ascii="Arial" w:hAnsi="Arial" w:cs="Arial"/>
          <w:sz w:val="28"/>
          <w:szCs w:val="28"/>
          <w:lang w:val="es-ES_tradnl"/>
        </w:rPr>
        <w:t>,</w:t>
      </w:r>
      <w:r w:rsidR="004E22D9" w:rsidRPr="00033866">
        <w:rPr>
          <w:rFonts w:ascii="Arial" w:hAnsi="Arial" w:cs="Arial"/>
          <w:sz w:val="28"/>
          <w:szCs w:val="28"/>
          <w:lang w:val="es-ES_tradnl"/>
        </w:rPr>
        <w:t xml:space="preserve"> </w:t>
      </w:r>
      <w:r w:rsidR="00321AB5" w:rsidRPr="00033866">
        <w:rPr>
          <w:rFonts w:ascii="Arial" w:hAnsi="Arial" w:cs="Arial"/>
          <w:sz w:val="28"/>
          <w:szCs w:val="28"/>
          <w:lang w:val="es-ES_tradnl"/>
        </w:rPr>
        <w:t>dentro del “s</w:t>
      </w:r>
      <w:r w:rsidR="003E4097" w:rsidRPr="00033866">
        <w:rPr>
          <w:rFonts w:ascii="Arial" w:hAnsi="Arial" w:cs="Arial"/>
          <w:sz w:val="28"/>
          <w:szCs w:val="28"/>
          <w:lang w:val="es-ES_tradnl"/>
        </w:rPr>
        <w:t xml:space="preserve">obre” estaban el “packing list” y la </w:t>
      </w:r>
      <w:r w:rsidR="00B64E40" w:rsidRPr="00033866">
        <w:rPr>
          <w:rFonts w:ascii="Arial" w:hAnsi="Arial" w:cs="Arial"/>
          <w:sz w:val="28"/>
          <w:szCs w:val="28"/>
          <w:lang w:val="es-ES_tradnl"/>
        </w:rPr>
        <w:t>“</w:t>
      </w:r>
      <w:r w:rsidR="003E4097" w:rsidRPr="00033866">
        <w:rPr>
          <w:rFonts w:ascii="Arial" w:hAnsi="Arial" w:cs="Arial"/>
          <w:sz w:val="28"/>
          <w:szCs w:val="28"/>
          <w:lang w:val="es-ES_tradnl"/>
        </w:rPr>
        <w:t>hoja o ficha técnica</w:t>
      </w:r>
      <w:r w:rsidR="00B64E40" w:rsidRPr="00033866">
        <w:rPr>
          <w:rFonts w:ascii="Arial" w:hAnsi="Arial" w:cs="Arial"/>
          <w:sz w:val="28"/>
          <w:szCs w:val="28"/>
          <w:lang w:val="es-ES_tradnl"/>
        </w:rPr>
        <w:t>”</w:t>
      </w:r>
      <w:r w:rsidR="003E4097" w:rsidRPr="00033866">
        <w:rPr>
          <w:rFonts w:ascii="Arial" w:hAnsi="Arial" w:cs="Arial"/>
          <w:sz w:val="28"/>
          <w:szCs w:val="28"/>
          <w:lang w:val="es-ES_tradnl"/>
        </w:rPr>
        <w:t xml:space="preserve"> del producto</w:t>
      </w:r>
      <w:r w:rsidR="0075132B" w:rsidRPr="00033866">
        <w:rPr>
          <w:rFonts w:ascii="Arial" w:hAnsi="Arial" w:cs="Arial"/>
          <w:sz w:val="28"/>
          <w:szCs w:val="28"/>
          <w:lang w:val="es-ES_tradnl"/>
        </w:rPr>
        <w:t xml:space="preserve">. Que, a su vez, </w:t>
      </w:r>
      <w:r w:rsidR="00B64E40" w:rsidRPr="00033866">
        <w:rPr>
          <w:rFonts w:ascii="Arial" w:hAnsi="Arial" w:cs="Arial"/>
          <w:sz w:val="28"/>
          <w:szCs w:val="28"/>
          <w:lang w:val="es-ES_tradnl"/>
        </w:rPr>
        <w:t xml:space="preserve">dentro </w:t>
      </w:r>
      <w:r w:rsidR="0075132B" w:rsidRPr="00033866">
        <w:rPr>
          <w:rFonts w:ascii="Arial" w:hAnsi="Arial" w:cs="Arial"/>
          <w:sz w:val="28"/>
          <w:szCs w:val="28"/>
          <w:lang w:val="es-ES_tradnl"/>
        </w:rPr>
        <w:t xml:space="preserve">había </w:t>
      </w:r>
      <w:r w:rsidR="00E53A6A" w:rsidRPr="00033866">
        <w:rPr>
          <w:rFonts w:ascii="Arial" w:hAnsi="Arial" w:cs="Arial"/>
          <w:sz w:val="28"/>
          <w:szCs w:val="28"/>
          <w:lang w:val="es-ES_tradnl"/>
        </w:rPr>
        <w:t>un “s</w:t>
      </w:r>
      <w:r w:rsidR="003E4097" w:rsidRPr="00033866">
        <w:rPr>
          <w:rFonts w:ascii="Arial" w:hAnsi="Arial" w:cs="Arial"/>
          <w:sz w:val="28"/>
          <w:szCs w:val="28"/>
          <w:lang w:val="es-ES_tradnl"/>
        </w:rPr>
        <w:t>obre” con un p</w:t>
      </w:r>
      <w:r w:rsidR="00B64E40" w:rsidRPr="00033866">
        <w:rPr>
          <w:rFonts w:ascii="Arial" w:hAnsi="Arial" w:cs="Arial"/>
          <w:sz w:val="28"/>
          <w:szCs w:val="28"/>
          <w:lang w:val="es-ES_tradnl"/>
        </w:rPr>
        <w:t xml:space="preserve">lástico antichoque que contenía </w:t>
      </w:r>
      <w:r w:rsidR="003E4097" w:rsidRPr="00033866">
        <w:rPr>
          <w:rFonts w:ascii="Arial" w:hAnsi="Arial" w:cs="Arial"/>
          <w:sz w:val="28"/>
          <w:szCs w:val="28"/>
          <w:lang w:val="es-ES_tradnl"/>
        </w:rPr>
        <w:t>una bolsa oscura gruesa pero que no se abrió</w:t>
      </w:r>
      <w:r w:rsidR="00566753" w:rsidRPr="00033866">
        <w:rPr>
          <w:rFonts w:ascii="Arial" w:hAnsi="Arial" w:cs="Arial"/>
          <w:sz w:val="28"/>
          <w:szCs w:val="28"/>
          <w:lang w:val="es-ES_tradnl"/>
        </w:rPr>
        <w:t xml:space="preserve"> por razones de seguridad</w:t>
      </w:r>
      <w:r w:rsidR="00B64E40" w:rsidRPr="00033866">
        <w:rPr>
          <w:rFonts w:ascii="Arial" w:hAnsi="Arial" w:cs="Arial"/>
          <w:sz w:val="28"/>
          <w:szCs w:val="28"/>
          <w:lang w:val="es-ES_tradnl"/>
        </w:rPr>
        <w:t>. Aclaró que</w:t>
      </w:r>
      <w:r w:rsidR="0075132B" w:rsidRPr="00033866">
        <w:rPr>
          <w:rFonts w:ascii="Arial" w:hAnsi="Arial" w:cs="Arial"/>
          <w:sz w:val="28"/>
          <w:szCs w:val="28"/>
          <w:lang w:val="es-ES_tradnl"/>
        </w:rPr>
        <w:t>,</w:t>
      </w:r>
      <w:r w:rsidR="00B64E40" w:rsidRPr="00033866">
        <w:rPr>
          <w:rFonts w:ascii="Arial" w:hAnsi="Arial" w:cs="Arial"/>
          <w:sz w:val="28"/>
          <w:szCs w:val="28"/>
          <w:lang w:val="es-ES_tradnl"/>
        </w:rPr>
        <w:t xml:space="preserve"> como ingeniera quí</w:t>
      </w:r>
      <w:r w:rsidR="003E4097" w:rsidRPr="00033866">
        <w:rPr>
          <w:rFonts w:ascii="Arial" w:hAnsi="Arial" w:cs="Arial"/>
          <w:sz w:val="28"/>
          <w:szCs w:val="28"/>
          <w:lang w:val="es-ES_tradnl"/>
        </w:rPr>
        <w:t xml:space="preserve">mica la sustancia RICININA no era de su </w:t>
      </w:r>
      <w:r w:rsidR="00B64E40" w:rsidRPr="00033866">
        <w:rPr>
          <w:rFonts w:ascii="Arial" w:hAnsi="Arial" w:cs="Arial"/>
          <w:sz w:val="28"/>
          <w:szCs w:val="28"/>
          <w:lang w:val="es-ES_tradnl"/>
        </w:rPr>
        <w:t xml:space="preserve">especialidad. Señaló que, </w:t>
      </w:r>
      <w:smartTag w:uri="urn:schemas-microsoft-com:office:smarttags" w:element="PersonName">
        <w:smartTagPr>
          <w:attr w:name="ProductID" w:val="la RICININA"/>
        </w:smartTagPr>
        <w:r w:rsidR="00B64E40" w:rsidRPr="00033866">
          <w:rPr>
            <w:rFonts w:ascii="Arial" w:hAnsi="Arial" w:cs="Arial"/>
            <w:sz w:val="28"/>
            <w:szCs w:val="28"/>
            <w:lang w:val="es-ES_tradnl"/>
          </w:rPr>
          <w:t>la RICININA</w:t>
        </w:r>
      </w:smartTag>
      <w:r w:rsidR="00B64E40" w:rsidRPr="00033866">
        <w:rPr>
          <w:rFonts w:ascii="Arial" w:hAnsi="Arial" w:cs="Arial"/>
          <w:sz w:val="28"/>
          <w:szCs w:val="28"/>
          <w:lang w:val="es-ES_tradnl"/>
        </w:rPr>
        <w:t xml:space="preserve"> </w:t>
      </w:r>
      <w:r w:rsidR="003E4097" w:rsidRPr="00033866">
        <w:rPr>
          <w:rFonts w:ascii="Arial" w:hAnsi="Arial" w:cs="Arial"/>
          <w:sz w:val="28"/>
          <w:szCs w:val="28"/>
          <w:lang w:val="es-ES_tradnl"/>
        </w:rPr>
        <w:t xml:space="preserve">se trataba de un alcaloide que se extraía de la planta del ricino. </w:t>
      </w:r>
      <w:r w:rsidR="00566753" w:rsidRPr="00033866">
        <w:rPr>
          <w:rFonts w:ascii="Arial" w:hAnsi="Arial" w:cs="Arial"/>
          <w:sz w:val="28"/>
          <w:szCs w:val="28"/>
          <w:lang w:val="es-ES_tradnl"/>
        </w:rPr>
        <w:t>Sostuvo que</w:t>
      </w:r>
      <w:r w:rsidR="0075132B" w:rsidRPr="00033866">
        <w:rPr>
          <w:rFonts w:ascii="Arial" w:hAnsi="Arial" w:cs="Arial"/>
          <w:sz w:val="28"/>
          <w:szCs w:val="28"/>
          <w:lang w:val="es-ES_tradnl"/>
        </w:rPr>
        <w:t>,</w:t>
      </w:r>
      <w:r w:rsidR="00566753" w:rsidRPr="00033866">
        <w:rPr>
          <w:rFonts w:ascii="Arial" w:hAnsi="Arial" w:cs="Arial"/>
          <w:sz w:val="28"/>
          <w:szCs w:val="28"/>
          <w:lang w:val="es-ES_tradnl"/>
        </w:rPr>
        <w:t xml:space="preserve"> el paquete no se abrió porque no se quería exponer a los presentes a dicha sustancia. Recordó que</w:t>
      </w:r>
      <w:r w:rsidR="002056E1" w:rsidRPr="00033866">
        <w:rPr>
          <w:rFonts w:ascii="Arial" w:hAnsi="Arial" w:cs="Arial"/>
          <w:sz w:val="28"/>
          <w:szCs w:val="28"/>
          <w:lang w:val="es-ES_tradnl"/>
        </w:rPr>
        <w:t>,</w:t>
      </w:r>
      <w:r w:rsidR="00566753" w:rsidRPr="00033866">
        <w:rPr>
          <w:rFonts w:ascii="Arial" w:hAnsi="Arial" w:cs="Arial"/>
          <w:sz w:val="28"/>
          <w:szCs w:val="28"/>
          <w:lang w:val="es-ES_tradnl"/>
        </w:rPr>
        <w:t xml:space="preserve"> to</w:t>
      </w:r>
      <w:r w:rsidR="00321AB5" w:rsidRPr="00033866">
        <w:rPr>
          <w:rFonts w:ascii="Arial" w:hAnsi="Arial" w:cs="Arial"/>
          <w:sz w:val="28"/>
          <w:szCs w:val="28"/>
          <w:lang w:val="es-ES_tradnl"/>
        </w:rPr>
        <w:t>do se colocó nuevamente en el “s</w:t>
      </w:r>
      <w:r w:rsidR="00566753" w:rsidRPr="00033866">
        <w:rPr>
          <w:rFonts w:ascii="Arial" w:hAnsi="Arial" w:cs="Arial"/>
          <w:sz w:val="28"/>
          <w:szCs w:val="28"/>
          <w:lang w:val="es-ES_tradnl"/>
        </w:rPr>
        <w:t>obre” original y a su v</w:t>
      </w:r>
      <w:r w:rsidR="00321AB5" w:rsidRPr="00033866">
        <w:rPr>
          <w:rFonts w:ascii="Arial" w:hAnsi="Arial" w:cs="Arial"/>
          <w:sz w:val="28"/>
          <w:szCs w:val="28"/>
          <w:lang w:val="es-ES_tradnl"/>
        </w:rPr>
        <w:t>ez este último dentro de otro “s</w:t>
      </w:r>
      <w:r w:rsidR="00566753" w:rsidRPr="00033866">
        <w:rPr>
          <w:rFonts w:ascii="Arial" w:hAnsi="Arial" w:cs="Arial"/>
          <w:sz w:val="28"/>
          <w:szCs w:val="28"/>
          <w:lang w:val="es-ES_tradnl"/>
        </w:rPr>
        <w:t xml:space="preserve">obre” de </w:t>
      </w:r>
      <w:smartTag w:uri="urn:schemas-microsoft-com:office:smarttags" w:element="PersonName">
        <w:smartTagPr>
          <w:attr w:name="ProductID" w:val="la AFIP"/>
        </w:smartTagPr>
        <w:r w:rsidR="00566753" w:rsidRPr="00033866">
          <w:rPr>
            <w:rFonts w:ascii="Arial" w:hAnsi="Arial" w:cs="Arial"/>
            <w:sz w:val="28"/>
            <w:szCs w:val="28"/>
            <w:lang w:val="es-ES_tradnl"/>
          </w:rPr>
          <w:t>la AFIP</w:t>
        </w:r>
      </w:smartTag>
      <w:r w:rsidR="00566753" w:rsidRPr="00033866">
        <w:rPr>
          <w:rFonts w:ascii="Arial" w:hAnsi="Arial" w:cs="Arial"/>
          <w:sz w:val="28"/>
          <w:szCs w:val="28"/>
          <w:lang w:val="es-ES_tradnl"/>
        </w:rPr>
        <w:t xml:space="preserve"> que quedó guardado en custodia. Señaló que</w:t>
      </w:r>
      <w:r w:rsidR="00B64E40" w:rsidRPr="00033866">
        <w:rPr>
          <w:rFonts w:ascii="Arial" w:hAnsi="Arial" w:cs="Arial"/>
          <w:sz w:val="28"/>
          <w:szCs w:val="28"/>
          <w:lang w:val="es-ES_tradnl"/>
        </w:rPr>
        <w:t xml:space="preserve">, cuando leyeron el “packing list” </w:t>
      </w:r>
      <w:r w:rsidR="00566753" w:rsidRPr="00033866">
        <w:rPr>
          <w:rFonts w:ascii="Arial" w:hAnsi="Arial" w:cs="Arial"/>
          <w:sz w:val="28"/>
          <w:szCs w:val="28"/>
          <w:lang w:val="es-ES_tradnl"/>
        </w:rPr>
        <w:t xml:space="preserve">se </w:t>
      </w:r>
      <w:r w:rsidR="00B64E40" w:rsidRPr="00033866">
        <w:rPr>
          <w:rFonts w:ascii="Arial" w:hAnsi="Arial" w:cs="Arial"/>
          <w:sz w:val="28"/>
          <w:szCs w:val="28"/>
          <w:lang w:val="es-ES_tradnl"/>
        </w:rPr>
        <w:t>enteraron que el paquete contenía RICININA. Consideró que</w:t>
      </w:r>
      <w:r w:rsidR="002056E1" w:rsidRPr="00033866">
        <w:rPr>
          <w:rFonts w:ascii="Arial" w:hAnsi="Arial" w:cs="Arial"/>
          <w:sz w:val="28"/>
          <w:szCs w:val="28"/>
          <w:lang w:val="es-ES_tradnl"/>
        </w:rPr>
        <w:t>,</w:t>
      </w:r>
      <w:r w:rsidR="00B64E40" w:rsidRPr="00033866">
        <w:rPr>
          <w:rFonts w:ascii="Arial" w:hAnsi="Arial" w:cs="Arial"/>
          <w:sz w:val="28"/>
          <w:szCs w:val="28"/>
          <w:lang w:val="es-ES_tradnl"/>
        </w:rPr>
        <w:t xml:space="preserve"> dicho </w:t>
      </w:r>
      <w:r w:rsidR="00566753" w:rsidRPr="00033866">
        <w:rPr>
          <w:rFonts w:ascii="Arial" w:hAnsi="Arial" w:cs="Arial"/>
          <w:sz w:val="28"/>
          <w:szCs w:val="28"/>
          <w:lang w:val="es-ES_tradnl"/>
        </w:rPr>
        <w:t xml:space="preserve">paquete debió tener etiquetado el contenido del mismo en el envase y con el logo de </w:t>
      </w:r>
      <w:smartTag w:uri="urn:schemas-microsoft-com:office:smarttags" w:element="PersonName">
        <w:smartTagPr>
          <w:attr w:name="ProductID" w:val="la ONU"/>
        </w:smartTagPr>
        <w:r w:rsidR="00566753" w:rsidRPr="00033866">
          <w:rPr>
            <w:rFonts w:ascii="Arial" w:hAnsi="Arial" w:cs="Arial"/>
            <w:sz w:val="28"/>
            <w:szCs w:val="28"/>
            <w:lang w:val="es-ES_tradnl"/>
          </w:rPr>
          <w:t>la ONU</w:t>
        </w:r>
      </w:smartTag>
      <w:r w:rsidR="00566753" w:rsidRPr="00033866">
        <w:rPr>
          <w:rFonts w:ascii="Arial" w:hAnsi="Arial" w:cs="Arial"/>
          <w:sz w:val="28"/>
          <w:szCs w:val="28"/>
          <w:lang w:val="es-ES_tradnl"/>
        </w:rPr>
        <w:t xml:space="preserve"> en el empaque. Reiteró que</w:t>
      </w:r>
      <w:r w:rsidR="002056E1" w:rsidRPr="00033866">
        <w:rPr>
          <w:rFonts w:ascii="Arial" w:hAnsi="Arial" w:cs="Arial"/>
          <w:sz w:val="28"/>
          <w:szCs w:val="28"/>
          <w:lang w:val="es-ES_tradnl"/>
        </w:rPr>
        <w:t>,</w:t>
      </w:r>
      <w:r w:rsidR="00566753" w:rsidRPr="00033866">
        <w:rPr>
          <w:rFonts w:ascii="Arial" w:hAnsi="Arial" w:cs="Arial"/>
          <w:sz w:val="28"/>
          <w:szCs w:val="28"/>
          <w:lang w:val="es-ES_tradnl"/>
        </w:rPr>
        <w:t xml:space="preserve"> no llegaron a </w:t>
      </w:r>
      <w:smartTag w:uri="urn:schemas-microsoft-com:office:smarttags" w:element="PersonName">
        <w:smartTagPr>
          <w:attr w:name="ProductID" w:val="la RICININA"/>
        </w:smartTagPr>
        <w:r w:rsidR="00566753" w:rsidRPr="00033866">
          <w:rPr>
            <w:rFonts w:ascii="Arial" w:hAnsi="Arial" w:cs="Arial"/>
            <w:sz w:val="28"/>
            <w:szCs w:val="28"/>
            <w:lang w:val="es-ES_tradnl"/>
          </w:rPr>
          <w:t>la RICININA</w:t>
        </w:r>
      </w:smartTag>
      <w:r w:rsidR="00566753" w:rsidRPr="00033866">
        <w:rPr>
          <w:rFonts w:ascii="Arial" w:hAnsi="Arial" w:cs="Arial"/>
          <w:sz w:val="28"/>
          <w:szCs w:val="28"/>
          <w:lang w:val="es-ES_tradnl"/>
        </w:rPr>
        <w:t xml:space="preserve"> porque era muy peligroso para los presentes por los efectos tóxicos.</w:t>
      </w:r>
      <w:r w:rsidR="001975F2" w:rsidRPr="00033866">
        <w:rPr>
          <w:rFonts w:ascii="Arial" w:hAnsi="Arial" w:cs="Arial"/>
          <w:sz w:val="28"/>
          <w:szCs w:val="28"/>
          <w:lang w:val="es-ES_tradnl"/>
        </w:rPr>
        <w:t xml:space="preserve"> Detalló que</w:t>
      </w:r>
      <w:r w:rsidR="002056E1" w:rsidRPr="00033866">
        <w:rPr>
          <w:rFonts w:ascii="Arial" w:hAnsi="Arial" w:cs="Arial"/>
          <w:sz w:val="28"/>
          <w:szCs w:val="28"/>
          <w:lang w:val="es-ES_tradnl"/>
        </w:rPr>
        <w:t>,</w:t>
      </w:r>
      <w:r w:rsidR="001975F2" w:rsidRPr="00033866">
        <w:rPr>
          <w:rFonts w:ascii="Arial" w:hAnsi="Arial" w:cs="Arial"/>
          <w:sz w:val="28"/>
          <w:szCs w:val="28"/>
          <w:lang w:val="es-ES_tradnl"/>
        </w:rPr>
        <w:t xml:space="preserve"> el contacto con </w:t>
      </w:r>
      <w:smartTag w:uri="urn:schemas-microsoft-com:office:smarttags" w:element="PersonName">
        <w:smartTagPr>
          <w:attr w:name="ProductID" w:val="la RICININA"/>
        </w:smartTagPr>
        <w:r w:rsidR="001975F2" w:rsidRPr="00033866">
          <w:rPr>
            <w:rFonts w:ascii="Arial" w:hAnsi="Arial" w:cs="Arial"/>
            <w:sz w:val="28"/>
            <w:szCs w:val="28"/>
            <w:lang w:val="es-ES_tradnl"/>
          </w:rPr>
          <w:t>la RICININA</w:t>
        </w:r>
      </w:smartTag>
      <w:r w:rsidR="001975F2" w:rsidRPr="00033866">
        <w:rPr>
          <w:rFonts w:ascii="Arial" w:hAnsi="Arial" w:cs="Arial"/>
          <w:sz w:val="28"/>
          <w:szCs w:val="28"/>
          <w:lang w:val="es-ES_tradnl"/>
        </w:rPr>
        <w:t xml:space="preserve"> podía causar depresión nerviosa, convulsiones, paros respiratorios y una intoxicación grave por contacto con la piel. Qu</w:t>
      </w:r>
      <w:r w:rsidR="00B64E40" w:rsidRPr="00033866">
        <w:rPr>
          <w:rFonts w:ascii="Arial" w:hAnsi="Arial" w:cs="Arial"/>
          <w:sz w:val="28"/>
          <w:szCs w:val="28"/>
          <w:lang w:val="es-ES_tradnl"/>
        </w:rPr>
        <w:t xml:space="preserve">e, por ello al visualizar </w:t>
      </w:r>
      <w:r w:rsidR="001975F2" w:rsidRPr="00033866">
        <w:rPr>
          <w:rFonts w:ascii="Arial" w:hAnsi="Arial" w:cs="Arial"/>
          <w:sz w:val="28"/>
          <w:szCs w:val="28"/>
          <w:lang w:val="es-ES_tradnl"/>
        </w:rPr>
        <w:t xml:space="preserve">la documentación que daba cuenta de la presencia de RICININA se optó por no abrir el paquete. </w:t>
      </w:r>
      <w:r w:rsidR="00201D10" w:rsidRPr="00033866">
        <w:rPr>
          <w:rFonts w:ascii="Arial" w:hAnsi="Arial" w:cs="Arial"/>
          <w:sz w:val="28"/>
          <w:szCs w:val="28"/>
          <w:lang w:val="es-ES_tradnl"/>
        </w:rPr>
        <w:t>Recordó que</w:t>
      </w:r>
      <w:r w:rsidR="002056E1" w:rsidRPr="00033866">
        <w:rPr>
          <w:rFonts w:ascii="Arial" w:hAnsi="Arial" w:cs="Arial"/>
          <w:sz w:val="28"/>
          <w:szCs w:val="28"/>
          <w:lang w:val="es-ES_tradnl"/>
        </w:rPr>
        <w:t>,</w:t>
      </w:r>
      <w:r w:rsidR="00201D10" w:rsidRPr="00033866">
        <w:rPr>
          <w:rFonts w:ascii="Arial" w:hAnsi="Arial" w:cs="Arial"/>
          <w:sz w:val="28"/>
          <w:szCs w:val="28"/>
          <w:lang w:val="es-ES_tradnl"/>
        </w:rPr>
        <w:t xml:space="preserve"> en la “hoja técnica” se mencionaba </w:t>
      </w:r>
      <w:r w:rsidR="00B64E40" w:rsidRPr="00033866">
        <w:rPr>
          <w:rFonts w:ascii="Arial" w:hAnsi="Arial" w:cs="Arial"/>
          <w:sz w:val="28"/>
          <w:szCs w:val="28"/>
          <w:lang w:val="es-ES_tradnl"/>
        </w:rPr>
        <w:t xml:space="preserve">que </w:t>
      </w:r>
      <w:r w:rsidR="00201D10" w:rsidRPr="00033866">
        <w:rPr>
          <w:rFonts w:ascii="Arial" w:hAnsi="Arial" w:cs="Arial"/>
          <w:sz w:val="28"/>
          <w:szCs w:val="28"/>
          <w:lang w:val="es-ES_tradnl"/>
        </w:rPr>
        <w:t xml:space="preserve">la luz afectaba a </w:t>
      </w:r>
      <w:smartTag w:uri="urn:schemas-microsoft-com:office:smarttags" w:element="PersonName">
        <w:smartTagPr>
          <w:attr w:name="ProductID" w:val="la RICININA. Sostuvo"/>
        </w:smartTagPr>
        <w:r w:rsidR="00201D10" w:rsidRPr="00033866">
          <w:rPr>
            <w:rFonts w:ascii="Arial" w:hAnsi="Arial" w:cs="Arial"/>
            <w:sz w:val="28"/>
            <w:szCs w:val="28"/>
            <w:lang w:val="es-ES_tradnl"/>
          </w:rPr>
          <w:t>la RICININA. Sostuvo</w:t>
        </w:r>
      </w:smartTag>
      <w:r w:rsidR="00201D10" w:rsidRPr="00033866">
        <w:rPr>
          <w:rFonts w:ascii="Arial" w:hAnsi="Arial" w:cs="Arial"/>
          <w:sz w:val="28"/>
          <w:szCs w:val="28"/>
          <w:lang w:val="es-ES_tradnl"/>
        </w:rPr>
        <w:t xml:space="preserve"> que</w:t>
      </w:r>
      <w:r w:rsidR="006472B2" w:rsidRPr="00033866">
        <w:rPr>
          <w:rFonts w:ascii="Arial" w:hAnsi="Arial" w:cs="Arial"/>
          <w:sz w:val="28"/>
          <w:szCs w:val="28"/>
          <w:lang w:val="es-ES_tradnl"/>
        </w:rPr>
        <w:t>,</w:t>
      </w:r>
      <w:r w:rsidR="00201D10"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201D10" w:rsidRPr="00033866">
          <w:rPr>
            <w:rFonts w:ascii="Arial" w:hAnsi="Arial" w:cs="Arial"/>
            <w:sz w:val="28"/>
            <w:szCs w:val="28"/>
            <w:lang w:val="es-ES_tradnl"/>
          </w:rPr>
          <w:t>la RICININA</w:t>
        </w:r>
      </w:smartTag>
      <w:r w:rsidR="00201D10" w:rsidRPr="00033866">
        <w:rPr>
          <w:rFonts w:ascii="Arial" w:hAnsi="Arial" w:cs="Arial"/>
          <w:sz w:val="28"/>
          <w:szCs w:val="28"/>
          <w:lang w:val="es-ES_tradnl"/>
        </w:rPr>
        <w:t xml:space="preserve"> no tenía restricciones para su importación dado que no integra</w:t>
      </w:r>
      <w:r w:rsidR="00B64E40" w:rsidRPr="00033866">
        <w:rPr>
          <w:rFonts w:ascii="Arial" w:hAnsi="Arial" w:cs="Arial"/>
          <w:sz w:val="28"/>
          <w:szCs w:val="28"/>
          <w:lang w:val="es-ES_tradnl"/>
        </w:rPr>
        <w:t>ba</w:t>
      </w:r>
      <w:r w:rsidR="00201D10" w:rsidRPr="00033866">
        <w:rPr>
          <w:rFonts w:ascii="Arial" w:hAnsi="Arial" w:cs="Arial"/>
          <w:sz w:val="28"/>
          <w:szCs w:val="28"/>
          <w:lang w:val="es-ES_tradnl"/>
        </w:rPr>
        <w:t xml:space="preserve"> la lista en organismos de control. </w:t>
      </w:r>
      <w:r w:rsidR="006F29C0" w:rsidRPr="00033866">
        <w:rPr>
          <w:rFonts w:ascii="Arial" w:hAnsi="Arial" w:cs="Arial"/>
          <w:sz w:val="28"/>
          <w:szCs w:val="28"/>
          <w:lang w:val="es-ES_tradnl"/>
        </w:rPr>
        <w:t>Aclaró que</w:t>
      </w:r>
      <w:r w:rsidR="006472B2" w:rsidRPr="00033866">
        <w:rPr>
          <w:rFonts w:ascii="Arial" w:hAnsi="Arial" w:cs="Arial"/>
          <w:sz w:val="28"/>
          <w:szCs w:val="28"/>
          <w:lang w:val="es-ES_tradnl"/>
        </w:rPr>
        <w:t>,</w:t>
      </w:r>
      <w:r w:rsidR="006F29C0" w:rsidRPr="00033866">
        <w:rPr>
          <w:rFonts w:ascii="Arial" w:hAnsi="Arial" w:cs="Arial"/>
          <w:sz w:val="28"/>
          <w:szCs w:val="28"/>
          <w:lang w:val="es-ES_tradnl"/>
        </w:rPr>
        <w:t xml:space="preserve"> cuando dicho producto arribara a </w:t>
      </w:r>
      <w:smartTag w:uri="urn:schemas-microsoft-com:office:smarttags" w:element="PersonName">
        <w:smartTagPr>
          <w:attr w:name="ProductID" w:val="la Aduana"/>
        </w:smartTagPr>
        <w:r w:rsidR="006F29C0" w:rsidRPr="00033866">
          <w:rPr>
            <w:rFonts w:ascii="Arial" w:hAnsi="Arial" w:cs="Arial"/>
            <w:sz w:val="28"/>
            <w:szCs w:val="28"/>
            <w:lang w:val="es-ES_tradnl"/>
          </w:rPr>
          <w:t>la Aduana</w:t>
        </w:r>
      </w:smartTag>
      <w:r w:rsidR="006F29C0" w:rsidRPr="00033866">
        <w:rPr>
          <w:rFonts w:ascii="Arial" w:hAnsi="Arial" w:cs="Arial"/>
          <w:sz w:val="28"/>
          <w:szCs w:val="28"/>
          <w:lang w:val="es-ES_tradnl"/>
        </w:rPr>
        <w:t xml:space="preserve"> debía consultarse al ANMAT. Reiteró que</w:t>
      </w:r>
      <w:r w:rsidR="006472B2" w:rsidRPr="00033866">
        <w:rPr>
          <w:rFonts w:ascii="Arial" w:hAnsi="Arial" w:cs="Arial"/>
          <w:sz w:val="28"/>
          <w:szCs w:val="28"/>
          <w:lang w:val="es-ES_tradnl"/>
        </w:rPr>
        <w:t>, el paquete tení</w:t>
      </w:r>
      <w:r w:rsidR="006F29C0" w:rsidRPr="00033866">
        <w:rPr>
          <w:rFonts w:ascii="Arial" w:hAnsi="Arial" w:cs="Arial"/>
          <w:sz w:val="28"/>
          <w:szCs w:val="28"/>
          <w:lang w:val="es-ES_tradnl"/>
        </w:rPr>
        <w:t xml:space="preserve">a el </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packing list</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 xml:space="preserve"> y la </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hoja técnica</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 xml:space="preserve"> que indicaba que se trataba d</w:t>
      </w:r>
      <w:r w:rsidR="00EB721A" w:rsidRPr="00033866">
        <w:rPr>
          <w:rFonts w:ascii="Arial" w:hAnsi="Arial" w:cs="Arial"/>
          <w:sz w:val="28"/>
          <w:szCs w:val="28"/>
          <w:lang w:val="es-ES_tradnl"/>
        </w:rPr>
        <w:t>e RICININA. Exhibida la fs. 3/</w:t>
      </w:r>
      <w:r w:rsidR="006F29C0" w:rsidRPr="00033866">
        <w:rPr>
          <w:rFonts w:ascii="Arial" w:hAnsi="Arial" w:cs="Arial"/>
          <w:sz w:val="28"/>
          <w:szCs w:val="28"/>
          <w:lang w:val="es-ES_tradnl"/>
        </w:rPr>
        <w:t>4 señ</w:t>
      </w:r>
      <w:r w:rsidR="00EB721A" w:rsidRPr="00033866">
        <w:rPr>
          <w:rFonts w:ascii="Arial" w:hAnsi="Arial" w:cs="Arial"/>
          <w:sz w:val="28"/>
          <w:szCs w:val="28"/>
          <w:lang w:val="es-ES_tradnl"/>
        </w:rPr>
        <w:t>aló que</w:t>
      </w:r>
      <w:r w:rsidR="006472B2" w:rsidRPr="00033866">
        <w:rPr>
          <w:rFonts w:ascii="Arial" w:hAnsi="Arial" w:cs="Arial"/>
          <w:sz w:val="28"/>
          <w:szCs w:val="28"/>
          <w:lang w:val="es-ES_tradnl"/>
        </w:rPr>
        <w:t>,</w:t>
      </w:r>
      <w:r w:rsidR="00EB721A" w:rsidRPr="00033866">
        <w:rPr>
          <w:rFonts w:ascii="Arial" w:hAnsi="Arial" w:cs="Arial"/>
          <w:sz w:val="28"/>
          <w:szCs w:val="28"/>
          <w:lang w:val="es-ES_tradnl"/>
        </w:rPr>
        <w:t xml:space="preserve"> las recordaba dado que </w:t>
      </w:r>
      <w:r w:rsidR="006F29C0" w:rsidRPr="00033866">
        <w:rPr>
          <w:rFonts w:ascii="Arial" w:hAnsi="Arial" w:cs="Arial"/>
          <w:sz w:val="28"/>
          <w:szCs w:val="28"/>
          <w:lang w:val="es-ES_tradnl"/>
        </w:rPr>
        <w:t>a fs. 3 e</w:t>
      </w:r>
      <w:r w:rsidR="00EB721A" w:rsidRPr="00033866">
        <w:rPr>
          <w:rFonts w:ascii="Arial" w:hAnsi="Arial" w:cs="Arial"/>
          <w:sz w:val="28"/>
          <w:szCs w:val="28"/>
          <w:lang w:val="es-ES_tradnl"/>
        </w:rPr>
        <w:t>staba</w:t>
      </w:r>
      <w:r w:rsidR="006F29C0" w:rsidRPr="00033866">
        <w:rPr>
          <w:rFonts w:ascii="Arial" w:hAnsi="Arial" w:cs="Arial"/>
          <w:sz w:val="28"/>
          <w:szCs w:val="28"/>
          <w:lang w:val="es-ES_tradnl"/>
        </w:rPr>
        <w:t xml:space="preserve"> el </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packing list</w:t>
      </w:r>
      <w:r w:rsidR="00EB721A" w:rsidRPr="00033866">
        <w:rPr>
          <w:rFonts w:ascii="Arial" w:hAnsi="Arial" w:cs="Arial"/>
          <w:sz w:val="28"/>
          <w:szCs w:val="28"/>
          <w:lang w:val="es-ES_tradnl"/>
        </w:rPr>
        <w:t xml:space="preserve">” y a fs. 4 obraba </w:t>
      </w:r>
      <w:r w:rsidR="006F29C0" w:rsidRPr="00033866">
        <w:rPr>
          <w:rFonts w:ascii="Arial" w:hAnsi="Arial" w:cs="Arial"/>
          <w:sz w:val="28"/>
          <w:szCs w:val="28"/>
          <w:lang w:val="es-ES_tradnl"/>
        </w:rPr>
        <w:t xml:space="preserve">la </w:t>
      </w:r>
      <w:r w:rsidR="00EB721A" w:rsidRPr="00033866">
        <w:rPr>
          <w:rFonts w:ascii="Arial" w:hAnsi="Arial" w:cs="Arial"/>
          <w:sz w:val="28"/>
          <w:szCs w:val="28"/>
          <w:lang w:val="es-ES_tradnl"/>
        </w:rPr>
        <w:t>“</w:t>
      </w:r>
      <w:r w:rsidR="006F29C0" w:rsidRPr="00033866">
        <w:rPr>
          <w:rFonts w:ascii="Arial" w:hAnsi="Arial" w:cs="Arial"/>
          <w:sz w:val="28"/>
          <w:szCs w:val="28"/>
          <w:lang w:val="es-ES_tradnl"/>
        </w:rPr>
        <w:t>ficha técnica</w:t>
      </w:r>
      <w:r w:rsidR="00EB721A" w:rsidRPr="00033866">
        <w:rPr>
          <w:rFonts w:ascii="Arial" w:hAnsi="Arial" w:cs="Arial"/>
          <w:sz w:val="28"/>
          <w:szCs w:val="28"/>
          <w:lang w:val="es-ES_tradnl"/>
        </w:rPr>
        <w:t>”</w:t>
      </w:r>
      <w:r w:rsidR="002C2571" w:rsidRPr="00033866">
        <w:rPr>
          <w:rFonts w:ascii="Arial" w:hAnsi="Arial" w:cs="Arial"/>
          <w:sz w:val="28"/>
          <w:szCs w:val="28"/>
          <w:lang w:val="es-ES_tradnl"/>
        </w:rPr>
        <w:t xml:space="preserve"> donde se </w:t>
      </w:r>
      <w:r w:rsidR="006F29C0" w:rsidRPr="00033866">
        <w:rPr>
          <w:rFonts w:ascii="Arial" w:hAnsi="Arial" w:cs="Arial"/>
          <w:sz w:val="28"/>
          <w:szCs w:val="28"/>
          <w:lang w:val="es-ES_tradnl"/>
        </w:rPr>
        <w:t>consignaba que la sustancia contenida era RICININA. Sostuvo que</w:t>
      </w:r>
      <w:r w:rsidR="006472B2" w:rsidRPr="00033866">
        <w:rPr>
          <w:rFonts w:ascii="Arial" w:hAnsi="Arial" w:cs="Arial"/>
          <w:sz w:val="28"/>
          <w:szCs w:val="28"/>
          <w:lang w:val="es-ES_tradnl"/>
        </w:rPr>
        <w:t>,</w:t>
      </w:r>
      <w:r w:rsidR="006F29C0" w:rsidRPr="00033866">
        <w:rPr>
          <w:rFonts w:ascii="Arial" w:hAnsi="Arial" w:cs="Arial"/>
          <w:sz w:val="28"/>
          <w:szCs w:val="28"/>
          <w:lang w:val="es-ES_tradnl"/>
        </w:rPr>
        <w:t xml:space="preserve"> averiguó por Internet consultando a una publicación de </w:t>
      </w:r>
      <w:smartTag w:uri="urn:schemas-microsoft-com:office:smarttags" w:element="PersonName">
        <w:smartTagPr>
          <w:attr w:name="ProductID" w:val="la Academia Nacional"/>
        </w:smartTagPr>
        <w:r w:rsidR="006F29C0" w:rsidRPr="00033866">
          <w:rPr>
            <w:rFonts w:ascii="Arial" w:hAnsi="Arial" w:cs="Arial"/>
            <w:sz w:val="28"/>
            <w:szCs w:val="28"/>
            <w:lang w:val="es-ES_tradnl"/>
          </w:rPr>
          <w:t>la Academia Nacional</w:t>
        </w:r>
      </w:smartTag>
      <w:r w:rsidR="006F29C0" w:rsidRPr="00033866">
        <w:rPr>
          <w:rFonts w:ascii="Arial" w:hAnsi="Arial" w:cs="Arial"/>
          <w:sz w:val="28"/>
          <w:szCs w:val="28"/>
          <w:lang w:val="es-ES_tradnl"/>
        </w:rPr>
        <w:t xml:space="preserve"> de Medicina de los Estados Unidos de America.</w:t>
      </w:r>
      <w:r w:rsidR="00CE326F" w:rsidRPr="00033866">
        <w:rPr>
          <w:rFonts w:ascii="Arial" w:hAnsi="Arial" w:cs="Arial"/>
          <w:sz w:val="28"/>
          <w:szCs w:val="28"/>
          <w:lang w:val="es-ES_tradnl"/>
        </w:rPr>
        <w:t xml:space="preserve"> </w:t>
      </w:r>
      <w:r w:rsidR="00860DDC" w:rsidRPr="00033866">
        <w:rPr>
          <w:rFonts w:ascii="Arial" w:hAnsi="Arial" w:cs="Arial"/>
          <w:sz w:val="28"/>
          <w:szCs w:val="28"/>
          <w:lang w:val="es-ES_tradnl"/>
        </w:rPr>
        <w:t xml:space="preserve">Aportó dos páginas con información que se incorporaron a la causa. </w:t>
      </w:r>
      <w:r w:rsidR="00F732EB" w:rsidRPr="00033866">
        <w:rPr>
          <w:rFonts w:ascii="Arial" w:hAnsi="Arial" w:cs="Arial"/>
          <w:sz w:val="28"/>
          <w:szCs w:val="28"/>
          <w:lang w:val="es-ES_tradnl"/>
        </w:rPr>
        <w:t>Destacó que</w:t>
      </w:r>
      <w:r w:rsidR="006472B2" w:rsidRPr="00033866">
        <w:rPr>
          <w:rFonts w:ascii="Arial" w:hAnsi="Arial" w:cs="Arial"/>
          <w:sz w:val="28"/>
          <w:szCs w:val="28"/>
          <w:lang w:val="es-ES_tradnl"/>
        </w:rPr>
        <w:t xml:space="preserve">, </w:t>
      </w:r>
      <w:r w:rsidR="00F732EB" w:rsidRPr="00033866">
        <w:rPr>
          <w:rFonts w:ascii="Arial" w:hAnsi="Arial" w:cs="Arial"/>
          <w:sz w:val="28"/>
          <w:szCs w:val="28"/>
          <w:lang w:val="es-ES_tradnl"/>
        </w:rPr>
        <w:t xml:space="preserve">de la planta del ricino que se obtenía </w:t>
      </w:r>
      <w:smartTag w:uri="urn:schemas-microsoft-com:office:smarttags" w:element="PersonName">
        <w:smartTagPr>
          <w:attr w:name="ProductID" w:val="la RICINA"/>
        </w:smartTagPr>
        <w:r w:rsidR="002C2571" w:rsidRPr="00033866">
          <w:rPr>
            <w:rFonts w:ascii="Arial" w:hAnsi="Arial" w:cs="Arial"/>
            <w:sz w:val="28"/>
            <w:szCs w:val="28"/>
            <w:lang w:val="es-ES_tradnl"/>
          </w:rPr>
          <w:t>l</w:t>
        </w:r>
        <w:r w:rsidR="00F732EB" w:rsidRPr="00033866">
          <w:rPr>
            <w:rFonts w:ascii="Arial" w:hAnsi="Arial" w:cs="Arial"/>
            <w:sz w:val="28"/>
            <w:szCs w:val="28"/>
            <w:lang w:val="es-ES_tradnl"/>
          </w:rPr>
          <w:t>a RICINA</w:t>
        </w:r>
      </w:smartTag>
      <w:r w:rsidR="00F732EB" w:rsidRPr="00033866">
        <w:rPr>
          <w:rFonts w:ascii="Arial" w:hAnsi="Arial" w:cs="Arial"/>
          <w:sz w:val="28"/>
          <w:szCs w:val="28"/>
          <w:lang w:val="es-ES_tradnl"/>
        </w:rPr>
        <w:t xml:space="preserve"> como </w:t>
      </w:r>
      <w:r w:rsidR="00622338" w:rsidRPr="00033866">
        <w:rPr>
          <w:rFonts w:ascii="Arial" w:hAnsi="Arial" w:cs="Arial"/>
          <w:sz w:val="28"/>
          <w:szCs w:val="28"/>
          <w:lang w:val="es-ES_tradnl"/>
        </w:rPr>
        <w:t>“resina”</w:t>
      </w:r>
      <w:r w:rsidR="00F732EB"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00F732EB" w:rsidRPr="00033866">
          <w:rPr>
            <w:rFonts w:ascii="Arial" w:hAnsi="Arial" w:cs="Arial"/>
            <w:sz w:val="28"/>
            <w:szCs w:val="28"/>
            <w:lang w:val="es-ES_tradnl"/>
          </w:rPr>
          <w:t>la RICININA</w:t>
        </w:r>
      </w:smartTag>
      <w:r w:rsidR="00F732EB" w:rsidRPr="00033866">
        <w:rPr>
          <w:rFonts w:ascii="Arial" w:hAnsi="Arial" w:cs="Arial"/>
          <w:sz w:val="28"/>
          <w:szCs w:val="28"/>
          <w:lang w:val="es-ES_tradnl"/>
        </w:rPr>
        <w:t xml:space="preserve"> como alcaloide</w:t>
      </w:r>
      <w:r w:rsidR="00860DDC" w:rsidRPr="00033866">
        <w:rPr>
          <w:rFonts w:ascii="Arial" w:hAnsi="Arial" w:cs="Arial"/>
          <w:sz w:val="28"/>
          <w:szCs w:val="28"/>
          <w:lang w:val="es-ES_tradnl"/>
        </w:rPr>
        <w:t>.</w:t>
      </w:r>
      <w:r w:rsidR="006F29C0" w:rsidRPr="00033866">
        <w:rPr>
          <w:rFonts w:ascii="Arial" w:hAnsi="Arial" w:cs="Arial"/>
          <w:sz w:val="28"/>
          <w:szCs w:val="28"/>
          <w:lang w:val="es-ES_tradnl"/>
        </w:rPr>
        <w:t xml:space="preserve"> </w:t>
      </w:r>
      <w:r w:rsidR="00622338" w:rsidRPr="00033866">
        <w:rPr>
          <w:rFonts w:ascii="Arial" w:hAnsi="Arial" w:cs="Arial"/>
          <w:sz w:val="28"/>
          <w:szCs w:val="28"/>
          <w:lang w:val="es-ES_tradnl"/>
        </w:rPr>
        <w:t xml:space="preserve">Explicó en que consistía </w:t>
      </w:r>
      <w:r w:rsidR="002C2571" w:rsidRPr="00033866">
        <w:rPr>
          <w:rFonts w:ascii="Arial" w:hAnsi="Arial" w:cs="Arial"/>
          <w:sz w:val="28"/>
          <w:szCs w:val="28"/>
          <w:lang w:val="es-ES_tradnl"/>
        </w:rPr>
        <w:t>el denominado método LD50 manifestando que se trataba de aquell</w:t>
      </w:r>
      <w:r w:rsidR="00CE326F" w:rsidRPr="00033866">
        <w:rPr>
          <w:rFonts w:ascii="Arial" w:hAnsi="Arial" w:cs="Arial"/>
          <w:sz w:val="28"/>
          <w:szCs w:val="28"/>
          <w:lang w:val="es-ES_tradnl"/>
        </w:rPr>
        <w:t>a dosis de una sustancia con capacidad para matar el 50% de las ra</w:t>
      </w:r>
      <w:r w:rsidR="007956C2" w:rsidRPr="00033866">
        <w:rPr>
          <w:rFonts w:ascii="Arial" w:hAnsi="Arial" w:cs="Arial"/>
          <w:sz w:val="28"/>
          <w:szCs w:val="28"/>
          <w:lang w:val="es-ES_tradnl"/>
        </w:rPr>
        <w:t xml:space="preserve">tas </w:t>
      </w:r>
      <w:r w:rsidR="002C2571" w:rsidRPr="00033866">
        <w:rPr>
          <w:rFonts w:ascii="Arial" w:hAnsi="Arial" w:cs="Arial"/>
          <w:sz w:val="28"/>
          <w:szCs w:val="28"/>
          <w:lang w:val="es-ES_tradnl"/>
        </w:rPr>
        <w:t xml:space="preserve">de laboratorio </w:t>
      </w:r>
      <w:r w:rsidR="007956C2" w:rsidRPr="00033866">
        <w:rPr>
          <w:rFonts w:ascii="Arial" w:hAnsi="Arial" w:cs="Arial"/>
          <w:sz w:val="28"/>
          <w:szCs w:val="28"/>
          <w:lang w:val="es-ES_tradnl"/>
        </w:rPr>
        <w:t>con l</w:t>
      </w:r>
      <w:r w:rsidR="002C2571" w:rsidRPr="00033866">
        <w:rPr>
          <w:rFonts w:ascii="Arial" w:hAnsi="Arial" w:cs="Arial"/>
          <w:sz w:val="28"/>
          <w:szCs w:val="28"/>
          <w:lang w:val="es-ES_tradnl"/>
        </w:rPr>
        <w:t xml:space="preserve">as </w:t>
      </w:r>
      <w:r w:rsidR="00622338" w:rsidRPr="00033866">
        <w:rPr>
          <w:rFonts w:ascii="Arial" w:hAnsi="Arial" w:cs="Arial"/>
          <w:sz w:val="28"/>
          <w:szCs w:val="28"/>
          <w:lang w:val="es-ES_tradnl"/>
        </w:rPr>
        <w:t xml:space="preserve">que </w:t>
      </w:r>
      <w:r w:rsidR="002C2571" w:rsidRPr="00033866">
        <w:rPr>
          <w:rFonts w:ascii="Arial" w:hAnsi="Arial" w:cs="Arial"/>
          <w:sz w:val="28"/>
          <w:szCs w:val="28"/>
          <w:lang w:val="es-ES_tradnl"/>
        </w:rPr>
        <w:t xml:space="preserve">se experimentaba dicha </w:t>
      </w:r>
      <w:r w:rsidR="00CE326F" w:rsidRPr="00033866">
        <w:rPr>
          <w:rFonts w:ascii="Arial" w:hAnsi="Arial" w:cs="Arial"/>
          <w:sz w:val="28"/>
          <w:szCs w:val="28"/>
          <w:lang w:val="es-ES_tradnl"/>
        </w:rPr>
        <w:t>s</w:t>
      </w:r>
      <w:r w:rsidR="002C2571" w:rsidRPr="00033866">
        <w:rPr>
          <w:rFonts w:ascii="Arial" w:hAnsi="Arial" w:cs="Arial"/>
          <w:sz w:val="28"/>
          <w:szCs w:val="28"/>
          <w:lang w:val="es-ES_tradnl"/>
        </w:rPr>
        <w:t>ustancia. Sostuvo que</w:t>
      </w:r>
      <w:r w:rsidR="00622338" w:rsidRPr="00033866">
        <w:rPr>
          <w:rFonts w:ascii="Arial" w:hAnsi="Arial" w:cs="Arial"/>
          <w:sz w:val="28"/>
          <w:szCs w:val="28"/>
          <w:lang w:val="es-ES_tradnl"/>
        </w:rPr>
        <w:t>,</w:t>
      </w:r>
      <w:r w:rsidR="002C2571" w:rsidRPr="00033866">
        <w:rPr>
          <w:rFonts w:ascii="Arial" w:hAnsi="Arial" w:cs="Arial"/>
          <w:sz w:val="28"/>
          <w:szCs w:val="28"/>
          <w:lang w:val="es-ES_tradnl"/>
        </w:rPr>
        <w:t xml:space="preserve"> </w:t>
      </w:r>
      <w:r w:rsidR="00CE326F" w:rsidRPr="00033866">
        <w:rPr>
          <w:rFonts w:ascii="Arial" w:hAnsi="Arial" w:cs="Arial"/>
          <w:sz w:val="28"/>
          <w:szCs w:val="28"/>
          <w:lang w:val="es-ES_tradnl"/>
        </w:rPr>
        <w:t xml:space="preserve">la </w:t>
      </w:r>
      <w:r w:rsidR="007956C2" w:rsidRPr="00033866">
        <w:rPr>
          <w:rFonts w:ascii="Arial" w:hAnsi="Arial" w:cs="Arial"/>
          <w:sz w:val="28"/>
          <w:szCs w:val="28"/>
          <w:lang w:val="es-ES_tradnl"/>
        </w:rPr>
        <w:t xml:space="preserve">dosis LD50 </w:t>
      </w:r>
      <w:r w:rsidR="00CE326F" w:rsidRPr="00033866">
        <w:rPr>
          <w:rFonts w:ascii="Arial" w:hAnsi="Arial" w:cs="Arial"/>
          <w:sz w:val="28"/>
          <w:szCs w:val="28"/>
          <w:lang w:val="es-ES_tradnl"/>
        </w:rPr>
        <w:t xml:space="preserve">tóxica de </w:t>
      </w:r>
      <w:smartTag w:uri="urn:schemas-microsoft-com:office:smarttags" w:element="PersonName">
        <w:smartTagPr>
          <w:attr w:name="ProductID" w:val="la RICININA"/>
        </w:smartTagPr>
        <w:r w:rsidR="00CE326F" w:rsidRPr="00033866">
          <w:rPr>
            <w:rFonts w:ascii="Arial" w:hAnsi="Arial" w:cs="Arial"/>
            <w:sz w:val="28"/>
            <w:szCs w:val="28"/>
            <w:lang w:val="es-ES_tradnl"/>
          </w:rPr>
          <w:t>la RICININA</w:t>
        </w:r>
      </w:smartTag>
      <w:r w:rsidR="00CE326F" w:rsidRPr="00033866">
        <w:rPr>
          <w:rFonts w:ascii="Arial" w:hAnsi="Arial" w:cs="Arial"/>
          <w:sz w:val="28"/>
          <w:szCs w:val="28"/>
          <w:lang w:val="es-ES_tradnl"/>
        </w:rPr>
        <w:t xml:space="preserve"> era de 19/20 mg</w:t>
      </w:r>
      <w:r w:rsidR="00321AB5" w:rsidRPr="00033866">
        <w:rPr>
          <w:rFonts w:ascii="Arial" w:hAnsi="Arial" w:cs="Arial"/>
          <w:sz w:val="28"/>
          <w:szCs w:val="28"/>
          <w:lang w:val="es-ES_tradnl"/>
        </w:rPr>
        <w:t>s</w:t>
      </w:r>
      <w:r w:rsidR="00CE326F" w:rsidRPr="00033866">
        <w:rPr>
          <w:rFonts w:ascii="Arial" w:hAnsi="Arial" w:cs="Arial"/>
          <w:sz w:val="28"/>
          <w:szCs w:val="28"/>
          <w:lang w:val="es-ES_tradnl"/>
        </w:rPr>
        <w:t xml:space="preserve"> por kilogramo.</w:t>
      </w:r>
      <w:r w:rsidR="00F732EB" w:rsidRPr="00033866">
        <w:rPr>
          <w:rFonts w:ascii="Arial" w:hAnsi="Arial" w:cs="Arial"/>
          <w:sz w:val="28"/>
          <w:szCs w:val="28"/>
          <w:lang w:val="es-ES_tradnl"/>
        </w:rPr>
        <w:t xml:space="preserve"> Explicó que</w:t>
      </w:r>
      <w:r w:rsidR="00622338" w:rsidRPr="00033866">
        <w:rPr>
          <w:rFonts w:ascii="Arial" w:hAnsi="Arial" w:cs="Arial"/>
          <w:sz w:val="28"/>
          <w:szCs w:val="28"/>
          <w:lang w:val="es-ES_tradnl"/>
        </w:rPr>
        <w:t>,</w:t>
      </w:r>
      <w:r w:rsidR="00F732EB" w:rsidRPr="00033866">
        <w:rPr>
          <w:rFonts w:ascii="Arial" w:hAnsi="Arial" w:cs="Arial"/>
          <w:sz w:val="28"/>
          <w:szCs w:val="28"/>
          <w:lang w:val="es-ES_tradnl"/>
        </w:rPr>
        <w:t xml:space="preserve"> si bien se relacionaban con valores obtenidos en animales se podría extrapolar a seres humanos teniendo en cuenta los valores multiplicando según los kilo</w:t>
      </w:r>
      <w:r w:rsidR="002C2571" w:rsidRPr="00033866">
        <w:rPr>
          <w:rFonts w:ascii="Arial" w:hAnsi="Arial" w:cs="Arial"/>
          <w:sz w:val="28"/>
          <w:szCs w:val="28"/>
          <w:lang w:val="es-ES_tradnl"/>
        </w:rPr>
        <w:t>gramo</w:t>
      </w:r>
      <w:r w:rsidR="00F732EB" w:rsidRPr="00033866">
        <w:rPr>
          <w:rFonts w:ascii="Arial" w:hAnsi="Arial" w:cs="Arial"/>
          <w:sz w:val="28"/>
          <w:szCs w:val="28"/>
          <w:lang w:val="es-ES_tradnl"/>
        </w:rPr>
        <w:t>s</w:t>
      </w:r>
      <w:r w:rsidR="00CE326F" w:rsidRPr="00033866">
        <w:rPr>
          <w:rFonts w:ascii="Arial" w:hAnsi="Arial" w:cs="Arial"/>
          <w:sz w:val="28"/>
          <w:szCs w:val="28"/>
          <w:lang w:val="es-ES_tradnl"/>
        </w:rPr>
        <w:t>.</w:t>
      </w:r>
      <w:r w:rsidR="00F732EB" w:rsidRPr="00033866">
        <w:rPr>
          <w:rFonts w:ascii="Arial" w:hAnsi="Arial" w:cs="Arial"/>
          <w:sz w:val="28"/>
          <w:szCs w:val="28"/>
          <w:lang w:val="es-ES_tradnl"/>
        </w:rPr>
        <w:t xml:space="preserve"> </w:t>
      </w:r>
      <w:r w:rsidR="00CE326F" w:rsidRPr="00033866">
        <w:rPr>
          <w:rFonts w:ascii="Arial" w:hAnsi="Arial" w:cs="Arial"/>
          <w:sz w:val="28"/>
          <w:szCs w:val="28"/>
          <w:lang w:val="es-ES_tradnl"/>
        </w:rPr>
        <w:t>Exhib</w:t>
      </w:r>
      <w:r w:rsidR="002C2571" w:rsidRPr="00033866">
        <w:rPr>
          <w:rFonts w:ascii="Arial" w:hAnsi="Arial" w:cs="Arial"/>
          <w:sz w:val="28"/>
          <w:szCs w:val="28"/>
          <w:lang w:val="es-ES_tradnl"/>
        </w:rPr>
        <w:t xml:space="preserve">ido el informe de fs. 170/73 </w:t>
      </w:r>
      <w:r w:rsidR="00F732EB" w:rsidRPr="00033866">
        <w:rPr>
          <w:rFonts w:ascii="Arial" w:hAnsi="Arial" w:cs="Arial"/>
          <w:sz w:val="28"/>
          <w:szCs w:val="28"/>
          <w:lang w:val="es-ES_tradnl"/>
        </w:rPr>
        <w:t xml:space="preserve">reconoció </w:t>
      </w:r>
      <w:r w:rsidR="002C2571" w:rsidRPr="00033866">
        <w:rPr>
          <w:rFonts w:ascii="Arial" w:hAnsi="Arial" w:cs="Arial"/>
          <w:sz w:val="28"/>
          <w:szCs w:val="28"/>
          <w:lang w:val="es-ES_tradnl"/>
        </w:rPr>
        <w:t xml:space="preserve">su firma en el mismo </w:t>
      </w:r>
      <w:r w:rsidR="00F732EB" w:rsidRPr="00033866">
        <w:rPr>
          <w:rFonts w:ascii="Arial" w:hAnsi="Arial" w:cs="Arial"/>
          <w:sz w:val="28"/>
          <w:szCs w:val="28"/>
          <w:lang w:val="es-ES_tradnl"/>
        </w:rPr>
        <w:t xml:space="preserve">y </w:t>
      </w:r>
      <w:r w:rsidR="00CE326F" w:rsidRPr="00033866">
        <w:rPr>
          <w:rFonts w:ascii="Arial" w:hAnsi="Arial" w:cs="Arial"/>
          <w:sz w:val="28"/>
          <w:szCs w:val="28"/>
          <w:lang w:val="es-ES_tradnl"/>
        </w:rPr>
        <w:t xml:space="preserve">manifestó que fue elaborado por la dicente a pedido de la </w:t>
      </w:r>
      <w:r w:rsidR="00622338" w:rsidRPr="00033866">
        <w:rPr>
          <w:rFonts w:ascii="Arial" w:hAnsi="Arial" w:cs="Arial"/>
          <w:sz w:val="28"/>
          <w:szCs w:val="28"/>
          <w:lang w:val="es-ES_tradnl"/>
        </w:rPr>
        <w:t>“</w:t>
      </w:r>
      <w:r w:rsidR="00CE326F" w:rsidRPr="00033866">
        <w:rPr>
          <w:rFonts w:ascii="Arial" w:hAnsi="Arial" w:cs="Arial"/>
          <w:sz w:val="28"/>
          <w:szCs w:val="28"/>
          <w:lang w:val="es-ES_tradnl"/>
        </w:rPr>
        <w:t>División Sumarios de Prevención</w:t>
      </w:r>
      <w:r w:rsidR="00622338" w:rsidRPr="00033866">
        <w:rPr>
          <w:rFonts w:ascii="Arial" w:hAnsi="Arial" w:cs="Arial"/>
          <w:sz w:val="28"/>
          <w:szCs w:val="28"/>
          <w:lang w:val="es-ES_tradnl"/>
        </w:rPr>
        <w:t>”</w:t>
      </w:r>
      <w:r w:rsidR="00CE326F" w:rsidRPr="00033866">
        <w:rPr>
          <w:rFonts w:ascii="Arial" w:hAnsi="Arial" w:cs="Arial"/>
          <w:sz w:val="28"/>
          <w:szCs w:val="28"/>
          <w:lang w:val="es-ES_tradnl"/>
        </w:rPr>
        <w:t xml:space="preserve"> de </w:t>
      </w:r>
      <w:smartTag w:uri="urn:schemas-microsoft-com:office:smarttags" w:element="PersonName">
        <w:smartTagPr>
          <w:attr w:name="ProductID" w:val="la Aduana. Respecto"/>
        </w:smartTagPr>
        <w:r w:rsidR="00CE326F" w:rsidRPr="00033866">
          <w:rPr>
            <w:rFonts w:ascii="Arial" w:hAnsi="Arial" w:cs="Arial"/>
            <w:sz w:val="28"/>
            <w:szCs w:val="28"/>
            <w:lang w:val="es-ES_tradnl"/>
          </w:rPr>
          <w:t>la Aduana. Respecto</w:t>
        </w:r>
      </w:smartTag>
      <w:r w:rsidR="00CE326F" w:rsidRPr="00033866">
        <w:rPr>
          <w:rFonts w:ascii="Arial" w:hAnsi="Arial" w:cs="Arial"/>
          <w:sz w:val="28"/>
          <w:szCs w:val="28"/>
          <w:lang w:val="es-ES_tradnl"/>
        </w:rPr>
        <w:t xml:space="preserve"> a la sustanci</w:t>
      </w:r>
      <w:r w:rsidR="00986730" w:rsidRPr="00033866">
        <w:rPr>
          <w:rFonts w:ascii="Arial" w:hAnsi="Arial" w:cs="Arial"/>
          <w:sz w:val="28"/>
          <w:szCs w:val="28"/>
          <w:lang w:val="es-ES_tradnl"/>
        </w:rPr>
        <w:t>a ACONITINA sostuvo que tenía la</w:t>
      </w:r>
      <w:r w:rsidR="00CE326F" w:rsidRPr="00033866">
        <w:rPr>
          <w:rFonts w:ascii="Arial" w:hAnsi="Arial" w:cs="Arial"/>
          <w:sz w:val="28"/>
          <w:szCs w:val="28"/>
          <w:lang w:val="es-ES_tradnl"/>
        </w:rPr>
        <w:t>s misma</w:t>
      </w:r>
      <w:r w:rsidR="00D02F17" w:rsidRPr="00033866">
        <w:rPr>
          <w:rFonts w:ascii="Arial" w:hAnsi="Arial" w:cs="Arial"/>
          <w:sz w:val="28"/>
          <w:szCs w:val="28"/>
          <w:lang w:val="es-ES_tradnl"/>
        </w:rPr>
        <w:t>s restric</w:t>
      </w:r>
      <w:r w:rsidR="00F732EB" w:rsidRPr="00033866">
        <w:rPr>
          <w:rFonts w:ascii="Arial" w:hAnsi="Arial" w:cs="Arial"/>
          <w:sz w:val="28"/>
          <w:szCs w:val="28"/>
          <w:lang w:val="es-ES_tradnl"/>
        </w:rPr>
        <w:t xml:space="preserve">ciones que </w:t>
      </w:r>
      <w:smartTag w:uri="urn:schemas-microsoft-com:office:smarttags" w:element="PersonName">
        <w:smartTagPr>
          <w:attr w:name="ProductID" w:val="la RICININA. Se￱al￳"/>
        </w:smartTagPr>
        <w:r w:rsidR="00F732EB" w:rsidRPr="00033866">
          <w:rPr>
            <w:rFonts w:ascii="Arial" w:hAnsi="Arial" w:cs="Arial"/>
            <w:sz w:val="28"/>
            <w:szCs w:val="28"/>
            <w:lang w:val="es-ES_tradnl"/>
          </w:rPr>
          <w:t>la RICININA. Señaló</w:t>
        </w:r>
      </w:smartTag>
      <w:r w:rsidR="00F732EB" w:rsidRPr="00033866">
        <w:rPr>
          <w:rFonts w:ascii="Arial" w:hAnsi="Arial" w:cs="Arial"/>
          <w:sz w:val="28"/>
          <w:szCs w:val="28"/>
          <w:lang w:val="es-ES_tradnl"/>
        </w:rPr>
        <w:t xml:space="preserve"> que</w:t>
      </w:r>
      <w:r w:rsidR="00622338" w:rsidRPr="00033866">
        <w:rPr>
          <w:rFonts w:ascii="Arial" w:hAnsi="Arial" w:cs="Arial"/>
          <w:sz w:val="28"/>
          <w:szCs w:val="28"/>
          <w:lang w:val="es-ES_tradnl"/>
        </w:rPr>
        <w:t>,</w:t>
      </w:r>
      <w:r w:rsidR="00F732EB" w:rsidRPr="00033866">
        <w:rPr>
          <w:rFonts w:ascii="Arial" w:hAnsi="Arial" w:cs="Arial"/>
          <w:sz w:val="28"/>
          <w:szCs w:val="28"/>
          <w:lang w:val="es-ES_tradnl"/>
        </w:rPr>
        <w:t xml:space="preserve"> en dicho informe </w:t>
      </w:r>
      <w:r w:rsidR="00986730" w:rsidRPr="00033866">
        <w:rPr>
          <w:rFonts w:ascii="Arial" w:hAnsi="Arial" w:cs="Arial"/>
          <w:sz w:val="28"/>
          <w:szCs w:val="28"/>
          <w:lang w:val="es-ES_tradnl"/>
        </w:rPr>
        <w:t>aludió</w:t>
      </w:r>
      <w:r w:rsidR="00D02F17" w:rsidRPr="00033866">
        <w:rPr>
          <w:rFonts w:ascii="Arial" w:hAnsi="Arial" w:cs="Arial"/>
          <w:sz w:val="28"/>
          <w:szCs w:val="28"/>
          <w:lang w:val="es-ES_tradnl"/>
        </w:rPr>
        <w:t xml:space="preserve"> a las fuentes donde obtuvo la información requerida. Exhibida la fs. 622</w:t>
      </w:r>
      <w:r w:rsidR="000973C6" w:rsidRPr="00033866">
        <w:rPr>
          <w:rFonts w:ascii="Arial" w:hAnsi="Arial" w:cs="Arial"/>
          <w:sz w:val="28"/>
          <w:szCs w:val="28"/>
          <w:lang w:val="es-ES_tradnl"/>
        </w:rPr>
        <w:t xml:space="preserve"> </w:t>
      </w:r>
      <w:r w:rsidR="00867356" w:rsidRPr="00033866">
        <w:rPr>
          <w:rFonts w:ascii="Arial" w:hAnsi="Arial" w:cs="Arial"/>
          <w:sz w:val="28"/>
          <w:szCs w:val="28"/>
          <w:lang w:val="es-ES_tradnl"/>
        </w:rPr>
        <w:t>planilla con d</w:t>
      </w:r>
      <w:r w:rsidR="00622338" w:rsidRPr="00033866">
        <w:rPr>
          <w:rFonts w:ascii="Arial" w:hAnsi="Arial" w:cs="Arial"/>
          <w:sz w:val="28"/>
          <w:szCs w:val="28"/>
          <w:lang w:val="es-ES_tradnl"/>
        </w:rPr>
        <w:t>atos técnicos sobre dicha sustancia</w:t>
      </w:r>
      <w:r w:rsidR="00867356" w:rsidRPr="00033866">
        <w:rPr>
          <w:rFonts w:ascii="Arial" w:hAnsi="Arial" w:cs="Arial"/>
          <w:sz w:val="28"/>
          <w:szCs w:val="28"/>
          <w:lang w:val="es-ES_tradnl"/>
        </w:rPr>
        <w:t xml:space="preserve"> elaborados por el “Laboratorio Latoxan”</w:t>
      </w:r>
      <w:r w:rsidR="00EE1F59" w:rsidRPr="00033866">
        <w:rPr>
          <w:rFonts w:ascii="Arial" w:hAnsi="Arial" w:cs="Arial"/>
          <w:sz w:val="28"/>
          <w:szCs w:val="28"/>
          <w:lang w:val="es-ES_tradnl"/>
        </w:rPr>
        <w:t>.</w:t>
      </w:r>
      <w:r w:rsidR="00986730" w:rsidRPr="00033866">
        <w:rPr>
          <w:rFonts w:ascii="Arial" w:hAnsi="Arial" w:cs="Arial"/>
          <w:sz w:val="28"/>
          <w:szCs w:val="28"/>
          <w:lang w:val="es-ES_tradnl"/>
        </w:rPr>
        <w:t xml:space="preserve"> </w:t>
      </w:r>
      <w:r w:rsidR="004673F5" w:rsidRPr="00033866">
        <w:rPr>
          <w:rFonts w:ascii="Arial" w:hAnsi="Arial" w:cs="Arial"/>
          <w:sz w:val="28"/>
          <w:szCs w:val="28"/>
          <w:lang w:val="es-ES_tradnl"/>
        </w:rPr>
        <w:t>Destacó que</w:t>
      </w:r>
      <w:r w:rsidR="00867356" w:rsidRPr="00033866">
        <w:rPr>
          <w:rFonts w:ascii="Arial" w:hAnsi="Arial" w:cs="Arial"/>
          <w:sz w:val="28"/>
          <w:szCs w:val="28"/>
          <w:lang w:val="es-ES_tradnl"/>
        </w:rPr>
        <w:t>,</w:t>
      </w:r>
      <w:r w:rsidR="004673F5" w:rsidRPr="00033866">
        <w:rPr>
          <w:rFonts w:ascii="Arial" w:hAnsi="Arial" w:cs="Arial"/>
          <w:sz w:val="28"/>
          <w:szCs w:val="28"/>
          <w:lang w:val="es-ES_tradnl"/>
        </w:rPr>
        <w:t xml:space="preserve"> en caso de </w:t>
      </w:r>
      <w:r w:rsidR="00867356" w:rsidRPr="00033866">
        <w:rPr>
          <w:rFonts w:ascii="Arial" w:hAnsi="Arial" w:cs="Arial"/>
          <w:sz w:val="28"/>
          <w:szCs w:val="28"/>
          <w:lang w:val="es-ES_tradnl"/>
        </w:rPr>
        <w:t xml:space="preserve">existir una </w:t>
      </w:r>
      <w:r w:rsidR="004673F5" w:rsidRPr="00033866">
        <w:rPr>
          <w:rFonts w:ascii="Arial" w:hAnsi="Arial" w:cs="Arial"/>
          <w:sz w:val="28"/>
          <w:szCs w:val="28"/>
          <w:lang w:val="es-ES_tradnl"/>
        </w:rPr>
        <w:t>intox</w:t>
      </w:r>
      <w:r w:rsidR="002C2571" w:rsidRPr="00033866">
        <w:rPr>
          <w:rFonts w:ascii="Arial" w:hAnsi="Arial" w:cs="Arial"/>
          <w:sz w:val="28"/>
          <w:szCs w:val="28"/>
          <w:lang w:val="es-ES_tradnl"/>
        </w:rPr>
        <w:t xml:space="preserve">icación con RICINA, </w:t>
      </w:r>
      <w:r w:rsidR="004673F5" w:rsidRPr="00033866">
        <w:rPr>
          <w:rFonts w:ascii="Arial" w:hAnsi="Arial" w:cs="Arial"/>
          <w:sz w:val="28"/>
          <w:szCs w:val="28"/>
          <w:lang w:val="es-ES_tradnl"/>
        </w:rPr>
        <w:t xml:space="preserve">podía utilizarse </w:t>
      </w:r>
      <w:smartTag w:uri="urn:schemas-microsoft-com:office:smarttags" w:element="PersonName">
        <w:smartTagPr>
          <w:attr w:name="ProductID" w:val="la RICININA"/>
        </w:smartTagPr>
        <w:r w:rsidR="002C2571" w:rsidRPr="00033866">
          <w:rPr>
            <w:rFonts w:ascii="Arial" w:hAnsi="Arial" w:cs="Arial"/>
            <w:sz w:val="28"/>
            <w:szCs w:val="28"/>
            <w:lang w:val="es-ES_tradnl"/>
          </w:rPr>
          <w:t>la RICININA</w:t>
        </w:r>
      </w:smartTag>
      <w:r w:rsidR="002C2571" w:rsidRPr="00033866">
        <w:rPr>
          <w:rFonts w:ascii="Arial" w:hAnsi="Arial" w:cs="Arial"/>
          <w:sz w:val="28"/>
          <w:szCs w:val="28"/>
          <w:lang w:val="es-ES_tradnl"/>
        </w:rPr>
        <w:t xml:space="preserve"> </w:t>
      </w:r>
      <w:r w:rsidR="004673F5" w:rsidRPr="00033866">
        <w:rPr>
          <w:rFonts w:ascii="Arial" w:hAnsi="Arial" w:cs="Arial"/>
          <w:sz w:val="28"/>
          <w:szCs w:val="28"/>
          <w:lang w:val="es-ES_tradnl"/>
        </w:rPr>
        <w:t xml:space="preserve">como biomarcador para evaluar </w:t>
      </w:r>
      <w:r w:rsidR="00986730" w:rsidRPr="00033866">
        <w:rPr>
          <w:rFonts w:ascii="Arial" w:hAnsi="Arial" w:cs="Arial"/>
          <w:sz w:val="28"/>
          <w:szCs w:val="28"/>
          <w:lang w:val="es-ES_tradnl"/>
        </w:rPr>
        <w:t xml:space="preserve">los metabolitos y </w:t>
      </w:r>
      <w:r w:rsidR="004673F5" w:rsidRPr="00033866">
        <w:rPr>
          <w:rFonts w:ascii="Arial" w:hAnsi="Arial" w:cs="Arial"/>
          <w:sz w:val="28"/>
          <w:szCs w:val="28"/>
          <w:lang w:val="es-ES_tradnl"/>
        </w:rPr>
        <w:t xml:space="preserve">detectar </w:t>
      </w:r>
      <w:r w:rsidR="00867356" w:rsidRPr="00033866">
        <w:rPr>
          <w:rFonts w:ascii="Arial" w:hAnsi="Arial" w:cs="Arial"/>
          <w:sz w:val="28"/>
          <w:szCs w:val="28"/>
          <w:lang w:val="es-ES_tradnl"/>
        </w:rPr>
        <w:t xml:space="preserve">de tal forma </w:t>
      </w:r>
      <w:r w:rsidR="004673F5" w:rsidRPr="00033866">
        <w:rPr>
          <w:rFonts w:ascii="Arial" w:hAnsi="Arial" w:cs="Arial"/>
          <w:sz w:val="28"/>
          <w:szCs w:val="28"/>
          <w:lang w:val="es-ES_tradnl"/>
        </w:rPr>
        <w:t xml:space="preserve">la presencia de RICINA. </w:t>
      </w:r>
      <w:r w:rsidR="00C2639D" w:rsidRPr="00033866">
        <w:rPr>
          <w:rFonts w:ascii="Arial" w:hAnsi="Arial" w:cs="Arial"/>
          <w:sz w:val="28"/>
          <w:szCs w:val="28"/>
          <w:lang w:val="es-ES_tradnl"/>
        </w:rPr>
        <w:t>Consideró que</w:t>
      </w:r>
      <w:r w:rsidR="00622338" w:rsidRPr="00033866">
        <w:rPr>
          <w:rFonts w:ascii="Arial" w:hAnsi="Arial" w:cs="Arial"/>
          <w:sz w:val="28"/>
          <w:szCs w:val="28"/>
          <w:lang w:val="es-ES_tradnl"/>
        </w:rPr>
        <w:t>,</w:t>
      </w:r>
      <w:r w:rsidR="00C2639D" w:rsidRPr="00033866">
        <w:rPr>
          <w:rFonts w:ascii="Arial" w:hAnsi="Arial" w:cs="Arial"/>
          <w:sz w:val="28"/>
          <w:szCs w:val="28"/>
          <w:lang w:val="es-ES_tradnl"/>
        </w:rPr>
        <w:t xml:space="preserve"> este tipo de sustancias era</w:t>
      </w:r>
      <w:r w:rsidR="002C2571" w:rsidRPr="00033866">
        <w:rPr>
          <w:rFonts w:ascii="Arial" w:hAnsi="Arial" w:cs="Arial"/>
          <w:sz w:val="28"/>
          <w:szCs w:val="28"/>
          <w:lang w:val="es-ES_tradnl"/>
        </w:rPr>
        <w:t>n</w:t>
      </w:r>
      <w:r w:rsidR="00C2639D" w:rsidRPr="00033866">
        <w:rPr>
          <w:rFonts w:ascii="Arial" w:hAnsi="Arial" w:cs="Arial"/>
          <w:sz w:val="28"/>
          <w:szCs w:val="28"/>
          <w:lang w:val="es-ES_tradnl"/>
        </w:rPr>
        <w:t xml:space="preserve"> </w:t>
      </w:r>
      <w:r w:rsidR="002C2571" w:rsidRPr="00033866">
        <w:rPr>
          <w:rFonts w:ascii="Arial" w:hAnsi="Arial" w:cs="Arial"/>
          <w:sz w:val="28"/>
          <w:szCs w:val="28"/>
          <w:lang w:val="es-ES_tradnl"/>
        </w:rPr>
        <w:t>de</w:t>
      </w:r>
      <w:r w:rsidR="00465CF3" w:rsidRPr="00033866">
        <w:rPr>
          <w:rFonts w:ascii="Arial" w:hAnsi="Arial" w:cs="Arial"/>
          <w:sz w:val="28"/>
          <w:szCs w:val="28"/>
          <w:lang w:val="es-ES_tradnl"/>
        </w:rPr>
        <w:t>l conocimiento e</w:t>
      </w:r>
      <w:r w:rsidR="002C2571" w:rsidRPr="00033866">
        <w:rPr>
          <w:rFonts w:ascii="Arial" w:hAnsi="Arial" w:cs="Arial"/>
          <w:sz w:val="28"/>
          <w:szCs w:val="28"/>
          <w:lang w:val="es-ES_tradnl"/>
        </w:rPr>
        <w:t xml:space="preserve"> </w:t>
      </w:r>
      <w:r w:rsidR="00C2639D" w:rsidRPr="00033866">
        <w:rPr>
          <w:rFonts w:ascii="Arial" w:hAnsi="Arial" w:cs="Arial"/>
          <w:sz w:val="28"/>
          <w:szCs w:val="28"/>
          <w:lang w:val="es-ES_tradnl"/>
        </w:rPr>
        <w:t>incumbencia para un toxicólo</w:t>
      </w:r>
      <w:r w:rsidR="002C2571" w:rsidRPr="00033866">
        <w:rPr>
          <w:rFonts w:ascii="Arial" w:hAnsi="Arial" w:cs="Arial"/>
          <w:sz w:val="28"/>
          <w:szCs w:val="28"/>
          <w:lang w:val="es-ES_tradnl"/>
        </w:rPr>
        <w:t>go, farmacéutico o bioquímico</w:t>
      </w:r>
      <w:r w:rsidR="00C2639D" w:rsidRPr="00033866">
        <w:rPr>
          <w:rFonts w:ascii="Arial" w:hAnsi="Arial" w:cs="Arial"/>
          <w:sz w:val="28"/>
          <w:szCs w:val="28"/>
          <w:lang w:val="es-ES_tradnl"/>
        </w:rPr>
        <w:t>.</w:t>
      </w:r>
    </w:p>
    <w:p w:rsidR="00715CE7"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39</w:t>
      </w:r>
      <w:r w:rsidR="00445821" w:rsidRPr="00033866">
        <w:rPr>
          <w:rFonts w:ascii="Arial" w:hAnsi="Arial" w:cs="Arial"/>
          <w:b/>
          <w:sz w:val="28"/>
          <w:szCs w:val="28"/>
          <w:lang w:val="es-ES_tradnl"/>
        </w:rPr>
        <w:t>.</w:t>
      </w:r>
      <w:r w:rsidR="00445821" w:rsidRPr="00033866">
        <w:rPr>
          <w:rFonts w:ascii="Arial" w:hAnsi="Arial" w:cs="Arial"/>
          <w:sz w:val="28"/>
          <w:szCs w:val="28"/>
          <w:lang w:val="es-ES_tradnl"/>
        </w:rPr>
        <w:t xml:space="preserve"> </w:t>
      </w:r>
      <w:r w:rsidR="00C2639D" w:rsidRPr="00033866">
        <w:rPr>
          <w:rFonts w:ascii="Arial" w:hAnsi="Arial" w:cs="Arial"/>
          <w:sz w:val="28"/>
          <w:szCs w:val="28"/>
          <w:lang w:val="es-ES_tradnl"/>
        </w:rPr>
        <w:t xml:space="preserve"> </w:t>
      </w:r>
      <w:r w:rsidR="00445821" w:rsidRPr="00033866">
        <w:rPr>
          <w:rFonts w:ascii="Arial" w:hAnsi="Arial" w:cs="Arial"/>
          <w:sz w:val="28"/>
          <w:szCs w:val="28"/>
          <w:lang w:val="es-ES_tradnl"/>
        </w:rPr>
        <w:t xml:space="preserve">Que, el testigo </w:t>
      </w:r>
      <w:r w:rsidR="00445821" w:rsidRPr="00033866">
        <w:rPr>
          <w:rFonts w:ascii="Arial" w:hAnsi="Arial" w:cs="Arial"/>
          <w:b/>
          <w:sz w:val="28"/>
          <w:szCs w:val="28"/>
          <w:lang w:val="es-ES_tradnl"/>
        </w:rPr>
        <w:t xml:space="preserve">Hugo Omar VALLE, </w:t>
      </w:r>
      <w:r w:rsidR="00445821" w:rsidRPr="00033866">
        <w:rPr>
          <w:rFonts w:ascii="Arial" w:hAnsi="Arial" w:cs="Arial"/>
          <w:sz w:val="28"/>
          <w:szCs w:val="28"/>
          <w:lang w:val="es-ES_tradnl"/>
        </w:rPr>
        <w:t>a la fecha d</w:t>
      </w:r>
      <w:r w:rsidR="00F14480" w:rsidRPr="00033866">
        <w:rPr>
          <w:rFonts w:ascii="Arial" w:hAnsi="Arial" w:cs="Arial"/>
          <w:sz w:val="28"/>
          <w:szCs w:val="28"/>
          <w:lang w:val="es-ES_tradnl"/>
        </w:rPr>
        <w:t xml:space="preserve">e los hechos se desempeñaba como </w:t>
      </w:r>
      <w:r w:rsidR="00622338" w:rsidRPr="00033866">
        <w:rPr>
          <w:rFonts w:ascii="Arial" w:hAnsi="Arial" w:cs="Arial"/>
          <w:sz w:val="28"/>
          <w:szCs w:val="28"/>
          <w:lang w:val="es-ES_tradnl"/>
        </w:rPr>
        <w:t>“</w:t>
      </w:r>
      <w:r w:rsidR="00F14480" w:rsidRPr="00033866">
        <w:rPr>
          <w:rFonts w:ascii="Arial" w:hAnsi="Arial" w:cs="Arial"/>
          <w:sz w:val="28"/>
          <w:szCs w:val="28"/>
          <w:lang w:val="es-ES_tradnl"/>
        </w:rPr>
        <w:t xml:space="preserve">Jefe de </w:t>
      </w:r>
      <w:smartTag w:uri="urn:schemas-microsoft-com:office:smarttags" w:element="PersonName">
        <w:smartTagPr>
          <w:attr w:name="ProductID" w:val="la Divisi￳n Sumarios"/>
        </w:smartTagPr>
        <w:r w:rsidR="00F14480" w:rsidRPr="00033866">
          <w:rPr>
            <w:rFonts w:ascii="Arial" w:hAnsi="Arial" w:cs="Arial"/>
            <w:sz w:val="28"/>
            <w:szCs w:val="28"/>
            <w:lang w:val="es-ES_tradnl"/>
          </w:rPr>
          <w:t>la División Sumarios</w:t>
        </w:r>
      </w:smartTag>
      <w:r w:rsidR="00622338" w:rsidRPr="00033866">
        <w:rPr>
          <w:rFonts w:ascii="Arial" w:hAnsi="Arial" w:cs="Arial"/>
          <w:sz w:val="28"/>
          <w:szCs w:val="28"/>
          <w:lang w:val="es-ES_tradnl"/>
        </w:rPr>
        <w:t xml:space="preserve"> </w:t>
      </w:r>
      <w:r w:rsidR="00F14480" w:rsidRPr="00033866">
        <w:rPr>
          <w:rFonts w:ascii="Arial" w:hAnsi="Arial" w:cs="Arial"/>
          <w:sz w:val="28"/>
          <w:szCs w:val="28"/>
          <w:lang w:val="es-ES_tradnl"/>
        </w:rPr>
        <w:t>de Prevención</w:t>
      </w:r>
      <w:r w:rsidR="00622338" w:rsidRPr="00033866">
        <w:rPr>
          <w:rFonts w:ascii="Arial" w:hAnsi="Arial" w:cs="Arial"/>
          <w:sz w:val="28"/>
          <w:szCs w:val="28"/>
          <w:lang w:val="es-ES_tradnl"/>
        </w:rPr>
        <w:t>”</w:t>
      </w:r>
      <w:r w:rsidR="00F14480" w:rsidRPr="00033866">
        <w:rPr>
          <w:rFonts w:ascii="Arial" w:hAnsi="Arial" w:cs="Arial"/>
          <w:sz w:val="28"/>
          <w:szCs w:val="28"/>
          <w:lang w:val="es-ES_tradnl"/>
        </w:rPr>
        <w:t xml:space="preserve"> </w:t>
      </w:r>
      <w:r w:rsidR="00445821" w:rsidRPr="00033866">
        <w:rPr>
          <w:rFonts w:ascii="Arial" w:hAnsi="Arial" w:cs="Arial"/>
          <w:sz w:val="28"/>
          <w:szCs w:val="28"/>
          <w:lang w:val="es-ES_tradnl"/>
        </w:rPr>
        <w:t xml:space="preserve">de </w:t>
      </w:r>
      <w:smartTag w:uri="urn:schemas-microsoft-com:office:smarttags" w:element="PersonName">
        <w:smartTagPr>
          <w:attr w:name="ProductID" w:val="la Aduana. Exhibida"/>
        </w:smartTagPr>
        <w:r w:rsidR="00445821" w:rsidRPr="00033866">
          <w:rPr>
            <w:rFonts w:ascii="Arial" w:hAnsi="Arial" w:cs="Arial"/>
            <w:sz w:val="28"/>
            <w:szCs w:val="28"/>
            <w:lang w:val="es-ES_tradnl"/>
          </w:rPr>
          <w:t>la Aduana. Exhibida</w:t>
        </w:r>
      </w:smartTag>
      <w:r w:rsidR="00445821" w:rsidRPr="00033866">
        <w:rPr>
          <w:rFonts w:ascii="Arial" w:hAnsi="Arial" w:cs="Arial"/>
          <w:sz w:val="28"/>
          <w:szCs w:val="28"/>
          <w:lang w:val="es-ES_tradnl"/>
        </w:rPr>
        <w:t xml:space="preserve"> el acta de fs.1/2 reconoció su firma inserta en</w:t>
      </w:r>
      <w:r w:rsidR="002617C5" w:rsidRPr="00033866">
        <w:rPr>
          <w:rFonts w:ascii="Arial" w:hAnsi="Arial" w:cs="Arial"/>
          <w:sz w:val="28"/>
          <w:szCs w:val="28"/>
          <w:lang w:val="es-ES_tradnl"/>
        </w:rPr>
        <w:t xml:space="preserve"> la misma. Sostuvo que, en septiembre del año 2006 </w:t>
      </w:r>
      <w:r w:rsidR="002C2571" w:rsidRPr="00033866">
        <w:rPr>
          <w:rFonts w:ascii="Arial" w:hAnsi="Arial" w:cs="Arial"/>
          <w:sz w:val="28"/>
          <w:szCs w:val="28"/>
          <w:lang w:val="es-ES_tradnl"/>
        </w:rPr>
        <w:t xml:space="preserve">intervino en un </w:t>
      </w:r>
      <w:r w:rsidR="00F14480" w:rsidRPr="00033866">
        <w:rPr>
          <w:rFonts w:ascii="Arial" w:hAnsi="Arial" w:cs="Arial"/>
          <w:sz w:val="28"/>
          <w:szCs w:val="28"/>
          <w:lang w:val="es-ES_tradnl"/>
        </w:rPr>
        <w:t>procedimien</w:t>
      </w:r>
      <w:r w:rsidR="002C2571" w:rsidRPr="00033866">
        <w:rPr>
          <w:rFonts w:ascii="Arial" w:hAnsi="Arial" w:cs="Arial"/>
          <w:sz w:val="28"/>
          <w:szCs w:val="28"/>
          <w:lang w:val="es-ES_tradnl"/>
        </w:rPr>
        <w:t xml:space="preserve">to efectuado en </w:t>
      </w:r>
      <w:smartTag w:uri="urn:schemas-microsoft-com:office:smarttags" w:element="PersonName">
        <w:smartTagPr>
          <w:attr w:name="ProductID" w:val="la Bodega"/>
        </w:smartTagPr>
        <w:r w:rsidR="002C2571" w:rsidRPr="00033866">
          <w:rPr>
            <w:rFonts w:ascii="Arial" w:hAnsi="Arial" w:cs="Arial"/>
            <w:sz w:val="28"/>
            <w:szCs w:val="28"/>
            <w:lang w:val="es-ES_tradnl"/>
          </w:rPr>
          <w:t>la Bodega</w:t>
        </w:r>
      </w:smartTag>
      <w:r w:rsidR="002C2571" w:rsidRPr="00033866">
        <w:rPr>
          <w:rFonts w:ascii="Arial" w:hAnsi="Arial" w:cs="Arial"/>
          <w:sz w:val="28"/>
          <w:szCs w:val="28"/>
          <w:lang w:val="es-ES_tradnl"/>
        </w:rPr>
        <w:t xml:space="preserve"> de</w:t>
      </w:r>
      <w:r w:rsidR="00622338" w:rsidRPr="00033866">
        <w:rPr>
          <w:rFonts w:ascii="Arial" w:hAnsi="Arial" w:cs="Arial"/>
          <w:sz w:val="28"/>
          <w:szCs w:val="28"/>
          <w:lang w:val="es-ES_tradnl"/>
        </w:rPr>
        <w:t xml:space="preserve"> la firma</w:t>
      </w:r>
      <w:r w:rsidR="002C2571" w:rsidRPr="00033866">
        <w:rPr>
          <w:rFonts w:ascii="Arial" w:hAnsi="Arial" w:cs="Arial"/>
          <w:sz w:val="28"/>
          <w:szCs w:val="28"/>
          <w:lang w:val="es-ES_tradnl"/>
        </w:rPr>
        <w:t xml:space="preserve"> </w:t>
      </w:r>
      <w:r w:rsidR="00622338" w:rsidRPr="00033866">
        <w:rPr>
          <w:rFonts w:ascii="Arial" w:hAnsi="Arial" w:cs="Arial"/>
          <w:sz w:val="28"/>
          <w:szCs w:val="28"/>
          <w:lang w:val="es-ES_tradnl"/>
        </w:rPr>
        <w:t>“</w:t>
      </w:r>
      <w:r w:rsidR="002C2571" w:rsidRPr="00033866">
        <w:rPr>
          <w:rFonts w:ascii="Arial" w:hAnsi="Arial" w:cs="Arial"/>
          <w:sz w:val="28"/>
          <w:szCs w:val="28"/>
          <w:lang w:val="es-ES_tradnl"/>
        </w:rPr>
        <w:t>ED</w:t>
      </w:r>
      <w:r w:rsidR="00E2129E" w:rsidRPr="00033866">
        <w:rPr>
          <w:rFonts w:ascii="Arial" w:hAnsi="Arial" w:cs="Arial"/>
          <w:sz w:val="28"/>
          <w:szCs w:val="28"/>
          <w:lang w:val="es-ES_tradnl"/>
        </w:rPr>
        <w:t>CADA</w:t>
      </w:r>
      <w:r w:rsidR="00F14480" w:rsidRPr="00033866">
        <w:rPr>
          <w:rFonts w:ascii="Arial" w:hAnsi="Arial" w:cs="Arial"/>
          <w:sz w:val="28"/>
          <w:szCs w:val="28"/>
          <w:lang w:val="es-ES_tradnl"/>
        </w:rPr>
        <w:t>SA</w:t>
      </w:r>
      <w:r w:rsidR="00622338" w:rsidRPr="00033866">
        <w:rPr>
          <w:rFonts w:ascii="Arial" w:hAnsi="Arial" w:cs="Arial"/>
          <w:sz w:val="28"/>
          <w:szCs w:val="28"/>
          <w:lang w:val="es-ES_tradnl"/>
        </w:rPr>
        <w:t>”</w:t>
      </w:r>
      <w:r w:rsidR="00F14480" w:rsidRPr="00033866">
        <w:rPr>
          <w:rFonts w:ascii="Arial" w:hAnsi="Arial" w:cs="Arial"/>
          <w:sz w:val="28"/>
          <w:szCs w:val="28"/>
          <w:lang w:val="es-ES_tradnl"/>
        </w:rPr>
        <w:t xml:space="preserve"> en el Aeropuerto Internacional de Ezeiza. Que, </w:t>
      </w:r>
      <w:r w:rsidR="005E539B" w:rsidRPr="00033866">
        <w:rPr>
          <w:rFonts w:ascii="Arial" w:hAnsi="Arial" w:cs="Arial"/>
          <w:sz w:val="28"/>
          <w:szCs w:val="28"/>
          <w:lang w:val="es-ES_tradnl"/>
        </w:rPr>
        <w:t>en la o</w:t>
      </w:r>
      <w:r w:rsidR="00321AB5" w:rsidRPr="00033866">
        <w:rPr>
          <w:rFonts w:ascii="Arial" w:hAnsi="Arial" w:cs="Arial"/>
          <w:sz w:val="28"/>
          <w:szCs w:val="28"/>
          <w:lang w:val="es-ES_tradnl"/>
        </w:rPr>
        <w:t>portunidad se detuvo un “s</w:t>
      </w:r>
      <w:r w:rsidR="005E539B" w:rsidRPr="00033866">
        <w:rPr>
          <w:rFonts w:ascii="Arial" w:hAnsi="Arial" w:cs="Arial"/>
          <w:sz w:val="28"/>
          <w:szCs w:val="28"/>
          <w:lang w:val="es-ES_tradnl"/>
        </w:rPr>
        <w:t>obre” de encomienda en presencia de testigos. Detalló que</w:t>
      </w:r>
      <w:r w:rsidR="00622338" w:rsidRPr="00033866">
        <w:rPr>
          <w:rFonts w:ascii="Arial" w:hAnsi="Arial" w:cs="Arial"/>
          <w:sz w:val="28"/>
          <w:szCs w:val="28"/>
          <w:lang w:val="es-ES_tradnl"/>
        </w:rPr>
        <w:t>,</w:t>
      </w:r>
      <w:r w:rsidR="00321AB5" w:rsidRPr="00033866">
        <w:rPr>
          <w:rFonts w:ascii="Arial" w:hAnsi="Arial" w:cs="Arial"/>
          <w:sz w:val="28"/>
          <w:szCs w:val="28"/>
          <w:lang w:val="es-ES_tradnl"/>
        </w:rPr>
        <w:t xml:space="preserve"> dicho “s</w:t>
      </w:r>
      <w:r w:rsidR="005E539B" w:rsidRPr="00033866">
        <w:rPr>
          <w:rFonts w:ascii="Arial" w:hAnsi="Arial" w:cs="Arial"/>
          <w:sz w:val="28"/>
          <w:szCs w:val="28"/>
          <w:lang w:val="es-ES_tradnl"/>
        </w:rPr>
        <w:t xml:space="preserve">obre” </w:t>
      </w:r>
      <w:r w:rsidR="00622338" w:rsidRPr="00033866">
        <w:rPr>
          <w:rFonts w:ascii="Arial" w:hAnsi="Arial" w:cs="Arial"/>
          <w:sz w:val="28"/>
          <w:szCs w:val="28"/>
          <w:lang w:val="es-ES_tradnl"/>
        </w:rPr>
        <w:t xml:space="preserve">que </w:t>
      </w:r>
      <w:r w:rsidR="005E539B" w:rsidRPr="00033866">
        <w:rPr>
          <w:rFonts w:ascii="Arial" w:hAnsi="Arial" w:cs="Arial"/>
          <w:sz w:val="28"/>
          <w:szCs w:val="28"/>
          <w:lang w:val="es-ES_tradnl"/>
        </w:rPr>
        <w:t xml:space="preserve">era de color blanco contenía el número de </w:t>
      </w:r>
      <w:r w:rsidR="007261F4" w:rsidRPr="00033866">
        <w:rPr>
          <w:rFonts w:ascii="Arial" w:hAnsi="Arial" w:cs="Arial"/>
          <w:sz w:val="28"/>
          <w:szCs w:val="28"/>
          <w:lang w:val="es-ES_tradnl"/>
        </w:rPr>
        <w:t xml:space="preserve">guía y estaba dirigido a </w:t>
      </w:r>
      <w:r w:rsidR="005E539B" w:rsidRPr="00033866">
        <w:rPr>
          <w:rFonts w:ascii="Arial" w:hAnsi="Arial" w:cs="Arial"/>
          <w:sz w:val="28"/>
          <w:szCs w:val="28"/>
          <w:lang w:val="es-ES_tradnl"/>
        </w:rPr>
        <w:t>“BENITEZ”</w:t>
      </w:r>
      <w:r w:rsidR="002617C5" w:rsidRPr="00033866">
        <w:rPr>
          <w:rFonts w:ascii="Arial" w:hAnsi="Arial" w:cs="Arial"/>
          <w:sz w:val="28"/>
          <w:szCs w:val="28"/>
          <w:lang w:val="es-ES_tradnl"/>
        </w:rPr>
        <w:t xml:space="preserve">. </w:t>
      </w:r>
      <w:r w:rsidR="003D2723" w:rsidRPr="00033866">
        <w:rPr>
          <w:rFonts w:ascii="Arial" w:hAnsi="Arial" w:cs="Arial"/>
          <w:sz w:val="28"/>
          <w:szCs w:val="28"/>
          <w:lang w:val="es-ES_tradnl"/>
        </w:rPr>
        <w:t>Manifestó que</w:t>
      </w:r>
      <w:r w:rsidR="007261F4" w:rsidRPr="00033866">
        <w:rPr>
          <w:rFonts w:ascii="Arial" w:hAnsi="Arial" w:cs="Arial"/>
          <w:sz w:val="28"/>
          <w:szCs w:val="28"/>
          <w:lang w:val="es-ES_tradnl"/>
        </w:rPr>
        <w:t>, se trataba</w:t>
      </w:r>
      <w:r w:rsidR="00622338" w:rsidRPr="00033866">
        <w:rPr>
          <w:rFonts w:ascii="Arial" w:hAnsi="Arial" w:cs="Arial"/>
          <w:sz w:val="28"/>
          <w:szCs w:val="28"/>
          <w:lang w:val="es-ES_tradnl"/>
        </w:rPr>
        <w:t>n</w:t>
      </w:r>
      <w:r w:rsidR="007261F4" w:rsidRPr="00033866">
        <w:rPr>
          <w:rFonts w:ascii="Arial" w:hAnsi="Arial" w:cs="Arial"/>
          <w:sz w:val="28"/>
          <w:szCs w:val="28"/>
          <w:lang w:val="es-ES_tradnl"/>
        </w:rPr>
        <w:t xml:space="preserve"> de </w:t>
      </w:r>
      <w:r w:rsidR="003D2723" w:rsidRPr="00033866">
        <w:rPr>
          <w:rFonts w:ascii="Arial" w:hAnsi="Arial" w:cs="Arial"/>
          <w:sz w:val="28"/>
          <w:szCs w:val="28"/>
          <w:lang w:val="es-ES_tradnl"/>
        </w:rPr>
        <w:t>dos</w:t>
      </w:r>
      <w:r w:rsidR="00321AB5" w:rsidRPr="00033866">
        <w:rPr>
          <w:rFonts w:ascii="Arial" w:hAnsi="Arial" w:cs="Arial"/>
          <w:sz w:val="28"/>
          <w:szCs w:val="28"/>
          <w:lang w:val="es-ES_tradnl"/>
        </w:rPr>
        <w:t xml:space="preserve"> “s</w:t>
      </w:r>
      <w:r w:rsidR="007261F4" w:rsidRPr="00033866">
        <w:rPr>
          <w:rFonts w:ascii="Arial" w:hAnsi="Arial" w:cs="Arial"/>
          <w:sz w:val="28"/>
          <w:szCs w:val="28"/>
          <w:lang w:val="es-ES_tradnl"/>
        </w:rPr>
        <w:t>obres”</w:t>
      </w:r>
      <w:r w:rsidR="00622338" w:rsidRPr="00033866">
        <w:rPr>
          <w:rFonts w:ascii="Arial" w:hAnsi="Arial" w:cs="Arial"/>
          <w:sz w:val="28"/>
          <w:szCs w:val="28"/>
          <w:lang w:val="es-ES_tradnl"/>
        </w:rPr>
        <w:t>;</w:t>
      </w:r>
      <w:r w:rsidR="007261F4" w:rsidRPr="00033866">
        <w:rPr>
          <w:rFonts w:ascii="Arial" w:hAnsi="Arial" w:cs="Arial"/>
          <w:sz w:val="28"/>
          <w:szCs w:val="28"/>
          <w:lang w:val="es-ES_tradnl"/>
        </w:rPr>
        <w:t xml:space="preserve"> uno dentro del otro</w:t>
      </w:r>
      <w:r w:rsidR="00622338" w:rsidRPr="00033866">
        <w:rPr>
          <w:rFonts w:ascii="Arial" w:hAnsi="Arial" w:cs="Arial"/>
          <w:sz w:val="28"/>
          <w:szCs w:val="28"/>
          <w:lang w:val="es-ES_tradnl"/>
        </w:rPr>
        <w:t>,</w:t>
      </w:r>
      <w:r w:rsidR="007261F4" w:rsidRPr="00033866">
        <w:rPr>
          <w:rFonts w:ascii="Arial" w:hAnsi="Arial" w:cs="Arial"/>
          <w:sz w:val="28"/>
          <w:szCs w:val="28"/>
          <w:lang w:val="es-ES_tradnl"/>
        </w:rPr>
        <w:t xml:space="preserve"> </w:t>
      </w:r>
      <w:r w:rsidR="003D2723" w:rsidRPr="00033866">
        <w:rPr>
          <w:rFonts w:ascii="Arial" w:hAnsi="Arial" w:cs="Arial"/>
          <w:sz w:val="28"/>
          <w:szCs w:val="28"/>
          <w:lang w:val="es-ES_tradnl"/>
        </w:rPr>
        <w:t>que no se abrió porque se trataba de un producto</w:t>
      </w:r>
      <w:r w:rsidR="007261F4" w:rsidRPr="00033866">
        <w:rPr>
          <w:rFonts w:ascii="Arial" w:hAnsi="Arial" w:cs="Arial"/>
          <w:sz w:val="28"/>
          <w:szCs w:val="28"/>
          <w:lang w:val="es-ES_tradnl"/>
        </w:rPr>
        <w:t xml:space="preserve"> químico que podía ser tóxico. </w:t>
      </w:r>
      <w:r w:rsidR="002617C5" w:rsidRPr="00033866">
        <w:rPr>
          <w:rFonts w:ascii="Arial" w:hAnsi="Arial" w:cs="Arial"/>
          <w:sz w:val="28"/>
          <w:szCs w:val="28"/>
          <w:lang w:val="es-ES_tradnl"/>
        </w:rPr>
        <w:t xml:space="preserve">Que, su actuación continúo </w:t>
      </w:r>
      <w:r w:rsidR="007261F4" w:rsidRPr="00033866">
        <w:rPr>
          <w:rFonts w:ascii="Arial" w:hAnsi="Arial" w:cs="Arial"/>
          <w:sz w:val="28"/>
          <w:szCs w:val="28"/>
          <w:lang w:val="es-ES_tradnl"/>
        </w:rPr>
        <w:t xml:space="preserve">cuando </w:t>
      </w:r>
      <w:r w:rsidR="00321AB5" w:rsidRPr="00033866">
        <w:rPr>
          <w:rFonts w:ascii="Arial" w:hAnsi="Arial" w:cs="Arial"/>
          <w:sz w:val="28"/>
          <w:szCs w:val="28"/>
          <w:lang w:val="es-ES_tradnl"/>
        </w:rPr>
        <w:t>encintó el “s</w:t>
      </w:r>
      <w:r w:rsidR="003D2723" w:rsidRPr="00033866">
        <w:rPr>
          <w:rFonts w:ascii="Arial" w:hAnsi="Arial" w:cs="Arial"/>
          <w:sz w:val="28"/>
          <w:szCs w:val="28"/>
          <w:lang w:val="es-ES_tradnl"/>
        </w:rPr>
        <w:t>obre</w:t>
      </w:r>
      <w:r w:rsidR="007261F4" w:rsidRPr="00033866">
        <w:rPr>
          <w:rFonts w:ascii="Arial" w:hAnsi="Arial" w:cs="Arial"/>
          <w:sz w:val="28"/>
          <w:szCs w:val="28"/>
          <w:lang w:val="es-ES_tradnl"/>
        </w:rPr>
        <w:t>”</w:t>
      </w:r>
      <w:r w:rsidR="003D2723" w:rsidRPr="00033866">
        <w:rPr>
          <w:rFonts w:ascii="Arial" w:hAnsi="Arial" w:cs="Arial"/>
          <w:sz w:val="28"/>
          <w:szCs w:val="28"/>
          <w:lang w:val="es-ES_tradnl"/>
        </w:rPr>
        <w:t xml:space="preserve"> y lo </w:t>
      </w:r>
      <w:r w:rsidR="007261F4" w:rsidRPr="00033866">
        <w:rPr>
          <w:rFonts w:ascii="Arial" w:hAnsi="Arial" w:cs="Arial"/>
          <w:sz w:val="28"/>
          <w:szCs w:val="28"/>
          <w:lang w:val="es-ES_tradnl"/>
        </w:rPr>
        <w:t xml:space="preserve">colocó </w:t>
      </w:r>
      <w:r w:rsidR="003D2723" w:rsidRPr="00033866">
        <w:rPr>
          <w:rFonts w:ascii="Arial" w:hAnsi="Arial" w:cs="Arial"/>
          <w:sz w:val="28"/>
          <w:szCs w:val="28"/>
          <w:lang w:val="es-ES_tradnl"/>
        </w:rPr>
        <w:t xml:space="preserve">en un envase de telgopor. </w:t>
      </w:r>
      <w:r w:rsidR="00C15D5C" w:rsidRPr="00033866">
        <w:rPr>
          <w:rFonts w:ascii="Arial" w:hAnsi="Arial" w:cs="Arial"/>
          <w:sz w:val="28"/>
          <w:szCs w:val="28"/>
          <w:lang w:val="es-ES_tradnl"/>
        </w:rPr>
        <w:t xml:space="preserve">Exhibidas las </w:t>
      </w:r>
      <w:r w:rsidR="007261F4" w:rsidRPr="00033866">
        <w:rPr>
          <w:rFonts w:ascii="Arial" w:hAnsi="Arial" w:cs="Arial"/>
          <w:sz w:val="28"/>
          <w:szCs w:val="28"/>
          <w:lang w:val="es-ES_tradnl"/>
        </w:rPr>
        <w:t>fotografí</w:t>
      </w:r>
      <w:r w:rsidR="00C15D5C" w:rsidRPr="00033866">
        <w:rPr>
          <w:rFonts w:ascii="Arial" w:hAnsi="Arial" w:cs="Arial"/>
          <w:sz w:val="28"/>
          <w:szCs w:val="28"/>
          <w:lang w:val="es-ES_tradnl"/>
        </w:rPr>
        <w:t>as de las cons</w:t>
      </w:r>
      <w:r w:rsidR="002933EE" w:rsidRPr="00033866">
        <w:rPr>
          <w:rFonts w:ascii="Arial" w:hAnsi="Arial" w:cs="Arial"/>
          <w:sz w:val="28"/>
          <w:szCs w:val="28"/>
          <w:lang w:val="es-ES_tradnl"/>
        </w:rPr>
        <w:t xml:space="preserve">tancias de dicho procedimiento </w:t>
      </w:r>
      <w:r w:rsidR="00C15D5C" w:rsidRPr="00033866">
        <w:rPr>
          <w:rFonts w:ascii="Arial" w:hAnsi="Arial" w:cs="Arial"/>
          <w:sz w:val="28"/>
          <w:szCs w:val="28"/>
          <w:lang w:val="es-ES_tradnl"/>
        </w:rPr>
        <w:t xml:space="preserve">obrantes en </w:t>
      </w:r>
      <w:r w:rsidR="00321AB5" w:rsidRPr="00033866">
        <w:rPr>
          <w:rFonts w:ascii="Arial" w:hAnsi="Arial" w:cs="Arial"/>
          <w:sz w:val="28"/>
          <w:szCs w:val="28"/>
          <w:lang w:val="es-ES_tradnl"/>
        </w:rPr>
        <w:t>“</w:t>
      </w:r>
      <w:r w:rsidR="00C15D5C" w:rsidRPr="00033866">
        <w:rPr>
          <w:rFonts w:ascii="Arial" w:hAnsi="Arial" w:cs="Arial"/>
          <w:sz w:val="28"/>
          <w:szCs w:val="28"/>
          <w:lang w:val="es-ES_tradnl"/>
        </w:rPr>
        <w:t>CD</w:t>
      </w:r>
      <w:r w:rsidR="00321AB5" w:rsidRPr="00033866">
        <w:rPr>
          <w:rFonts w:ascii="Arial" w:hAnsi="Arial" w:cs="Arial"/>
          <w:sz w:val="28"/>
          <w:szCs w:val="28"/>
          <w:lang w:val="es-ES_tradnl"/>
        </w:rPr>
        <w:t>”</w:t>
      </w:r>
      <w:r w:rsidR="00C15D5C" w:rsidRPr="00033866">
        <w:rPr>
          <w:rFonts w:ascii="Arial" w:hAnsi="Arial" w:cs="Arial"/>
          <w:sz w:val="28"/>
          <w:szCs w:val="28"/>
          <w:lang w:val="es-ES_tradnl"/>
        </w:rPr>
        <w:t xml:space="preserve"> reservado en Secretaria cuyas </w:t>
      </w:r>
      <w:r w:rsidR="007261F4" w:rsidRPr="00033866">
        <w:rPr>
          <w:rFonts w:ascii="Arial" w:hAnsi="Arial" w:cs="Arial"/>
          <w:sz w:val="28"/>
          <w:szCs w:val="28"/>
          <w:lang w:val="es-ES_tradnl"/>
        </w:rPr>
        <w:t>foto</w:t>
      </w:r>
      <w:r w:rsidR="00C15D5C" w:rsidRPr="00033866">
        <w:rPr>
          <w:rFonts w:ascii="Arial" w:hAnsi="Arial" w:cs="Arial"/>
          <w:sz w:val="28"/>
          <w:szCs w:val="28"/>
          <w:lang w:val="es-ES_tradnl"/>
        </w:rPr>
        <w:t>copias aportó en la audiencia el representante de la querella manifestó que las reconocía. Exhibida la nota de fs. 7/9 r</w:t>
      </w:r>
      <w:r w:rsidR="007261F4" w:rsidRPr="00033866">
        <w:rPr>
          <w:rFonts w:ascii="Arial" w:hAnsi="Arial" w:cs="Arial"/>
          <w:sz w:val="28"/>
          <w:szCs w:val="28"/>
          <w:lang w:val="es-ES_tradnl"/>
        </w:rPr>
        <w:t xml:space="preserve">econoció su firma inserta en la </w:t>
      </w:r>
      <w:r w:rsidR="00C15D5C" w:rsidRPr="00033866">
        <w:rPr>
          <w:rFonts w:ascii="Arial" w:hAnsi="Arial" w:cs="Arial"/>
          <w:sz w:val="28"/>
          <w:szCs w:val="28"/>
          <w:lang w:val="es-ES_tradnl"/>
        </w:rPr>
        <w:t>mism</w:t>
      </w:r>
      <w:r w:rsidR="007261F4" w:rsidRPr="00033866">
        <w:rPr>
          <w:rFonts w:ascii="Arial" w:hAnsi="Arial" w:cs="Arial"/>
          <w:sz w:val="28"/>
          <w:szCs w:val="28"/>
          <w:lang w:val="es-ES_tradnl"/>
        </w:rPr>
        <w:t xml:space="preserve">a señalando que se </w:t>
      </w:r>
      <w:r w:rsidR="00C15D5C" w:rsidRPr="00033866">
        <w:rPr>
          <w:rFonts w:ascii="Arial" w:hAnsi="Arial" w:cs="Arial"/>
          <w:sz w:val="28"/>
          <w:szCs w:val="28"/>
          <w:lang w:val="es-ES_tradnl"/>
        </w:rPr>
        <w:t>trataba de un informe de elevación al Juzgado. Exhibidas las fs. 5 y 6 man</w:t>
      </w:r>
      <w:r w:rsidR="00622338" w:rsidRPr="00033866">
        <w:rPr>
          <w:rFonts w:ascii="Arial" w:hAnsi="Arial" w:cs="Arial"/>
          <w:sz w:val="28"/>
          <w:szCs w:val="28"/>
          <w:lang w:val="es-ES_tradnl"/>
        </w:rPr>
        <w:t>ifestó que el e</w:t>
      </w:r>
      <w:r w:rsidR="00C15D5C" w:rsidRPr="00033866">
        <w:rPr>
          <w:rFonts w:ascii="Arial" w:hAnsi="Arial" w:cs="Arial"/>
          <w:sz w:val="28"/>
          <w:szCs w:val="28"/>
          <w:lang w:val="es-ES_tradnl"/>
        </w:rPr>
        <w:t xml:space="preserve">mail </w:t>
      </w:r>
      <w:r w:rsidR="007261F4" w:rsidRPr="00033866">
        <w:rPr>
          <w:rFonts w:ascii="Arial" w:hAnsi="Arial" w:cs="Arial"/>
          <w:sz w:val="28"/>
          <w:szCs w:val="28"/>
          <w:lang w:val="es-ES_tradnl"/>
        </w:rPr>
        <w:t xml:space="preserve">que </w:t>
      </w:r>
      <w:r w:rsidR="00C15D5C" w:rsidRPr="00033866">
        <w:rPr>
          <w:rFonts w:ascii="Arial" w:hAnsi="Arial" w:cs="Arial"/>
          <w:sz w:val="28"/>
          <w:szCs w:val="28"/>
          <w:lang w:val="es-ES_tradnl"/>
        </w:rPr>
        <w:t>figura</w:t>
      </w:r>
      <w:r w:rsidR="00622338" w:rsidRPr="00033866">
        <w:rPr>
          <w:rFonts w:ascii="Arial" w:hAnsi="Arial" w:cs="Arial"/>
          <w:sz w:val="28"/>
          <w:szCs w:val="28"/>
          <w:lang w:val="es-ES_tradnl"/>
        </w:rPr>
        <w:t>ba</w:t>
      </w:r>
      <w:r w:rsidR="00C15D5C" w:rsidRPr="00033866">
        <w:rPr>
          <w:rFonts w:ascii="Arial" w:hAnsi="Arial" w:cs="Arial"/>
          <w:sz w:val="28"/>
          <w:szCs w:val="28"/>
          <w:lang w:val="es-ES_tradnl"/>
        </w:rPr>
        <w:t xml:space="preserve"> allí correspondía a s</w:t>
      </w:r>
      <w:r w:rsidR="007261F4" w:rsidRPr="00033866">
        <w:rPr>
          <w:rFonts w:ascii="Arial" w:hAnsi="Arial" w:cs="Arial"/>
          <w:sz w:val="28"/>
          <w:szCs w:val="28"/>
          <w:lang w:val="es-ES_tradnl"/>
        </w:rPr>
        <w:t xml:space="preserve">u correo y le fue remitido por </w:t>
      </w:r>
      <w:r w:rsidR="00C15D5C" w:rsidRPr="00033866">
        <w:rPr>
          <w:rFonts w:ascii="Arial" w:hAnsi="Arial" w:cs="Arial"/>
          <w:sz w:val="28"/>
          <w:szCs w:val="28"/>
          <w:lang w:val="es-ES_tradnl"/>
        </w:rPr>
        <w:t>el aduanero Carlos Miltsztain. Destacó que</w:t>
      </w:r>
      <w:r w:rsidR="00622338" w:rsidRPr="00033866">
        <w:rPr>
          <w:rFonts w:ascii="Arial" w:hAnsi="Arial" w:cs="Arial"/>
          <w:sz w:val="28"/>
          <w:szCs w:val="28"/>
          <w:lang w:val="es-ES_tradnl"/>
        </w:rPr>
        <w:t>, dicho e</w:t>
      </w:r>
      <w:r w:rsidR="00C15D5C" w:rsidRPr="00033866">
        <w:rPr>
          <w:rFonts w:ascii="Arial" w:hAnsi="Arial" w:cs="Arial"/>
          <w:sz w:val="28"/>
          <w:szCs w:val="28"/>
          <w:lang w:val="es-ES_tradnl"/>
        </w:rPr>
        <w:t>mail tras leerlo lo imprimió y agr</w:t>
      </w:r>
      <w:r w:rsidR="00622338" w:rsidRPr="00033866">
        <w:rPr>
          <w:rFonts w:ascii="Arial" w:hAnsi="Arial" w:cs="Arial"/>
          <w:sz w:val="28"/>
          <w:szCs w:val="28"/>
          <w:lang w:val="es-ES_tradnl"/>
        </w:rPr>
        <w:t>egó</w:t>
      </w:r>
      <w:r w:rsidR="00C15D5C" w:rsidRPr="00033866">
        <w:rPr>
          <w:rFonts w:ascii="Arial" w:hAnsi="Arial" w:cs="Arial"/>
          <w:sz w:val="28"/>
          <w:szCs w:val="28"/>
          <w:lang w:val="es-ES_tradnl"/>
        </w:rPr>
        <w:t xml:space="preserve"> a las actuaciones. Manifestó que</w:t>
      </w:r>
      <w:r w:rsidR="00622338" w:rsidRPr="00033866">
        <w:rPr>
          <w:rFonts w:ascii="Arial" w:hAnsi="Arial" w:cs="Arial"/>
          <w:sz w:val="28"/>
          <w:szCs w:val="28"/>
          <w:lang w:val="es-ES_tradnl"/>
        </w:rPr>
        <w:t>,</w:t>
      </w:r>
      <w:r w:rsidR="00C15D5C" w:rsidRPr="00033866">
        <w:rPr>
          <w:rFonts w:ascii="Arial" w:hAnsi="Arial" w:cs="Arial"/>
          <w:sz w:val="28"/>
          <w:szCs w:val="28"/>
          <w:lang w:val="es-ES_tradnl"/>
        </w:rPr>
        <w:t xml:space="preserve"> con cualquier sustancia química  procedían de la misma forma </w:t>
      </w:r>
      <w:r w:rsidR="002D06F5" w:rsidRPr="00033866">
        <w:rPr>
          <w:rFonts w:ascii="Arial" w:hAnsi="Arial" w:cs="Arial"/>
          <w:sz w:val="28"/>
          <w:szCs w:val="28"/>
          <w:lang w:val="es-ES_tradnl"/>
        </w:rPr>
        <w:t xml:space="preserve">en que </w:t>
      </w:r>
      <w:r w:rsidR="00C15D5C" w:rsidRPr="00033866">
        <w:rPr>
          <w:rFonts w:ascii="Arial" w:hAnsi="Arial" w:cs="Arial"/>
          <w:sz w:val="28"/>
          <w:szCs w:val="28"/>
          <w:lang w:val="es-ES_tradnl"/>
        </w:rPr>
        <w:t>fuera realizado el procedimiento de autos, sin poder recordar si dicha sustancia se encontraba prohibida. Sostuvo que</w:t>
      </w:r>
      <w:r w:rsidR="002D06F5" w:rsidRPr="00033866">
        <w:rPr>
          <w:rFonts w:ascii="Arial" w:hAnsi="Arial" w:cs="Arial"/>
          <w:sz w:val="28"/>
          <w:szCs w:val="28"/>
          <w:lang w:val="es-ES_tradnl"/>
        </w:rPr>
        <w:t>,</w:t>
      </w:r>
      <w:r w:rsidR="00C15D5C" w:rsidRPr="00033866">
        <w:rPr>
          <w:rFonts w:ascii="Arial" w:hAnsi="Arial" w:cs="Arial"/>
          <w:sz w:val="28"/>
          <w:szCs w:val="28"/>
          <w:lang w:val="es-ES_tradnl"/>
        </w:rPr>
        <w:t xml:space="preserve"> su labor era la de nexo entre las dis</w:t>
      </w:r>
      <w:r w:rsidR="007261F4" w:rsidRPr="00033866">
        <w:rPr>
          <w:rFonts w:ascii="Arial" w:hAnsi="Arial" w:cs="Arial"/>
          <w:sz w:val="28"/>
          <w:szCs w:val="28"/>
          <w:lang w:val="es-ES_tradnl"/>
        </w:rPr>
        <w:t xml:space="preserve">tintas áreas intervinientes de </w:t>
      </w:r>
      <w:smartTag w:uri="urn:schemas-microsoft-com:office:smarttags" w:element="PersonName">
        <w:smartTagPr>
          <w:attr w:name="ProductID" w:val="la Aduana"/>
        </w:smartTagPr>
        <w:r w:rsidR="007261F4" w:rsidRPr="00033866">
          <w:rPr>
            <w:rFonts w:ascii="Arial" w:hAnsi="Arial" w:cs="Arial"/>
            <w:sz w:val="28"/>
            <w:szCs w:val="28"/>
            <w:lang w:val="es-ES_tradnl"/>
          </w:rPr>
          <w:t>la Aduana</w:t>
        </w:r>
      </w:smartTag>
      <w:r w:rsidR="007261F4" w:rsidRPr="00033866">
        <w:rPr>
          <w:rFonts w:ascii="Arial" w:hAnsi="Arial" w:cs="Arial"/>
          <w:sz w:val="28"/>
          <w:szCs w:val="28"/>
          <w:lang w:val="es-ES_tradnl"/>
        </w:rPr>
        <w:t xml:space="preserve"> </w:t>
      </w:r>
      <w:r w:rsidR="00C15D5C" w:rsidRPr="00033866">
        <w:rPr>
          <w:rFonts w:ascii="Arial" w:hAnsi="Arial" w:cs="Arial"/>
          <w:sz w:val="28"/>
          <w:szCs w:val="28"/>
          <w:lang w:val="es-ES_tradnl"/>
        </w:rPr>
        <w:t>y el Juzgado</w:t>
      </w:r>
      <w:r w:rsidR="007261F4" w:rsidRPr="00033866">
        <w:rPr>
          <w:rFonts w:ascii="Arial" w:hAnsi="Arial" w:cs="Arial"/>
          <w:sz w:val="28"/>
          <w:szCs w:val="28"/>
          <w:lang w:val="es-ES_tradnl"/>
        </w:rPr>
        <w:t xml:space="preserve"> actuante. Afirmó que</w:t>
      </w:r>
      <w:r w:rsidR="002D06F5" w:rsidRPr="00033866">
        <w:rPr>
          <w:rFonts w:ascii="Arial" w:hAnsi="Arial" w:cs="Arial"/>
          <w:sz w:val="28"/>
          <w:szCs w:val="28"/>
          <w:lang w:val="es-ES_tradnl"/>
        </w:rPr>
        <w:t>,</w:t>
      </w:r>
      <w:r w:rsidR="007261F4" w:rsidRPr="00033866">
        <w:rPr>
          <w:rFonts w:ascii="Arial" w:hAnsi="Arial" w:cs="Arial"/>
          <w:sz w:val="28"/>
          <w:szCs w:val="28"/>
          <w:lang w:val="es-ES_tradnl"/>
        </w:rPr>
        <w:t xml:space="preserve"> recibió u</w:t>
      </w:r>
      <w:r w:rsidR="00C15D5C" w:rsidRPr="00033866">
        <w:rPr>
          <w:rFonts w:ascii="Arial" w:hAnsi="Arial" w:cs="Arial"/>
          <w:sz w:val="28"/>
          <w:szCs w:val="28"/>
          <w:lang w:val="es-ES_tradnl"/>
        </w:rPr>
        <w:t xml:space="preserve">na autorización del Juzgado para que el </w:t>
      </w:r>
      <w:r w:rsidR="00321AB5" w:rsidRPr="00033866">
        <w:rPr>
          <w:rFonts w:ascii="Arial" w:hAnsi="Arial" w:cs="Arial"/>
          <w:sz w:val="28"/>
          <w:szCs w:val="28"/>
          <w:lang w:val="es-ES_tradnl"/>
        </w:rPr>
        <w:t xml:space="preserve">“Área </w:t>
      </w:r>
      <w:r w:rsidR="00C15D5C" w:rsidRPr="00033866">
        <w:rPr>
          <w:rFonts w:ascii="Arial" w:hAnsi="Arial" w:cs="Arial"/>
          <w:sz w:val="28"/>
          <w:szCs w:val="28"/>
          <w:lang w:val="es-ES_tradnl"/>
        </w:rPr>
        <w:t xml:space="preserve">Prohibiciones no Económicas” de </w:t>
      </w:r>
      <w:smartTag w:uri="urn:schemas-microsoft-com:office:smarttags" w:element="PersonName">
        <w:smartTagPr>
          <w:attr w:name="ProductID" w:val="la Aduana"/>
        </w:smartTagPr>
        <w:r w:rsidR="00C15D5C" w:rsidRPr="00033866">
          <w:rPr>
            <w:rFonts w:ascii="Arial" w:hAnsi="Arial" w:cs="Arial"/>
            <w:sz w:val="28"/>
            <w:szCs w:val="28"/>
            <w:lang w:val="es-ES_tradnl"/>
          </w:rPr>
          <w:t>la Aduana</w:t>
        </w:r>
      </w:smartTag>
      <w:r w:rsidR="00C15D5C" w:rsidRPr="00033866">
        <w:rPr>
          <w:rFonts w:ascii="Arial" w:hAnsi="Arial" w:cs="Arial"/>
          <w:sz w:val="28"/>
          <w:szCs w:val="28"/>
          <w:lang w:val="es-ES_tradnl"/>
        </w:rPr>
        <w:t xml:space="preserve"> diera intervención a </w:t>
      </w:r>
      <w:smartTag w:uri="urn:schemas-microsoft-com:office:smarttags" w:element="PersonName">
        <w:smartTagPr>
          <w:attr w:name="ProductID" w:val="la SIDE. Exhibida"/>
        </w:smartTagPr>
        <w:r w:rsidR="00C15D5C" w:rsidRPr="00033866">
          <w:rPr>
            <w:rFonts w:ascii="Arial" w:hAnsi="Arial" w:cs="Arial"/>
            <w:sz w:val="28"/>
            <w:szCs w:val="28"/>
            <w:lang w:val="es-ES_tradnl"/>
          </w:rPr>
          <w:t>la SIDE.</w:t>
        </w:r>
        <w:r w:rsidR="00F82B5D" w:rsidRPr="00033866">
          <w:rPr>
            <w:rFonts w:ascii="Arial" w:hAnsi="Arial" w:cs="Arial"/>
            <w:sz w:val="28"/>
            <w:szCs w:val="28"/>
            <w:lang w:val="es-ES_tradnl"/>
          </w:rPr>
          <w:t xml:space="preserve"> </w:t>
        </w:r>
        <w:r w:rsidR="007261F4" w:rsidRPr="00033866">
          <w:rPr>
            <w:rFonts w:ascii="Arial" w:hAnsi="Arial" w:cs="Arial"/>
            <w:sz w:val="28"/>
            <w:szCs w:val="28"/>
            <w:lang w:val="es-ES_tradnl"/>
          </w:rPr>
          <w:t>Exhibida</w:t>
        </w:r>
      </w:smartTag>
      <w:r w:rsidR="007261F4" w:rsidRPr="00033866">
        <w:rPr>
          <w:rFonts w:ascii="Arial" w:hAnsi="Arial" w:cs="Arial"/>
          <w:sz w:val="28"/>
          <w:szCs w:val="28"/>
          <w:lang w:val="es-ES_tradnl"/>
        </w:rPr>
        <w:t xml:space="preserve"> </w:t>
      </w:r>
      <w:r w:rsidR="00C15D5C" w:rsidRPr="00033866">
        <w:rPr>
          <w:rFonts w:ascii="Arial" w:hAnsi="Arial" w:cs="Arial"/>
          <w:sz w:val="28"/>
          <w:szCs w:val="28"/>
          <w:lang w:val="es-ES_tradnl"/>
        </w:rPr>
        <w:t>la fs. 34 manifestó que ha</w:t>
      </w:r>
      <w:r w:rsidR="00F82B5D" w:rsidRPr="00033866">
        <w:rPr>
          <w:rFonts w:ascii="Arial" w:hAnsi="Arial" w:cs="Arial"/>
          <w:sz w:val="28"/>
          <w:szCs w:val="28"/>
          <w:lang w:val="es-ES_tradnl"/>
        </w:rPr>
        <w:t xml:space="preserve">bía </w:t>
      </w:r>
      <w:r w:rsidR="00C15D5C" w:rsidRPr="00033866">
        <w:rPr>
          <w:rFonts w:ascii="Arial" w:hAnsi="Arial" w:cs="Arial"/>
          <w:sz w:val="28"/>
          <w:szCs w:val="28"/>
          <w:lang w:val="es-ES_tradnl"/>
        </w:rPr>
        <w:t>controles e</w:t>
      </w:r>
      <w:r w:rsidR="00F82B5D" w:rsidRPr="00033866">
        <w:rPr>
          <w:rFonts w:ascii="Arial" w:hAnsi="Arial" w:cs="Arial"/>
          <w:sz w:val="28"/>
          <w:szCs w:val="28"/>
          <w:lang w:val="es-ES_tradnl"/>
        </w:rPr>
        <w:t xml:space="preserve">n todas las Aduanas, pero que sí </w:t>
      </w:r>
      <w:r w:rsidR="002D06F5" w:rsidRPr="00033866">
        <w:rPr>
          <w:rFonts w:ascii="Arial" w:hAnsi="Arial" w:cs="Arial"/>
          <w:sz w:val="28"/>
          <w:szCs w:val="28"/>
          <w:lang w:val="es-ES_tradnl"/>
        </w:rPr>
        <w:t xml:space="preserve">se </w:t>
      </w:r>
      <w:r w:rsidR="00F82B5D" w:rsidRPr="00033866">
        <w:rPr>
          <w:rFonts w:ascii="Arial" w:hAnsi="Arial" w:cs="Arial"/>
          <w:sz w:val="28"/>
          <w:szCs w:val="28"/>
          <w:lang w:val="es-ES_tradnl"/>
        </w:rPr>
        <w:t xml:space="preserve">podría pasar </w:t>
      </w:r>
      <w:r w:rsidR="007261F4" w:rsidRPr="00033866">
        <w:rPr>
          <w:rFonts w:ascii="Arial" w:hAnsi="Arial" w:cs="Arial"/>
          <w:sz w:val="28"/>
          <w:szCs w:val="28"/>
          <w:lang w:val="es-ES_tradnl"/>
        </w:rPr>
        <w:t xml:space="preserve">un paquete al </w:t>
      </w:r>
      <w:r w:rsidR="00C15D5C" w:rsidRPr="00033866">
        <w:rPr>
          <w:rFonts w:ascii="Arial" w:hAnsi="Arial" w:cs="Arial"/>
          <w:sz w:val="28"/>
          <w:szCs w:val="28"/>
          <w:lang w:val="es-ES_tradnl"/>
        </w:rPr>
        <w:t>control de las aduanas.</w:t>
      </w:r>
      <w:r w:rsidR="00715CE7" w:rsidRPr="00033866">
        <w:rPr>
          <w:rFonts w:ascii="Arial" w:hAnsi="Arial" w:cs="Arial"/>
          <w:sz w:val="28"/>
          <w:szCs w:val="28"/>
          <w:lang w:val="es-ES_tradnl"/>
        </w:rPr>
        <w:t xml:space="preserve"> </w:t>
      </w:r>
    </w:p>
    <w:p w:rsidR="00D65F04"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40</w:t>
      </w:r>
      <w:r w:rsidR="00715CE7" w:rsidRPr="00033866">
        <w:rPr>
          <w:rFonts w:ascii="Arial" w:hAnsi="Arial" w:cs="Arial"/>
          <w:b/>
          <w:sz w:val="28"/>
          <w:szCs w:val="28"/>
          <w:lang w:val="es-ES_tradnl"/>
        </w:rPr>
        <w:t>.</w:t>
      </w:r>
      <w:r w:rsidR="00715CE7" w:rsidRPr="00033866">
        <w:rPr>
          <w:rFonts w:ascii="Arial" w:hAnsi="Arial" w:cs="Arial"/>
          <w:sz w:val="28"/>
          <w:szCs w:val="28"/>
          <w:lang w:val="es-ES_tradnl"/>
        </w:rPr>
        <w:t xml:space="preserve">  Que, el testigo </w:t>
      </w:r>
      <w:r w:rsidR="00715CE7" w:rsidRPr="00033866">
        <w:rPr>
          <w:rFonts w:ascii="Arial" w:hAnsi="Arial" w:cs="Arial"/>
          <w:b/>
          <w:sz w:val="28"/>
          <w:szCs w:val="28"/>
          <w:lang w:val="es-ES_tradnl"/>
        </w:rPr>
        <w:t xml:space="preserve">Maximiliano Oscar IGLESIAS, </w:t>
      </w:r>
      <w:r w:rsidR="00715CE7" w:rsidRPr="00033866">
        <w:rPr>
          <w:rFonts w:ascii="Arial" w:hAnsi="Arial" w:cs="Arial"/>
          <w:sz w:val="28"/>
          <w:szCs w:val="28"/>
          <w:lang w:val="es-ES_tradnl"/>
        </w:rPr>
        <w:t xml:space="preserve">a la fecha de los hechos se desempeñaba como </w:t>
      </w:r>
      <w:r w:rsidR="00D935F5" w:rsidRPr="00033866">
        <w:rPr>
          <w:rFonts w:ascii="Arial" w:hAnsi="Arial" w:cs="Arial"/>
          <w:sz w:val="28"/>
          <w:szCs w:val="28"/>
          <w:lang w:val="es-ES_tradnl"/>
        </w:rPr>
        <w:t xml:space="preserve">auxiliar del Jefe de la </w:t>
      </w:r>
      <w:r w:rsidR="002D06F5" w:rsidRPr="00033866">
        <w:rPr>
          <w:rFonts w:ascii="Arial" w:hAnsi="Arial" w:cs="Arial"/>
          <w:sz w:val="28"/>
          <w:szCs w:val="28"/>
          <w:lang w:val="es-ES_tradnl"/>
        </w:rPr>
        <w:t>“</w:t>
      </w:r>
      <w:r w:rsidR="00D935F5" w:rsidRPr="00033866">
        <w:rPr>
          <w:rFonts w:ascii="Arial" w:hAnsi="Arial" w:cs="Arial"/>
          <w:sz w:val="28"/>
          <w:szCs w:val="28"/>
          <w:lang w:val="es-ES_tradnl"/>
        </w:rPr>
        <w:t>División Sumarios de Prevención</w:t>
      </w:r>
      <w:r w:rsidR="002D06F5" w:rsidRPr="00033866">
        <w:rPr>
          <w:rFonts w:ascii="Arial" w:hAnsi="Arial" w:cs="Arial"/>
          <w:sz w:val="28"/>
          <w:szCs w:val="28"/>
          <w:lang w:val="es-ES_tradnl"/>
        </w:rPr>
        <w:t>”</w:t>
      </w:r>
      <w:r w:rsidR="00D935F5" w:rsidRPr="00033866">
        <w:rPr>
          <w:rFonts w:ascii="Arial" w:hAnsi="Arial" w:cs="Arial"/>
          <w:sz w:val="28"/>
          <w:szCs w:val="28"/>
          <w:lang w:val="es-ES_tradnl"/>
        </w:rPr>
        <w:t xml:space="preserve"> de </w:t>
      </w:r>
      <w:smartTag w:uri="urn:schemas-microsoft-com:office:smarttags" w:element="PersonName">
        <w:smartTagPr>
          <w:attr w:name="ProductID" w:val="la Aduana. Exhibida"/>
        </w:smartTagPr>
        <w:r w:rsidR="00D935F5" w:rsidRPr="00033866">
          <w:rPr>
            <w:rFonts w:ascii="Arial" w:hAnsi="Arial" w:cs="Arial"/>
            <w:sz w:val="28"/>
            <w:szCs w:val="28"/>
            <w:lang w:val="es-ES_tradnl"/>
          </w:rPr>
          <w:t>la Aduana</w:t>
        </w:r>
        <w:r w:rsidR="00715CE7" w:rsidRPr="00033866">
          <w:rPr>
            <w:rFonts w:ascii="Arial" w:hAnsi="Arial" w:cs="Arial"/>
            <w:sz w:val="28"/>
            <w:szCs w:val="28"/>
            <w:lang w:val="es-ES_tradnl"/>
          </w:rPr>
          <w:t>. Exhibida</w:t>
        </w:r>
      </w:smartTag>
      <w:r w:rsidR="00715CE7" w:rsidRPr="00033866">
        <w:rPr>
          <w:rFonts w:ascii="Arial" w:hAnsi="Arial" w:cs="Arial"/>
          <w:sz w:val="28"/>
          <w:szCs w:val="28"/>
          <w:lang w:val="es-ES_tradnl"/>
        </w:rPr>
        <w:t xml:space="preserve"> el acta de fs.1/2 recono</w:t>
      </w:r>
      <w:r w:rsidR="00D935F5" w:rsidRPr="00033866">
        <w:rPr>
          <w:rFonts w:ascii="Arial" w:hAnsi="Arial" w:cs="Arial"/>
          <w:sz w:val="28"/>
          <w:szCs w:val="28"/>
          <w:lang w:val="es-ES_tradnl"/>
        </w:rPr>
        <w:t>ció su firm</w:t>
      </w:r>
      <w:r w:rsidR="002D06F5" w:rsidRPr="00033866">
        <w:rPr>
          <w:rFonts w:ascii="Arial" w:hAnsi="Arial" w:cs="Arial"/>
          <w:sz w:val="28"/>
          <w:szCs w:val="28"/>
          <w:lang w:val="es-ES_tradnl"/>
        </w:rPr>
        <w:t>a inserta en la misma. R</w:t>
      </w:r>
      <w:r w:rsidR="00D935F5" w:rsidRPr="00033866">
        <w:rPr>
          <w:rFonts w:ascii="Arial" w:hAnsi="Arial" w:cs="Arial"/>
          <w:sz w:val="28"/>
          <w:szCs w:val="28"/>
          <w:lang w:val="es-ES_tradnl"/>
        </w:rPr>
        <w:t>econoció las fotocopias de las fotografías del procedimiento en las que incluso aparecía el dicente. Señaló que</w:t>
      </w:r>
      <w:r w:rsidR="002D06F5" w:rsidRPr="00033866">
        <w:rPr>
          <w:rFonts w:ascii="Arial" w:hAnsi="Arial" w:cs="Arial"/>
          <w:sz w:val="28"/>
          <w:szCs w:val="28"/>
          <w:lang w:val="es-ES_tradnl"/>
        </w:rPr>
        <w:t>,</w:t>
      </w:r>
      <w:r w:rsidR="00D935F5" w:rsidRPr="00033866">
        <w:rPr>
          <w:rFonts w:ascii="Arial" w:hAnsi="Arial" w:cs="Arial"/>
          <w:sz w:val="28"/>
          <w:szCs w:val="28"/>
          <w:lang w:val="es-ES_tradnl"/>
        </w:rPr>
        <w:t xml:space="preserve"> concurrieron a </w:t>
      </w:r>
      <w:smartTag w:uri="urn:schemas-microsoft-com:office:smarttags" w:element="PersonName">
        <w:smartTagPr>
          <w:attr w:name="ProductID" w:val="la Bodega"/>
        </w:smartTagPr>
        <w:r w:rsidR="00D935F5" w:rsidRPr="00033866">
          <w:rPr>
            <w:rFonts w:ascii="Arial" w:hAnsi="Arial" w:cs="Arial"/>
            <w:sz w:val="28"/>
            <w:szCs w:val="28"/>
            <w:lang w:val="es-ES_tradnl"/>
          </w:rPr>
          <w:t>la Bodega</w:t>
        </w:r>
      </w:smartTag>
      <w:r w:rsidR="00D935F5" w:rsidRPr="00033866">
        <w:rPr>
          <w:rFonts w:ascii="Arial" w:hAnsi="Arial" w:cs="Arial"/>
          <w:sz w:val="28"/>
          <w:szCs w:val="28"/>
          <w:lang w:val="es-ES_tradnl"/>
        </w:rPr>
        <w:t xml:space="preserve"> del Aeropuerto Internacional de Ezeiza y</w:t>
      </w:r>
      <w:r w:rsidR="007261F4" w:rsidRPr="00033866">
        <w:rPr>
          <w:rFonts w:ascii="Arial" w:hAnsi="Arial" w:cs="Arial"/>
          <w:sz w:val="28"/>
          <w:szCs w:val="28"/>
          <w:lang w:val="es-ES_tradnl"/>
        </w:rPr>
        <w:t xml:space="preserve"> se intervino</w:t>
      </w:r>
      <w:r w:rsidR="00321AB5" w:rsidRPr="00033866">
        <w:rPr>
          <w:rFonts w:ascii="Arial" w:hAnsi="Arial" w:cs="Arial"/>
          <w:sz w:val="28"/>
          <w:szCs w:val="28"/>
          <w:lang w:val="es-ES_tradnl"/>
        </w:rPr>
        <w:t xml:space="preserve"> un “sobre”. Que, dicho “s</w:t>
      </w:r>
      <w:r w:rsidR="00D935F5" w:rsidRPr="00033866">
        <w:rPr>
          <w:rFonts w:ascii="Arial" w:hAnsi="Arial" w:cs="Arial"/>
          <w:sz w:val="28"/>
          <w:szCs w:val="28"/>
          <w:lang w:val="es-ES_tradnl"/>
        </w:rPr>
        <w:t>obre” fue abierto y se leyeron los papeles que había adentro</w:t>
      </w:r>
      <w:r w:rsidR="002D06F5" w:rsidRPr="00033866">
        <w:rPr>
          <w:rFonts w:ascii="Arial" w:hAnsi="Arial" w:cs="Arial"/>
          <w:sz w:val="28"/>
          <w:szCs w:val="28"/>
          <w:lang w:val="es-ES_tradnl"/>
        </w:rPr>
        <w:t xml:space="preserve"> del mismo</w:t>
      </w:r>
      <w:r w:rsidR="00D65F04" w:rsidRPr="00033866">
        <w:rPr>
          <w:rFonts w:ascii="Arial" w:hAnsi="Arial" w:cs="Arial"/>
          <w:sz w:val="28"/>
          <w:szCs w:val="28"/>
          <w:lang w:val="es-ES_tradnl"/>
        </w:rPr>
        <w:t xml:space="preserve">. Que, los papeles consistieron en el “packing list” y la </w:t>
      </w:r>
      <w:r w:rsidR="007261F4" w:rsidRPr="00033866">
        <w:rPr>
          <w:rFonts w:ascii="Arial" w:hAnsi="Arial" w:cs="Arial"/>
          <w:sz w:val="28"/>
          <w:szCs w:val="28"/>
          <w:lang w:val="es-ES_tradnl"/>
        </w:rPr>
        <w:t>“</w:t>
      </w:r>
      <w:r w:rsidR="00D65F04" w:rsidRPr="00033866">
        <w:rPr>
          <w:rFonts w:ascii="Arial" w:hAnsi="Arial" w:cs="Arial"/>
          <w:sz w:val="28"/>
          <w:szCs w:val="28"/>
          <w:lang w:val="es-ES_tradnl"/>
        </w:rPr>
        <w:t>data técnica</w:t>
      </w:r>
      <w:r w:rsidR="007261F4" w:rsidRPr="00033866">
        <w:rPr>
          <w:rFonts w:ascii="Arial" w:hAnsi="Arial" w:cs="Arial"/>
          <w:sz w:val="28"/>
          <w:szCs w:val="28"/>
          <w:lang w:val="es-ES_tradnl"/>
        </w:rPr>
        <w:t>”</w:t>
      </w:r>
      <w:r w:rsidR="00D935F5" w:rsidRPr="00033866">
        <w:rPr>
          <w:rFonts w:ascii="Arial" w:hAnsi="Arial" w:cs="Arial"/>
          <w:sz w:val="28"/>
          <w:szCs w:val="28"/>
          <w:lang w:val="es-ES_tradnl"/>
        </w:rPr>
        <w:t xml:space="preserve">. </w:t>
      </w:r>
      <w:r w:rsidR="00D65F04" w:rsidRPr="00033866">
        <w:rPr>
          <w:rFonts w:ascii="Arial" w:hAnsi="Arial" w:cs="Arial"/>
          <w:sz w:val="28"/>
          <w:szCs w:val="28"/>
          <w:lang w:val="es-ES_tradnl"/>
        </w:rPr>
        <w:t>Señaló que</w:t>
      </w:r>
      <w:r w:rsidR="007261F4" w:rsidRPr="00033866">
        <w:rPr>
          <w:rFonts w:ascii="Arial" w:hAnsi="Arial" w:cs="Arial"/>
          <w:sz w:val="28"/>
          <w:szCs w:val="28"/>
          <w:lang w:val="es-ES_tradnl"/>
        </w:rPr>
        <w:t xml:space="preserve">, a su vez dentro del </w:t>
      </w:r>
      <w:r w:rsidR="00321AB5" w:rsidRPr="00033866">
        <w:rPr>
          <w:rFonts w:ascii="Arial" w:hAnsi="Arial" w:cs="Arial"/>
          <w:sz w:val="28"/>
          <w:szCs w:val="28"/>
          <w:lang w:val="es-ES_tradnl"/>
        </w:rPr>
        <w:t>“sobre” había otro “s</w:t>
      </w:r>
      <w:r w:rsidR="00D935F5" w:rsidRPr="00033866">
        <w:rPr>
          <w:rFonts w:ascii="Arial" w:hAnsi="Arial" w:cs="Arial"/>
          <w:sz w:val="28"/>
          <w:szCs w:val="28"/>
          <w:lang w:val="es-ES_tradnl"/>
        </w:rPr>
        <w:t>obre” que contenía una bolsita utilizada para proteger cosas frágiles y dentro de ella hab</w:t>
      </w:r>
      <w:r w:rsidR="00D65F04" w:rsidRPr="00033866">
        <w:rPr>
          <w:rFonts w:ascii="Arial" w:hAnsi="Arial" w:cs="Arial"/>
          <w:sz w:val="28"/>
          <w:szCs w:val="28"/>
          <w:lang w:val="es-ES_tradnl"/>
        </w:rPr>
        <w:t>ía una caji</w:t>
      </w:r>
      <w:r w:rsidR="00D935F5" w:rsidRPr="00033866">
        <w:rPr>
          <w:rFonts w:ascii="Arial" w:hAnsi="Arial" w:cs="Arial"/>
          <w:sz w:val="28"/>
          <w:szCs w:val="28"/>
          <w:lang w:val="es-ES_tradnl"/>
        </w:rPr>
        <w:t>ta</w:t>
      </w:r>
      <w:r w:rsidR="00D65F04" w:rsidRPr="00033866">
        <w:rPr>
          <w:rFonts w:ascii="Arial" w:hAnsi="Arial" w:cs="Arial"/>
          <w:sz w:val="28"/>
          <w:szCs w:val="28"/>
          <w:lang w:val="es-ES_tradnl"/>
        </w:rPr>
        <w:t xml:space="preserve"> pero no recordaba que tenía en su interior. </w:t>
      </w:r>
    </w:p>
    <w:p w:rsidR="002212A0"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41</w:t>
      </w:r>
      <w:r w:rsidR="00D65F04" w:rsidRPr="00033866">
        <w:rPr>
          <w:rFonts w:ascii="Arial" w:hAnsi="Arial" w:cs="Arial"/>
          <w:b/>
          <w:sz w:val="28"/>
          <w:szCs w:val="28"/>
          <w:lang w:val="es-ES_tradnl"/>
        </w:rPr>
        <w:t>.</w:t>
      </w:r>
      <w:r w:rsidR="00D65F04" w:rsidRPr="00033866">
        <w:rPr>
          <w:rFonts w:ascii="Arial" w:hAnsi="Arial" w:cs="Arial"/>
          <w:sz w:val="28"/>
          <w:szCs w:val="28"/>
          <w:lang w:val="es-ES_tradnl"/>
        </w:rPr>
        <w:t xml:space="preserve">  Que, el testigo </w:t>
      </w:r>
      <w:r w:rsidR="00D65F04" w:rsidRPr="00033866">
        <w:rPr>
          <w:rFonts w:ascii="Arial" w:hAnsi="Arial" w:cs="Arial"/>
          <w:b/>
          <w:sz w:val="28"/>
          <w:szCs w:val="28"/>
          <w:lang w:val="es-ES_tradnl"/>
        </w:rPr>
        <w:t xml:space="preserve">Sergio Omar RINALDI, </w:t>
      </w:r>
      <w:r w:rsidR="00D65F04" w:rsidRPr="00033866">
        <w:rPr>
          <w:rFonts w:ascii="Arial" w:hAnsi="Arial" w:cs="Arial"/>
          <w:sz w:val="28"/>
          <w:szCs w:val="28"/>
          <w:lang w:val="es-ES_tradnl"/>
        </w:rPr>
        <w:t xml:space="preserve">a la fecha de los hechos se desempeñaba como Jefe de la </w:t>
      </w:r>
      <w:r w:rsidR="002D06F5" w:rsidRPr="00033866">
        <w:rPr>
          <w:rFonts w:ascii="Arial" w:hAnsi="Arial" w:cs="Arial"/>
          <w:sz w:val="28"/>
          <w:szCs w:val="28"/>
          <w:lang w:val="es-ES_tradnl"/>
        </w:rPr>
        <w:t>“</w:t>
      </w:r>
      <w:r w:rsidR="00D65F04" w:rsidRPr="00033866">
        <w:rPr>
          <w:rFonts w:ascii="Arial" w:hAnsi="Arial" w:cs="Arial"/>
          <w:sz w:val="28"/>
          <w:szCs w:val="28"/>
          <w:lang w:val="es-ES_tradnl"/>
        </w:rPr>
        <w:t>Bodega de Importación</w:t>
      </w:r>
      <w:r w:rsidR="002D06F5" w:rsidRPr="00033866">
        <w:rPr>
          <w:rFonts w:ascii="Arial" w:hAnsi="Arial" w:cs="Arial"/>
          <w:sz w:val="28"/>
          <w:szCs w:val="28"/>
          <w:lang w:val="es-ES_tradnl"/>
        </w:rPr>
        <w:t>”</w:t>
      </w:r>
      <w:r w:rsidR="00D65F04" w:rsidRPr="00033866">
        <w:rPr>
          <w:rFonts w:ascii="Arial" w:hAnsi="Arial" w:cs="Arial"/>
          <w:sz w:val="28"/>
          <w:szCs w:val="28"/>
          <w:lang w:val="es-ES_tradnl"/>
        </w:rPr>
        <w:t xml:space="preserve"> de </w:t>
      </w:r>
      <w:smartTag w:uri="urn:schemas-microsoft-com:office:smarttags" w:element="PersonName">
        <w:smartTagPr>
          <w:attr w:name="ProductID" w:val="la Aduana. Exhibida"/>
        </w:smartTagPr>
        <w:r w:rsidR="00D65F04" w:rsidRPr="00033866">
          <w:rPr>
            <w:rFonts w:ascii="Arial" w:hAnsi="Arial" w:cs="Arial"/>
            <w:sz w:val="28"/>
            <w:szCs w:val="28"/>
            <w:lang w:val="es-ES_tradnl"/>
          </w:rPr>
          <w:t>la Aduana. Exhibida</w:t>
        </w:r>
      </w:smartTag>
      <w:r w:rsidR="00D65F04" w:rsidRPr="00033866">
        <w:rPr>
          <w:rFonts w:ascii="Arial" w:hAnsi="Arial" w:cs="Arial"/>
          <w:sz w:val="28"/>
          <w:szCs w:val="28"/>
          <w:lang w:val="es-ES_tradnl"/>
        </w:rPr>
        <w:t xml:space="preserve"> el acta de fs.1/2 reconoció su firma inserta en la misma</w:t>
      </w:r>
      <w:r w:rsidR="004869E1" w:rsidRPr="00033866">
        <w:rPr>
          <w:rFonts w:ascii="Arial" w:hAnsi="Arial" w:cs="Arial"/>
          <w:sz w:val="28"/>
          <w:szCs w:val="28"/>
          <w:lang w:val="es-ES_tradnl"/>
        </w:rPr>
        <w:t xml:space="preserve">. </w:t>
      </w:r>
      <w:r w:rsidR="004B345F" w:rsidRPr="00033866">
        <w:rPr>
          <w:rFonts w:ascii="Arial" w:hAnsi="Arial" w:cs="Arial"/>
          <w:sz w:val="28"/>
          <w:szCs w:val="28"/>
          <w:lang w:val="es-ES_tradnl"/>
        </w:rPr>
        <w:t xml:space="preserve">Exhibidas las fotografías en fotocopia del procedimiento también las reconoció. Sostuvo que, recibió un aviso de </w:t>
      </w:r>
      <w:smartTag w:uri="urn:schemas-microsoft-com:office:smarttags" w:element="PersonName">
        <w:smartTagPr>
          <w:attr w:name="ProductID" w:val="la Aduana Central"/>
        </w:smartTagPr>
        <w:r w:rsidR="004B345F" w:rsidRPr="00033866">
          <w:rPr>
            <w:rFonts w:ascii="Arial" w:hAnsi="Arial" w:cs="Arial"/>
            <w:sz w:val="28"/>
            <w:szCs w:val="28"/>
            <w:lang w:val="es-ES_tradnl"/>
          </w:rPr>
          <w:t>la Aduana Central</w:t>
        </w:r>
      </w:smartTag>
      <w:r w:rsidR="004B345F" w:rsidRPr="00033866">
        <w:rPr>
          <w:rFonts w:ascii="Arial" w:hAnsi="Arial" w:cs="Arial"/>
          <w:sz w:val="28"/>
          <w:szCs w:val="28"/>
          <w:lang w:val="es-ES_tradnl"/>
        </w:rPr>
        <w:t xml:space="preserve"> anunciándole que </w:t>
      </w:r>
      <w:r w:rsidR="007261F4" w:rsidRPr="00033866">
        <w:rPr>
          <w:rFonts w:ascii="Arial" w:hAnsi="Arial" w:cs="Arial"/>
          <w:sz w:val="28"/>
          <w:szCs w:val="28"/>
          <w:lang w:val="es-ES_tradnl"/>
        </w:rPr>
        <w:t xml:space="preserve">en </w:t>
      </w:r>
      <w:smartTag w:uri="urn:schemas-microsoft-com:office:smarttags" w:element="PersonName">
        <w:smartTagPr>
          <w:attr w:name="ProductID" w:val="la Bodega"/>
        </w:smartTagPr>
        <w:r w:rsidR="007261F4" w:rsidRPr="00033866">
          <w:rPr>
            <w:rFonts w:ascii="Arial" w:hAnsi="Arial" w:cs="Arial"/>
            <w:sz w:val="28"/>
            <w:szCs w:val="28"/>
            <w:lang w:val="es-ES_tradnl"/>
          </w:rPr>
          <w:t>la Bodega</w:t>
        </w:r>
      </w:smartTag>
      <w:r w:rsidR="007261F4" w:rsidRPr="00033866">
        <w:rPr>
          <w:rFonts w:ascii="Arial" w:hAnsi="Arial" w:cs="Arial"/>
          <w:sz w:val="28"/>
          <w:szCs w:val="28"/>
          <w:lang w:val="es-ES_tradnl"/>
        </w:rPr>
        <w:t xml:space="preserve"> </w:t>
      </w:r>
      <w:r w:rsidR="004B345F" w:rsidRPr="00033866">
        <w:rPr>
          <w:rFonts w:ascii="Arial" w:hAnsi="Arial" w:cs="Arial"/>
          <w:sz w:val="28"/>
          <w:szCs w:val="28"/>
          <w:lang w:val="es-ES_tradnl"/>
        </w:rPr>
        <w:t xml:space="preserve">se constituiría personal de la </w:t>
      </w:r>
      <w:r w:rsidR="002D06F5" w:rsidRPr="00033866">
        <w:rPr>
          <w:rFonts w:ascii="Arial" w:hAnsi="Arial" w:cs="Arial"/>
          <w:sz w:val="28"/>
          <w:szCs w:val="28"/>
          <w:lang w:val="es-ES_tradnl"/>
        </w:rPr>
        <w:t>“</w:t>
      </w:r>
      <w:r w:rsidR="004B345F" w:rsidRPr="00033866">
        <w:rPr>
          <w:rFonts w:ascii="Arial" w:hAnsi="Arial" w:cs="Arial"/>
          <w:sz w:val="28"/>
          <w:szCs w:val="28"/>
          <w:lang w:val="es-ES_tradnl"/>
        </w:rPr>
        <w:t>División Sumarios de Prevención</w:t>
      </w:r>
      <w:r w:rsidR="002D06F5" w:rsidRPr="00033866">
        <w:rPr>
          <w:rFonts w:ascii="Arial" w:hAnsi="Arial" w:cs="Arial"/>
          <w:sz w:val="28"/>
          <w:szCs w:val="28"/>
          <w:lang w:val="es-ES_tradnl"/>
        </w:rPr>
        <w:t>”</w:t>
      </w:r>
      <w:r w:rsidR="004B345F" w:rsidRPr="00033866">
        <w:rPr>
          <w:rFonts w:ascii="Arial" w:hAnsi="Arial" w:cs="Arial"/>
          <w:sz w:val="28"/>
          <w:szCs w:val="28"/>
          <w:lang w:val="es-ES_tradnl"/>
        </w:rPr>
        <w:t xml:space="preserve"> de </w:t>
      </w:r>
      <w:smartTag w:uri="urn:schemas-microsoft-com:office:smarttags" w:element="PersonName">
        <w:smartTagPr>
          <w:attr w:name="ProductID" w:val="la Aduana. Se￱al￳"/>
        </w:smartTagPr>
        <w:r w:rsidR="004B345F" w:rsidRPr="00033866">
          <w:rPr>
            <w:rFonts w:ascii="Arial" w:hAnsi="Arial" w:cs="Arial"/>
            <w:sz w:val="28"/>
            <w:szCs w:val="28"/>
            <w:lang w:val="es-ES_tradnl"/>
          </w:rPr>
          <w:t xml:space="preserve">la Aduana. </w:t>
        </w:r>
        <w:r w:rsidR="002212A0" w:rsidRPr="00033866">
          <w:rPr>
            <w:rFonts w:ascii="Arial" w:hAnsi="Arial" w:cs="Arial"/>
            <w:sz w:val="28"/>
            <w:szCs w:val="28"/>
            <w:lang w:val="es-ES_tradnl"/>
          </w:rPr>
          <w:t>Señaló</w:t>
        </w:r>
      </w:smartTag>
      <w:r w:rsidR="002212A0" w:rsidRPr="00033866">
        <w:rPr>
          <w:rFonts w:ascii="Arial" w:hAnsi="Arial" w:cs="Arial"/>
          <w:sz w:val="28"/>
          <w:szCs w:val="28"/>
          <w:lang w:val="es-ES_tradnl"/>
        </w:rPr>
        <w:t xml:space="preserve"> que</w:t>
      </w:r>
      <w:r w:rsidR="002D06F5" w:rsidRPr="00033866">
        <w:rPr>
          <w:rFonts w:ascii="Arial" w:hAnsi="Arial" w:cs="Arial"/>
          <w:sz w:val="28"/>
          <w:szCs w:val="28"/>
          <w:lang w:val="es-ES_tradnl"/>
        </w:rPr>
        <w:t>,</w:t>
      </w:r>
      <w:r w:rsidR="002212A0" w:rsidRPr="00033866">
        <w:rPr>
          <w:rFonts w:ascii="Arial" w:hAnsi="Arial" w:cs="Arial"/>
          <w:sz w:val="28"/>
          <w:szCs w:val="28"/>
          <w:lang w:val="es-ES_tradnl"/>
        </w:rPr>
        <w:t xml:space="preserve"> su rol en el procedimiento fue secundario a las órdenes de </w:t>
      </w:r>
      <w:smartTag w:uri="urn:schemas-microsoft-com:office:smarttags" w:element="PersonName">
        <w:smartTagPr>
          <w:attr w:name="ProductID" w:val="la Divisi￳n"/>
        </w:smartTagPr>
        <w:r w:rsidR="002212A0" w:rsidRPr="00033866">
          <w:rPr>
            <w:rFonts w:ascii="Arial" w:hAnsi="Arial" w:cs="Arial"/>
            <w:sz w:val="28"/>
            <w:szCs w:val="28"/>
            <w:lang w:val="es-ES_tradnl"/>
          </w:rPr>
          <w:t>la División</w:t>
        </w:r>
      </w:smartTag>
      <w:r w:rsidR="002212A0" w:rsidRPr="00033866">
        <w:rPr>
          <w:rFonts w:ascii="Arial" w:hAnsi="Arial" w:cs="Arial"/>
          <w:sz w:val="28"/>
          <w:szCs w:val="28"/>
          <w:lang w:val="es-ES_tradnl"/>
        </w:rPr>
        <w:t xml:space="preserve"> aludida. Que, </w:t>
      </w:r>
      <w:r w:rsidR="007261F4" w:rsidRPr="00033866">
        <w:rPr>
          <w:rFonts w:ascii="Arial" w:hAnsi="Arial" w:cs="Arial"/>
          <w:sz w:val="28"/>
          <w:szCs w:val="28"/>
          <w:lang w:val="es-ES_tradnl"/>
        </w:rPr>
        <w:t xml:space="preserve">la </w:t>
      </w:r>
      <w:r w:rsidR="002D06F5" w:rsidRPr="00033866">
        <w:rPr>
          <w:rFonts w:ascii="Arial" w:hAnsi="Arial" w:cs="Arial"/>
          <w:sz w:val="28"/>
          <w:szCs w:val="28"/>
          <w:lang w:val="es-ES_tradnl"/>
        </w:rPr>
        <w:t>“</w:t>
      </w:r>
      <w:r w:rsidR="007261F4" w:rsidRPr="00033866">
        <w:rPr>
          <w:rFonts w:ascii="Arial" w:hAnsi="Arial" w:cs="Arial"/>
          <w:sz w:val="28"/>
          <w:szCs w:val="28"/>
          <w:lang w:val="es-ES_tradnl"/>
        </w:rPr>
        <w:t>División Sumarios</w:t>
      </w:r>
      <w:r w:rsidR="002D06F5" w:rsidRPr="00033866">
        <w:rPr>
          <w:rFonts w:ascii="Arial" w:hAnsi="Arial" w:cs="Arial"/>
          <w:sz w:val="28"/>
          <w:szCs w:val="28"/>
          <w:lang w:val="es-ES_tradnl"/>
        </w:rPr>
        <w:t>”</w:t>
      </w:r>
      <w:r w:rsidR="007261F4" w:rsidRPr="00033866">
        <w:rPr>
          <w:rFonts w:ascii="Arial" w:hAnsi="Arial" w:cs="Arial"/>
          <w:sz w:val="28"/>
          <w:szCs w:val="28"/>
          <w:lang w:val="es-ES_tradnl"/>
        </w:rPr>
        <w:t xml:space="preserve"> </w:t>
      </w:r>
      <w:r w:rsidR="004B345F" w:rsidRPr="00033866">
        <w:rPr>
          <w:rFonts w:ascii="Arial" w:hAnsi="Arial" w:cs="Arial"/>
          <w:sz w:val="28"/>
          <w:szCs w:val="28"/>
          <w:lang w:val="es-ES_tradnl"/>
        </w:rPr>
        <w:t>busca</w:t>
      </w:r>
      <w:r w:rsidR="007261F4" w:rsidRPr="00033866">
        <w:rPr>
          <w:rFonts w:ascii="Arial" w:hAnsi="Arial" w:cs="Arial"/>
          <w:sz w:val="28"/>
          <w:szCs w:val="28"/>
          <w:lang w:val="es-ES_tradnl"/>
        </w:rPr>
        <w:t xml:space="preserve">ba </w:t>
      </w:r>
      <w:r w:rsidR="004B345F" w:rsidRPr="00033866">
        <w:rPr>
          <w:rFonts w:ascii="Arial" w:hAnsi="Arial" w:cs="Arial"/>
          <w:sz w:val="28"/>
          <w:szCs w:val="28"/>
          <w:lang w:val="es-ES_tradnl"/>
        </w:rPr>
        <w:t xml:space="preserve">una guía determinada que estaba en </w:t>
      </w:r>
      <w:smartTag w:uri="urn:schemas-microsoft-com:office:smarttags" w:element="PersonName">
        <w:smartTagPr>
          <w:attr w:name="ProductID" w:val="la Bodega"/>
        </w:smartTagPr>
        <w:r w:rsidR="004B345F" w:rsidRPr="00033866">
          <w:rPr>
            <w:rFonts w:ascii="Arial" w:hAnsi="Arial" w:cs="Arial"/>
            <w:sz w:val="28"/>
            <w:szCs w:val="28"/>
            <w:lang w:val="es-ES_tradnl"/>
          </w:rPr>
          <w:t>la Bodega</w:t>
        </w:r>
      </w:smartTag>
      <w:r w:rsidR="004B345F" w:rsidRPr="00033866">
        <w:rPr>
          <w:rFonts w:ascii="Arial" w:hAnsi="Arial" w:cs="Arial"/>
          <w:sz w:val="28"/>
          <w:szCs w:val="28"/>
          <w:lang w:val="es-ES_tradnl"/>
        </w:rPr>
        <w:t xml:space="preserve"> de “TCA”. Recordó que, se encargó de la coordinación con el Sr. Lizardia </w:t>
      </w:r>
      <w:r w:rsidR="00074AF6" w:rsidRPr="00033866">
        <w:rPr>
          <w:rFonts w:ascii="Arial" w:hAnsi="Arial" w:cs="Arial"/>
          <w:sz w:val="28"/>
          <w:szCs w:val="28"/>
          <w:lang w:val="es-ES_tradnl"/>
        </w:rPr>
        <w:t xml:space="preserve">de la firma “TCA” </w:t>
      </w:r>
      <w:r w:rsidR="002D06F5" w:rsidRPr="00033866">
        <w:rPr>
          <w:rFonts w:ascii="Arial" w:hAnsi="Arial" w:cs="Arial"/>
          <w:sz w:val="28"/>
          <w:szCs w:val="28"/>
          <w:lang w:val="es-ES_tradnl"/>
        </w:rPr>
        <w:t xml:space="preserve">para que personal de esa </w:t>
      </w:r>
      <w:r w:rsidR="007261F4" w:rsidRPr="00033866">
        <w:rPr>
          <w:rFonts w:ascii="Arial" w:hAnsi="Arial" w:cs="Arial"/>
          <w:sz w:val="28"/>
          <w:szCs w:val="28"/>
          <w:lang w:val="es-ES_tradnl"/>
        </w:rPr>
        <w:t xml:space="preserve">empresa </w:t>
      </w:r>
      <w:r w:rsidR="00074AF6" w:rsidRPr="00033866">
        <w:rPr>
          <w:rFonts w:ascii="Arial" w:hAnsi="Arial" w:cs="Arial"/>
          <w:sz w:val="28"/>
          <w:szCs w:val="28"/>
          <w:lang w:val="es-ES_tradnl"/>
        </w:rPr>
        <w:t xml:space="preserve">estuviera presente al abrir y cerrar </w:t>
      </w:r>
      <w:smartTag w:uri="urn:schemas-microsoft-com:office:smarttags" w:element="PersonName">
        <w:smartTagPr>
          <w:attr w:name="ProductID" w:val="la Bodega. Sostuvo"/>
        </w:smartTagPr>
        <w:r w:rsidR="00074AF6" w:rsidRPr="00033866">
          <w:rPr>
            <w:rFonts w:ascii="Arial" w:hAnsi="Arial" w:cs="Arial"/>
            <w:sz w:val="28"/>
            <w:szCs w:val="28"/>
            <w:lang w:val="es-ES_tradnl"/>
          </w:rPr>
          <w:t>la Bodega</w:t>
        </w:r>
        <w:r w:rsidR="004B345F" w:rsidRPr="00033866">
          <w:rPr>
            <w:rFonts w:ascii="Arial" w:hAnsi="Arial" w:cs="Arial"/>
            <w:sz w:val="28"/>
            <w:szCs w:val="28"/>
            <w:lang w:val="es-ES_tradnl"/>
          </w:rPr>
          <w:t>. Sostuvo</w:t>
        </w:r>
      </w:smartTag>
      <w:r w:rsidR="004B345F" w:rsidRPr="00033866">
        <w:rPr>
          <w:rFonts w:ascii="Arial" w:hAnsi="Arial" w:cs="Arial"/>
          <w:sz w:val="28"/>
          <w:szCs w:val="28"/>
          <w:lang w:val="es-ES_tradnl"/>
        </w:rPr>
        <w:t xml:space="preserve"> que</w:t>
      </w:r>
      <w:r w:rsidR="00074AF6" w:rsidRPr="00033866">
        <w:rPr>
          <w:rFonts w:ascii="Arial" w:hAnsi="Arial" w:cs="Arial"/>
          <w:sz w:val="28"/>
          <w:szCs w:val="28"/>
          <w:lang w:val="es-ES_tradnl"/>
        </w:rPr>
        <w:t xml:space="preserve">, cuando arribó el personal de la </w:t>
      </w:r>
      <w:r w:rsidR="002D06F5" w:rsidRPr="00033866">
        <w:rPr>
          <w:rFonts w:ascii="Arial" w:hAnsi="Arial" w:cs="Arial"/>
          <w:sz w:val="28"/>
          <w:szCs w:val="28"/>
          <w:lang w:val="es-ES_tradnl"/>
        </w:rPr>
        <w:t>“</w:t>
      </w:r>
      <w:r w:rsidR="00074AF6" w:rsidRPr="00033866">
        <w:rPr>
          <w:rFonts w:ascii="Arial" w:hAnsi="Arial" w:cs="Arial"/>
          <w:sz w:val="28"/>
          <w:szCs w:val="28"/>
          <w:lang w:val="es-ES_tradnl"/>
        </w:rPr>
        <w:t>División Sumarios</w:t>
      </w:r>
      <w:r w:rsidR="002D06F5" w:rsidRPr="00033866">
        <w:rPr>
          <w:rFonts w:ascii="Arial" w:hAnsi="Arial" w:cs="Arial"/>
          <w:sz w:val="28"/>
          <w:szCs w:val="28"/>
          <w:lang w:val="es-ES_tradnl"/>
        </w:rPr>
        <w:t xml:space="preserve"> de Prevención”</w:t>
      </w:r>
      <w:r w:rsidR="004B345F" w:rsidRPr="00033866">
        <w:rPr>
          <w:rFonts w:ascii="Arial" w:hAnsi="Arial" w:cs="Arial"/>
          <w:sz w:val="28"/>
          <w:szCs w:val="28"/>
          <w:lang w:val="es-ES_tradnl"/>
        </w:rPr>
        <w:t xml:space="preserve"> </w:t>
      </w:r>
      <w:r w:rsidR="002212A0" w:rsidRPr="00033866">
        <w:rPr>
          <w:rFonts w:ascii="Arial" w:hAnsi="Arial" w:cs="Arial"/>
          <w:sz w:val="28"/>
          <w:szCs w:val="28"/>
          <w:lang w:val="es-ES_tradnl"/>
        </w:rPr>
        <w:t>venía m</w:t>
      </w:r>
      <w:r w:rsidR="008F67A5" w:rsidRPr="00033866">
        <w:rPr>
          <w:rFonts w:ascii="Arial" w:hAnsi="Arial" w:cs="Arial"/>
          <w:sz w:val="28"/>
          <w:szCs w:val="28"/>
          <w:lang w:val="es-ES_tradnl"/>
        </w:rPr>
        <w:t>unido de una orden judicial. Destacó que</w:t>
      </w:r>
      <w:r w:rsidR="002212A0" w:rsidRPr="00033866">
        <w:rPr>
          <w:rFonts w:ascii="Arial" w:hAnsi="Arial" w:cs="Arial"/>
          <w:sz w:val="28"/>
          <w:szCs w:val="28"/>
          <w:lang w:val="es-ES_tradnl"/>
        </w:rPr>
        <w:t xml:space="preserve">, todos </w:t>
      </w:r>
      <w:r w:rsidR="004B345F" w:rsidRPr="00033866">
        <w:rPr>
          <w:rFonts w:ascii="Arial" w:hAnsi="Arial" w:cs="Arial"/>
          <w:sz w:val="28"/>
          <w:szCs w:val="28"/>
          <w:lang w:val="es-ES_tradnl"/>
        </w:rPr>
        <w:t>fueron hasta la “Ja</w:t>
      </w:r>
      <w:r w:rsidR="002212A0" w:rsidRPr="00033866">
        <w:rPr>
          <w:rFonts w:ascii="Arial" w:hAnsi="Arial" w:cs="Arial"/>
          <w:sz w:val="28"/>
          <w:szCs w:val="28"/>
          <w:lang w:val="es-ES_tradnl"/>
        </w:rPr>
        <w:t xml:space="preserve">ula de Valores” donde estaba aquello que buscaban. </w:t>
      </w:r>
      <w:r w:rsidR="00074AF6" w:rsidRPr="00033866">
        <w:rPr>
          <w:rFonts w:ascii="Arial" w:hAnsi="Arial" w:cs="Arial"/>
          <w:sz w:val="28"/>
          <w:szCs w:val="28"/>
          <w:lang w:val="es-ES_tradnl"/>
        </w:rPr>
        <w:t>Recordó que</w:t>
      </w:r>
      <w:r w:rsidR="002D06F5" w:rsidRPr="00033866">
        <w:rPr>
          <w:rFonts w:ascii="Arial" w:hAnsi="Arial" w:cs="Arial"/>
          <w:sz w:val="28"/>
          <w:szCs w:val="28"/>
          <w:lang w:val="es-ES_tradnl"/>
        </w:rPr>
        <w:t>,</w:t>
      </w:r>
      <w:r w:rsidR="00074AF6" w:rsidRPr="00033866">
        <w:rPr>
          <w:rFonts w:ascii="Arial" w:hAnsi="Arial" w:cs="Arial"/>
          <w:sz w:val="28"/>
          <w:szCs w:val="28"/>
          <w:lang w:val="es-ES_tradnl"/>
        </w:rPr>
        <w:t xml:space="preserve"> se trataba de un paquete de cartón que arribó vía courrier. Que, los funcionarios aduaneros aludidos abrieron el bulto en cuyo interior ha</w:t>
      </w:r>
      <w:r w:rsidR="00321AB5" w:rsidRPr="00033866">
        <w:rPr>
          <w:rFonts w:ascii="Arial" w:hAnsi="Arial" w:cs="Arial"/>
          <w:sz w:val="28"/>
          <w:szCs w:val="28"/>
          <w:lang w:val="es-ES_tradnl"/>
        </w:rPr>
        <w:t>bía un “s</w:t>
      </w:r>
      <w:r w:rsidR="008F67A5" w:rsidRPr="00033866">
        <w:rPr>
          <w:rFonts w:ascii="Arial" w:hAnsi="Arial" w:cs="Arial"/>
          <w:sz w:val="28"/>
          <w:szCs w:val="28"/>
          <w:lang w:val="es-ES_tradnl"/>
        </w:rPr>
        <w:t xml:space="preserve">obre” que contenía </w:t>
      </w:r>
      <w:r w:rsidR="00074AF6" w:rsidRPr="00033866">
        <w:rPr>
          <w:rFonts w:ascii="Arial" w:hAnsi="Arial" w:cs="Arial"/>
          <w:sz w:val="28"/>
          <w:szCs w:val="28"/>
          <w:lang w:val="es-ES_tradnl"/>
        </w:rPr>
        <w:t>documentación</w:t>
      </w:r>
      <w:r w:rsidR="008F67A5" w:rsidRPr="00033866">
        <w:rPr>
          <w:rFonts w:ascii="Arial" w:hAnsi="Arial" w:cs="Arial"/>
          <w:sz w:val="28"/>
          <w:szCs w:val="28"/>
          <w:lang w:val="es-ES_tradnl"/>
        </w:rPr>
        <w:t xml:space="preserve"> y l</w:t>
      </w:r>
      <w:r w:rsidR="002212A0" w:rsidRPr="00033866">
        <w:rPr>
          <w:rFonts w:ascii="Arial" w:hAnsi="Arial" w:cs="Arial"/>
          <w:sz w:val="28"/>
          <w:szCs w:val="28"/>
          <w:lang w:val="es-ES_tradnl"/>
        </w:rPr>
        <w:t xml:space="preserve">a mercadería. Que, la mercadería en cuestión se trataba de un producto químico con un embalaje. Recordó que, </w:t>
      </w:r>
      <w:r w:rsidR="008F67A5" w:rsidRPr="00033866">
        <w:rPr>
          <w:rFonts w:ascii="Arial" w:hAnsi="Arial" w:cs="Arial"/>
          <w:sz w:val="28"/>
          <w:szCs w:val="28"/>
          <w:lang w:val="es-ES_tradnl"/>
        </w:rPr>
        <w:t xml:space="preserve">tras el procedimiento, </w:t>
      </w:r>
      <w:r w:rsidR="00321AB5" w:rsidRPr="00033866">
        <w:rPr>
          <w:rFonts w:ascii="Arial" w:hAnsi="Arial" w:cs="Arial"/>
          <w:sz w:val="28"/>
          <w:szCs w:val="28"/>
          <w:lang w:val="es-ES_tradnl"/>
        </w:rPr>
        <w:t>el  “s</w:t>
      </w:r>
      <w:r w:rsidR="002212A0" w:rsidRPr="00033866">
        <w:rPr>
          <w:rFonts w:ascii="Arial" w:hAnsi="Arial" w:cs="Arial"/>
          <w:sz w:val="28"/>
          <w:szCs w:val="28"/>
          <w:lang w:val="es-ES_tradnl"/>
        </w:rPr>
        <w:t xml:space="preserve">obre” se embolsó nuevamente y se guardó en la “Jaula de Valores” donde había sido encontrado. </w:t>
      </w:r>
    </w:p>
    <w:p w:rsidR="00C001FD"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42</w:t>
      </w:r>
      <w:r w:rsidR="002212A0" w:rsidRPr="00033866">
        <w:rPr>
          <w:rFonts w:ascii="Arial" w:hAnsi="Arial" w:cs="Arial"/>
          <w:b/>
          <w:sz w:val="28"/>
          <w:szCs w:val="28"/>
          <w:lang w:val="es-ES_tradnl"/>
        </w:rPr>
        <w:t>.</w:t>
      </w:r>
      <w:r w:rsidR="002212A0" w:rsidRPr="00033866">
        <w:rPr>
          <w:rFonts w:ascii="Arial" w:hAnsi="Arial" w:cs="Arial"/>
          <w:sz w:val="28"/>
          <w:szCs w:val="28"/>
          <w:lang w:val="es-ES_tradnl"/>
        </w:rPr>
        <w:t xml:space="preserve">  Que, el testigo </w:t>
      </w:r>
      <w:r w:rsidR="002212A0" w:rsidRPr="00033866">
        <w:rPr>
          <w:rFonts w:ascii="Arial" w:hAnsi="Arial" w:cs="Arial"/>
          <w:b/>
          <w:sz w:val="28"/>
          <w:szCs w:val="28"/>
          <w:lang w:val="es-ES_tradnl"/>
        </w:rPr>
        <w:t xml:space="preserve">Jorge Luis PALESE, </w:t>
      </w:r>
      <w:r w:rsidR="002212A0" w:rsidRPr="00033866">
        <w:rPr>
          <w:rFonts w:ascii="Arial" w:hAnsi="Arial" w:cs="Arial"/>
          <w:sz w:val="28"/>
          <w:szCs w:val="28"/>
          <w:lang w:val="es-ES_tradnl"/>
        </w:rPr>
        <w:t xml:space="preserve">a la fecha de los hechos se desempeñaba </w:t>
      </w:r>
      <w:r w:rsidR="002C01AB" w:rsidRPr="00033866">
        <w:rPr>
          <w:rFonts w:ascii="Arial" w:hAnsi="Arial" w:cs="Arial"/>
          <w:sz w:val="28"/>
          <w:szCs w:val="28"/>
          <w:lang w:val="es-ES_tradnl"/>
        </w:rPr>
        <w:t xml:space="preserve">como empleado en </w:t>
      </w:r>
      <w:smartTag w:uri="urn:schemas-microsoft-com:office:smarttags" w:element="PersonName">
        <w:smartTagPr>
          <w:attr w:name="ProductID" w:val="la Administraci￳n Nacional"/>
        </w:smartTagPr>
        <w:r w:rsidR="002C01AB" w:rsidRPr="00033866">
          <w:rPr>
            <w:rFonts w:ascii="Arial" w:hAnsi="Arial" w:cs="Arial"/>
            <w:sz w:val="28"/>
            <w:szCs w:val="28"/>
            <w:lang w:val="es-ES_tradnl"/>
          </w:rPr>
          <w:t xml:space="preserve">la </w:t>
        </w:r>
        <w:r w:rsidR="00130583" w:rsidRPr="00033866">
          <w:rPr>
            <w:rFonts w:ascii="Arial" w:hAnsi="Arial" w:cs="Arial"/>
            <w:sz w:val="28"/>
            <w:szCs w:val="28"/>
            <w:lang w:val="es-ES_tradnl"/>
          </w:rPr>
          <w:t>Administración Nacional</w:t>
        </w:r>
      </w:smartTag>
      <w:r w:rsidR="00130583" w:rsidRPr="00033866">
        <w:rPr>
          <w:rFonts w:ascii="Arial" w:hAnsi="Arial" w:cs="Arial"/>
          <w:sz w:val="28"/>
          <w:szCs w:val="28"/>
          <w:lang w:val="es-ES_tradnl"/>
        </w:rPr>
        <w:t xml:space="preserve"> de Aduanas</w:t>
      </w:r>
      <w:r w:rsidR="002212A0" w:rsidRPr="00033866">
        <w:rPr>
          <w:rFonts w:ascii="Arial" w:hAnsi="Arial" w:cs="Arial"/>
          <w:sz w:val="28"/>
          <w:szCs w:val="28"/>
          <w:lang w:val="es-ES_tradnl"/>
        </w:rPr>
        <w:t>. Exhibida el acta de fs.1/2 reconoció su firma inserta en la misma. Exhibidas las fotografías en fotocopia del procedimiento también las reconoció</w:t>
      </w:r>
      <w:r w:rsidR="00130583" w:rsidRPr="00033866">
        <w:rPr>
          <w:rFonts w:ascii="Arial" w:hAnsi="Arial" w:cs="Arial"/>
          <w:sz w:val="28"/>
          <w:szCs w:val="28"/>
          <w:lang w:val="es-ES_tradnl"/>
        </w:rPr>
        <w:t>. Manifestó que</w:t>
      </w:r>
      <w:r w:rsidR="004F5E2F" w:rsidRPr="00033866">
        <w:rPr>
          <w:rFonts w:ascii="Arial" w:hAnsi="Arial" w:cs="Arial"/>
          <w:sz w:val="28"/>
          <w:szCs w:val="28"/>
          <w:lang w:val="es-ES_tradnl"/>
        </w:rPr>
        <w:t>,</w:t>
      </w:r>
      <w:r w:rsidR="00130583" w:rsidRPr="00033866">
        <w:rPr>
          <w:rFonts w:ascii="Arial" w:hAnsi="Arial" w:cs="Arial"/>
          <w:sz w:val="28"/>
          <w:szCs w:val="28"/>
          <w:lang w:val="es-ES_tradnl"/>
        </w:rPr>
        <w:t xml:space="preserve"> el</w:t>
      </w:r>
      <w:r w:rsidR="002C01AB" w:rsidRPr="00033866">
        <w:rPr>
          <w:rFonts w:ascii="Arial" w:hAnsi="Arial" w:cs="Arial"/>
          <w:sz w:val="28"/>
          <w:szCs w:val="28"/>
          <w:lang w:val="es-ES_tradnl"/>
        </w:rPr>
        <w:t xml:space="preserve"> día del procedimiento </w:t>
      </w:r>
      <w:r w:rsidR="00130583" w:rsidRPr="00033866">
        <w:rPr>
          <w:rFonts w:ascii="Arial" w:hAnsi="Arial" w:cs="Arial"/>
          <w:sz w:val="28"/>
          <w:szCs w:val="28"/>
          <w:lang w:val="es-ES_tradnl"/>
        </w:rPr>
        <w:t>concurrió para ver una mercadería</w:t>
      </w:r>
      <w:r w:rsidR="00F3633C" w:rsidRPr="00033866">
        <w:rPr>
          <w:rFonts w:ascii="Arial" w:hAnsi="Arial" w:cs="Arial"/>
          <w:sz w:val="28"/>
          <w:szCs w:val="28"/>
          <w:lang w:val="es-ES_tradnl"/>
        </w:rPr>
        <w:t xml:space="preserve"> cuya guía aérea había sido detenida por el </w:t>
      </w:r>
      <w:r w:rsidR="00130583" w:rsidRPr="00033866">
        <w:rPr>
          <w:rFonts w:ascii="Arial" w:hAnsi="Arial" w:cs="Arial"/>
          <w:sz w:val="28"/>
          <w:szCs w:val="28"/>
          <w:lang w:val="es-ES_tradnl"/>
        </w:rPr>
        <w:t xml:space="preserve">agente </w:t>
      </w:r>
      <w:r w:rsidR="00F3633C" w:rsidRPr="00033866">
        <w:rPr>
          <w:rFonts w:ascii="Arial" w:hAnsi="Arial" w:cs="Arial"/>
          <w:sz w:val="28"/>
          <w:szCs w:val="28"/>
          <w:lang w:val="es-ES_tradnl"/>
        </w:rPr>
        <w:t xml:space="preserve">VASTA </w:t>
      </w:r>
      <w:r w:rsidR="00130583" w:rsidRPr="00033866">
        <w:rPr>
          <w:rFonts w:ascii="Arial" w:hAnsi="Arial" w:cs="Arial"/>
          <w:sz w:val="28"/>
          <w:szCs w:val="28"/>
          <w:lang w:val="es-ES_tradnl"/>
        </w:rPr>
        <w:t xml:space="preserve">del </w:t>
      </w:r>
      <w:r w:rsidR="004F5E2F" w:rsidRPr="00033866">
        <w:rPr>
          <w:rFonts w:ascii="Arial" w:hAnsi="Arial" w:cs="Arial"/>
          <w:sz w:val="28"/>
          <w:szCs w:val="28"/>
          <w:lang w:val="es-ES_tradnl"/>
        </w:rPr>
        <w:t>“</w:t>
      </w:r>
      <w:r w:rsidR="00130583" w:rsidRPr="00033866">
        <w:rPr>
          <w:rFonts w:ascii="Arial" w:hAnsi="Arial" w:cs="Arial"/>
          <w:sz w:val="28"/>
          <w:szCs w:val="28"/>
          <w:lang w:val="es-ES_tradnl"/>
        </w:rPr>
        <w:t xml:space="preserve">Área de Destinación de </w:t>
      </w:r>
      <w:r w:rsidR="00F3633C" w:rsidRPr="00033866">
        <w:rPr>
          <w:rFonts w:ascii="Arial" w:hAnsi="Arial" w:cs="Arial"/>
          <w:sz w:val="28"/>
          <w:szCs w:val="28"/>
          <w:lang w:val="es-ES_tradnl"/>
        </w:rPr>
        <w:t>I</w:t>
      </w:r>
      <w:r w:rsidR="00130583" w:rsidRPr="00033866">
        <w:rPr>
          <w:rFonts w:ascii="Arial" w:hAnsi="Arial" w:cs="Arial"/>
          <w:sz w:val="28"/>
          <w:szCs w:val="28"/>
          <w:lang w:val="es-ES_tradnl"/>
        </w:rPr>
        <w:t>mportación</w:t>
      </w:r>
      <w:r w:rsidR="004F5E2F" w:rsidRPr="00033866">
        <w:rPr>
          <w:rFonts w:ascii="Arial" w:hAnsi="Arial" w:cs="Arial"/>
          <w:sz w:val="28"/>
          <w:szCs w:val="28"/>
          <w:lang w:val="es-ES_tradnl"/>
        </w:rPr>
        <w:t>”</w:t>
      </w:r>
      <w:r w:rsidR="00F3633C" w:rsidRPr="00033866">
        <w:rPr>
          <w:rFonts w:ascii="Arial" w:hAnsi="Arial" w:cs="Arial"/>
          <w:sz w:val="28"/>
          <w:szCs w:val="28"/>
          <w:lang w:val="es-ES_tradnl"/>
        </w:rPr>
        <w:t>. Recordó que</w:t>
      </w:r>
      <w:r w:rsidR="004F5E2F" w:rsidRPr="00033866">
        <w:rPr>
          <w:rFonts w:ascii="Arial" w:hAnsi="Arial" w:cs="Arial"/>
          <w:sz w:val="28"/>
          <w:szCs w:val="28"/>
          <w:lang w:val="es-ES_tradnl"/>
        </w:rPr>
        <w:t>,</w:t>
      </w:r>
      <w:r w:rsidR="00F3633C" w:rsidRPr="00033866">
        <w:rPr>
          <w:rFonts w:ascii="Arial" w:hAnsi="Arial" w:cs="Arial"/>
          <w:sz w:val="28"/>
          <w:szCs w:val="28"/>
          <w:lang w:val="es-ES_tradnl"/>
        </w:rPr>
        <w:t xml:space="preserve"> dicha mercadería venía consignada a nombre de “BENITEZ” con domicilio en la ciudad de Rosari</w:t>
      </w:r>
      <w:r w:rsidR="002C01AB" w:rsidRPr="00033866">
        <w:rPr>
          <w:rFonts w:ascii="Arial" w:hAnsi="Arial" w:cs="Arial"/>
          <w:sz w:val="28"/>
          <w:szCs w:val="28"/>
          <w:lang w:val="es-ES_tradnl"/>
        </w:rPr>
        <w:t xml:space="preserve">o (Pcia. de Santa Fe). Recordó </w:t>
      </w:r>
      <w:r w:rsidR="00F3633C" w:rsidRPr="00033866">
        <w:rPr>
          <w:rFonts w:ascii="Arial" w:hAnsi="Arial" w:cs="Arial"/>
          <w:sz w:val="28"/>
          <w:szCs w:val="28"/>
          <w:lang w:val="es-ES_tradnl"/>
        </w:rPr>
        <w:t xml:space="preserve">que, al nombrado “BENITEZ” se le había instruido </w:t>
      </w:r>
      <w:r w:rsidR="005F3B41" w:rsidRPr="00033866">
        <w:rPr>
          <w:rFonts w:ascii="Arial" w:hAnsi="Arial" w:cs="Arial"/>
          <w:sz w:val="28"/>
          <w:szCs w:val="28"/>
          <w:lang w:val="es-ES_tradnl"/>
        </w:rPr>
        <w:t xml:space="preserve">con anterioridad </w:t>
      </w:r>
      <w:r w:rsidR="00F3633C" w:rsidRPr="00033866">
        <w:rPr>
          <w:rFonts w:ascii="Arial" w:hAnsi="Arial" w:cs="Arial"/>
          <w:sz w:val="28"/>
          <w:szCs w:val="28"/>
          <w:lang w:val="es-ES_tradnl"/>
        </w:rPr>
        <w:t>una investigac</w:t>
      </w:r>
      <w:r w:rsidR="005F3B41" w:rsidRPr="00033866">
        <w:rPr>
          <w:rFonts w:ascii="Arial" w:hAnsi="Arial" w:cs="Arial"/>
          <w:sz w:val="28"/>
          <w:szCs w:val="28"/>
          <w:lang w:val="es-ES_tradnl"/>
        </w:rPr>
        <w:t>ión por una importación</w:t>
      </w:r>
      <w:r w:rsidR="00F3633C" w:rsidRPr="00033866">
        <w:rPr>
          <w:rFonts w:ascii="Arial" w:hAnsi="Arial" w:cs="Arial"/>
          <w:sz w:val="28"/>
          <w:szCs w:val="28"/>
          <w:lang w:val="es-ES_tradnl"/>
        </w:rPr>
        <w:t>. Mencionó que</w:t>
      </w:r>
      <w:r w:rsidR="004F5E2F" w:rsidRPr="00033866">
        <w:rPr>
          <w:rFonts w:ascii="Arial" w:hAnsi="Arial" w:cs="Arial"/>
          <w:sz w:val="28"/>
          <w:szCs w:val="28"/>
          <w:lang w:val="es-ES_tradnl"/>
        </w:rPr>
        <w:t>,</w:t>
      </w:r>
      <w:r w:rsidR="00F3633C" w:rsidRPr="00033866">
        <w:rPr>
          <w:rFonts w:ascii="Arial" w:hAnsi="Arial" w:cs="Arial"/>
          <w:sz w:val="28"/>
          <w:szCs w:val="28"/>
          <w:lang w:val="es-ES_tradnl"/>
        </w:rPr>
        <w:t xml:space="preserve"> con la información aportada por el agente aludido, se avisó a </w:t>
      </w:r>
      <w:smartTag w:uri="urn:schemas-microsoft-com:office:smarttags" w:element="PersonName">
        <w:smartTagPr>
          <w:attr w:name="ProductID" w:val="la Jefatura. Que"/>
        </w:smartTagPr>
        <w:r w:rsidR="00F3633C" w:rsidRPr="00033866">
          <w:rPr>
            <w:rFonts w:ascii="Arial" w:hAnsi="Arial" w:cs="Arial"/>
            <w:sz w:val="28"/>
            <w:szCs w:val="28"/>
            <w:lang w:val="es-ES_tradnl"/>
          </w:rPr>
          <w:t>la Jefatura. Que</w:t>
        </w:r>
      </w:smartTag>
      <w:r w:rsidR="00F3633C" w:rsidRPr="00033866">
        <w:rPr>
          <w:rFonts w:ascii="Arial" w:hAnsi="Arial" w:cs="Arial"/>
          <w:sz w:val="28"/>
          <w:szCs w:val="28"/>
          <w:lang w:val="es-ES_tradnl"/>
        </w:rPr>
        <w:t>, tal circunstancia concluyó con el procedimiento aludido.</w:t>
      </w:r>
      <w:r w:rsidR="00321AB5" w:rsidRPr="00033866">
        <w:rPr>
          <w:rFonts w:ascii="Arial" w:hAnsi="Arial" w:cs="Arial"/>
          <w:sz w:val="28"/>
          <w:szCs w:val="28"/>
          <w:lang w:val="es-ES_tradnl"/>
        </w:rPr>
        <w:t xml:space="preserve"> Destacó que, se intervino un “s</w:t>
      </w:r>
      <w:r w:rsidR="00F3633C" w:rsidRPr="00033866">
        <w:rPr>
          <w:rFonts w:ascii="Arial" w:hAnsi="Arial" w:cs="Arial"/>
          <w:sz w:val="28"/>
          <w:szCs w:val="28"/>
          <w:lang w:val="es-ES_tradnl"/>
        </w:rPr>
        <w:t xml:space="preserve">obre contenedor” que era de “Fedex Express” </w:t>
      </w:r>
      <w:r w:rsidR="00321AB5" w:rsidRPr="00033866">
        <w:rPr>
          <w:rFonts w:ascii="Arial" w:hAnsi="Arial" w:cs="Arial"/>
          <w:sz w:val="28"/>
          <w:szCs w:val="28"/>
          <w:lang w:val="es-ES_tradnl"/>
        </w:rPr>
        <w:t>y dentro del mismo había otro “s</w:t>
      </w:r>
      <w:r w:rsidR="00F3633C" w:rsidRPr="00033866">
        <w:rPr>
          <w:rFonts w:ascii="Arial" w:hAnsi="Arial" w:cs="Arial"/>
          <w:sz w:val="28"/>
          <w:szCs w:val="28"/>
          <w:lang w:val="es-ES_tradnl"/>
        </w:rPr>
        <w:t>obre” antigolpes. Señaló que</w:t>
      </w:r>
      <w:r w:rsidR="004F5E2F" w:rsidRPr="00033866">
        <w:rPr>
          <w:rFonts w:ascii="Arial" w:hAnsi="Arial" w:cs="Arial"/>
          <w:sz w:val="28"/>
          <w:szCs w:val="28"/>
          <w:lang w:val="es-ES_tradnl"/>
        </w:rPr>
        <w:t>,</w:t>
      </w:r>
      <w:r w:rsidR="00F3633C" w:rsidRPr="00033866">
        <w:rPr>
          <w:rFonts w:ascii="Arial" w:hAnsi="Arial" w:cs="Arial"/>
          <w:sz w:val="28"/>
          <w:szCs w:val="28"/>
          <w:lang w:val="es-ES_tradnl"/>
        </w:rPr>
        <w:t xml:space="preserve"> como se trataba de un producto químico no se </w:t>
      </w:r>
      <w:r w:rsidR="00321AB5" w:rsidRPr="00033866">
        <w:rPr>
          <w:rFonts w:ascii="Arial" w:hAnsi="Arial" w:cs="Arial"/>
          <w:sz w:val="28"/>
          <w:szCs w:val="28"/>
          <w:lang w:val="es-ES_tradnl"/>
        </w:rPr>
        <w:t>continuó abriendo el “s</w:t>
      </w:r>
      <w:r w:rsidR="00F3633C" w:rsidRPr="00033866">
        <w:rPr>
          <w:rFonts w:ascii="Arial" w:hAnsi="Arial" w:cs="Arial"/>
          <w:sz w:val="28"/>
          <w:szCs w:val="28"/>
          <w:lang w:val="es-ES_tradnl"/>
        </w:rPr>
        <w:t>obr</w:t>
      </w:r>
      <w:r w:rsidR="00177624" w:rsidRPr="00033866">
        <w:rPr>
          <w:rFonts w:ascii="Arial" w:hAnsi="Arial" w:cs="Arial"/>
          <w:sz w:val="28"/>
          <w:szCs w:val="28"/>
          <w:lang w:val="es-ES_tradnl"/>
        </w:rPr>
        <w:t>e”</w:t>
      </w:r>
      <w:r w:rsidR="00F3633C" w:rsidRPr="00033866">
        <w:rPr>
          <w:rFonts w:ascii="Arial" w:hAnsi="Arial" w:cs="Arial"/>
          <w:sz w:val="28"/>
          <w:szCs w:val="28"/>
          <w:lang w:val="es-ES_tradnl"/>
        </w:rPr>
        <w:t xml:space="preserve">. </w:t>
      </w:r>
      <w:r w:rsidR="0021536A" w:rsidRPr="00033866">
        <w:rPr>
          <w:rFonts w:ascii="Arial" w:hAnsi="Arial" w:cs="Arial"/>
          <w:sz w:val="28"/>
          <w:szCs w:val="28"/>
          <w:lang w:val="es-ES_tradnl"/>
        </w:rPr>
        <w:t>Recordó que</w:t>
      </w:r>
      <w:r w:rsidR="004F5E2F" w:rsidRPr="00033866">
        <w:rPr>
          <w:rFonts w:ascii="Arial" w:hAnsi="Arial" w:cs="Arial"/>
          <w:sz w:val="28"/>
          <w:szCs w:val="28"/>
          <w:lang w:val="es-ES_tradnl"/>
        </w:rPr>
        <w:t>,</w:t>
      </w:r>
      <w:r w:rsidR="00321AB5" w:rsidRPr="00033866">
        <w:rPr>
          <w:rFonts w:ascii="Arial" w:hAnsi="Arial" w:cs="Arial"/>
          <w:sz w:val="28"/>
          <w:szCs w:val="28"/>
          <w:lang w:val="es-ES_tradnl"/>
        </w:rPr>
        <w:t xml:space="preserve"> el contenido del “s</w:t>
      </w:r>
      <w:r w:rsidR="0021536A" w:rsidRPr="00033866">
        <w:rPr>
          <w:rFonts w:ascii="Arial" w:hAnsi="Arial" w:cs="Arial"/>
          <w:sz w:val="28"/>
          <w:szCs w:val="28"/>
          <w:lang w:val="es-ES_tradnl"/>
        </w:rPr>
        <w:t xml:space="preserve">obre” estaba mencionado en el </w:t>
      </w:r>
      <w:r w:rsidR="00177624" w:rsidRPr="00033866">
        <w:rPr>
          <w:rFonts w:ascii="Arial" w:hAnsi="Arial" w:cs="Arial"/>
          <w:sz w:val="28"/>
          <w:szCs w:val="28"/>
          <w:lang w:val="es-ES_tradnl"/>
        </w:rPr>
        <w:t>“</w:t>
      </w:r>
      <w:r w:rsidR="0021536A" w:rsidRPr="00033866">
        <w:rPr>
          <w:rFonts w:ascii="Arial" w:hAnsi="Arial" w:cs="Arial"/>
          <w:sz w:val="28"/>
          <w:szCs w:val="28"/>
          <w:lang w:val="es-ES_tradnl"/>
        </w:rPr>
        <w:t>packing list</w:t>
      </w:r>
      <w:r w:rsidR="00177624" w:rsidRPr="00033866">
        <w:rPr>
          <w:rFonts w:ascii="Arial" w:hAnsi="Arial" w:cs="Arial"/>
          <w:sz w:val="28"/>
          <w:szCs w:val="28"/>
          <w:lang w:val="es-ES_tradnl"/>
        </w:rPr>
        <w:t>”</w:t>
      </w:r>
      <w:r w:rsidR="0021536A" w:rsidRPr="00033866">
        <w:rPr>
          <w:rFonts w:ascii="Arial" w:hAnsi="Arial" w:cs="Arial"/>
          <w:sz w:val="28"/>
          <w:szCs w:val="28"/>
          <w:lang w:val="es-ES_tradnl"/>
        </w:rPr>
        <w:t xml:space="preserve"> que cuando fue leído motivó un comentario sobre una dosis letal. Mencionó que</w:t>
      </w:r>
      <w:r w:rsidR="004F5E2F" w:rsidRPr="00033866">
        <w:rPr>
          <w:rFonts w:ascii="Arial" w:hAnsi="Arial" w:cs="Arial"/>
          <w:sz w:val="28"/>
          <w:szCs w:val="28"/>
          <w:lang w:val="es-ES_tradnl"/>
        </w:rPr>
        <w:t>,</w:t>
      </w:r>
      <w:r w:rsidR="0021536A"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21536A" w:rsidRPr="00033866">
          <w:rPr>
            <w:rFonts w:ascii="Arial" w:hAnsi="Arial" w:cs="Arial"/>
            <w:sz w:val="28"/>
            <w:szCs w:val="28"/>
            <w:lang w:val="es-ES_tradnl"/>
          </w:rPr>
          <w:t>la RICININA</w:t>
        </w:r>
      </w:smartTag>
      <w:r w:rsidR="0021536A" w:rsidRPr="00033866">
        <w:rPr>
          <w:rFonts w:ascii="Arial" w:hAnsi="Arial" w:cs="Arial"/>
          <w:sz w:val="28"/>
          <w:szCs w:val="28"/>
          <w:lang w:val="es-ES_tradnl"/>
        </w:rPr>
        <w:t xml:space="preserve"> era un agente tóxico</w:t>
      </w:r>
      <w:r w:rsidR="00FF4E38" w:rsidRPr="00033866">
        <w:rPr>
          <w:rFonts w:ascii="Arial" w:hAnsi="Arial" w:cs="Arial"/>
          <w:sz w:val="28"/>
          <w:szCs w:val="28"/>
          <w:lang w:val="es-ES_tradnl"/>
        </w:rPr>
        <w:t>. Destacó que</w:t>
      </w:r>
      <w:r w:rsidR="004F5E2F" w:rsidRPr="00033866">
        <w:rPr>
          <w:rFonts w:ascii="Arial" w:hAnsi="Arial" w:cs="Arial"/>
          <w:sz w:val="28"/>
          <w:szCs w:val="28"/>
          <w:lang w:val="es-ES_tradnl"/>
        </w:rPr>
        <w:t>,</w:t>
      </w:r>
      <w:r w:rsidR="00FF4E38" w:rsidRPr="00033866">
        <w:rPr>
          <w:rFonts w:ascii="Arial" w:hAnsi="Arial" w:cs="Arial"/>
          <w:sz w:val="28"/>
          <w:szCs w:val="28"/>
          <w:lang w:val="es-ES_tradnl"/>
        </w:rPr>
        <w:t xml:space="preserve"> durante el procedimiento estuvo presente la agente P</w:t>
      </w:r>
      <w:r w:rsidR="00177624" w:rsidRPr="00033866">
        <w:rPr>
          <w:rFonts w:ascii="Arial" w:hAnsi="Arial" w:cs="Arial"/>
          <w:sz w:val="28"/>
          <w:szCs w:val="28"/>
          <w:lang w:val="es-ES_tradnl"/>
        </w:rPr>
        <w:t>izzutto</w:t>
      </w:r>
      <w:r w:rsidR="00FF4E38" w:rsidRPr="00033866">
        <w:rPr>
          <w:rFonts w:ascii="Arial" w:hAnsi="Arial" w:cs="Arial"/>
          <w:sz w:val="28"/>
          <w:szCs w:val="28"/>
          <w:lang w:val="es-ES_tradnl"/>
        </w:rPr>
        <w:t xml:space="preserve"> de la </w:t>
      </w:r>
      <w:r w:rsidR="004F5E2F" w:rsidRPr="00033866">
        <w:rPr>
          <w:rFonts w:ascii="Arial" w:hAnsi="Arial" w:cs="Arial"/>
          <w:sz w:val="28"/>
          <w:szCs w:val="28"/>
          <w:lang w:val="es-ES_tradnl"/>
        </w:rPr>
        <w:t>“</w:t>
      </w:r>
      <w:r w:rsidR="00FF4E38" w:rsidRPr="00033866">
        <w:rPr>
          <w:rFonts w:ascii="Arial" w:hAnsi="Arial" w:cs="Arial"/>
          <w:sz w:val="28"/>
          <w:szCs w:val="28"/>
          <w:lang w:val="es-ES_tradnl"/>
        </w:rPr>
        <w:t>División Prohibiciones no Económicas</w:t>
      </w:r>
      <w:r w:rsidR="004F5E2F" w:rsidRPr="00033866">
        <w:rPr>
          <w:rFonts w:ascii="Arial" w:hAnsi="Arial" w:cs="Arial"/>
          <w:sz w:val="28"/>
          <w:szCs w:val="28"/>
          <w:lang w:val="es-ES_tradnl"/>
        </w:rPr>
        <w:t>”</w:t>
      </w:r>
      <w:r w:rsidR="00FF4E38" w:rsidRPr="00033866">
        <w:rPr>
          <w:rFonts w:ascii="Arial" w:hAnsi="Arial" w:cs="Arial"/>
          <w:sz w:val="28"/>
          <w:szCs w:val="28"/>
          <w:lang w:val="es-ES_tradnl"/>
        </w:rPr>
        <w:t xml:space="preserve"> quien se encargó del tema. Manifestó que</w:t>
      </w:r>
      <w:r w:rsidR="004F5E2F" w:rsidRPr="00033866">
        <w:rPr>
          <w:rFonts w:ascii="Arial" w:hAnsi="Arial" w:cs="Arial"/>
          <w:sz w:val="28"/>
          <w:szCs w:val="28"/>
          <w:lang w:val="es-ES_tradnl"/>
        </w:rPr>
        <w:t>,</w:t>
      </w:r>
      <w:r w:rsidR="00FF4E38" w:rsidRPr="00033866">
        <w:rPr>
          <w:rFonts w:ascii="Arial" w:hAnsi="Arial" w:cs="Arial"/>
          <w:sz w:val="28"/>
          <w:szCs w:val="28"/>
          <w:lang w:val="es-ES_tradnl"/>
        </w:rPr>
        <w:t xml:space="preserve"> </w:t>
      </w:r>
      <w:r w:rsidR="00C001FD" w:rsidRPr="00033866">
        <w:rPr>
          <w:rFonts w:ascii="Arial" w:hAnsi="Arial" w:cs="Arial"/>
          <w:sz w:val="28"/>
          <w:szCs w:val="28"/>
          <w:lang w:val="es-ES_tradnl"/>
        </w:rPr>
        <w:t xml:space="preserve">le </w:t>
      </w:r>
      <w:r w:rsidR="00177624" w:rsidRPr="00033866">
        <w:rPr>
          <w:rFonts w:ascii="Arial" w:hAnsi="Arial" w:cs="Arial"/>
          <w:sz w:val="28"/>
          <w:szCs w:val="28"/>
          <w:lang w:val="es-ES_tradnl"/>
        </w:rPr>
        <w:t>llamó</w:t>
      </w:r>
      <w:r w:rsidR="00FF4E38" w:rsidRPr="00033866">
        <w:rPr>
          <w:rFonts w:ascii="Arial" w:hAnsi="Arial" w:cs="Arial"/>
          <w:sz w:val="28"/>
          <w:szCs w:val="28"/>
          <w:lang w:val="es-ES_tradnl"/>
        </w:rPr>
        <w:t xml:space="preserve"> la atención que el </w:t>
      </w:r>
      <w:r w:rsidR="00177624" w:rsidRPr="00033866">
        <w:rPr>
          <w:rFonts w:ascii="Arial" w:hAnsi="Arial" w:cs="Arial"/>
          <w:sz w:val="28"/>
          <w:szCs w:val="28"/>
          <w:lang w:val="es-ES_tradnl"/>
        </w:rPr>
        <w:t>“</w:t>
      </w:r>
      <w:r w:rsidR="00C001FD" w:rsidRPr="00033866">
        <w:rPr>
          <w:rFonts w:ascii="Arial" w:hAnsi="Arial" w:cs="Arial"/>
          <w:sz w:val="28"/>
          <w:szCs w:val="28"/>
          <w:lang w:val="es-ES_tradnl"/>
        </w:rPr>
        <w:t>envío</w:t>
      </w:r>
      <w:r w:rsidR="00177624" w:rsidRPr="00033866">
        <w:rPr>
          <w:rFonts w:ascii="Arial" w:hAnsi="Arial" w:cs="Arial"/>
          <w:sz w:val="28"/>
          <w:szCs w:val="28"/>
          <w:lang w:val="es-ES_tradnl"/>
        </w:rPr>
        <w:t>”</w:t>
      </w:r>
      <w:r w:rsidR="00C001FD" w:rsidRPr="00033866">
        <w:rPr>
          <w:rFonts w:ascii="Arial" w:hAnsi="Arial" w:cs="Arial"/>
          <w:sz w:val="28"/>
          <w:szCs w:val="28"/>
          <w:lang w:val="es-ES_tradnl"/>
        </w:rPr>
        <w:t xml:space="preserve"> venía dirigido a nombre de una persona física y que</w:t>
      </w:r>
      <w:r w:rsidR="004F5E2F" w:rsidRPr="00033866">
        <w:rPr>
          <w:rFonts w:ascii="Arial" w:hAnsi="Arial" w:cs="Arial"/>
          <w:sz w:val="28"/>
          <w:szCs w:val="28"/>
          <w:lang w:val="es-ES_tradnl"/>
        </w:rPr>
        <w:t>,</w:t>
      </w:r>
      <w:r w:rsidR="00C001FD" w:rsidRPr="00033866">
        <w:rPr>
          <w:rFonts w:ascii="Arial" w:hAnsi="Arial" w:cs="Arial"/>
          <w:sz w:val="28"/>
          <w:szCs w:val="28"/>
          <w:lang w:val="es-ES_tradnl"/>
        </w:rPr>
        <w:t xml:space="preserve"> si hubiera venido a nombre de “Beringer” u otro laboratorio no le hubiera llamado la atención, ya que los productos químicos venían a nombre de empresas. Exhibido el informe de fs. 41/44 manifestó que ignoraba porque se bajó un informe de Internet sobre RICINIA y no sobre RICININA. </w:t>
      </w:r>
    </w:p>
    <w:p w:rsidR="00BD3814"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43</w:t>
      </w:r>
      <w:r w:rsidR="00C001FD" w:rsidRPr="00033866">
        <w:rPr>
          <w:rFonts w:ascii="Arial" w:hAnsi="Arial" w:cs="Arial"/>
          <w:b/>
          <w:sz w:val="28"/>
          <w:szCs w:val="28"/>
          <w:lang w:val="es-ES_tradnl"/>
        </w:rPr>
        <w:t>.</w:t>
      </w:r>
      <w:r w:rsidR="00C001FD" w:rsidRPr="00033866">
        <w:rPr>
          <w:rFonts w:ascii="Arial" w:hAnsi="Arial" w:cs="Arial"/>
          <w:sz w:val="28"/>
          <w:szCs w:val="28"/>
          <w:lang w:val="es-ES_tradnl"/>
        </w:rPr>
        <w:t xml:space="preserve">  Que, el testigo </w:t>
      </w:r>
      <w:r w:rsidR="00C001FD" w:rsidRPr="00033866">
        <w:rPr>
          <w:rFonts w:ascii="Arial" w:hAnsi="Arial" w:cs="Arial"/>
          <w:b/>
          <w:sz w:val="28"/>
          <w:szCs w:val="28"/>
          <w:lang w:val="es-ES_tradnl"/>
        </w:rPr>
        <w:t xml:space="preserve">Carlos Horacio MILSZTAIN, </w:t>
      </w:r>
      <w:r w:rsidR="00C001FD" w:rsidRPr="00033866">
        <w:rPr>
          <w:rFonts w:ascii="Arial" w:hAnsi="Arial" w:cs="Arial"/>
          <w:sz w:val="28"/>
          <w:szCs w:val="28"/>
          <w:lang w:val="es-ES_tradnl"/>
        </w:rPr>
        <w:t xml:space="preserve">a la fecha de los hechos se desempeñaba </w:t>
      </w:r>
      <w:r w:rsidR="007E0562" w:rsidRPr="00033866">
        <w:rPr>
          <w:rFonts w:ascii="Arial" w:hAnsi="Arial" w:cs="Arial"/>
          <w:sz w:val="28"/>
          <w:szCs w:val="28"/>
          <w:lang w:val="es-ES_tradnl"/>
        </w:rPr>
        <w:t xml:space="preserve">como Jefe de la </w:t>
      </w:r>
      <w:r w:rsidR="004F5E2F" w:rsidRPr="00033866">
        <w:rPr>
          <w:rFonts w:ascii="Arial" w:hAnsi="Arial" w:cs="Arial"/>
          <w:sz w:val="28"/>
          <w:szCs w:val="28"/>
          <w:lang w:val="es-ES_tradnl"/>
        </w:rPr>
        <w:t>“</w:t>
      </w:r>
      <w:r w:rsidR="007E0562" w:rsidRPr="00033866">
        <w:rPr>
          <w:rFonts w:ascii="Arial" w:hAnsi="Arial" w:cs="Arial"/>
          <w:sz w:val="28"/>
          <w:szCs w:val="28"/>
          <w:lang w:val="es-ES_tradnl"/>
        </w:rPr>
        <w:t>División Prohibiciones no Económicas</w:t>
      </w:r>
      <w:r w:rsidR="004F5E2F" w:rsidRPr="00033866">
        <w:rPr>
          <w:rFonts w:ascii="Arial" w:hAnsi="Arial" w:cs="Arial"/>
          <w:sz w:val="28"/>
          <w:szCs w:val="28"/>
          <w:lang w:val="es-ES_tradnl"/>
        </w:rPr>
        <w:t>”</w:t>
      </w:r>
      <w:r w:rsidR="007E0562" w:rsidRPr="00033866">
        <w:rPr>
          <w:rFonts w:ascii="Arial" w:hAnsi="Arial" w:cs="Arial"/>
          <w:sz w:val="28"/>
          <w:szCs w:val="28"/>
          <w:lang w:val="es-ES_tradnl"/>
        </w:rPr>
        <w:t xml:space="preserve"> de </w:t>
      </w:r>
      <w:smartTag w:uri="urn:schemas-microsoft-com:office:smarttags" w:element="PersonName">
        <w:smartTagPr>
          <w:attr w:name="ProductID" w:val="la Aduana. Manifest￳"/>
        </w:smartTagPr>
        <w:r w:rsidR="007E0562" w:rsidRPr="00033866">
          <w:rPr>
            <w:rFonts w:ascii="Arial" w:hAnsi="Arial" w:cs="Arial"/>
            <w:sz w:val="28"/>
            <w:szCs w:val="28"/>
            <w:lang w:val="es-ES_tradnl"/>
          </w:rPr>
          <w:t>la Aduana. Manifestó</w:t>
        </w:r>
      </w:smartTag>
      <w:r w:rsidR="007E0562" w:rsidRPr="00033866">
        <w:rPr>
          <w:rFonts w:ascii="Arial" w:hAnsi="Arial" w:cs="Arial"/>
          <w:sz w:val="28"/>
          <w:szCs w:val="28"/>
          <w:lang w:val="es-ES_tradnl"/>
        </w:rPr>
        <w:t xml:space="preserve"> que</w:t>
      </w:r>
      <w:r w:rsidR="004F5E2F" w:rsidRPr="00033866">
        <w:rPr>
          <w:rFonts w:ascii="Arial" w:hAnsi="Arial" w:cs="Arial"/>
          <w:sz w:val="28"/>
          <w:szCs w:val="28"/>
          <w:lang w:val="es-ES_tradnl"/>
        </w:rPr>
        <w:t xml:space="preserve">, con fecha </w:t>
      </w:r>
      <w:r w:rsidR="007E0562" w:rsidRPr="00033866">
        <w:rPr>
          <w:rFonts w:ascii="Arial" w:hAnsi="Arial" w:cs="Arial"/>
          <w:sz w:val="28"/>
          <w:szCs w:val="28"/>
          <w:lang w:val="es-ES_tradnl"/>
        </w:rPr>
        <w:t xml:space="preserve">8/09/2006 se presentó en su despacho un agente de la </w:t>
      </w:r>
      <w:r w:rsidR="004F5E2F" w:rsidRPr="00033866">
        <w:rPr>
          <w:rFonts w:ascii="Arial" w:hAnsi="Arial" w:cs="Arial"/>
          <w:sz w:val="28"/>
          <w:szCs w:val="28"/>
          <w:lang w:val="es-ES_tradnl"/>
        </w:rPr>
        <w:t>“</w:t>
      </w:r>
      <w:r w:rsidR="007E0562" w:rsidRPr="00033866">
        <w:rPr>
          <w:rFonts w:ascii="Arial" w:hAnsi="Arial" w:cs="Arial"/>
          <w:sz w:val="28"/>
          <w:szCs w:val="28"/>
          <w:lang w:val="es-ES_tradnl"/>
        </w:rPr>
        <w:t>División Control de Operaciones</w:t>
      </w:r>
      <w:r w:rsidR="004F5E2F" w:rsidRPr="00033866">
        <w:rPr>
          <w:rFonts w:ascii="Arial" w:hAnsi="Arial" w:cs="Arial"/>
          <w:sz w:val="28"/>
          <w:szCs w:val="28"/>
          <w:lang w:val="es-ES_tradnl"/>
        </w:rPr>
        <w:t>”</w:t>
      </w:r>
      <w:r w:rsidR="007E0562" w:rsidRPr="00033866">
        <w:rPr>
          <w:rFonts w:ascii="Arial" w:hAnsi="Arial" w:cs="Arial"/>
          <w:sz w:val="28"/>
          <w:szCs w:val="28"/>
          <w:lang w:val="es-ES_tradnl"/>
        </w:rPr>
        <w:t xml:space="preserve"> solicitando personal para la verificación de una mercadería que sería un reactivo químico. Señaló que</w:t>
      </w:r>
      <w:r w:rsidR="004F5E2F" w:rsidRPr="00033866">
        <w:rPr>
          <w:rFonts w:ascii="Arial" w:hAnsi="Arial" w:cs="Arial"/>
          <w:sz w:val="28"/>
          <w:szCs w:val="28"/>
          <w:lang w:val="es-ES_tradnl"/>
        </w:rPr>
        <w:t>,</w:t>
      </w:r>
      <w:r w:rsidR="007E0562" w:rsidRPr="00033866">
        <w:rPr>
          <w:rFonts w:ascii="Arial" w:hAnsi="Arial" w:cs="Arial"/>
          <w:sz w:val="28"/>
          <w:szCs w:val="28"/>
          <w:lang w:val="es-ES_tradnl"/>
        </w:rPr>
        <w:t xml:space="preserve"> dispuso que </w:t>
      </w:r>
      <w:r w:rsidR="00177624" w:rsidRPr="00033866">
        <w:rPr>
          <w:rFonts w:ascii="Arial" w:hAnsi="Arial" w:cs="Arial"/>
          <w:sz w:val="28"/>
          <w:szCs w:val="28"/>
          <w:lang w:val="es-ES_tradnl"/>
        </w:rPr>
        <w:t xml:space="preserve">a tal fin </w:t>
      </w:r>
      <w:r w:rsidR="007E0562" w:rsidRPr="00033866">
        <w:rPr>
          <w:rFonts w:ascii="Arial" w:hAnsi="Arial" w:cs="Arial"/>
          <w:sz w:val="28"/>
          <w:szCs w:val="28"/>
          <w:lang w:val="es-ES_tradnl"/>
        </w:rPr>
        <w:t>personal de su dependencia concurriera al Aeropuerto de Ezeiz</w:t>
      </w:r>
      <w:r w:rsidR="00177624" w:rsidRPr="00033866">
        <w:rPr>
          <w:rFonts w:ascii="Arial" w:hAnsi="Arial" w:cs="Arial"/>
          <w:sz w:val="28"/>
          <w:szCs w:val="28"/>
          <w:lang w:val="es-ES_tradnl"/>
        </w:rPr>
        <w:t>a</w:t>
      </w:r>
      <w:r w:rsidR="007E0562" w:rsidRPr="00033866">
        <w:rPr>
          <w:rFonts w:ascii="Arial" w:hAnsi="Arial" w:cs="Arial"/>
          <w:sz w:val="28"/>
          <w:szCs w:val="28"/>
          <w:lang w:val="es-ES_tradnl"/>
        </w:rPr>
        <w:t>. Sostuvo que, el funcionario le avisó que el producto era RICININA por lo que sugirió tomar los recaudos necesarios para el manejo de esa mercadería dada su</w:t>
      </w:r>
      <w:r w:rsidR="00177624" w:rsidRPr="00033866">
        <w:rPr>
          <w:rFonts w:ascii="Arial" w:hAnsi="Arial" w:cs="Arial"/>
          <w:sz w:val="28"/>
          <w:szCs w:val="28"/>
          <w:lang w:val="es-ES_tradnl"/>
        </w:rPr>
        <w:t xml:space="preserve"> peligrosidad. </w:t>
      </w:r>
      <w:r w:rsidR="0052714E" w:rsidRPr="00033866">
        <w:rPr>
          <w:rFonts w:ascii="Arial" w:hAnsi="Arial" w:cs="Arial"/>
          <w:sz w:val="28"/>
          <w:szCs w:val="28"/>
          <w:lang w:val="es-ES_tradnl"/>
        </w:rPr>
        <w:t>Que, anoti</w:t>
      </w:r>
      <w:r w:rsidR="007E0562" w:rsidRPr="00033866">
        <w:rPr>
          <w:rFonts w:ascii="Arial" w:hAnsi="Arial" w:cs="Arial"/>
          <w:sz w:val="28"/>
          <w:szCs w:val="28"/>
          <w:lang w:val="es-ES_tradnl"/>
        </w:rPr>
        <w:t xml:space="preserve">ció de lo sucedido al Juzgado actuante y se investigaron las características del producto aludido. </w:t>
      </w:r>
      <w:r w:rsidR="00A232CB" w:rsidRPr="00033866">
        <w:rPr>
          <w:rFonts w:ascii="Arial" w:hAnsi="Arial" w:cs="Arial"/>
          <w:sz w:val="28"/>
          <w:szCs w:val="28"/>
          <w:lang w:val="es-ES_tradnl"/>
        </w:rPr>
        <w:t>Señaló que</w:t>
      </w:r>
      <w:r w:rsidR="004F5E2F" w:rsidRPr="00033866">
        <w:rPr>
          <w:rFonts w:ascii="Arial" w:hAnsi="Arial" w:cs="Arial"/>
          <w:sz w:val="28"/>
          <w:szCs w:val="28"/>
          <w:lang w:val="es-ES_tradnl"/>
        </w:rPr>
        <w:t>,</w:t>
      </w:r>
      <w:r w:rsidR="00A232CB"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A232CB" w:rsidRPr="00033866">
          <w:rPr>
            <w:rFonts w:ascii="Arial" w:hAnsi="Arial" w:cs="Arial"/>
            <w:sz w:val="28"/>
            <w:szCs w:val="28"/>
            <w:lang w:val="es-ES_tradnl"/>
          </w:rPr>
          <w:t>la RICINA</w:t>
        </w:r>
      </w:smartTag>
      <w:r w:rsidR="00A232CB" w:rsidRPr="00033866">
        <w:rPr>
          <w:rFonts w:ascii="Arial" w:hAnsi="Arial" w:cs="Arial"/>
          <w:sz w:val="28"/>
          <w:szCs w:val="28"/>
          <w:lang w:val="es-ES_tradnl"/>
        </w:rPr>
        <w:t xml:space="preserve"> era un producto de interés de organizaciones terroristas internacionales</w:t>
      </w:r>
      <w:r w:rsidR="0052714E" w:rsidRPr="00033866">
        <w:rPr>
          <w:rFonts w:ascii="Arial" w:hAnsi="Arial" w:cs="Arial"/>
          <w:sz w:val="28"/>
          <w:szCs w:val="28"/>
          <w:lang w:val="es-ES_tradnl"/>
        </w:rPr>
        <w:t xml:space="preserve"> que podía utilizarse como arma química. Destacó que</w:t>
      </w:r>
      <w:r w:rsidR="004F5E2F" w:rsidRPr="00033866">
        <w:rPr>
          <w:rFonts w:ascii="Arial" w:hAnsi="Arial" w:cs="Arial"/>
          <w:sz w:val="28"/>
          <w:szCs w:val="28"/>
          <w:lang w:val="es-ES_tradnl"/>
        </w:rPr>
        <w:t>,</w:t>
      </w:r>
      <w:r w:rsidR="0052714E" w:rsidRPr="00033866">
        <w:rPr>
          <w:rFonts w:ascii="Arial" w:hAnsi="Arial" w:cs="Arial"/>
          <w:sz w:val="28"/>
          <w:szCs w:val="28"/>
          <w:lang w:val="es-ES_tradnl"/>
        </w:rPr>
        <w:t xml:space="preserve"> la deten</w:t>
      </w:r>
      <w:r w:rsidR="00BD3814" w:rsidRPr="00033866">
        <w:rPr>
          <w:rFonts w:ascii="Arial" w:hAnsi="Arial" w:cs="Arial"/>
          <w:sz w:val="28"/>
          <w:szCs w:val="28"/>
          <w:lang w:val="es-ES_tradnl"/>
        </w:rPr>
        <w:t xml:space="preserve">ción del paquete con </w:t>
      </w:r>
      <w:smartTag w:uri="urn:schemas-microsoft-com:office:smarttags" w:element="PersonName">
        <w:smartTagPr>
          <w:attr w:name="ProductID" w:val="la RICININA"/>
        </w:smartTagPr>
        <w:r w:rsidR="00BD3814" w:rsidRPr="00033866">
          <w:rPr>
            <w:rFonts w:ascii="Arial" w:hAnsi="Arial" w:cs="Arial"/>
            <w:sz w:val="28"/>
            <w:szCs w:val="28"/>
            <w:lang w:val="es-ES_tradnl"/>
          </w:rPr>
          <w:t>la RICININ</w:t>
        </w:r>
        <w:r w:rsidR="0052714E" w:rsidRPr="00033866">
          <w:rPr>
            <w:rFonts w:ascii="Arial" w:hAnsi="Arial" w:cs="Arial"/>
            <w:sz w:val="28"/>
            <w:szCs w:val="28"/>
            <w:lang w:val="es-ES_tradnl"/>
          </w:rPr>
          <w:t>A</w:t>
        </w:r>
      </w:smartTag>
      <w:r w:rsidR="0052714E" w:rsidRPr="00033866">
        <w:rPr>
          <w:rFonts w:ascii="Arial" w:hAnsi="Arial" w:cs="Arial"/>
          <w:sz w:val="28"/>
          <w:szCs w:val="28"/>
          <w:lang w:val="es-ES_tradnl"/>
        </w:rPr>
        <w:t xml:space="preserve"> estuvo plenamente justificada por una serie de circunstancias que detal</w:t>
      </w:r>
      <w:r w:rsidR="00D0494E" w:rsidRPr="00033866">
        <w:rPr>
          <w:rFonts w:ascii="Arial" w:hAnsi="Arial" w:cs="Arial"/>
          <w:sz w:val="28"/>
          <w:szCs w:val="28"/>
          <w:lang w:val="es-ES_tradnl"/>
        </w:rPr>
        <w:t>ló. Consideró que</w:t>
      </w:r>
      <w:r w:rsidR="004F5E2F" w:rsidRPr="00033866">
        <w:rPr>
          <w:rFonts w:ascii="Arial" w:hAnsi="Arial" w:cs="Arial"/>
          <w:sz w:val="28"/>
          <w:szCs w:val="28"/>
          <w:lang w:val="es-ES_tradnl"/>
        </w:rPr>
        <w:t>,</w:t>
      </w:r>
      <w:r w:rsidR="00D0494E" w:rsidRPr="00033866">
        <w:rPr>
          <w:rFonts w:ascii="Arial" w:hAnsi="Arial" w:cs="Arial"/>
          <w:sz w:val="28"/>
          <w:szCs w:val="28"/>
          <w:lang w:val="es-ES_tradnl"/>
        </w:rPr>
        <w:t xml:space="preserve"> estaba </w:t>
      </w:r>
      <w:r w:rsidR="0052714E" w:rsidRPr="00033866">
        <w:rPr>
          <w:rFonts w:ascii="Arial" w:hAnsi="Arial" w:cs="Arial"/>
          <w:sz w:val="28"/>
          <w:szCs w:val="28"/>
          <w:lang w:val="es-ES_tradnl"/>
        </w:rPr>
        <w:t xml:space="preserve">el antecedente </w:t>
      </w:r>
      <w:r w:rsidR="00D0494E" w:rsidRPr="00033866">
        <w:rPr>
          <w:rFonts w:ascii="Arial" w:hAnsi="Arial" w:cs="Arial"/>
          <w:sz w:val="28"/>
          <w:szCs w:val="28"/>
          <w:lang w:val="es-ES_tradnl"/>
        </w:rPr>
        <w:t xml:space="preserve">aduanero </w:t>
      </w:r>
      <w:r w:rsidR="0052714E" w:rsidRPr="00033866">
        <w:rPr>
          <w:rFonts w:ascii="Arial" w:hAnsi="Arial" w:cs="Arial"/>
          <w:sz w:val="28"/>
          <w:szCs w:val="28"/>
          <w:lang w:val="es-ES_tradnl"/>
        </w:rPr>
        <w:t xml:space="preserve">que figuraba </w:t>
      </w:r>
      <w:r w:rsidR="00D0494E" w:rsidRPr="00033866">
        <w:rPr>
          <w:rFonts w:ascii="Arial" w:hAnsi="Arial" w:cs="Arial"/>
          <w:sz w:val="28"/>
          <w:szCs w:val="28"/>
          <w:lang w:val="es-ES_tradnl"/>
        </w:rPr>
        <w:t>respecto a</w:t>
      </w:r>
      <w:r w:rsidR="0052714E" w:rsidRPr="00033866">
        <w:rPr>
          <w:rFonts w:ascii="Arial" w:hAnsi="Arial" w:cs="Arial"/>
          <w:sz w:val="28"/>
          <w:szCs w:val="28"/>
          <w:lang w:val="es-ES_tradnl"/>
        </w:rPr>
        <w:t>l importador “BENITEZ”, el método de la importación al país</w:t>
      </w:r>
      <w:r w:rsidR="00D0494E" w:rsidRPr="00033866">
        <w:rPr>
          <w:rFonts w:ascii="Arial" w:hAnsi="Arial" w:cs="Arial"/>
          <w:sz w:val="28"/>
          <w:szCs w:val="28"/>
          <w:lang w:val="es-ES_tradnl"/>
        </w:rPr>
        <w:t xml:space="preserve"> a través de una empresa que figuraba inscripta como fabricante de golosinas</w:t>
      </w:r>
      <w:r w:rsidR="0052714E" w:rsidRPr="00033866">
        <w:rPr>
          <w:rFonts w:ascii="Arial" w:hAnsi="Arial" w:cs="Arial"/>
          <w:sz w:val="28"/>
          <w:szCs w:val="28"/>
          <w:lang w:val="es-ES_tradnl"/>
        </w:rPr>
        <w:t>. Agregó que</w:t>
      </w:r>
      <w:r w:rsidR="004F5E2F" w:rsidRPr="00033866">
        <w:rPr>
          <w:rFonts w:ascii="Arial" w:hAnsi="Arial" w:cs="Arial"/>
          <w:sz w:val="28"/>
          <w:szCs w:val="28"/>
          <w:lang w:val="es-ES_tradnl"/>
        </w:rPr>
        <w:t>,</w:t>
      </w:r>
      <w:r w:rsidR="0052714E" w:rsidRPr="00033866">
        <w:rPr>
          <w:rFonts w:ascii="Arial" w:hAnsi="Arial" w:cs="Arial"/>
          <w:sz w:val="28"/>
          <w:szCs w:val="28"/>
          <w:lang w:val="es-ES_tradnl"/>
        </w:rPr>
        <w:t xml:space="preserve"> a todo lo descripto se le sumó la proximidad con un nuevo aniversario del 11/09/2001 </w:t>
      </w:r>
      <w:r w:rsidR="00177624" w:rsidRPr="00033866">
        <w:rPr>
          <w:rFonts w:ascii="Arial" w:hAnsi="Arial" w:cs="Arial"/>
          <w:sz w:val="28"/>
          <w:szCs w:val="28"/>
          <w:lang w:val="es-ES_tradnl"/>
        </w:rPr>
        <w:t>(atentado</w:t>
      </w:r>
      <w:r w:rsidR="00E2129E" w:rsidRPr="00033866">
        <w:rPr>
          <w:rFonts w:ascii="Arial" w:hAnsi="Arial" w:cs="Arial"/>
          <w:sz w:val="28"/>
          <w:szCs w:val="28"/>
          <w:lang w:val="es-ES_tradnl"/>
        </w:rPr>
        <w:t xml:space="preserve"> de la ciudad</w:t>
      </w:r>
      <w:r w:rsidR="00177624" w:rsidRPr="00033866">
        <w:rPr>
          <w:rFonts w:ascii="Arial" w:hAnsi="Arial" w:cs="Arial"/>
          <w:sz w:val="28"/>
          <w:szCs w:val="28"/>
          <w:lang w:val="es-ES_tradnl"/>
        </w:rPr>
        <w:t xml:space="preserve"> de Nueva York, EE.UU.) </w:t>
      </w:r>
      <w:r w:rsidR="0052714E" w:rsidRPr="00033866">
        <w:rPr>
          <w:rFonts w:ascii="Arial" w:hAnsi="Arial" w:cs="Arial"/>
          <w:sz w:val="28"/>
          <w:szCs w:val="28"/>
          <w:lang w:val="es-ES_tradnl"/>
        </w:rPr>
        <w:t>por lo que pensó que podía se</w:t>
      </w:r>
      <w:r w:rsidR="00EB7D5E" w:rsidRPr="00033866">
        <w:rPr>
          <w:rFonts w:ascii="Arial" w:hAnsi="Arial" w:cs="Arial"/>
          <w:sz w:val="28"/>
          <w:szCs w:val="28"/>
          <w:lang w:val="es-ES_tradnl"/>
        </w:rPr>
        <w:t xml:space="preserve">r razón de seguridad nacional. </w:t>
      </w:r>
      <w:r w:rsidR="0052714E" w:rsidRPr="00033866">
        <w:rPr>
          <w:rFonts w:ascii="Arial" w:hAnsi="Arial" w:cs="Arial"/>
          <w:sz w:val="28"/>
          <w:szCs w:val="28"/>
          <w:lang w:val="es-ES_tradnl"/>
        </w:rPr>
        <w:t>Admitió que</w:t>
      </w:r>
      <w:r w:rsidR="004F5E2F" w:rsidRPr="00033866">
        <w:rPr>
          <w:rFonts w:ascii="Arial" w:hAnsi="Arial" w:cs="Arial"/>
          <w:sz w:val="28"/>
          <w:szCs w:val="28"/>
          <w:lang w:val="es-ES_tradnl"/>
        </w:rPr>
        <w:t>,</w:t>
      </w:r>
      <w:r w:rsidR="0052714E"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52714E" w:rsidRPr="00033866">
          <w:rPr>
            <w:rFonts w:ascii="Arial" w:hAnsi="Arial" w:cs="Arial"/>
            <w:sz w:val="28"/>
            <w:szCs w:val="28"/>
            <w:lang w:val="es-ES_tradnl"/>
          </w:rPr>
          <w:t>la RICININA</w:t>
        </w:r>
      </w:smartTag>
      <w:r w:rsidR="0052714E" w:rsidRPr="00033866">
        <w:rPr>
          <w:rFonts w:ascii="Arial" w:hAnsi="Arial" w:cs="Arial"/>
          <w:sz w:val="28"/>
          <w:szCs w:val="28"/>
          <w:lang w:val="es-ES_tradnl"/>
        </w:rPr>
        <w:t xml:space="preserve"> no figuraba en ningún listado positivo pero que en el marco de la ley de medicamentos a su criterio se exigía que el ANMAT controlara la manipulación de estos reactivos químicos. </w:t>
      </w:r>
      <w:r w:rsidR="00EB7D5E" w:rsidRPr="00033866">
        <w:rPr>
          <w:rFonts w:ascii="Arial" w:hAnsi="Arial" w:cs="Arial"/>
          <w:sz w:val="28"/>
          <w:szCs w:val="28"/>
          <w:lang w:val="es-ES_tradnl"/>
        </w:rPr>
        <w:t>Destacó que</w:t>
      </w:r>
      <w:r w:rsidR="004F5E2F" w:rsidRPr="00033866">
        <w:rPr>
          <w:rFonts w:ascii="Arial" w:hAnsi="Arial" w:cs="Arial"/>
          <w:sz w:val="28"/>
          <w:szCs w:val="28"/>
          <w:lang w:val="es-ES_tradnl"/>
        </w:rPr>
        <w:t>,</w:t>
      </w:r>
      <w:r w:rsidR="00EB7D5E" w:rsidRPr="00033866">
        <w:rPr>
          <w:rFonts w:ascii="Arial" w:hAnsi="Arial" w:cs="Arial"/>
          <w:sz w:val="28"/>
          <w:szCs w:val="28"/>
          <w:lang w:val="es-ES_tradnl"/>
        </w:rPr>
        <w:t xml:space="preserve"> no estuvo presente en el procedimiento de fs. 1/2 sino que colaboró con el Juzgado. </w:t>
      </w:r>
      <w:r w:rsidR="00D0494E" w:rsidRPr="00033866">
        <w:rPr>
          <w:rFonts w:ascii="Arial" w:hAnsi="Arial" w:cs="Arial"/>
          <w:sz w:val="28"/>
          <w:szCs w:val="28"/>
          <w:lang w:val="es-ES_tradnl"/>
        </w:rPr>
        <w:t>Recordó que</w:t>
      </w:r>
      <w:r w:rsidR="004F5E2F" w:rsidRPr="00033866">
        <w:rPr>
          <w:rFonts w:ascii="Arial" w:hAnsi="Arial" w:cs="Arial"/>
          <w:sz w:val="28"/>
          <w:szCs w:val="28"/>
          <w:lang w:val="es-ES_tradnl"/>
        </w:rPr>
        <w:t>,</w:t>
      </w:r>
      <w:r w:rsidR="00D0494E" w:rsidRPr="00033866">
        <w:rPr>
          <w:rFonts w:ascii="Arial" w:hAnsi="Arial" w:cs="Arial"/>
          <w:sz w:val="28"/>
          <w:szCs w:val="28"/>
          <w:lang w:val="es-ES_tradnl"/>
        </w:rPr>
        <w:t xml:space="preserve"> </w:t>
      </w:r>
      <w:r w:rsidR="005E7E26" w:rsidRPr="00033866">
        <w:rPr>
          <w:rFonts w:ascii="Arial" w:hAnsi="Arial" w:cs="Arial"/>
          <w:sz w:val="28"/>
          <w:szCs w:val="28"/>
          <w:lang w:val="es-ES_tradnl"/>
        </w:rPr>
        <w:t xml:space="preserve">se detectó </w:t>
      </w:r>
      <w:r w:rsidR="00D0494E" w:rsidRPr="00033866">
        <w:rPr>
          <w:rFonts w:ascii="Arial" w:hAnsi="Arial" w:cs="Arial"/>
          <w:sz w:val="28"/>
          <w:szCs w:val="28"/>
          <w:lang w:val="es-ES_tradnl"/>
        </w:rPr>
        <w:t xml:space="preserve">una anterior importación de una sustancia también toxica llamada ACONITINA que era un alcaloide neurotóxico. </w:t>
      </w:r>
      <w:r w:rsidR="00EB7D5E" w:rsidRPr="00033866">
        <w:rPr>
          <w:rFonts w:ascii="Arial" w:hAnsi="Arial" w:cs="Arial"/>
          <w:sz w:val="28"/>
          <w:szCs w:val="28"/>
          <w:lang w:val="es-ES_tradnl"/>
        </w:rPr>
        <w:t>Señaló que</w:t>
      </w:r>
      <w:r w:rsidR="004F5E2F" w:rsidRPr="00033866">
        <w:rPr>
          <w:rFonts w:ascii="Arial" w:hAnsi="Arial" w:cs="Arial"/>
          <w:sz w:val="28"/>
          <w:szCs w:val="28"/>
          <w:lang w:val="es-ES_tradnl"/>
        </w:rPr>
        <w:t>,</w:t>
      </w:r>
      <w:r w:rsidR="00EB7D5E"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EB7D5E" w:rsidRPr="00033866">
          <w:rPr>
            <w:rFonts w:ascii="Arial" w:hAnsi="Arial" w:cs="Arial"/>
            <w:sz w:val="28"/>
            <w:szCs w:val="28"/>
            <w:lang w:val="es-ES_tradnl"/>
          </w:rPr>
          <w:t>la</w:t>
        </w:r>
        <w:r w:rsidR="00D0494E" w:rsidRPr="00033866">
          <w:rPr>
            <w:rFonts w:ascii="Arial" w:hAnsi="Arial" w:cs="Arial"/>
            <w:sz w:val="28"/>
            <w:szCs w:val="28"/>
            <w:lang w:val="es-ES_tradnl"/>
          </w:rPr>
          <w:t xml:space="preserve"> </w:t>
        </w:r>
        <w:r w:rsidR="00EB7D5E" w:rsidRPr="00033866">
          <w:rPr>
            <w:rFonts w:ascii="Arial" w:hAnsi="Arial" w:cs="Arial"/>
            <w:sz w:val="28"/>
            <w:szCs w:val="28"/>
            <w:lang w:val="es-ES_tradnl"/>
          </w:rPr>
          <w:t>ACONITINA</w:t>
        </w:r>
      </w:smartTag>
      <w:r w:rsidR="00EB7D5E" w:rsidRPr="00033866">
        <w:rPr>
          <w:rFonts w:ascii="Arial" w:hAnsi="Arial" w:cs="Arial"/>
          <w:sz w:val="28"/>
          <w:szCs w:val="28"/>
          <w:lang w:val="es-ES_tradnl"/>
        </w:rPr>
        <w:t xml:space="preserve"> pudo ingresar al pa</w:t>
      </w:r>
      <w:r w:rsidR="00D0494E" w:rsidRPr="00033866">
        <w:rPr>
          <w:rFonts w:ascii="Arial" w:hAnsi="Arial" w:cs="Arial"/>
          <w:sz w:val="28"/>
          <w:szCs w:val="28"/>
          <w:lang w:val="es-ES_tradnl"/>
        </w:rPr>
        <w:t xml:space="preserve">ís </w:t>
      </w:r>
      <w:r w:rsidR="005E7E26" w:rsidRPr="00033866">
        <w:rPr>
          <w:rFonts w:ascii="Arial" w:hAnsi="Arial" w:cs="Arial"/>
          <w:sz w:val="28"/>
          <w:szCs w:val="28"/>
          <w:lang w:val="es-ES_tradnl"/>
        </w:rPr>
        <w:t xml:space="preserve">por canal verde y que nunca supo que pasó con la </w:t>
      </w:r>
      <w:r w:rsidR="004F5E2F" w:rsidRPr="00033866">
        <w:rPr>
          <w:rFonts w:ascii="Arial" w:hAnsi="Arial" w:cs="Arial"/>
          <w:sz w:val="28"/>
          <w:szCs w:val="28"/>
          <w:lang w:val="es-ES_tradnl"/>
        </w:rPr>
        <w:t>aludida sustancia</w:t>
      </w:r>
      <w:r w:rsidR="005E7E26" w:rsidRPr="00033866">
        <w:rPr>
          <w:rFonts w:ascii="Arial" w:hAnsi="Arial" w:cs="Arial"/>
          <w:sz w:val="28"/>
          <w:szCs w:val="28"/>
          <w:lang w:val="es-ES_tradnl"/>
        </w:rPr>
        <w:t xml:space="preserve">. Que, </w:t>
      </w:r>
      <w:r w:rsidR="00EB7D5E" w:rsidRPr="00033866">
        <w:rPr>
          <w:rFonts w:ascii="Arial" w:hAnsi="Arial" w:cs="Arial"/>
          <w:sz w:val="28"/>
          <w:szCs w:val="28"/>
          <w:lang w:val="es-ES_tradnl"/>
        </w:rPr>
        <w:t>por orden del Juzgado dio avis</w:t>
      </w:r>
      <w:r w:rsidR="005E7E26" w:rsidRPr="00033866">
        <w:rPr>
          <w:rFonts w:ascii="Arial" w:hAnsi="Arial" w:cs="Arial"/>
          <w:sz w:val="28"/>
          <w:szCs w:val="28"/>
          <w:lang w:val="es-ES_tradnl"/>
        </w:rPr>
        <w:t xml:space="preserve">o a </w:t>
      </w:r>
      <w:smartTag w:uri="urn:schemas-microsoft-com:office:smarttags" w:element="PersonName">
        <w:smartTagPr>
          <w:attr w:name="ProductID" w:val="la SIDE"/>
        </w:smartTagPr>
        <w:r w:rsidR="005E7E26" w:rsidRPr="00033866">
          <w:rPr>
            <w:rFonts w:ascii="Arial" w:hAnsi="Arial" w:cs="Arial"/>
            <w:sz w:val="28"/>
            <w:szCs w:val="28"/>
            <w:lang w:val="es-ES_tradnl"/>
          </w:rPr>
          <w:t>la SIDE</w:t>
        </w:r>
      </w:smartTag>
      <w:r w:rsidR="005E7E26" w:rsidRPr="00033866">
        <w:rPr>
          <w:rFonts w:ascii="Arial" w:hAnsi="Arial" w:cs="Arial"/>
          <w:sz w:val="28"/>
          <w:szCs w:val="28"/>
          <w:lang w:val="es-ES_tradnl"/>
        </w:rPr>
        <w:t xml:space="preserve"> para tomar recaudos</w:t>
      </w:r>
      <w:r w:rsidR="00EB7D5E" w:rsidRPr="00033866">
        <w:rPr>
          <w:rFonts w:ascii="Arial" w:hAnsi="Arial" w:cs="Arial"/>
          <w:sz w:val="28"/>
          <w:szCs w:val="28"/>
          <w:lang w:val="es-ES_tradnl"/>
        </w:rPr>
        <w:t xml:space="preserve">. Exhibida la </w:t>
      </w:r>
      <w:r w:rsidR="007E0562" w:rsidRPr="00033866">
        <w:rPr>
          <w:rFonts w:ascii="Arial" w:hAnsi="Arial" w:cs="Arial"/>
          <w:sz w:val="28"/>
          <w:szCs w:val="28"/>
          <w:lang w:val="es-ES_tradnl"/>
        </w:rPr>
        <w:t>fs. 5/</w:t>
      </w:r>
      <w:r w:rsidR="0052714E" w:rsidRPr="00033866">
        <w:rPr>
          <w:rFonts w:ascii="Arial" w:hAnsi="Arial" w:cs="Arial"/>
          <w:sz w:val="28"/>
          <w:szCs w:val="28"/>
          <w:lang w:val="es-ES_tradnl"/>
        </w:rPr>
        <w:t xml:space="preserve">6 </w:t>
      </w:r>
      <w:r w:rsidR="00EB7D5E" w:rsidRPr="00033866">
        <w:rPr>
          <w:rFonts w:ascii="Arial" w:hAnsi="Arial" w:cs="Arial"/>
          <w:sz w:val="28"/>
          <w:szCs w:val="28"/>
          <w:lang w:val="es-ES_tradnl"/>
        </w:rPr>
        <w:t xml:space="preserve">manifestó que </w:t>
      </w:r>
      <w:r w:rsidR="004F5E2F" w:rsidRPr="00033866">
        <w:rPr>
          <w:rFonts w:ascii="Arial" w:hAnsi="Arial" w:cs="Arial"/>
          <w:sz w:val="28"/>
          <w:szCs w:val="28"/>
          <w:lang w:val="es-ES_tradnl"/>
        </w:rPr>
        <w:t>se trataba del e</w:t>
      </w:r>
      <w:r w:rsidR="00D0494E" w:rsidRPr="00033866">
        <w:rPr>
          <w:rFonts w:ascii="Arial" w:hAnsi="Arial" w:cs="Arial"/>
          <w:sz w:val="28"/>
          <w:szCs w:val="28"/>
          <w:lang w:val="es-ES_tradnl"/>
        </w:rPr>
        <w:t xml:space="preserve">mail que envió al funcionario aduanero VALLE. Exhibido </w:t>
      </w:r>
      <w:r w:rsidR="0052714E" w:rsidRPr="00033866">
        <w:rPr>
          <w:rFonts w:ascii="Arial" w:hAnsi="Arial" w:cs="Arial"/>
          <w:sz w:val="28"/>
          <w:szCs w:val="28"/>
          <w:lang w:val="es-ES_tradnl"/>
        </w:rPr>
        <w:t xml:space="preserve">el </w:t>
      </w:r>
      <w:r w:rsidR="007E0562" w:rsidRPr="00033866">
        <w:rPr>
          <w:rFonts w:ascii="Arial" w:hAnsi="Arial" w:cs="Arial"/>
          <w:sz w:val="28"/>
          <w:szCs w:val="28"/>
          <w:lang w:val="es-ES_tradnl"/>
        </w:rPr>
        <w:t>informe de fs. 1427/1435</w:t>
      </w:r>
      <w:r w:rsidR="00D0494E" w:rsidRPr="00033866">
        <w:rPr>
          <w:rFonts w:ascii="Arial" w:hAnsi="Arial" w:cs="Arial"/>
          <w:sz w:val="28"/>
          <w:szCs w:val="28"/>
          <w:lang w:val="es-ES_tradnl"/>
        </w:rPr>
        <w:t xml:space="preserve"> </w:t>
      </w:r>
      <w:r w:rsidR="002A1F6C" w:rsidRPr="00033866">
        <w:rPr>
          <w:rFonts w:ascii="Arial" w:hAnsi="Arial" w:cs="Arial"/>
          <w:sz w:val="28"/>
          <w:szCs w:val="28"/>
          <w:lang w:val="es-ES_tradnl"/>
        </w:rPr>
        <w:t xml:space="preserve">reconoció su firma y </w:t>
      </w:r>
      <w:r w:rsidR="00D0494E" w:rsidRPr="00033866">
        <w:rPr>
          <w:rFonts w:ascii="Arial" w:hAnsi="Arial" w:cs="Arial"/>
          <w:sz w:val="28"/>
          <w:szCs w:val="28"/>
          <w:lang w:val="es-ES_tradnl"/>
        </w:rPr>
        <w:t>manifestó que fu</w:t>
      </w:r>
      <w:r w:rsidR="002A1F6C" w:rsidRPr="00033866">
        <w:rPr>
          <w:rFonts w:ascii="Arial" w:hAnsi="Arial" w:cs="Arial"/>
          <w:sz w:val="28"/>
          <w:szCs w:val="28"/>
          <w:lang w:val="es-ES_tradnl"/>
        </w:rPr>
        <w:t>e un informe que elaboró</w:t>
      </w:r>
      <w:r w:rsidR="00D0494E" w:rsidRPr="00033866">
        <w:rPr>
          <w:rFonts w:ascii="Arial" w:hAnsi="Arial" w:cs="Arial"/>
          <w:sz w:val="28"/>
          <w:szCs w:val="28"/>
          <w:lang w:val="es-ES_tradnl"/>
        </w:rPr>
        <w:t>. Señaló que</w:t>
      </w:r>
      <w:r w:rsidR="004F5E2F" w:rsidRPr="00033866">
        <w:rPr>
          <w:rFonts w:ascii="Arial" w:hAnsi="Arial" w:cs="Arial"/>
          <w:sz w:val="28"/>
          <w:szCs w:val="28"/>
          <w:lang w:val="es-ES_tradnl"/>
        </w:rPr>
        <w:t>,</w:t>
      </w:r>
      <w:r w:rsidR="00D0494E" w:rsidRPr="00033866">
        <w:rPr>
          <w:rFonts w:ascii="Arial" w:hAnsi="Arial" w:cs="Arial"/>
          <w:sz w:val="28"/>
          <w:szCs w:val="28"/>
          <w:lang w:val="es-ES_tradnl"/>
        </w:rPr>
        <w:t xml:space="preserve"> al menos desde el año 1993 no recordaba otras importaciones de RICININA o ACONITINA</w:t>
      </w:r>
      <w:r w:rsidR="007E0562" w:rsidRPr="00033866">
        <w:rPr>
          <w:rFonts w:ascii="Arial" w:hAnsi="Arial" w:cs="Arial"/>
          <w:sz w:val="28"/>
          <w:szCs w:val="28"/>
          <w:lang w:val="es-ES_tradnl"/>
        </w:rPr>
        <w:t>.</w:t>
      </w:r>
      <w:r w:rsidR="00BF25CD" w:rsidRPr="00033866">
        <w:rPr>
          <w:rFonts w:ascii="Arial" w:hAnsi="Arial" w:cs="Arial"/>
          <w:sz w:val="28"/>
          <w:szCs w:val="28"/>
          <w:lang w:val="es-ES_tradnl"/>
        </w:rPr>
        <w:t xml:space="preserve"> Explicó</w:t>
      </w:r>
      <w:r w:rsidR="00D0494E" w:rsidRPr="00033866">
        <w:rPr>
          <w:rFonts w:ascii="Arial" w:hAnsi="Arial" w:cs="Arial"/>
          <w:sz w:val="28"/>
          <w:szCs w:val="28"/>
          <w:lang w:val="es-ES_tradnl"/>
        </w:rPr>
        <w:t xml:space="preserve"> el significado de</w:t>
      </w:r>
      <w:r w:rsidR="00BF25CD" w:rsidRPr="00033866">
        <w:rPr>
          <w:rFonts w:ascii="Arial" w:hAnsi="Arial" w:cs="Arial"/>
          <w:sz w:val="28"/>
          <w:szCs w:val="28"/>
          <w:lang w:val="es-ES_tradnl"/>
        </w:rPr>
        <w:t>l término</w:t>
      </w:r>
      <w:r w:rsidR="00D0494E" w:rsidRPr="00033866">
        <w:rPr>
          <w:rFonts w:ascii="Arial" w:hAnsi="Arial" w:cs="Arial"/>
          <w:sz w:val="28"/>
          <w:szCs w:val="28"/>
          <w:lang w:val="es-ES_tradnl"/>
        </w:rPr>
        <w:t xml:space="preserve"> “agente </w:t>
      </w:r>
      <w:r w:rsidR="00BF25CD" w:rsidRPr="00033866">
        <w:rPr>
          <w:rFonts w:ascii="Arial" w:hAnsi="Arial" w:cs="Arial"/>
          <w:sz w:val="28"/>
          <w:szCs w:val="28"/>
          <w:lang w:val="es-ES_tradnl"/>
        </w:rPr>
        <w:t xml:space="preserve">biofilizado” indicando que </w:t>
      </w:r>
      <w:r w:rsidR="00D0494E" w:rsidRPr="00033866">
        <w:rPr>
          <w:rFonts w:ascii="Arial" w:hAnsi="Arial" w:cs="Arial"/>
          <w:sz w:val="28"/>
          <w:szCs w:val="28"/>
          <w:lang w:val="es-ES_tradnl"/>
        </w:rPr>
        <w:t xml:space="preserve">se trataba de una sustancia sometida </w:t>
      </w:r>
      <w:r w:rsidR="00BF25CD" w:rsidRPr="00033866">
        <w:rPr>
          <w:rFonts w:ascii="Arial" w:hAnsi="Arial" w:cs="Arial"/>
          <w:sz w:val="28"/>
          <w:szCs w:val="28"/>
          <w:lang w:val="es-ES_tradnl"/>
        </w:rPr>
        <w:t xml:space="preserve">a </w:t>
      </w:r>
      <w:r w:rsidR="00D0494E" w:rsidRPr="00033866">
        <w:rPr>
          <w:rFonts w:ascii="Arial" w:hAnsi="Arial" w:cs="Arial"/>
          <w:sz w:val="28"/>
          <w:szCs w:val="28"/>
          <w:lang w:val="es-ES_tradnl"/>
        </w:rPr>
        <w:t>un proceso de secado para su mejor utilización en un reactivo biológico. Destacó que</w:t>
      </w:r>
      <w:r w:rsidR="004F5E2F" w:rsidRPr="00033866">
        <w:rPr>
          <w:rFonts w:ascii="Arial" w:hAnsi="Arial" w:cs="Arial"/>
          <w:sz w:val="28"/>
          <w:szCs w:val="28"/>
          <w:lang w:val="es-ES_tradnl"/>
        </w:rPr>
        <w:t>,</w:t>
      </w:r>
      <w:r w:rsidR="00D0494E"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D0494E" w:rsidRPr="00033866">
          <w:rPr>
            <w:rFonts w:ascii="Arial" w:hAnsi="Arial" w:cs="Arial"/>
            <w:sz w:val="28"/>
            <w:szCs w:val="28"/>
            <w:lang w:val="es-ES_tradnl"/>
          </w:rPr>
          <w:t>la RICININA</w:t>
        </w:r>
      </w:smartTag>
      <w:r w:rsidR="00D0494E" w:rsidRPr="00033866">
        <w:rPr>
          <w:rFonts w:ascii="Arial" w:hAnsi="Arial" w:cs="Arial"/>
          <w:sz w:val="28"/>
          <w:szCs w:val="28"/>
          <w:lang w:val="es-ES_tradnl"/>
        </w:rPr>
        <w:t xml:space="preserve"> </w:t>
      </w:r>
      <w:r w:rsidR="004F5E2F" w:rsidRPr="00033866">
        <w:rPr>
          <w:rFonts w:ascii="Arial" w:hAnsi="Arial" w:cs="Arial"/>
          <w:sz w:val="28"/>
          <w:szCs w:val="28"/>
          <w:lang w:val="es-ES_tradnl"/>
        </w:rPr>
        <w:t xml:space="preserve">no era un reactivo biológico y </w:t>
      </w:r>
      <w:r w:rsidR="00D0494E" w:rsidRPr="00033866">
        <w:rPr>
          <w:rFonts w:ascii="Arial" w:hAnsi="Arial" w:cs="Arial"/>
          <w:sz w:val="28"/>
          <w:szCs w:val="28"/>
          <w:lang w:val="es-ES_tradnl"/>
        </w:rPr>
        <w:t>que no tenía usos terapéuticos ni profiláctico</w:t>
      </w:r>
      <w:r w:rsidR="004C2AFD" w:rsidRPr="00033866">
        <w:rPr>
          <w:rFonts w:ascii="Arial" w:hAnsi="Arial" w:cs="Arial"/>
          <w:sz w:val="28"/>
          <w:szCs w:val="28"/>
          <w:lang w:val="es-ES_tradnl"/>
        </w:rPr>
        <w:t>s</w:t>
      </w:r>
      <w:r w:rsidR="00D0494E" w:rsidRPr="00033866">
        <w:rPr>
          <w:rFonts w:ascii="Arial" w:hAnsi="Arial" w:cs="Arial"/>
          <w:sz w:val="28"/>
          <w:szCs w:val="28"/>
          <w:lang w:val="es-ES_tradnl"/>
        </w:rPr>
        <w:t xml:space="preserve"> sino que podía utilizarse como marcadores de RICINA. Exhibida las fs. 3/4 manifestó que no era </w:t>
      </w:r>
      <w:r w:rsidR="007E0562" w:rsidRPr="00033866">
        <w:rPr>
          <w:rFonts w:ascii="Arial" w:hAnsi="Arial" w:cs="Arial"/>
          <w:sz w:val="28"/>
          <w:szCs w:val="28"/>
          <w:lang w:val="es-ES_tradnl"/>
        </w:rPr>
        <w:t>especialist</w:t>
      </w:r>
      <w:r w:rsidR="00D0494E" w:rsidRPr="00033866">
        <w:rPr>
          <w:rFonts w:ascii="Arial" w:hAnsi="Arial" w:cs="Arial"/>
          <w:sz w:val="28"/>
          <w:szCs w:val="28"/>
          <w:lang w:val="es-ES_tradnl"/>
        </w:rPr>
        <w:t xml:space="preserve">a para explicar </w:t>
      </w:r>
      <w:r w:rsidR="00BD3814" w:rsidRPr="00033866">
        <w:rPr>
          <w:rFonts w:ascii="Arial" w:hAnsi="Arial" w:cs="Arial"/>
          <w:sz w:val="28"/>
          <w:szCs w:val="28"/>
          <w:lang w:val="es-ES_tradnl"/>
        </w:rPr>
        <w:t xml:space="preserve">como se calculaba </w:t>
      </w:r>
      <w:r w:rsidR="00D0494E" w:rsidRPr="00033866">
        <w:rPr>
          <w:rFonts w:ascii="Arial" w:hAnsi="Arial" w:cs="Arial"/>
          <w:sz w:val="28"/>
          <w:szCs w:val="28"/>
          <w:lang w:val="es-ES_tradnl"/>
        </w:rPr>
        <w:t xml:space="preserve">el método LD50 </w:t>
      </w:r>
      <w:r w:rsidR="007E0562" w:rsidRPr="00033866">
        <w:rPr>
          <w:rFonts w:ascii="Arial" w:hAnsi="Arial" w:cs="Arial"/>
          <w:sz w:val="28"/>
          <w:szCs w:val="28"/>
          <w:lang w:val="es-ES_tradnl"/>
        </w:rPr>
        <w:t>pero</w:t>
      </w:r>
      <w:r w:rsidR="00D0494E" w:rsidRPr="00033866">
        <w:rPr>
          <w:rFonts w:ascii="Arial" w:hAnsi="Arial" w:cs="Arial"/>
          <w:sz w:val="28"/>
          <w:szCs w:val="28"/>
          <w:lang w:val="es-ES_tradnl"/>
        </w:rPr>
        <w:t xml:space="preserve"> que sabía</w:t>
      </w:r>
      <w:r w:rsidR="00BD3814" w:rsidRPr="00033866">
        <w:rPr>
          <w:rFonts w:ascii="Arial" w:hAnsi="Arial" w:cs="Arial"/>
          <w:sz w:val="28"/>
          <w:szCs w:val="28"/>
          <w:lang w:val="es-ES_tradnl"/>
        </w:rPr>
        <w:t xml:space="preserve"> de </w:t>
      </w:r>
      <w:r w:rsidR="00D0494E" w:rsidRPr="00033866">
        <w:rPr>
          <w:rFonts w:ascii="Arial" w:hAnsi="Arial" w:cs="Arial"/>
          <w:sz w:val="28"/>
          <w:szCs w:val="28"/>
          <w:lang w:val="es-ES_tradnl"/>
        </w:rPr>
        <w:t xml:space="preserve">los ensayos </w:t>
      </w:r>
      <w:r w:rsidR="00BD3814" w:rsidRPr="00033866">
        <w:rPr>
          <w:rFonts w:ascii="Arial" w:hAnsi="Arial" w:cs="Arial"/>
          <w:sz w:val="28"/>
          <w:szCs w:val="28"/>
          <w:lang w:val="es-ES_tradnl"/>
        </w:rPr>
        <w:t xml:space="preserve">que </w:t>
      </w:r>
      <w:r w:rsidR="00D0494E" w:rsidRPr="00033866">
        <w:rPr>
          <w:rFonts w:ascii="Arial" w:hAnsi="Arial" w:cs="Arial"/>
          <w:sz w:val="28"/>
          <w:szCs w:val="28"/>
          <w:lang w:val="es-ES_tradnl"/>
        </w:rPr>
        <w:t xml:space="preserve">se hacían </w:t>
      </w:r>
      <w:r w:rsidR="007E0562" w:rsidRPr="00033866">
        <w:rPr>
          <w:rFonts w:ascii="Arial" w:hAnsi="Arial" w:cs="Arial"/>
          <w:sz w:val="28"/>
          <w:szCs w:val="28"/>
          <w:lang w:val="es-ES_tradnl"/>
        </w:rPr>
        <w:t xml:space="preserve">sobre ratas </w:t>
      </w:r>
      <w:r w:rsidR="00D0494E" w:rsidRPr="00033866">
        <w:rPr>
          <w:rFonts w:ascii="Arial" w:hAnsi="Arial" w:cs="Arial"/>
          <w:sz w:val="28"/>
          <w:szCs w:val="28"/>
          <w:lang w:val="es-ES_tradnl"/>
        </w:rPr>
        <w:t>y que desconocía</w:t>
      </w:r>
      <w:r w:rsidR="007E0562" w:rsidRPr="00033866">
        <w:rPr>
          <w:rFonts w:ascii="Arial" w:hAnsi="Arial" w:cs="Arial"/>
          <w:sz w:val="28"/>
          <w:szCs w:val="28"/>
          <w:lang w:val="es-ES_tradnl"/>
        </w:rPr>
        <w:t xml:space="preserve"> si obra</w:t>
      </w:r>
      <w:r w:rsidR="00D0494E" w:rsidRPr="00033866">
        <w:rPr>
          <w:rFonts w:ascii="Arial" w:hAnsi="Arial" w:cs="Arial"/>
          <w:sz w:val="28"/>
          <w:szCs w:val="28"/>
          <w:lang w:val="es-ES_tradnl"/>
        </w:rPr>
        <w:t>ba</w:t>
      </w:r>
      <w:r w:rsidR="007E0562" w:rsidRPr="00033866">
        <w:rPr>
          <w:rFonts w:ascii="Arial" w:hAnsi="Arial" w:cs="Arial"/>
          <w:sz w:val="28"/>
          <w:szCs w:val="28"/>
          <w:lang w:val="es-ES_tradnl"/>
        </w:rPr>
        <w:t>n ensayos sobre humanos.</w:t>
      </w:r>
      <w:r w:rsidR="00BD3814" w:rsidRPr="00033866">
        <w:rPr>
          <w:rFonts w:ascii="Arial" w:hAnsi="Arial" w:cs="Arial"/>
          <w:sz w:val="28"/>
          <w:szCs w:val="28"/>
          <w:lang w:val="es-ES_tradnl"/>
        </w:rPr>
        <w:t xml:space="preserve"> Señaló que</w:t>
      </w:r>
      <w:r w:rsidR="004F5E2F" w:rsidRPr="00033866">
        <w:rPr>
          <w:rFonts w:ascii="Arial" w:hAnsi="Arial" w:cs="Arial"/>
          <w:sz w:val="28"/>
          <w:szCs w:val="28"/>
          <w:lang w:val="es-ES_tradnl"/>
        </w:rPr>
        <w:t>,</w:t>
      </w:r>
      <w:r w:rsidR="00BD3814" w:rsidRPr="00033866">
        <w:rPr>
          <w:rFonts w:ascii="Arial" w:hAnsi="Arial" w:cs="Arial"/>
          <w:sz w:val="28"/>
          <w:szCs w:val="28"/>
          <w:lang w:val="es-ES_tradnl"/>
        </w:rPr>
        <w:t xml:space="preserve"> el método LD50 aludía a la dosis letal minima de una sustancia.</w:t>
      </w:r>
      <w:r w:rsidR="007E0562" w:rsidRPr="00033866">
        <w:rPr>
          <w:rFonts w:ascii="Arial" w:hAnsi="Arial" w:cs="Arial"/>
          <w:sz w:val="28"/>
          <w:szCs w:val="28"/>
          <w:lang w:val="es-ES_tradnl"/>
        </w:rPr>
        <w:t xml:space="preserve"> </w:t>
      </w:r>
      <w:r w:rsidR="004F5E2F" w:rsidRPr="00033866">
        <w:rPr>
          <w:rFonts w:ascii="Arial" w:hAnsi="Arial" w:cs="Arial"/>
          <w:sz w:val="28"/>
          <w:szCs w:val="28"/>
          <w:lang w:val="es-ES_tradnl"/>
        </w:rPr>
        <w:t>Que, s</w:t>
      </w:r>
      <w:r w:rsidR="007E0562" w:rsidRPr="00033866">
        <w:rPr>
          <w:rFonts w:ascii="Arial" w:hAnsi="Arial" w:cs="Arial"/>
          <w:sz w:val="28"/>
          <w:szCs w:val="28"/>
          <w:lang w:val="es-ES_tradnl"/>
        </w:rPr>
        <w:t>e exhibieron los a</w:t>
      </w:r>
      <w:r w:rsidR="00BD3814" w:rsidRPr="00033866">
        <w:rPr>
          <w:rFonts w:ascii="Arial" w:hAnsi="Arial" w:cs="Arial"/>
          <w:sz w:val="28"/>
          <w:szCs w:val="28"/>
          <w:lang w:val="es-ES_tradnl"/>
        </w:rPr>
        <w:t xml:space="preserve">rtículos aportados por </w:t>
      </w:r>
      <w:smartTag w:uri="urn:schemas-microsoft-com:office:smarttags" w:element="PersonName">
        <w:smartTagPr>
          <w:attr w:name="ProductID" w:val="la Defensa"/>
        </w:smartTagPr>
        <w:r w:rsidR="00BD3814" w:rsidRPr="00033866">
          <w:rPr>
            <w:rFonts w:ascii="Arial" w:hAnsi="Arial" w:cs="Arial"/>
            <w:sz w:val="28"/>
            <w:szCs w:val="28"/>
            <w:lang w:val="es-ES_tradnl"/>
          </w:rPr>
          <w:t>la Defensa</w:t>
        </w:r>
      </w:smartTag>
      <w:r w:rsidR="00BD3814" w:rsidRPr="00033866">
        <w:rPr>
          <w:rFonts w:ascii="Arial" w:hAnsi="Arial" w:cs="Arial"/>
          <w:sz w:val="28"/>
          <w:szCs w:val="28"/>
          <w:lang w:val="es-ES_tradnl"/>
        </w:rPr>
        <w:t xml:space="preserve"> de SEGOVIA manifestando que eran fuentes que aludían a </w:t>
      </w:r>
      <w:smartTag w:uri="urn:schemas-microsoft-com:office:smarttags" w:element="PersonName">
        <w:smartTagPr>
          <w:attr w:name="ProductID" w:val="la RICINA. Explic￳"/>
        </w:smartTagPr>
        <w:r w:rsidR="00BD3814" w:rsidRPr="00033866">
          <w:rPr>
            <w:rFonts w:ascii="Arial" w:hAnsi="Arial" w:cs="Arial"/>
            <w:sz w:val="28"/>
            <w:szCs w:val="28"/>
            <w:lang w:val="es-ES_tradnl"/>
          </w:rPr>
          <w:t>la RICINA. Explic</w:t>
        </w:r>
        <w:r w:rsidR="009A7567" w:rsidRPr="00033866">
          <w:rPr>
            <w:rFonts w:ascii="Arial" w:hAnsi="Arial" w:cs="Arial"/>
            <w:sz w:val="28"/>
            <w:szCs w:val="28"/>
            <w:lang w:val="es-ES_tradnl"/>
          </w:rPr>
          <w:t>ó</w:t>
        </w:r>
      </w:smartTag>
      <w:r w:rsidR="009A7567" w:rsidRPr="00033866">
        <w:rPr>
          <w:rFonts w:ascii="Arial" w:hAnsi="Arial" w:cs="Arial"/>
          <w:sz w:val="28"/>
          <w:szCs w:val="28"/>
          <w:lang w:val="es-ES_tradnl"/>
        </w:rPr>
        <w:t xml:space="preserve"> que</w:t>
      </w:r>
      <w:r w:rsidR="004F5E2F" w:rsidRPr="00033866">
        <w:rPr>
          <w:rFonts w:ascii="Arial" w:hAnsi="Arial" w:cs="Arial"/>
          <w:sz w:val="28"/>
          <w:szCs w:val="28"/>
          <w:lang w:val="es-ES_tradnl"/>
        </w:rPr>
        <w:t>,</w:t>
      </w:r>
      <w:r w:rsidR="009A7567"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9A7567" w:rsidRPr="00033866">
          <w:rPr>
            <w:rFonts w:ascii="Arial" w:hAnsi="Arial" w:cs="Arial"/>
            <w:sz w:val="28"/>
            <w:szCs w:val="28"/>
            <w:lang w:val="es-ES_tradnl"/>
          </w:rPr>
          <w:t>la RICINA</w:t>
        </w:r>
      </w:smartTag>
      <w:r w:rsidR="009A7567" w:rsidRPr="00033866">
        <w:rPr>
          <w:rFonts w:ascii="Arial" w:hAnsi="Arial" w:cs="Arial"/>
          <w:sz w:val="28"/>
          <w:szCs w:val="28"/>
          <w:lang w:val="es-ES_tradnl"/>
        </w:rPr>
        <w:t xml:space="preserve"> era anterior a </w:t>
      </w:r>
      <w:smartTag w:uri="urn:schemas-microsoft-com:office:smarttags" w:element="PersonName">
        <w:smartTagPr>
          <w:attr w:name="ProductID" w:val="la RICININA"/>
        </w:smartTagPr>
        <w:r w:rsidR="009A7567" w:rsidRPr="00033866">
          <w:rPr>
            <w:rFonts w:ascii="Arial" w:hAnsi="Arial" w:cs="Arial"/>
            <w:sz w:val="28"/>
            <w:szCs w:val="28"/>
            <w:lang w:val="es-ES_tradnl"/>
          </w:rPr>
          <w:t>la RICININA</w:t>
        </w:r>
      </w:smartTag>
      <w:r w:rsidR="009A7567" w:rsidRPr="00033866">
        <w:rPr>
          <w:rFonts w:ascii="Arial" w:hAnsi="Arial" w:cs="Arial"/>
          <w:sz w:val="28"/>
          <w:szCs w:val="28"/>
          <w:lang w:val="es-ES_tradnl"/>
        </w:rPr>
        <w:t xml:space="preserve"> que era</w:t>
      </w:r>
      <w:r w:rsidR="00BD3814" w:rsidRPr="00033866">
        <w:rPr>
          <w:rFonts w:ascii="Arial" w:hAnsi="Arial" w:cs="Arial"/>
          <w:sz w:val="28"/>
          <w:szCs w:val="28"/>
          <w:lang w:val="es-ES_tradnl"/>
        </w:rPr>
        <w:t xml:space="preserve"> un alcaloide neurotóxico. Exhibida la </w:t>
      </w:r>
      <w:r w:rsidR="007E0562" w:rsidRPr="00033866">
        <w:rPr>
          <w:rFonts w:ascii="Arial" w:hAnsi="Arial" w:cs="Arial"/>
          <w:sz w:val="28"/>
          <w:szCs w:val="28"/>
          <w:lang w:val="es-ES_tradnl"/>
        </w:rPr>
        <w:t>fs. 34</w:t>
      </w:r>
      <w:r w:rsidR="00BD3814" w:rsidRPr="00033866">
        <w:rPr>
          <w:rFonts w:ascii="Arial" w:hAnsi="Arial" w:cs="Arial"/>
          <w:sz w:val="28"/>
          <w:szCs w:val="28"/>
          <w:lang w:val="es-ES_tradnl"/>
        </w:rPr>
        <w:t xml:space="preserve"> manifestó que describía el itinerario de </w:t>
      </w:r>
      <w:r w:rsidR="009A7567" w:rsidRPr="00033866">
        <w:rPr>
          <w:rFonts w:ascii="Arial" w:hAnsi="Arial" w:cs="Arial"/>
          <w:sz w:val="28"/>
          <w:szCs w:val="28"/>
          <w:lang w:val="es-ES_tradnl"/>
        </w:rPr>
        <w:t>“</w:t>
      </w:r>
      <w:r w:rsidR="00BD3814" w:rsidRPr="00033866">
        <w:rPr>
          <w:rFonts w:ascii="Arial" w:hAnsi="Arial" w:cs="Arial"/>
          <w:sz w:val="28"/>
          <w:szCs w:val="28"/>
          <w:lang w:val="es-ES_tradnl"/>
        </w:rPr>
        <w:t>Federal Express</w:t>
      </w:r>
      <w:r w:rsidR="009A7567" w:rsidRPr="00033866">
        <w:rPr>
          <w:rFonts w:ascii="Arial" w:hAnsi="Arial" w:cs="Arial"/>
          <w:sz w:val="28"/>
          <w:szCs w:val="28"/>
          <w:lang w:val="es-ES_tradnl"/>
        </w:rPr>
        <w:t>”</w:t>
      </w:r>
      <w:r w:rsidR="00BD3814" w:rsidRPr="00033866">
        <w:rPr>
          <w:rFonts w:ascii="Arial" w:hAnsi="Arial" w:cs="Arial"/>
          <w:sz w:val="28"/>
          <w:szCs w:val="28"/>
          <w:lang w:val="es-ES_tradnl"/>
        </w:rPr>
        <w:t xml:space="preserve"> sobre el recorrido del </w:t>
      </w:r>
      <w:r w:rsidR="009A7567" w:rsidRPr="00033866">
        <w:rPr>
          <w:rFonts w:ascii="Arial" w:hAnsi="Arial" w:cs="Arial"/>
          <w:sz w:val="28"/>
          <w:szCs w:val="28"/>
          <w:lang w:val="es-ES_tradnl"/>
        </w:rPr>
        <w:t>“S</w:t>
      </w:r>
      <w:r w:rsidR="00BD3814" w:rsidRPr="00033866">
        <w:rPr>
          <w:rFonts w:ascii="Arial" w:hAnsi="Arial" w:cs="Arial"/>
          <w:sz w:val="28"/>
          <w:szCs w:val="28"/>
          <w:lang w:val="es-ES_tradnl"/>
        </w:rPr>
        <w:t>obre</w:t>
      </w:r>
      <w:r w:rsidR="009A7567" w:rsidRPr="00033866">
        <w:rPr>
          <w:rFonts w:ascii="Arial" w:hAnsi="Arial" w:cs="Arial"/>
          <w:sz w:val="28"/>
          <w:szCs w:val="28"/>
          <w:lang w:val="es-ES_tradnl"/>
        </w:rPr>
        <w:t>”</w:t>
      </w:r>
      <w:r w:rsidR="00BD3814" w:rsidRPr="00033866">
        <w:rPr>
          <w:rFonts w:ascii="Arial" w:hAnsi="Arial" w:cs="Arial"/>
          <w:sz w:val="28"/>
          <w:szCs w:val="28"/>
          <w:lang w:val="es-ES_tradnl"/>
        </w:rPr>
        <w:t xml:space="preserve"> con </w:t>
      </w:r>
      <w:smartTag w:uri="urn:schemas-microsoft-com:office:smarttags" w:element="PersonName">
        <w:smartTagPr>
          <w:attr w:name="ProductID" w:val="la RICININA. Se￱al￳"/>
        </w:smartTagPr>
        <w:r w:rsidR="00BD3814" w:rsidRPr="00033866">
          <w:rPr>
            <w:rFonts w:ascii="Arial" w:hAnsi="Arial" w:cs="Arial"/>
            <w:sz w:val="28"/>
            <w:szCs w:val="28"/>
            <w:lang w:val="es-ES_tradnl"/>
          </w:rPr>
          <w:t>la RICININA. Señaló</w:t>
        </w:r>
      </w:smartTag>
      <w:r w:rsidR="00BD3814" w:rsidRPr="00033866">
        <w:rPr>
          <w:rFonts w:ascii="Arial" w:hAnsi="Arial" w:cs="Arial"/>
          <w:sz w:val="28"/>
          <w:szCs w:val="28"/>
          <w:lang w:val="es-ES_tradnl"/>
        </w:rPr>
        <w:t xml:space="preserve"> que</w:t>
      </w:r>
      <w:r w:rsidR="004F5E2F" w:rsidRPr="00033866">
        <w:rPr>
          <w:rFonts w:ascii="Arial" w:hAnsi="Arial" w:cs="Arial"/>
          <w:sz w:val="28"/>
          <w:szCs w:val="28"/>
          <w:lang w:val="es-ES_tradnl"/>
        </w:rPr>
        <w:t>,</w:t>
      </w:r>
      <w:r w:rsidR="00BD3814" w:rsidRPr="00033866">
        <w:rPr>
          <w:rFonts w:ascii="Arial" w:hAnsi="Arial" w:cs="Arial"/>
          <w:sz w:val="28"/>
          <w:szCs w:val="28"/>
          <w:lang w:val="es-ES_tradnl"/>
        </w:rPr>
        <w:t xml:space="preserve"> en la dinámica del comercio internacional de los courrier no le llamaba la atención que en los controles de las Aduanas no fuera detectada la sustancia. </w:t>
      </w:r>
      <w:r w:rsidR="00C001FD" w:rsidRPr="00033866">
        <w:rPr>
          <w:rFonts w:ascii="Arial" w:hAnsi="Arial" w:cs="Arial"/>
          <w:sz w:val="28"/>
          <w:szCs w:val="28"/>
          <w:lang w:val="es-ES_tradnl"/>
        </w:rPr>
        <w:t xml:space="preserve"> </w:t>
      </w:r>
    </w:p>
    <w:p w:rsidR="003970EB"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44</w:t>
      </w:r>
      <w:r w:rsidR="002933EE" w:rsidRPr="00033866">
        <w:rPr>
          <w:rFonts w:ascii="Arial" w:hAnsi="Arial" w:cs="Arial"/>
          <w:b/>
          <w:sz w:val="28"/>
          <w:szCs w:val="28"/>
          <w:lang w:val="es-ES_tradnl"/>
        </w:rPr>
        <w:t>.</w:t>
      </w:r>
      <w:r w:rsidR="002933EE" w:rsidRPr="00033866">
        <w:rPr>
          <w:rFonts w:ascii="Arial" w:hAnsi="Arial" w:cs="Arial"/>
          <w:sz w:val="28"/>
          <w:szCs w:val="28"/>
          <w:lang w:val="es-ES_tradnl"/>
        </w:rPr>
        <w:t xml:space="preserve"> </w:t>
      </w:r>
      <w:r w:rsidR="00BD3814" w:rsidRPr="00033866">
        <w:rPr>
          <w:rFonts w:ascii="Arial" w:hAnsi="Arial" w:cs="Arial"/>
          <w:sz w:val="28"/>
          <w:szCs w:val="28"/>
          <w:lang w:val="es-ES_tradnl"/>
        </w:rPr>
        <w:t xml:space="preserve">Que, la testigo </w:t>
      </w:r>
      <w:r w:rsidR="000B541F" w:rsidRPr="00033866">
        <w:rPr>
          <w:rFonts w:ascii="Arial" w:hAnsi="Arial" w:cs="Arial"/>
          <w:b/>
          <w:sz w:val="28"/>
          <w:szCs w:val="28"/>
          <w:lang w:val="es-ES_tradnl"/>
        </w:rPr>
        <w:t>Edda VILLAMIL</w:t>
      </w:r>
      <w:r w:rsidR="00BD3814" w:rsidRPr="00033866">
        <w:rPr>
          <w:rFonts w:ascii="Arial" w:hAnsi="Arial" w:cs="Arial"/>
          <w:b/>
          <w:sz w:val="28"/>
          <w:szCs w:val="28"/>
          <w:lang w:val="es-ES_tradnl"/>
        </w:rPr>
        <w:t xml:space="preserve">, </w:t>
      </w:r>
      <w:r w:rsidR="000B541F" w:rsidRPr="00033866">
        <w:rPr>
          <w:rFonts w:ascii="Arial" w:hAnsi="Arial" w:cs="Arial"/>
          <w:sz w:val="28"/>
          <w:szCs w:val="28"/>
          <w:lang w:val="es-ES_tradnl"/>
        </w:rPr>
        <w:t xml:space="preserve">manifestó que se desempeñaba como profesora de </w:t>
      </w:r>
      <w:smartTag w:uri="urn:schemas-microsoft-com:office:smarttags" w:element="PersonName">
        <w:smartTagPr>
          <w:attr w:name="ProductID" w:val="la C￡tedra"/>
        </w:smartTagPr>
        <w:r w:rsidR="000B541F" w:rsidRPr="00033866">
          <w:rPr>
            <w:rFonts w:ascii="Arial" w:hAnsi="Arial" w:cs="Arial"/>
            <w:sz w:val="28"/>
            <w:szCs w:val="28"/>
            <w:lang w:val="es-ES_tradnl"/>
          </w:rPr>
          <w:t>la Cátedra</w:t>
        </w:r>
      </w:smartTag>
      <w:r w:rsidR="000B541F" w:rsidRPr="00033866">
        <w:rPr>
          <w:rFonts w:ascii="Arial" w:hAnsi="Arial" w:cs="Arial"/>
          <w:sz w:val="28"/>
          <w:szCs w:val="28"/>
          <w:lang w:val="es-ES_tradnl"/>
        </w:rPr>
        <w:t xml:space="preserve"> de Toxicología de </w:t>
      </w:r>
      <w:smartTag w:uri="urn:schemas-microsoft-com:office:smarttags" w:element="PersonName">
        <w:smartTagPr>
          <w:attr w:name="ProductID" w:val="la Universidad"/>
        </w:smartTagPr>
        <w:r w:rsidR="000B541F" w:rsidRPr="00033866">
          <w:rPr>
            <w:rFonts w:ascii="Arial" w:hAnsi="Arial" w:cs="Arial"/>
            <w:sz w:val="28"/>
            <w:szCs w:val="28"/>
            <w:lang w:val="es-ES_tradnl"/>
          </w:rPr>
          <w:t>la Universidad</w:t>
        </w:r>
      </w:smartTag>
      <w:r w:rsidR="000B541F" w:rsidRPr="00033866">
        <w:rPr>
          <w:rFonts w:ascii="Arial" w:hAnsi="Arial" w:cs="Arial"/>
          <w:sz w:val="28"/>
          <w:szCs w:val="28"/>
          <w:lang w:val="es-ES_tradnl"/>
        </w:rPr>
        <w:t xml:space="preserve"> de Farmacia y Bioquímica de </w:t>
      </w:r>
      <w:smartTag w:uri="urn:schemas-microsoft-com:office:smarttags" w:element="PersonName">
        <w:smartTagPr>
          <w:attr w:name="ProductID" w:val="la UBA. Exhibidos"/>
        </w:smartTagPr>
        <w:r w:rsidR="000B541F" w:rsidRPr="00033866">
          <w:rPr>
            <w:rFonts w:ascii="Arial" w:hAnsi="Arial" w:cs="Arial"/>
            <w:sz w:val="28"/>
            <w:szCs w:val="28"/>
            <w:lang w:val="es-ES_tradnl"/>
          </w:rPr>
          <w:t xml:space="preserve">la UBA. </w:t>
        </w:r>
        <w:r w:rsidR="00FE578A" w:rsidRPr="00033866">
          <w:rPr>
            <w:rFonts w:ascii="Arial" w:hAnsi="Arial" w:cs="Arial"/>
            <w:sz w:val="28"/>
            <w:szCs w:val="28"/>
            <w:lang w:val="es-ES_tradnl"/>
          </w:rPr>
          <w:t>Exhibido</w:t>
        </w:r>
        <w:r w:rsidR="00DF7341" w:rsidRPr="00033866">
          <w:rPr>
            <w:rFonts w:ascii="Arial" w:hAnsi="Arial" w:cs="Arial"/>
            <w:sz w:val="28"/>
            <w:szCs w:val="28"/>
            <w:lang w:val="es-ES_tradnl"/>
          </w:rPr>
          <w:t>s</w:t>
        </w:r>
      </w:smartTag>
      <w:r w:rsidR="00DF7341" w:rsidRPr="00033866">
        <w:rPr>
          <w:rFonts w:ascii="Arial" w:hAnsi="Arial" w:cs="Arial"/>
          <w:sz w:val="28"/>
          <w:szCs w:val="28"/>
          <w:lang w:val="es-ES_tradnl"/>
        </w:rPr>
        <w:t xml:space="preserve"> los informes de fs. 850/</w:t>
      </w:r>
      <w:r w:rsidR="009A7567" w:rsidRPr="00033866">
        <w:rPr>
          <w:rFonts w:ascii="Arial" w:hAnsi="Arial" w:cs="Arial"/>
          <w:sz w:val="28"/>
          <w:szCs w:val="28"/>
          <w:lang w:val="es-ES_tradnl"/>
        </w:rPr>
        <w:t xml:space="preserve">857 </w:t>
      </w:r>
      <w:r w:rsidR="00FE578A" w:rsidRPr="00033866">
        <w:rPr>
          <w:rFonts w:ascii="Arial" w:hAnsi="Arial" w:cs="Arial"/>
          <w:sz w:val="28"/>
          <w:szCs w:val="28"/>
          <w:lang w:val="es-ES_tradnl"/>
        </w:rPr>
        <w:t xml:space="preserve">y fs. 860 manifestó que los reconocía </w:t>
      </w:r>
      <w:r w:rsidR="009A7567" w:rsidRPr="00033866">
        <w:rPr>
          <w:rFonts w:ascii="Arial" w:hAnsi="Arial" w:cs="Arial"/>
          <w:sz w:val="28"/>
          <w:szCs w:val="28"/>
          <w:lang w:val="es-ES_tradnl"/>
        </w:rPr>
        <w:t xml:space="preserve">y </w:t>
      </w:r>
      <w:r w:rsidR="00FE578A" w:rsidRPr="00033866">
        <w:rPr>
          <w:rFonts w:ascii="Arial" w:hAnsi="Arial" w:cs="Arial"/>
          <w:sz w:val="28"/>
          <w:szCs w:val="28"/>
          <w:lang w:val="es-ES_tradnl"/>
        </w:rPr>
        <w:t>que</w:t>
      </w:r>
      <w:r w:rsidR="009A7567" w:rsidRPr="00033866">
        <w:rPr>
          <w:rFonts w:ascii="Arial" w:hAnsi="Arial" w:cs="Arial"/>
          <w:sz w:val="28"/>
          <w:szCs w:val="28"/>
          <w:lang w:val="es-ES_tradnl"/>
        </w:rPr>
        <w:t xml:space="preserve"> en los mismos</w:t>
      </w:r>
      <w:r w:rsidR="00FE578A" w:rsidRPr="00033866">
        <w:rPr>
          <w:rFonts w:ascii="Arial" w:hAnsi="Arial" w:cs="Arial"/>
          <w:sz w:val="28"/>
          <w:szCs w:val="28"/>
          <w:lang w:val="es-ES_tradnl"/>
        </w:rPr>
        <w:t xml:space="preserve"> había aportado datos sobre </w:t>
      </w:r>
      <w:smartTag w:uri="urn:schemas-microsoft-com:office:smarttags" w:element="PersonName">
        <w:smartTagPr>
          <w:attr w:name="ProductID" w:val="la ACONITINA"/>
        </w:smartTagPr>
        <w:r w:rsidR="00FE578A" w:rsidRPr="00033866">
          <w:rPr>
            <w:rFonts w:ascii="Arial" w:hAnsi="Arial" w:cs="Arial"/>
            <w:sz w:val="28"/>
            <w:szCs w:val="28"/>
            <w:lang w:val="es-ES_tradnl"/>
          </w:rPr>
          <w:t>la ACONITINA</w:t>
        </w:r>
      </w:smartTag>
      <w:r w:rsidR="00FE578A" w:rsidRPr="00033866">
        <w:rPr>
          <w:rFonts w:ascii="Arial" w:hAnsi="Arial" w:cs="Arial"/>
          <w:sz w:val="28"/>
          <w:szCs w:val="28"/>
          <w:lang w:val="es-ES_tradnl"/>
        </w:rPr>
        <w:t xml:space="preserve"> y </w:t>
      </w:r>
      <w:smartTag w:uri="urn:schemas-microsoft-com:office:smarttags" w:element="PersonName">
        <w:smartTagPr>
          <w:attr w:name="ProductID" w:val="la RICININA. Sostuvo"/>
        </w:smartTagPr>
        <w:r w:rsidR="00FE578A" w:rsidRPr="00033866">
          <w:rPr>
            <w:rFonts w:ascii="Arial" w:hAnsi="Arial" w:cs="Arial"/>
            <w:sz w:val="28"/>
            <w:szCs w:val="28"/>
            <w:lang w:val="es-ES_tradnl"/>
          </w:rPr>
          <w:t>la RICININA. Sostuvo</w:t>
        </w:r>
      </w:smartTag>
      <w:r w:rsidR="00FE578A" w:rsidRPr="00033866">
        <w:rPr>
          <w:rFonts w:ascii="Arial" w:hAnsi="Arial" w:cs="Arial"/>
          <w:sz w:val="28"/>
          <w:szCs w:val="28"/>
          <w:lang w:val="es-ES_tradnl"/>
        </w:rPr>
        <w:t xml:space="preserve">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ambas sustancias provocaban efectos tóxicos y arritmias cardíacas y que no tenían uso medicinal en la actualidad.  Señaló </w:t>
      </w:r>
      <w:r w:rsidR="004F5E2F" w:rsidRPr="00033866">
        <w:rPr>
          <w:rFonts w:ascii="Arial" w:hAnsi="Arial" w:cs="Arial"/>
          <w:sz w:val="28"/>
          <w:szCs w:val="28"/>
          <w:lang w:val="es-ES_tradnl"/>
        </w:rPr>
        <w:t xml:space="preserve">que, </w:t>
      </w:r>
      <w:r w:rsidR="00FE578A" w:rsidRPr="00033866">
        <w:rPr>
          <w:rFonts w:ascii="Arial" w:hAnsi="Arial" w:cs="Arial"/>
          <w:sz w:val="28"/>
          <w:szCs w:val="28"/>
          <w:lang w:val="es-ES_tradnl"/>
        </w:rPr>
        <w:t xml:space="preserve">eran sustancias de muy bajo LD50 </w:t>
      </w:r>
      <w:r w:rsidR="009A7567" w:rsidRPr="00033866">
        <w:rPr>
          <w:rFonts w:ascii="Arial" w:hAnsi="Arial" w:cs="Arial"/>
          <w:sz w:val="28"/>
          <w:szCs w:val="28"/>
          <w:lang w:val="es-ES_tradnl"/>
        </w:rPr>
        <w:t xml:space="preserve">circunstancia que significaba que eran </w:t>
      </w:r>
      <w:r w:rsidR="00FE578A" w:rsidRPr="00033866">
        <w:rPr>
          <w:rFonts w:ascii="Arial" w:hAnsi="Arial" w:cs="Arial"/>
          <w:sz w:val="28"/>
          <w:szCs w:val="28"/>
          <w:lang w:val="es-ES_tradnl"/>
        </w:rPr>
        <w:t xml:space="preserve">letales y muy tóxicas en animales de estudio. Manifestó en relación al LD50 que la fuente </w:t>
      </w:r>
      <w:r w:rsidR="009A7567" w:rsidRPr="00033866">
        <w:rPr>
          <w:rFonts w:ascii="Arial" w:hAnsi="Arial" w:cs="Arial"/>
          <w:sz w:val="28"/>
          <w:szCs w:val="28"/>
          <w:lang w:val="es-ES_tradnl"/>
        </w:rPr>
        <w:t xml:space="preserve">que consultó </w:t>
      </w:r>
      <w:r w:rsidR="00FE578A" w:rsidRPr="00033866">
        <w:rPr>
          <w:rFonts w:ascii="Arial" w:hAnsi="Arial" w:cs="Arial"/>
          <w:sz w:val="28"/>
          <w:szCs w:val="28"/>
          <w:lang w:val="es-ES_tradnl"/>
        </w:rPr>
        <w:t>aludió a la dosis 0.25 mg</w:t>
      </w:r>
      <w:r w:rsidR="005824D3" w:rsidRPr="00033866">
        <w:rPr>
          <w:rFonts w:ascii="Arial" w:hAnsi="Arial" w:cs="Arial"/>
          <w:sz w:val="28"/>
          <w:szCs w:val="28"/>
          <w:lang w:val="es-ES_tradnl"/>
        </w:rPr>
        <w:t>s.</w:t>
      </w:r>
      <w:r w:rsidR="00FE578A" w:rsidRPr="00033866">
        <w:rPr>
          <w:rFonts w:ascii="Arial" w:hAnsi="Arial" w:cs="Arial"/>
          <w:sz w:val="28"/>
          <w:szCs w:val="28"/>
          <w:lang w:val="es-ES_tradnl"/>
        </w:rPr>
        <w:t xml:space="preserve"> como dosis tóxica remitiéndose a su informe</w:t>
      </w:r>
      <w:r w:rsidR="004F5E2F" w:rsidRPr="00033866">
        <w:rPr>
          <w:rFonts w:ascii="Arial" w:hAnsi="Arial" w:cs="Arial"/>
          <w:sz w:val="28"/>
          <w:szCs w:val="28"/>
          <w:lang w:val="es-ES_tradnl"/>
        </w:rPr>
        <w:t>. Agregó</w:t>
      </w:r>
      <w:r w:rsidR="00FE578A" w:rsidRPr="00033866">
        <w:rPr>
          <w:rFonts w:ascii="Arial" w:hAnsi="Arial" w:cs="Arial"/>
          <w:sz w:val="28"/>
          <w:szCs w:val="28"/>
          <w:lang w:val="es-ES_tradnl"/>
        </w:rPr>
        <w:t xml:space="preserve">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la información bibliográfica era muy confusa dado que los distintos expertos no estaban de acuerdo en cuanto a la toxicidad de </w:t>
      </w:r>
      <w:smartTag w:uri="urn:schemas-microsoft-com:office:smarttags" w:element="PersonName">
        <w:smartTagPr>
          <w:attr w:name="ProductID" w:val="la RICININA. Ello"/>
        </w:smartTagPr>
        <w:r w:rsidR="00FE578A" w:rsidRPr="00033866">
          <w:rPr>
            <w:rFonts w:ascii="Arial" w:hAnsi="Arial" w:cs="Arial"/>
            <w:sz w:val="28"/>
            <w:szCs w:val="28"/>
            <w:lang w:val="es-ES_tradnl"/>
          </w:rPr>
          <w:t>la RICININA. Ello</w:t>
        </w:r>
      </w:smartTag>
      <w:r w:rsidR="00FE578A" w:rsidRPr="00033866">
        <w:rPr>
          <w:rFonts w:ascii="Arial" w:hAnsi="Arial" w:cs="Arial"/>
          <w:sz w:val="28"/>
          <w:szCs w:val="28"/>
          <w:lang w:val="es-ES_tradnl"/>
        </w:rPr>
        <w:t>, dado que no había un estudio adecuado para establecer la toxicidad. Consignó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el agente biológico no era una estructura obtenida en Laboratorio, en ese caso, obtenida la sustancia en Laboratorio seria una sustancia química, remitiéndose a lo dicho en su informe. Mencionó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FE578A" w:rsidRPr="00033866">
          <w:rPr>
            <w:rFonts w:ascii="Arial" w:hAnsi="Arial" w:cs="Arial"/>
            <w:sz w:val="28"/>
            <w:szCs w:val="28"/>
            <w:lang w:val="es-ES_tradnl"/>
          </w:rPr>
          <w:t>la RICININA</w:t>
        </w:r>
      </w:smartTag>
      <w:r w:rsidR="00FE578A" w:rsidRPr="00033866">
        <w:rPr>
          <w:rFonts w:ascii="Arial" w:hAnsi="Arial" w:cs="Arial"/>
          <w:sz w:val="28"/>
          <w:szCs w:val="28"/>
          <w:lang w:val="es-ES_tradnl"/>
        </w:rPr>
        <w:t xml:space="preserve"> tuvo funciones antipiréticas pero en la actualidad ya no se usaba. Señaló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FE578A" w:rsidRPr="00033866">
          <w:rPr>
            <w:rFonts w:ascii="Arial" w:hAnsi="Arial" w:cs="Arial"/>
            <w:sz w:val="28"/>
            <w:szCs w:val="28"/>
            <w:lang w:val="es-ES_tradnl"/>
          </w:rPr>
          <w:t>la RICIN</w:t>
        </w:r>
        <w:r w:rsidR="009A7567" w:rsidRPr="00033866">
          <w:rPr>
            <w:rFonts w:ascii="Arial" w:hAnsi="Arial" w:cs="Arial"/>
            <w:sz w:val="28"/>
            <w:szCs w:val="28"/>
            <w:lang w:val="es-ES_tradnl"/>
          </w:rPr>
          <w:t>A</w:t>
        </w:r>
      </w:smartTag>
      <w:r w:rsidR="009A7567" w:rsidRPr="00033866">
        <w:rPr>
          <w:rFonts w:ascii="Arial" w:hAnsi="Arial" w:cs="Arial"/>
          <w:sz w:val="28"/>
          <w:szCs w:val="28"/>
          <w:lang w:val="es-ES_tradnl"/>
        </w:rPr>
        <w:t xml:space="preserve"> era un producto natural. Manifestó que</w:t>
      </w:r>
      <w:r w:rsidR="004F5E2F" w:rsidRPr="00033866">
        <w:rPr>
          <w:rFonts w:ascii="Arial" w:hAnsi="Arial" w:cs="Arial"/>
          <w:sz w:val="28"/>
          <w:szCs w:val="28"/>
          <w:lang w:val="es-ES_tradnl"/>
        </w:rPr>
        <w:t>,</w:t>
      </w:r>
      <w:r w:rsidR="009A7567"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FE578A" w:rsidRPr="00033866">
          <w:rPr>
            <w:rFonts w:ascii="Arial" w:hAnsi="Arial" w:cs="Arial"/>
            <w:sz w:val="28"/>
            <w:szCs w:val="28"/>
            <w:lang w:val="es-ES_tradnl"/>
          </w:rPr>
          <w:t>la ACONITINA</w:t>
        </w:r>
      </w:smartTag>
      <w:r w:rsidR="00FE578A" w:rsidRPr="00033866">
        <w:rPr>
          <w:rFonts w:ascii="Arial" w:hAnsi="Arial" w:cs="Arial"/>
          <w:sz w:val="28"/>
          <w:szCs w:val="28"/>
          <w:lang w:val="es-ES_tradnl"/>
        </w:rPr>
        <w:t xml:space="preserve"> con una dosis de 2</w:t>
      </w:r>
      <w:r w:rsidR="005824D3" w:rsidRPr="00033866">
        <w:rPr>
          <w:rFonts w:ascii="Arial" w:hAnsi="Arial" w:cs="Arial"/>
          <w:sz w:val="28"/>
          <w:szCs w:val="28"/>
          <w:lang w:val="es-ES_tradnl"/>
        </w:rPr>
        <w:t>mgs.</w:t>
      </w:r>
      <w:r w:rsidR="00FE578A" w:rsidRPr="00033866">
        <w:rPr>
          <w:rFonts w:ascii="Arial" w:hAnsi="Arial" w:cs="Arial"/>
          <w:sz w:val="28"/>
          <w:szCs w:val="28"/>
          <w:lang w:val="es-ES_tradnl"/>
        </w:rPr>
        <w:t xml:space="preserve"> a 3 mg</w:t>
      </w:r>
      <w:r w:rsidR="005824D3" w:rsidRPr="00033866">
        <w:rPr>
          <w:rFonts w:ascii="Arial" w:hAnsi="Arial" w:cs="Arial"/>
          <w:sz w:val="28"/>
          <w:szCs w:val="28"/>
          <w:lang w:val="es-ES_tradnl"/>
        </w:rPr>
        <w:t>s.</w:t>
      </w:r>
      <w:r w:rsidR="00FE578A" w:rsidRPr="00033866">
        <w:rPr>
          <w:rFonts w:ascii="Arial" w:hAnsi="Arial" w:cs="Arial"/>
          <w:sz w:val="28"/>
          <w:szCs w:val="28"/>
          <w:lang w:val="es-ES_tradnl"/>
        </w:rPr>
        <w:t xml:space="preserve"> </w:t>
      </w:r>
      <w:r w:rsidR="005824D3" w:rsidRPr="00033866">
        <w:rPr>
          <w:rFonts w:ascii="Arial" w:hAnsi="Arial" w:cs="Arial"/>
          <w:sz w:val="28"/>
          <w:szCs w:val="28"/>
          <w:lang w:val="es-ES_tradnl"/>
        </w:rPr>
        <w:t xml:space="preserve"> </w:t>
      </w:r>
      <w:r w:rsidR="00FE578A" w:rsidRPr="00033866">
        <w:rPr>
          <w:rFonts w:ascii="Arial" w:hAnsi="Arial" w:cs="Arial"/>
          <w:sz w:val="28"/>
          <w:szCs w:val="28"/>
          <w:lang w:val="es-ES_tradnl"/>
        </w:rPr>
        <w:t>podía matar a un ser humano. Reiteró que</w:t>
      </w:r>
      <w:r w:rsidR="004F5E2F" w:rsidRPr="00033866">
        <w:rPr>
          <w:rFonts w:ascii="Arial" w:hAnsi="Arial" w:cs="Arial"/>
          <w:sz w:val="28"/>
          <w:szCs w:val="28"/>
          <w:lang w:val="es-ES_tradnl"/>
        </w:rPr>
        <w:t>,</w:t>
      </w:r>
      <w:r w:rsidR="00FE578A"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FE578A" w:rsidRPr="00033866">
          <w:rPr>
            <w:rFonts w:ascii="Arial" w:hAnsi="Arial" w:cs="Arial"/>
            <w:sz w:val="28"/>
            <w:szCs w:val="28"/>
            <w:lang w:val="es-ES_tradnl"/>
          </w:rPr>
          <w:t>la ACONITINA</w:t>
        </w:r>
      </w:smartTag>
      <w:r w:rsidR="00FE578A" w:rsidRPr="00033866">
        <w:rPr>
          <w:rFonts w:ascii="Arial" w:hAnsi="Arial" w:cs="Arial"/>
          <w:sz w:val="28"/>
          <w:szCs w:val="28"/>
          <w:lang w:val="es-ES_tradnl"/>
        </w:rPr>
        <w:t xml:space="preserve"> y RICININA era</w:t>
      </w:r>
      <w:r w:rsidR="005E253E" w:rsidRPr="00033866">
        <w:rPr>
          <w:rFonts w:ascii="Arial" w:hAnsi="Arial" w:cs="Arial"/>
          <w:sz w:val="28"/>
          <w:szCs w:val="28"/>
          <w:lang w:val="es-ES_tradnl"/>
        </w:rPr>
        <w:t>n</w:t>
      </w:r>
      <w:r w:rsidR="00FE578A" w:rsidRPr="00033866">
        <w:rPr>
          <w:rFonts w:ascii="Arial" w:hAnsi="Arial" w:cs="Arial"/>
          <w:sz w:val="28"/>
          <w:szCs w:val="28"/>
          <w:lang w:val="es-ES_tradnl"/>
        </w:rPr>
        <w:t xml:space="preserve"> sustancias muy tóxicas que podían llegar a ser letales. Explicó como era el procedimiento para obtener el LD50 y que era </w:t>
      </w:r>
      <w:r w:rsidR="006B6135" w:rsidRPr="00033866">
        <w:rPr>
          <w:rFonts w:ascii="Arial" w:hAnsi="Arial" w:cs="Arial"/>
          <w:sz w:val="28"/>
          <w:szCs w:val="28"/>
          <w:lang w:val="es-ES_tradnl"/>
        </w:rPr>
        <w:t>extra</w:t>
      </w:r>
      <w:r w:rsidR="00FE578A" w:rsidRPr="00033866">
        <w:rPr>
          <w:rFonts w:ascii="Arial" w:hAnsi="Arial" w:cs="Arial"/>
          <w:sz w:val="28"/>
          <w:szCs w:val="28"/>
          <w:lang w:val="es-ES_tradnl"/>
        </w:rPr>
        <w:t>polable a seres humanos pero aplicand</w:t>
      </w:r>
      <w:r w:rsidR="005E253E" w:rsidRPr="00033866">
        <w:rPr>
          <w:rFonts w:ascii="Arial" w:hAnsi="Arial" w:cs="Arial"/>
          <w:sz w:val="28"/>
          <w:szCs w:val="28"/>
          <w:lang w:val="es-ES_tradnl"/>
        </w:rPr>
        <w:t>o factores de incertidumbre. Consideró que</w:t>
      </w:r>
      <w:r w:rsidR="00FE578A" w:rsidRPr="00033866">
        <w:rPr>
          <w:rFonts w:ascii="Arial" w:hAnsi="Arial" w:cs="Arial"/>
          <w:sz w:val="28"/>
          <w:szCs w:val="28"/>
          <w:lang w:val="es-ES_tradnl"/>
        </w:rPr>
        <w:t>, de tal modo se podía obtener una estimación de la dosis de riesgo para humanos</w:t>
      </w:r>
      <w:r w:rsidR="006B6135" w:rsidRPr="00033866">
        <w:rPr>
          <w:rFonts w:ascii="Arial" w:hAnsi="Arial" w:cs="Arial"/>
          <w:sz w:val="28"/>
          <w:szCs w:val="28"/>
          <w:lang w:val="es-ES_tradnl"/>
        </w:rPr>
        <w:t>. Aclaró que</w:t>
      </w:r>
      <w:r w:rsidR="004F5E2F" w:rsidRPr="00033866">
        <w:rPr>
          <w:rFonts w:ascii="Arial" w:hAnsi="Arial" w:cs="Arial"/>
          <w:sz w:val="28"/>
          <w:szCs w:val="28"/>
          <w:lang w:val="es-ES_tradnl"/>
        </w:rPr>
        <w:t>,</w:t>
      </w:r>
      <w:r w:rsidR="006B6135" w:rsidRPr="00033866">
        <w:rPr>
          <w:rFonts w:ascii="Arial" w:hAnsi="Arial" w:cs="Arial"/>
          <w:sz w:val="28"/>
          <w:szCs w:val="28"/>
          <w:lang w:val="es-ES_tradnl"/>
        </w:rPr>
        <w:t xml:space="preserve"> la extrapolación a humanos no era directa dado que la respuesta al </w:t>
      </w:r>
      <w:r w:rsidR="005E253E" w:rsidRPr="00033866">
        <w:rPr>
          <w:rFonts w:ascii="Arial" w:hAnsi="Arial" w:cs="Arial"/>
          <w:sz w:val="28"/>
          <w:szCs w:val="28"/>
          <w:lang w:val="es-ES_tradnl"/>
        </w:rPr>
        <w:t xml:space="preserve">producto en </w:t>
      </w:r>
      <w:r w:rsidR="006B6135" w:rsidRPr="00033866">
        <w:rPr>
          <w:rFonts w:ascii="Arial" w:hAnsi="Arial" w:cs="Arial"/>
          <w:sz w:val="28"/>
          <w:szCs w:val="28"/>
          <w:lang w:val="es-ES_tradnl"/>
        </w:rPr>
        <w:t>los humanos no era igual a la de las ratas de laboratorio</w:t>
      </w:r>
      <w:r w:rsidR="003970EB" w:rsidRPr="00033866">
        <w:rPr>
          <w:rFonts w:ascii="Arial" w:hAnsi="Arial" w:cs="Arial"/>
          <w:sz w:val="28"/>
          <w:szCs w:val="28"/>
          <w:lang w:val="es-ES_tradnl"/>
        </w:rPr>
        <w:t xml:space="preserve">. </w:t>
      </w:r>
    </w:p>
    <w:p w:rsidR="00EA4067"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45</w:t>
      </w:r>
      <w:r w:rsidR="002933EE" w:rsidRPr="00033866">
        <w:rPr>
          <w:rFonts w:ascii="Arial" w:hAnsi="Arial" w:cs="Arial"/>
          <w:b/>
          <w:sz w:val="28"/>
          <w:szCs w:val="28"/>
          <w:lang w:val="es-ES_tradnl"/>
        </w:rPr>
        <w:t>.</w:t>
      </w:r>
      <w:r w:rsidR="002933EE" w:rsidRPr="00033866">
        <w:rPr>
          <w:rFonts w:ascii="Arial" w:hAnsi="Arial" w:cs="Arial"/>
          <w:sz w:val="28"/>
          <w:szCs w:val="28"/>
          <w:lang w:val="es-ES_tradnl"/>
        </w:rPr>
        <w:t xml:space="preserve"> </w:t>
      </w:r>
      <w:r w:rsidR="003970EB" w:rsidRPr="00033866">
        <w:rPr>
          <w:rFonts w:ascii="Arial" w:hAnsi="Arial" w:cs="Arial"/>
          <w:sz w:val="28"/>
          <w:szCs w:val="28"/>
          <w:lang w:val="es-ES_tradnl"/>
        </w:rPr>
        <w:t xml:space="preserve">Que, el testigo </w:t>
      </w:r>
      <w:r w:rsidR="003970EB" w:rsidRPr="00033866">
        <w:rPr>
          <w:rFonts w:ascii="Arial" w:hAnsi="Arial" w:cs="Arial"/>
          <w:b/>
          <w:sz w:val="28"/>
          <w:szCs w:val="28"/>
          <w:lang w:val="es-ES_tradnl"/>
        </w:rPr>
        <w:t xml:space="preserve">Gustavo Claudio TOBAR, </w:t>
      </w:r>
      <w:r w:rsidR="003970EB" w:rsidRPr="00033866">
        <w:rPr>
          <w:rFonts w:ascii="Arial" w:hAnsi="Arial" w:cs="Arial"/>
          <w:sz w:val="28"/>
          <w:szCs w:val="28"/>
          <w:lang w:val="es-ES_tradnl"/>
        </w:rPr>
        <w:t xml:space="preserve">manifestó que </w:t>
      </w:r>
      <w:r w:rsidR="005E253E" w:rsidRPr="00033866">
        <w:rPr>
          <w:rFonts w:ascii="Arial" w:hAnsi="Arial" w:cs="Arial"/>
          <w:sz w:val="28"/>
          <w:szCs w:val="28"/>
          <w:lang w:val="es-ES_tradnl"/>
        </w:rPr>
        <w:t xml:space="preserve">a la fecha de los hechos </w:t>
      </w:r>
      <w:r w:rsidR="004F5E2F" w:rsidRPr="00033866">
        <w:rPr>
          <w:rFonts w:ascii="Arial" w:hAnsi="Arial" w:cs="Arial"/>
          <w:sz w:val="28"/>
          <w:szCs w:val="28"/>
          <w:lang w:val="es-ES_tradnl"/>
        </w:rPr>
        <w:t xml:space="preserve">se desempeñaba como empleado </w:t>
      </w:r>
      <w:r w:rsidR="003970EB" w:rsidRPr="00033866">
        <w:rPr>
          <w:rFonts w:ascii="Arial" w:hAnsi="Arial" w:cs="Arial"/>
          <w:sz w:val="28"/>
          <w:szCs w:val="28"/>
          <w:lang w:val="es-ES_tradnl"/>
        </w:rPr>
        <w:t xml:space="preserve">de </w:t>
      </w:r>
      <w:smartTag w:uri="urn:schemas-microsoft-com:office:smarttags" w:element="PersonName">
        <w:smartTagPr>
          <w:attr w:name="ProductID" w:val="la Aduana. Exhibido"/>
        </w:smartTagPr>
        <w:r w:rsidR="003970EB" w:rsidRPr="00033866">
          <w:rPr>
            <w:rFonts w:ascii="Arial" w:hAnsi="Arial" w:cs="Arial"/>
            <w:sz w:val="28"/>
            <w:szCs w:val="28"/>
            <w:lang w:val="es-ES_tradnl"/>
          </w:rPr>
          <w:t>la Aduana. Exhibido</w:t>
        </w:r>
      </w:smartTag>
      <w:r w:rsidR="003970EB" w:rsidRPr="00033866">
        <w:rPr>
          <w:rFonts w:ascii="Arial" w:hAnsi="Arial" w:cs="Arial"/>
          <w:sz w:val="28"/>
          <w:szCs w:val="28"/>
          <w:lang w:val="es-ES_tradnl"/>
        </w:rPr>
        <w:t xml:space="preserve"> el informe de fs. 1461 reconoció su firma en</w:t>
      </w:r>
      <w:r w:rsidR="004F5E2F" w:rsidRPr="00033866">
        <w:rPr>
          <w:rFonts w:ascii="Arial" w:hAnsi="Arial" w:cs="Arial"/>
          <w:sz w:val="28"/>
          <w:szCs w:val="28"/>
          <w:lang w:val="es-ES_tradnl"/>
        </w:rPr>
        <w:t xml:space="preserve"> el mismo. </w:t>
      </w:r>
      <w:r w:rsidR="0037421D" w:rsidRPr="00033866">
        <w:rPr>
          <w:rFonts w:ascii="Arial" w:hAnsi="Arial" w:cs="Arial"/>
          <w:sz w:val="28"/>
          <w:szCs w:val="28"/>
          <w:lang w:val="es-ES_tradnl"/>
        </w:rPr>
        <w:t>Señaló que</w:t>
      </w:r>
      <w:r w:rsidR="004F5E2F" w:rsidRPr="00033866">
        <w:rPr>
          <w:rFonts w:ascii="Arial" w:hAnsi="Arial" w:cs="Arial"/>
          <w:sz w:val="28"/>
          <w:szCs w:val="28"/>
          <w:lang w:val="es-ES_tradnl"/>
        </w:rPr>
        <w:t>,</w:t>
      </w:r>
      <w:r w:rsidR="0037421D" w:rsidRPr="00033866">
        <w:rPr>
          <w:rFonts w:ascii="Arial" w:hAnsi="Arial" w:cs="Arial"/>
          <w:sz w:val="28"/>
          <w:szCs w:val="28"/>
          <w:lang w:val="es-ES_tradnl"/>
        </w:rPr>
        <w:t xml:space="preserve"> </w:t>
      </w:r>
      <w:r w:rsidR="009944F2" w:rsidRPr="00033866">
        <w:rPr>
          <w:rFonts w:ascii="Arial" w:hAnsi="Arial" w:cs="Arial"/>
          <w:sz w:val="28"/>
          <w:szCs w:val="28"/>
          <w:lang w:val="es-ES_tradnl"/>
        </w:rPr>
        <w:t xml:space="preserve">en </w:t>
      </w:r>
      <w:smartTag w:uri="urn:schemas-microsoft-com:office:smarttags" w:element="PersonName">
        <w:smartTagPr>
          <w:attr w:name="ProductID" w:val="la Aduana"/>
        </w:smartTagPr>
        <w:r w:rsidR="009944F2" w:rsidRPr="00033866">
          <w:rPr>
            <w:rFonts w:ascii="Arial" w:hAnsi="Arial" w:cs="Arial"/>
            <w:sz w:val="28"/>
            <w:szCs w:val="28"/>
            <w:lang w:val="es-ES_tradnl"/>
          </w:rPr>
          <w:t>la A</w:t>
        </w:r>
        <w:r w:rsidR="003970EB" w:rsidRPr="00033866">
          <w:rPr>
            <w:rFonts w:ascii="Arial" w:hAnsi="Arial" w:cs="Arial"/>
            <w:sz w:val="28"/>
            <w:szCs w:val="28"/>
            <w:lang w:val="es-ES_tradnl"/>
          </w:rPr>
          <w:t>duana</w:t>
        </w:r>
      </w:smartTag>
      <w:r w:rsidR="003970EB" w:rsidRPr="00033866">
        <w:rPr>
          <w:rFonts w:ascii="Arial" w:hAnsi="Arial" w:cs="Arial"/>
          <w:sz w:val="28"/>
          <w:szCs w:val="28"/>
          <w:lang w:val="es-ES_tradnl"/>
        </w:rPr>
        <w:t xml:space="preserve"> </w:t>
      </w:r>
      <w:r w:rsidR="0037421D" w:rsidRPr="00033866">
        <w:rPr>
          <w:rFonts w:ascii="Arial" w:hAnsi="Arial" w:cs="Arial"/>
          <w:sz w:val="28"/>
          <w:szCs w:val="28"/>
          <w:lang w:val="es-ES_tradnl"/>
        </w:rPr>
        <w:t xml:space="preserve">tenía el cargo de </w:t>
      </w:r>
      <w:r w:rsidR="003970EB" w:rsidRPr="00033866">
        <w:rPr>
          <w:rFonts w:ascii="Arial" w:hAnsi="Arial" w:cs="Arial"/>
          <w:sz w:val="28"/>
          <w:szCs w:val="28"/>
          <w:lang w:val="es-ES_tradnl"/>
        </w:rPr>
        <w:t>presentador cuya función consistía en que cuando el usuario ingresaba la documentación, se la chequeaba en el Sistema María. Exhibid</w:t>
      </w:r>
      <w:r w:rsidR="008A0A9E" w:rsidRPr="00033866">
        <w:rPr>
          <w:rFonts w:ascii="Arial" w:hAnsi="Arial" w:cs="Arial"/>
          <w:sz w:val="28"/>
          <w:szCs w:val="28"/>
          <w:lang w:val="es-ES_tradnl"/>
        </w:rPr>
        <w:t>o el despacho de destinación de importación nº 06 073 ICO4 100</w:t>
      </w:r>
      <w:r w:rsidR="003970EB" w:rsidRPr="00033866">
        <w:rPr>
          <w:rFonts w:ascii="Arial" w:hAnsi="Arial" w:cs="Arial"/>
          <w:sz w:val="28"/>
          <w:szCs w:val="28"/>
          <w:lang w:val="es-ES_tradnl"/>
        </w:rPr>
        <w:t xml:space="preserve">802 N obrante en el </w:t>
      </w:r>
      <w:r w:rsidR="00160616" w:rsidRPr="00033866">
        <w:rPr>
          <w:rFonts w:ascii="Arial" w:hAnsi="Arial" w:cs="Arial"/>
          <w:sz w:val="28"/>
          <w:szCs w:val="28"/>
          <w:lang w:val="es-ES_tradnl"/>
        </w:rPr>
        <w:t>“</w:t>
      </w:r>
      <w:r w:rsidR="003970EB" w:rsidRPr="00033866">
        <w:rPr>
          <w:rFonts w:ascii="Arial" w:hAnsi="Arial" w:cs="Arial"/>
          <w:sz w:val="28"/>
          <w:szCs w:val="28"/>
          <w:lang w:val="es-ES_tradnl"/>
        </w:rPr>
        <w:t>S</w:t>
      </w:r>
      <w:r w:rsidR="00160616" w:rsidRPr="00033866">
        <w:rPr>
          <w:rFonts w:ascii="Arial" w:hAnsi="Arial" w:cs="Arial"/>
          <w:sz w:val="28"/>
          <w:szCs w:val="28"/>
          <w:lang w:val="es-ES_tradnl"/>
        </w:rPr>
        <w:t>obre</w:t>
      </w:r>
      <w:r w:rsidR="003970EB" w:rsidRPr="00033866">
        <w:rPr>
          <w:rFonts w:ascii="Arial" w:hAnsi="Arial" w:cs="Arial"/>
          <w:sz w:val="28"/>
          <w:szCs w:val="28"/>
          <w:lang w:val="es-ES_tradnl"/>
        </w:rPr>
        <w:t xml:space="preserve"> nº </w:t>
      </w:r>
      <w:smartTag w:uri="urn:schemas-microsoft-com:office:smarttags" w:element="metricconverter">
        <w:smartTagPr>
          <w:attr w:name="ProductID" w:val="9”"/>
        </w:smartTagPr>
        <w:r w:rsidR="003970EB" w:rsidRPr="00033866">
          <w:rPr>
            <w:rFonts w:ascii="Arial" w:hAnsi="Arial" w:cs="Arial"/>
            <w:sz w:val="28"/>
            <w:szCs w:val="28"/>
            <w:lang w:val="es-ES_tradnl"/>
          </w:rPr>
          <w:t>9</w:t>
        </w:r>
        <w:r w:rsidR="00160616" w:rsidRPr="00033866">
          <w:rPr>
            <w:rFonts w:ascii="Arial" w:hAnsi="Arial" w:cs="Arial"/>
            <w:sz w:val="28"/>
            <w:szCs w:val="28"/>
            <w:lang w:val="es-ES_tradnl"/>
          </w:rPr>
          <w:t>”</w:t>
        </w:r>
      </w:smartTag>
      <w:r w:rsidR="003970EB" w:rsidRPr="00033866">
        <w:rPr>
          <w:rFonts w:ascii="Arial" w:hAnsi="Arial" w:cs="Arial"/>
          <w:sz w:val="28"/>
          <w:szCs w:val="28"/>
          <w:lang w:val="es-ES_tradnl"/>
        </w:rPr>
        <w:t xml:space="preserve"> manifestó que reconocía su firma en el mismo</w:t>
      </w:r>
      <w:r w:rsidR="00EA4067" w:rsidRPr="00033866">
        <w:rPr>
          <w:rFonts w:ascii="Arial" w:hAnsi="Arial" w:cs="Arial"/>
          <w:sz w:val="28"/>
          <w:szCs w:val="28"/>
          <w:lang w:val="es-ES_tradnl"/>
        </w:rPr>
        <w:t xml:space="preserve"> y que de la lectura del mismo se declaraba que eran reactivos de Laboratorio y tuvieron canal verde</w:t>
      </w:r>
      <w:r w:rsidR="003970EB" w:rsidRPr="00033866">
        <w:rPr>
          <w:rFonts w:ascii="Arial" w:hAnsi="Arial" w:cs="Arial"/>
          <w:sz w:val="28"/>
          <w:szCs w:val="28"/>
          <w:lang w:val="es-ES_tradnl"/>
        </w:rPr>
        <w:t>. Destacó que</w:t>
      </w:r>
      <w:r w:rsidR="009944F2" w:rsidRPr="00033866">
        <w:rPr>
          <w:rFonts w:ascii="Arial" w:hAnsi="Arial" w:cs="Arial"/>
          <w:sz w:val="28"/>
          <w:szCs w:val="28"/>
          <w:lang w:val="es-ES_tradnl"/>
        </w:rPr>
        <w:t>,</w:t>
      </w:r>
      <w:r w:rsidR="003970EB" w:rsidRPr="00033866">
        <w:rPr>
          <w:rFonts w:ascii="Arial" w:hAnsi="Arial" w:cs="Arial"/>
          <w:sz w:val="28"/>
          <w:szCs w:val="28"/>
          <w:lang w:val="es-ES_tradnl"/>
        </w:rPr>
        <w:t xml:space="preserve"> al recibir el </w:t>
      </w:r>
      <w:r w:rsidR="0037421D" w:rsidRPr="00033866">
        <w:rPr>
          <w:rFonts w:ascii="Arial" w:hAnsi="Arial" w:cs="Arial"/>
          <w:sz w:val="28"/>
          <w:szCs w:val="28"/>
          <w:lang w:val="es-ES_tradnl"/>
        </w:rPr>
        <w:t>“</w:t>
      </w:r>
      <w:r w:rsidR="003970EB" w:rsidRPr="00033866">
        <w:rPr>
          <w:rFonts w:ascii="Arial" w:hAnsi="Arial" w:cs="Arial"/>
          <w:sz w:val="28"/>
          <w:szCs w:val="28"/>
          <w:lang w:val="es-ES_tradnl"/>
        </w:rPr>
        <w:t>sobre</w:t>
      </w:r>
      <w:r w:rsidR="0037421D" w:rsidRPr="00033866">
        <w:rPr>
          <w:rFonts w:ascii="Arial" w:hAnsi="Arial" w:cs="Arial"/>
          <w:sz w:val="28"/>
          <w:szCs w:val="28"/>
          <w:lang w:val="es-ES_tradnl"/>
        </w:rPr>
        <w:t>”</w:t>
      </w:r>
      <w:r w:rsidR="003970EB" w:rsidRPr="00033866">
        <w:rPr>
          <w:rFonts w:ascii="Arial" w:hAnsi="Arial" w:cs="Arial"/>
          <w:sz w:val="28"/>
          <w:szCs w:val="28"/>
          <w:lang w:val="es-ES_tradnl"/>
        </w:rPr>
        <w:t xml:space="preserve"> con la documentaci</w:t>
      </w:r>
      <w:r w:rsidR="0037421D" w:rsidRPr="00033866">
        <w:rPr>
          <w:rFonts w:ascii="Arial" w:hAnsi="Arial" w:cs="Arial"/>
          <w:sz w:val="28"/>
          <w:szCs w:val="28"/>
          <w:lang w:val="es-ES_tradnl"/>
        </w:rPr>
        <w:t xml:space="preserve">ón, lo ingresó al </w:t>
      </w:r>
      <w:r w:rsidR="009944F2" w:rsidRPr="00033866">
        <w:rPr>
          <w:rFonts w:ascii="Arial" w:hAnsi="Arial" w:cs="Arial"/>
          <w:sz w:val="28"/>
          <w:szCs w:val="28"/>
          <w:lang w:val="es-ES_tradnl"/>
        </w:rPr>
        <w:t>“</w:t>
      </w:r>
      <w:r w:rsidR="0037421D" w:rsidRPr="00033866">
        <w:rPr>
          <w:rFonts w:ascii="Arial" w:hAnsi="Arial" w:cs="Arial"/>
          <w:sz w:val="28"/>
          <w:szCs w:val="28"/>
          <w:lang w:val="es-ES_tradnl"/>
        </w:rPr>
        <w:t>Sistema María</w:t>
      </w:r>
      <w:r w:rsidR="009944F2" w:rsidRPr="00033866">
        <w:rPr>
          <w:rFonts w:ascii="Arial" w:hAnsi="Arial" w:cs="Arial"/>
          <w:sz w:val="28"/>
          <w:szCs w:val="28"/>
          <w:lang w:val="es-ES_tradnl"/>
        </w:rPr>
        <w:t>”</w:t>
      </w:r>
      <w:r w:rsidR="0037421D" w:rsidRPr="00033866">
        <w:rPr>
          <w:rFonts w:ascii="Arial" w:hAnsi="Arial" w:cs="Arial"/>
          <w:sz w:val="28"/>
          <w:szCs w:val="28"/>
          <w:lang w:val="es-ES_tradnl"/>
        </w:rPr>
        <w:t xml:space="preserve">. Aclaró </w:t>
      </w:r>
      <w:r w:rsidR="00EA4067" w:rsidRPr="00033866">
        <w:rPr>
          <w:rFonts w:ascii="Arial" w:hAnsi="Arial" w:cs="Arial"/>
          <w:sz w:val="28"/>
          <w:szCs w:val="28"/>
          <w:lang w:val="es-ES_tradnl"/>
        </w:rPr>
        <w:t>que</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 no tenía co</w:t>
      </w:r>
      <w:r w:rsidR="0037421D" w:rsidRPr="00033866">
        <w:rPr>
          <w:rFonts w:ascii="Arial" w:hAnsi="Arial" w:cs="Arial"/>
          <w:sz w:val="28"/>
          <w:szCs w:val="28"/>
          <w:lang w:val="es-ES_tradnl"/>
        </w:rPr>
        <w:t>ntacto con la mercadería aludida</w:t>
      </w:r>
      <w:r w:rsidR="00EA4067" w:rsidRPr="00033866">
        <w:rPr>
          <w:rFonts w:ascii="Arial" w:hAnsi="Arial" w:cs="Arial"/>
          <w:sz w:val="28"/>
          <w:szCs w:val="28"/>
          <w:lang w:val="es-ES_tradnl"/>
        </w:rPr>
        <w:t xml:space="preserve"> en la documentación.</w:t>
      </w:r>
    </w:p>
    <w:p w:rsidR="00A97F00"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46</w:t>
      </w:r>
      <w:r w:rsidR="00EA4067" w:rsidRPr="00033866">
        <w:rPr>
          <w:rFonts w:ascii="Arial" w:hAnsi="Arial" w:cs="Arial"/>
          <w:b/>
          <w:sz w:val="28"/>
          <w:szCs w:val="28"/>
          <w:lang w:val="es-ES_tradnl"/>
        </w:rPr>
        <w:t>.</w:t>
      </w:r>
      <w:r w:rsidR="00EA4067" w:rsidRPr="00033866">
        <w:rPr>
          <w:rFonts w:ascii="Arial" w:hAnsi="Arial" w:cs="Arial"/>
          <w:sz w:val="28"/>
          <w:szCs w:val="28"/>
          <w:lang w:val="es-ES_tradnl"/>
        </w:rPr>
        <w:t xml:space="preserve"> Que, el testigo </w:t>
      </w:r>
      <w:r w:rsidR="00EA4067" w:rsidRPr="00033866">
        <w:rPr>
          <w:rFonts w:ascii="Arial" w:hAnsi="Arial" w:cs="Arial"/>
          <w:b/>
          <w:sz w:val="28"/>
          <w:szCs w:val="28"/>
          <w:lang w:val="es-ES_tradnl"/>
        </w:rPr>
        <w:t xml:space="preserve">Javier Alejandro VARGAS, </w:t>
      </w:r>
      <w:r w:rsidR="00EA4067" w:rsidRPr="00033866">
        <w:rPr>
          <w:rFonts w:ascii="Arial" w:hAnsi="Arial" w:cs="Arial"/>
          <w:sz w:val="28"/>
          <w:szCs w:val="28"/>
          <w:lang w:val="es-ES_tradnl"/>
        </w:rPr>
        <w:t>manifestó que a la fecha de los hech</w:t>
      </w:r>
      <w:r w:rsidR="0037421D" w:rsidRPr="00033866">
        <w:rPr>
          <w:rFonts w:ascii="Arial" w:hAnsi="Arial" w:cs="Arial"/>
          <w:sz w:val="28"/>
          <w:szCs w:val="28"/>
          <w:lang w:val="es-ES_tradnl"/>
        </w:rPr>
        <w:t xml:space="preserve">os, se desempeñaba como guarda de aduanas </w:t>
      </w:r>
      <w:r w:rsidR="00EA4067" w:rsidRPr="00033866">
        <w:rPr>
          <w:rFonts w:ascii="Arial" w:hAnsi="Arial" w:cs="Arial"/>
          <w:sz w:val="28"/>
          <w:szCs w:val="28"/>
          <w:lang w:val="es-ES_tradnl"/>
        </w:rPr>
        <w:t xml:space="preserve">en la </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Bodega de Importación</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 del Aeropuerto de Ezeiza. Exhibido la fs. 1469/70 </w:t>
      </w:r>
      <w:r w:rsidR="008A0A9E" w:rsidRPr="00033866">
        <w:rPr>
          <w:rFonts w:ascii="Arial" w:hAnsi="Arial" w:cs="Arial"/>
          <w:sz w:val="28"/>
          <w:szCs w:val="28"/>
          <w:lang w:val="es-ES_tradnl"/>
        </w:rPr>
        <w:t>y el despacho de importación nº 06 073 ICO4 100</w:t>
      </w:r>
      <w:r w:rsidR="00EA4067" w:rsidRPr="00033866">
        <w:rPr>
          <w:rFonts w:ascii="Arial" w:hAnsi="Arial" w:cs="Arial"/>
          <w:sz w:val="28"/>
          <w:szCs w:val="28"/>
          <w:lang w:val="es-ES_tradnl"/>
        </w:rPr>
        <w:t>802 N manifestó que intervino en el mismo. Destacó que</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 su firma obraba en el reverso del </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PARCIAL </w:t>
      </w:r>
      <w:smartTag w:uri="urn:schemas-microsoft-com:office:smarttags" w:element="metricconverter">
        <w:smartTagPr>
          <w:attr w:name="ProductID" w:val="1”"/>
        </w:smartTagPr>
        <w:r w:rsidR="00EA4067" w:rsidRPr="00033866">
          <w:rPr>
            <w:rFonts w:ascii="Arial" w:hAnsi="Arial" w:cs="Arial"/>
            <w:sz w:val="28"/>
            <w:szCs w:val="28"/>
            <w:lang w:val="es-ES_tradnl"/>
          </w:rPr>
          <w:t>1</w:t>
        </w:r>
        <w:r w:rsidR="009944F2" w:rsidRPr="00033866">
          <w:rPr>
            <w:rFonts w:ascii="Arial" w:hAnsi="Arial" w:cs="Arial"/>
            <w:sz w:val="28"/>
            <w:szCs w:val="28"/>
            <w:lang w:val="es-ES_tradnl"/>
          </w:rPr>
          <w:t>”</w:t>
        </w:r>
      </w:smartTag>
      <w:r w:rsidR="00EA4067" w:rsidRPr="00033866">
        <w:rPr>
          <w:rFonts w:ascii="Arial" w:hAnsi="Arial" w:cs="Arial"/>
          <w:sz w:val="28"/>
          <w:szCs w:val="28"/>
          <w:lang w:val="es-ES_tradnl"/>
        </w:rPr>
        <w:t xml:space="preserve"> del despacho de importación aludido. Explicó cual era la función del guarda de aduana en la citada Bodega. Sostuvo que</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 si todo estaba correcto, estampaba su firma y la mercadería se despachaba a plaza. Aclaró que</w:t>
      </w:r>
      <w:r w:rsidR="009944F2" w:rsidRPr="00033866">
        <w:rPr>
          <w:rFonts w:ascii="Arial" w:hAnsi="Arial" w:cs="Arial"/>
          <w:sz w:val="28"/>
          <w:szCs w:val="28"/>
          <w:lang w:val="es-ES_tradnl"/>
        </w:rPr>
        <w:t>,</w:t>
      </w:r>
      <w:r w:rsidR="00EA4067" w:rsidRPr="00033866">
        <w:rPr>
          <w:rFonts w:ascii="Arial" w:hAnsi="Arial" w:cs="Arial"/>
          <w:sz w:val="28"/>
          <w:szCs w:val="28"/>
          <w:lang w:val="es-ES_tradnl"/>
        </w:rPr>
        <w:t xml:space="preserve"> si la mercadería tenía asignado el canal verde no podía abrir el bulto para ver su contenido.</w:t>
      </w:r>
    </w:p>
    <w:p w:rsidR="0097714A"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47</w:t>
      </w:r>
      <w:r w:rsidR="00A97F00" w:rsidRPr="00033866">
        <w:rPr>
          <w:rFonts w:ascii="Arial" w:hAnsi="Arial" w:cs="Arial"/>
          <w:b/>
          <w:sz w:val="28"/>
          <w:szCs w:val="28"/>
          <w:lang w:val="es-ES_tradnl"/>
        </w:rPr>
        <w:t>.</w:t>
      </w:r>
      <w:r w:rsidR="00A97F00" w:rsidRPr="00033866">
        <w:rPr>
          <w:rFonts w:ascii="Arial" w:hAnsi="Arial" w:cs="Arial"/>
          <w:sz w:val="28"/>
          <w:szCs w:val="28"/>
          <w:lang w:val="es-ES_tradnl"/>
        </w:rPr>
        <w:t xml:space="preserve"> Que, el testigo </w:t>
      </w:r>
      <w:r w:rsidR="00A97F00" w:rsidRPr="00033866">
        <w:rPr>
          <w:rFonts w:ascii="Arial" w:hAnsi="Arial" w:cs="Arial"/>
          <w:b/>
          <w:sz w:val="28"/>
          <w:szCs w:val="28"/>
          <w:lang w:val="es-ES_tradnl"/>
        </w:rPr>
        <w:t xml:space="preserve">Jorge CIUNI, </w:t>
      </w:r>
      <w:r w:rsidR="00A97F00" w:rsidRPr="00033866">
        <w:rPr>
          <w:rFonts w:ascii="Arial" w:hAnsi="Arial" w:cs="Arial"/>
          <w:sz w:val="28"/>
          <w:szCs w:val="28"/>
          <w:lang w:val="es-ES_tradnl"/>
        </w:rPr>
        <w:t>manifestó que en</w:t>
      </w:r>
      <w:r w:rsidR="00B21B93" w:rsidRPr="00033866">
        <w:rPr>
          <w:rFonts w:ascii="Arial" w:hAnsi="Arial" w:cs="Arial"/>
          <w:sz w:val="28"/>
          <w:szCs w:val="28"/>
          <w:lang w:val="es-ES_tradnl"/>
        </w:rPr>
        <w:t xml:space="preserve">tre los años </w:t>
      </w:r>
      <w:r w:rsidR="00A97F00" w:rsidRPr="00033866">
        <w:rPr>
          <w:rFonts w:ascii="Arial" w:hAnsi="Arial" w:cs="Arial"/>
          <w:sz w:val="28"/>
          <w:szCs w:val="28"/>
          <w:lang w:val="es-ES_tradnl"/>
        </w:rPr>
        <w:t>2005 y 2006 tuvo una empresa de</w:t>
      </w:r>
      <w:r w:rsidR="00B21B93" w:rsidRPr="00033866">
        <w:rPr>
          <w:rFonts w:ascii="Arial" w:hAnsi="Arial" w:cs="Arial"/>
          <w:sz w:val="28"/>
          <w:szCs w:val="28"/>
          <w:lang w:val="es-ES_tradnl"/>
        </w:rPr>
        <w:t>dicada al</w:t>
      </w:r>
      <w:r w:rsidR="005824D3" w:rsidRPr="00033866">
        <w:rPr>
          <w:rFonts w:ascii="Arial" w:hAnsi="Arial" w:cs="Arial"/>
          <w:sz w:val="28"/>
          <w:szCs w:val="28"/>
          <w:lang w:val="es-ES_tradnl"/>
        </w:rPr>
        <w:t xml:space="preserve"> servicio</w:t>
      </w:r>
      <w:r w:rsidR="006A1EDC" w:rsidRPr="00033866">
        <w:rPr>
          <w:rFonts w:ascii="Arial" w:hAnsi="Arial" w:cs="Arial"/>
          <w:sz w:val="28"/>
          <w:szCs w:val="28"/>
          <w:lang w:val="es-ES_tradnl"/>
        </w:rPr>
        <w:t xml:space="preserve"> de</w:t>
      </w:r>
      <w:r w:rsidR="00A97F00" w:rsidRPr="00033866">
        <w:rPr>
          <w:rFonts w:ascii="Arial" w:hAnsi="Arial" w:cs="Arial"/>
          <w:sz w:val="28"/>
          <w:szCs w:val="28"/>
          <w:lang w:val="es-ES_tradnl"/>
        </w:rPr>
        <w:t xml:space="preserve"> Software en la ciudad de Rosario (Pcia. de Santa Fe). Relató que, junto a un socio era</w:t>
      </w:r>
      <w:r w:rsidR="006A1EDC" w:rsidRPr="00033866">
        <w:rPr>
          <w:rFonts w:ascii="Arial" w:hAnsi="Arial" w:cs="Arial"/>
          <w:sz w:val="28"/>
          <w:szCs w:val="28"/>
          <w:lang w:val="es-ES_tradnl"/>
        </w:rPr>
        <w:t>n</w:t>
      </w:r>
      <w:r w:rsidR="00A97F00" w:rsidRPr="00033866">
        <w:rPr>
          <w:rFonts w:ascii="Arial" w:hAnsi="Arial" w:cs="Arial"/>
          <w:sz w:val="28"/>
          <w:szCs w:val="28"/>
          <w:lang w:val="es-ES_tradnl"/>
        </w:rPr>
        <w:t xml:space="preserve"> propietario</w:t>
      </w:r>
      <w:r w:rsidR="006A1EDC" w:rsidRPr="00033866">
        <w:rPr>
          <w:rFonts w:ascii="Arial" w:hAnsi="Arial" w:cs="Arial"/>
          <w:sz w:val="28"/>
          <w:szCs w:val="28"/>
          <w:lang w:val="es-ES_tradnl"/>
        </w:rPr>
        <w:t xml:space="preserve">s del </w:t>
      </w:r>
      <w:r w:rsidR="00A97F00" w:rsidRPr="00033866">
        <w:rPr>
          <w:rFonts w:ascii="Arial" w:hAnsi="Arial" w:cs="Arial"/>
          <w:sz w:val="28"/>
          <w:szCs w:val="28"/>
          <w:lang w:val="es-ES_tradnl"/>
        </w:rPr>
        <w:t xml:space="preserve">inmueble sito en la calle Entre Ríos 1031 </w:t>
      </w:r>
      <w:r w:rsidR="00E3540C" w:rsidRPr="00033866">
        <w:rPr>
          <w:rFonts w:ascii="Arial" w:hAnsi="Arial" w:cs="Arial"/>
          <w:sz w:val="28"/>
          <w:szCs w:val="28"/>
          <w:lang w:val="es-ES_tradnl"/>
        </w:rPr>
        <w:t xml:space="preserve">1º piso </w:t>
      </w:r>
      <w:r w:rsidR="00A97F00" w:rsidRPr="00033866">
        <w:rPr>
          <w:rFonts w:ascii="Arial" w:hAnsi="Arial" w:cs="Arial"/>
          <w:sz w:val="28"/>
          <w:szCs w:val="28"/>
          <w:lang w:val="es-ES_tradnl"/>
        </w:rPr>
        <w:t xml:space="preserve">de dicha ciudad. Destacó que, </w:t>
      </w:r>
      <w:r w:rsidR="006A1EDC" w:rsidRPr="00033866">
        <w:rPr>
          <w:rFonts w:ascii="Arial" w:hAnsi="Arial" w:cs="Arial"/>
          <w:sz w:val="28"/>
          <w:szCs w:val="28"/>
          <w:lang w:val="es-ES_tradnl"/>
        </w:rPr>
        <w:t xml:space="preserve">por cuestiones económicas optó por </w:t>
      </w:r>
      <w:r w:rsidR="00A97F00" w:rsidRPr="00033866">
        <w:rPr>
          <w:rFonts w:ascii="Arial" w:hAnsi="Arial" w:cs="Arial"/>
          <w:sz w:val="28"/>
          <w:szCs w:val="28"/>
          <w:lang w:val="es-ES_tradnl"/>
        </w:rPr>
        <w:t>ofrecer un servicio de oficinas virtuales. Señaló que, en total disponían de ocho oficinas que podían alquilarse por hora o semana</w:t>
      </w:r>
      <w:r w:rsidR="00B21B93" w:rsidRPr="00033866">
        <w:rPr>
          <w:rFonts w:ascii="Arial" w:hAnsi="Arial" w:cs="Arial"/>
          <w:sz w:val="28"/>
          <w:szCs w:val="28"/>
          <w:lang w:val="es-ES_tradnl"/>
        </w:rPr>
        <w:t xml:space="preserve"> donde los interesados podía</w:t>
      </w:r>
      <w:r w:rsidR="006A1EDC" w:rsidRPr="00033866">
        <w:rPr>
          <w:rFonts w:ascii="Arial" w:hAnsi="Arial" w:cs="Arial"/>
          <w:sz w:val="28"/>
          <w:szCs w:val="28"/>
          <w:lang w:val="es-ES_tradnl"/>
        </w:rPr>
        <w:t>n</w:t>
      </w:r>
      <w:r w:rsidR="00B21B93" w:rsidRPr="00033866">
        <w:rPr>
          <w:rFonts w:ascii="Arial" w:hAnsi="Arial" w:cs="Arial"/>
          <w:sz w:val="28"/>
          <w:szCs w:val="28"/>
          <w:lang w:val="es-ES_tradnl"/>
        </w:rPr>
        <w:t xml:space="preserve"> recibir correspondencia o reunirse para sus negocios</w:t>
      </w:r>
      <w:r w:rsidR="00A97F00" w:rsidRPr="00033866">
        <w:rPr>
          <w:rFonts w:ascii="Arial" w:hAnsi="Arial" w:cs="Arial"/>
          <w:sz w:val="28"/>
          <w:szCs w:val="28"/>
          <w:lang w:val="es-ES_tradnl"/>
        </w:rPr>
        <w:t xml:space="preserve"> y no contaban con personal. Señaló que, en el inmueble en cuestión se produjo un allanamiento en busca de </w:t>
      </w:r>
      <w:r w:rsidR="00B21B93" w:rsidRPr="00033866">
        <w:rPr>
          <w:rFonts w:ascii="Arial" w:hAnsi="Arial" w:cs="Arial"/>
          <w:sz w:val="28"/>
          <w:szCs w:val="28"/>
          <w:lang w:val="es-ES_tradnl"/>
        </w:rPr>
        <w:t>una pers</w:t>
      </w:r>
      <w:r w:rsidR="006A1EDC" w:rsidRPr="00033866">
        <w:rPr>
          <w:rFonts w:ascii="Arial" w:hAnsi="Arial" w:cs="Arial"/>
          <w:sz w:val="28"/>
          <w:szCs w:val="28"/>
          <w:lang w:val="es-ES_tradnl"/>
        </w:rPr>
        <w:t>ona llamada</w:t>
      </w:r>
      <w:r w:rsidR="00B21B93" w:rsidRPr="00033866">
        <w:rPr>
          <w:rFonts w:ascii="Arial" w:hAnsi="Arial" w:cs="Arial"/>
          <w:sz w:val="28"/>
          <w:szCs w:val="28"/>
          <w:lang w:val="es-ES_tradnl"/>
        </w:rPr>
        <w:t xml:space="preserve"> </w:t>
      </w:r>
      <w:r w:rsidR="00A97F00" w:rsidRPr="00033866">
        <w:rPr>
          <w:rFonts w:ascii="Arial" w:hAnsi="Arial" w:cs="Arial"/>
          <w:sz w:val="28"/>
          <w:szCs w:val="28"/>
          <w:lang w:val="es-ES_tradnl"/>
        </w:rPr>
        <w:t>“Héctor BENITEZ”. Manifestó que</w:t>
      </w:r>
      <w:r w:rsidR="009944F2" w:rsidRPr="00033866">
        <w:rPr>
          <w:rFonts w:ascii="Arial" w:hAnsi="Arial" w:cs="Arial"/>
          <w:sz w:val="28"/>
          <w:szCs w:val="28"/>
          <w:lang w:val="es-ES_tradnl"/>
        </w:rPr>
        <w:t>,</w:t>
      </w:r>
      <w:r w:rsidR="00A97F00" w:rsidRPr="00033866">
        <w:rPr>
          <w:rFonts w:ascii="Arial" w:hAnsi="Arial" w:cs="Arial"/>
          <w:sz w:val="28"/>
          <w:szCs w:val="28"/>
          <w:lang w:val="es-ES_tradnl"/>
        </w:rPr>
        <w:t xml:space="preserve"> los funcionarios actuantes secuestraron de la oficina </w:t>
      </w:r>
      <w:r w:rsidR="00B21B93" w:rsidRPr="00033866">
        <w:rPr>
          <w:rFonts w:ascii="Arial" w:hAnsi="Arial" w:cs="Arial"/>
          <w:sz w:val="28"/>
          <w:szCs w:val="28"/>
          <w:lang w:val="es-ES_tradnl"/>
        </w:rPr>
        <w:t xml:space="preserve">en cuestión </w:t>
      </w:r>
      <w:r w:rsidR="00A97F00" w:rsidRPr="00033866">
        <w:rPr>
          <w:rFonts w:ascii="Arial" w:hAnsi="Arial" w:cs="Arial"/>
          <w:sz w:val="28"/>
          <w:szCs w:val="28"/>
          <w:lang w:val="es-ES_tradnl"/>
        </w:rPr>
        <w:t>un cuaderno, una ficha de inscripción</w:t>
      </w:r>
      <w:r w:rsidR="00E3540C" w:rsidRPr="00033866">
        <w:rPr>
          <w:rFonts w:ascii="Arial" w:hAnsi="Arial" w:cs="Arial"/>
          <w:sz w:val="28"/>
          <w:szCs w:val="28"/>
          <w:lang w:val="es-ES_tradnl"/>
        </w:rPr>
        <w:t xml:space="preserve"> y la correspondencia dirigi</w:t>
      </w:r>
      <w:r w:rsidR="00A97F00" w:rsidRPr="00033866">
        <w:rPr>
          <w:rFonts w:ascii="Arial" w:hAnsi="Arial" w:cs="Arial"/>
          <w:sz w:val="28"/>
          <w:szCs w:val="28"/>
          <w:lang w:val="es-ES_tradnl"/>
        </w:rPr>
        <w:t>da al nombrado “BENITEZ”.</w:t>
      </w:r>
      <w:r w:rsidR="00E3540C" w:rsidRPr="00033866">
        <w:rPr>
          <w:rFonts w:ascii="Arial" w:hAnsi="Arial" w:cs="Arial"/>
          <w:sz w:val="28"/>
          <w:szCs w:val="28"/>
          <w:lang w:val="es-ES_tradnl"/>
        </w:rPr>
        <w:t xml:space="preserve"> Aclaró que, como no era </w:t>
      </w:r>
      <w:r w:rsidR="00B21B93" w:rsidRPr="00033866">
        <w:rPr>
          <w:rFonts w:ascii="Arial" w:hAnsi="Arial" w:cs="Arial"/>
          <w:sz w:val="28"/>
          <w:szCs w:val="28"/>
          <w:lang w:val="es-ES_tradnl"/>
        </w:rPr>
        <w:t xml:space="preserve">buen </w:t>
      </w:r>
      <w:r w:rsidR="00E3540C" w:rsidRPr="00033866">
        <w:rPr>
          <w:rFonts w:ascii="Arial" w:hAnsi="Arial" w:cs="Arial"/>
          <w:sz w:val="28"/>
          <w:szCs w:val="28"/>
          <w:lang w:val="es-ES_tradnl"/>
        </w:rPr>
        <w:t>fisonomista no podía recordar el rostro de “BENITEZ”. Explicó que</w:t>
      </w:r>
      <w:r w:rsidR="00B21B93" w:rsidRPr="00033866">
        <w:rPr>
          <w:rFonts w:ascii="Arial" w:hAnsi="Arial" w:cs="Arial"/>
          <w:sz w:val="28"/>
          <w:szCs w:val="28"/>
          <w:lang w:val="es-ES_tradnl"/>
        </w:rPr>
        <w:t>, en los contratos de las</w:t>
      </w:r>
      <w:r w:rsidR="00E3540C" w:rsidRPr="00033866">
        <w:rPr>
          <w:rFonts w:ascii="Arial" w:hAnsi="Arial" w:cs="Arial"/>
          <w:sz w:val="28"/>
          <w:szCs w:val="28"/>
          <w:lang w:val="es-ES_tradnl"/>
        </w:rPr>
        <w:t xml:space="preserve"> oficinas virtuales intervenía una secretaria que se encargaba del </w:t>
      </w:r>
      <w:r w:rsidR="00B21B93" w:rsidRPr="00033866">
        <w:rPr>
          <w:rFonts w:ascii="Arial" w:hAnsi="Arial" w:cs="Arial"/>
          <w:sz w:val="28"/>
          <w:szCs w:val="28"/>
          <w:lang w:val="es-ES_tradnl"/>
        </w:rPr>
        <w:t>asunto</w:t>
      </w:r>
      <w:r w:rsidR="00E3540C" w:rsidRPr="00033866">
        <w:rPr>
          <w:rFonts w:ascii="Arial" w:hAnsi="Arial" w:cs="Arial"/>
          <w:sz w:val="28"/>
          <w:szCs w:val="28"/>
          <w:lang w:val="es-ES_tradnl"/>
        </w:rPr>
        <w:t>. Recordó que</w:t>
      </w:r>
      <w:r w:rsidR="009944F2" w:rsidRPr="00033866">
        <w:rPr>
          <w:rFonts w:ascii="Arial" w:hAnsi="Arial" w:cs="Arial"/>
          <w:sz w:val="28"/>
          <w:szCs w:val="28"/>
          <w:lang w:val="es-ES_tradnl"/>
        </w:rPr>
        <w:t>,</w:t>
      </w:r>
      <w:r w:rsidR="00E3540C" w:rsidRPr="00033866">
        <w:rPr>
          <w:rFonts w:ascii="Arial" w:hAnsi="Arial" w:cs="Arial"/>
          <w:sz w:val="28"/>
          <w:szCs w:val="28"/>
          <w:lang w:val="es-ES_tradnl"/>
        </w:rPr>
        <w:t xml:space="preserve"> el nombrado “BENITEZ” </w:t>
      </w:r>
      <w:r w:rsidR="006A1EDC" w:rsidRPr="00033866">
        <w:rPr>
          <w:rFonts w:ascii="Arial" w:hAnsi="Arial" w:cs="Arial"/>
          <w:sz w:val="28"/>
          <w:szCs w:val="28"/>
          <w:lang w:val="es-ES_tradnl"/>
        </w:rPr>
        <w:t>solicitó servicios en las oficinas del dicente y que se contrató con “BENITEZ” pero</w:t>
      </w:r>
      <w:r w:rsidR="009944F2" w:rsidRPr="00033866">
        <w:rPr>
          <w:rFonts w:ascii="Arial" w:hAnsi="Arial" w:cs="Arial"/>
          <w:sz w:val="28"/>
          <w:szCs w:val="28"/>
          <w:lang w:val="es-ES_tradnl"/>
        </w:rPr>
        <w:t xml:space="preserve"> que</w:t>
      </w:r>
      <w:r w:rsidR="006A1EDC" w:rsidRPr="00033866">
        <w:rPr>
          <w:rFonts w:ascii="Arial" w:hAnsi="Arial" w:cs="Arial"/>
          <w:sz w:val="28"/>
          <w:szCs w:val="28"/>
          <w:lang w:val="es-ES_tradnl"/>
        </w:rPr>
        <w:t xml:space="preserve"> no podía recordar su rostro. </w:t>
      </w:r>
      <w:r w:rsidR="00E3540C" w:rsidRPr="00033866">
        <w:rPr>
          <w:rFonts w:ascii="Arial" w:hAnsi="Arial" w:cs="Arial"/>
          <w:sz w:val="28"/>
          <w:szCs w:val="28"/>
          <w:lang w:val="es-ES_tradnl"/>
        </w:rPr>
        <w:t>Exhibido el contrato de locación</w:t>
      </w:r>
      <w:r w:rsidR="006A1EDC" w:rsidRPr="00033866">
        <w:rPr>
          <w:rFonts w:ascii="Arial" w:hAnsi="Arial" w:cs="Arial"/>
          <w:sz w:val="28"/>
          <w:szCs w:val="28"/>
          <w:lang w:val="es-ES_tradnl"/>
        </w:rPr>
        <w:t xml:space="preserve"> del inmueble </w:t>
      </w:r>
      <w:r w:rsidR="00E3540C" w:rsidRPr="00033866">
        <w:rPr>
          <w:rFonts w:ascii="Arial" w:hAnsi="Arial" w:cs="Arial"/>
          <w:sz w:val="28"/>
          <w:szCs w:val="28"/>
          <w:lang w:val="es-ES_tradnl"/>
        </w:rPr>
        <w:t>obran</w:t>
      </w:r>
      <w:r w:rsidR="006A1EDC" w:rsidRPr="00033866">
        <w:rPr>
          <w:rFonts w:ascii="Arial" w:hAnsi="Arial" w:cs="Arial"/>
          <w:sz w:val="28"/>
          <w:szCs w:val="28"/>
          <w:lang w:val="es-ES_tradnl"/>
        </w:rPr>
        <w:t>te a fs. 531 manifestó que no reconocía dicho documento</w:t>
      </w:r>
      <w:r w:rsidR="00E3540C" w:rsidRPr="00033866">
        <w:rPr>
          <w:rFonts w:ascii="Arial" w:hAnsi="Arial" w:cs="Arial"/>
          <w:sz w:val="28"/>
          <w:szCs w:val="28"/>
          <w:lang w:val="es-ES_tradnl"/>
        </w:rPr>
        <w:t>. Exhibido el contrato d</w:t>
      </w:r>
      <w:r w:rsidR="006A1EDC" w:rsidRPr="00033866">
        <w:rPr>
          <w:rFonts w:ascii="Arial" w:hAnsi="Arial" w:cs="Arial"/>
          <w:sz w:val="28"/>
          <w:szCs w:val="28"/>
          <w:lang w:val="es-ES_tradnl"/>
        </w:rPr>
        <w:t xml:space="preserve">e locación del inmueble </w:t>
      </w:r>
      <w:r w:rsidR="00E3540C" w:rsidRPr="00033866">
        <w:rPr>
          <w:rFonts w:ascii="Arial" w:hAnsi="Arial" w:cs="Arial"/>
          <w:sz w:val="28"/>
          <w:szCs w:val="28"/>
          <w:lang w:val="es-ES_tradnl"/>
        </w:rPr>
        <w:t xml:space="preserve">obrante a fs. 1549 señaló que </w:t>
      </w:r>
      <w:r w:rsidR="006A1EDC" w:rsidRPr="00033866">
        <w:rPr>
          <w:rFonts w:ascii="Arial" w:hAnsi="Arial" w:cs="Arial"/>
          <w:sz w:val="28"/>
          <w:szCs w:val="28"/>
          <w:lang w:val="es-ES_tradnl"/>
        </w:rPr>
        <w:t>tampoco lo reconocía</w:t>
      </w:r>
      <w:r w:rsidR="00E3540C" w:rsidRPr="00033866">
        <w:rPr>
          <w:rFonts w:ascii="Arial" w:hAnsi="Arial" w:cs="Arial"/>
          <w:sz w:val="28"/>
          <w:szCs w:val="28"/>
          <w:lang w:val="es-ES_tradnl"/>
        </w:rPr>
        <w:t xml:space="preserve">. Exhibida la fs. 702 </w:t>
      </w:r>
      <w:r w:rsidR="006A1EDC" w:rsidRPr="00033866">
        <w:rPr>
          <w:rFonts w:ascii="Arial" w:hAnsi="Arial" w:cs="Arial"/>
          <w:sz w:val="28"/>
          <w:szCs w:val="28"/>
          <w:lang w:val="es-ES_tradnl"/>
        </w:rPr>
        <w:t xml:space="preserve">obrante en copia certificada </w:t>
      </w:r>
      <w:r w:rsidR="00E3540C" w:rsidRPr="00033866">
        <w:rPr>
          <w:rFonts w:ascii="Arial" w:hAnsi="Arial" w:cs="Arial"/>
          <w:sz w:val="28"/>
          <w:szCs w:val="28"/>
          <w:lang w:val="es-ES_tradnl"/>
        </w:rPr>
        <w:t>manife</w:t>
      </w:r>
      <w:r w:rsidR="006A1EDC" w:rsidRPr="00033866">
        <w:rPr>
          <w:rFonts w:ascii="Arial" w:hAnsi="Arial" w:cs="Arial"/>
          <w:sz w:val="28"/>
          <w:szCs w:val="28"/>
          <w:lang w:val="es-ES_tradnl"/>
        </w:rPr>
        <w:t xml:space="preserve">stó que reconocía su firma </w:t>
      </w:r>
      <w:r w:rsidR="00E3540C" w:rsidRPr="00033866">
        <w:rPr>
          <w:rFonts w:ascii="Arial" w:hAnsi="Arial" w:cs="Arial"/>
          <w:sz w:val="28"/>
          <w:szCs w:val="28"/>
          <w:lang w:val="es-ES_tradnl"/>
        </w:rPr>
        <w:t>en el mismo. Señaló que</w:t>
      </w:r>
      <w:r w:rsidR="009944F2" w:rsidRPr="00033866">
        <w:rPr>
          <w:rFonts w:ascii="Arial" w:hAnsi="Arial" w:cs="Arial"/>
          <w:sz w:val="28"/>
          <w:szCs w:val="28"/>
          <w:lang w:val="es-ES_tradnl"/>
        </w:rPr>
        <w:t>,</w:t>
      </w:r>
      <w:r w:rsidR="00E3540C" w:rsidRPr="00033866">
        <w:rPr>
          <w:rFonts w:ascii="Arial" w:hAnsi="Arial" w:cs="Arial"/>
          <w:sz w:val="28"/>
          <w:szCs w:val="28"/>
          <w:lang w:val="es-ES_tradnl"/>
        </w:rPr>
        <w:t xml:space="preserve"> cuando se publicó en los diarios </w:t>
      </w:r>
      <w:r w:rsidR="0097714A" w:rsidRPr="00033866">
        <w:rPr>
          <w:rFonts w:ascii="Arial" w:hAnsi="Arial" w:cs="Arial"/>
          <w:sz w:val="28"/>
          <w:szCs w:val="28"/>
          <w:lang w:val="es-ES_tradnl"/>
        </w:rPr>
        <w:t xml:space="preserve">el mentado allanamiento </w:t>
      </w:r>
      <w:r w:rsidR="004064F9" w:rsidRPr="00033866">
        <w:rPr>
          <w:rFonts w:ascii="Arial" w:hAnsi="Arial" w:cs="Arial"/>
          <w:sz w:val="28"/>
          <w:szCs w:val="28"/>
          <w:lang w:val="es-ES_tradnl"/>
        </w:rPr>
        <w:t xml:space="preserve">de su inmueble </w:t>
      </w:r>
      <w:r w:rsidR="0097714A" w:rsidRPr="00033866">
        <w:rPr>
          <w:rFonts w:ascii="Arial" w:hAnsi="Arial" w:cs="Arial"/>
          <w:sz w:val="28"/>
          <w:szCs w:val="28"/>
          <w:lang w:val="es-ES_tradnl"/>
        </w:rPr>
        <w:t>vinculado a un contrabando</w:t>
      </w:r>
      <w:r w:rsidR="00B21B93" w:rsidRPr="00033866">
        <w:rPr>
          <w:rFonts w:ascii="Arial" w:hAnsi="Arial" w:cs="Arial"/>
          <w:sz w:val="28"/>
          <w:szCs w:val="28"/>
          <w:lang w:val="es-ES_tradnl"/>
        </w:rPr>
        <w:t>, l</w:t>
      </w:r>
      <w:r w:rsidR="00E3540C" w:rsidRPr="00033866">
        <w:rPr>
          <w:rFonts w:ascii="Arial" w:hAnsi="Arial" w:cs="Arial"/>
          <w:sz w:val="28"/>
          <w:szCs w:val="28"/>
          <w:lang w:val="es-ES_tradnl"/>
        </w:rPr>
        <w:t>a empleada</w:t>
      </w:r>
      <w:r w:rsidR="0097714A" w:rsidRPr="00033866">
        <w:rPr>
          <w:rFonts w:ascii="Arial" w:hAnsi="Arial" w:cs="Arial"/>
          <w:sz w:val="28"/>
          <w:szCs w:val="28"/>
          <w:lang w:val="es-ES_tradnl"/>
        </w:rPr>
        <w:t xml:space="preserve"> Vanesa ODDI</w:t>
      </w:r>
      <w:r w:rsidR="004064F9" w:rsidRPr="00033866">
        <w:rPr>
          <w:rFonts w:ascii="Arial" w:hAnsi="Arial" w:cs="Arial"/>
          <w:sz w:val="28"/>
          <w:szCs w:val="28"/>
          <w:lang w:val="es-ES_tradnl"/>
        </w:rPr>
        <w:t xml:space="preserve"> mencionó </w:t>
      </w:r>
      <w:r w:rsidR="00E3540C" w:rsidRPr="00033866">
        <w:rPr>
          <w:rFonts w:ascii="Arial" w:hAnsi="Arial" w:cs="Arial"/>
          <w:sz w:val="28"/>
          <w:szCs w:val="28"/>
          <w:lang w:val="es-ES_tradnl"/>
        </w:rPr>
        <w:t>que el nombrado “BENITEZ” era en realidad SEGOVIA.</w:t>
      </w:r>
    </w:p>
    <w:p w:rsidR="0084454D"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48</w:t>
      </w:r>
      <w:r w:rsidR="0097714A" w:rsidRPr="00033866">
        <w:rPr>
          <w:rFonts w:ascii="Arial" w:hAnsi="Arial" w:cs="Arial"/>
          <w:b/>
          <w:sz w:val="28"/>
          <w:szCs w:val="28"/>
          <w:lang w:val="es-ES_tradnl"/>
        </w:rPr>
        <w:t>.</w:t>
      </w:r>
      <w:r w:rsidR="0097714A" w:rsidRPr="00033866">
        <w:rPr>
          <w:rFonts w:ascii="Arial" w:hAnsi="Arial" w:cs="Arial"/>
          <w:sz w:val="28"/>
          <w:szCs w:val="28"/>
          <w:lang w:val="es-ES_tradnl"/>
        </w:rPr>
        <w:t xml:space="preserve"> Que, la testigo </w:t>
      </w:r>
      <w:r w:rsidR="0097714A" w:rsidRPr="00033866">
        <w:rPr>
          <w:rFonts w:ascii="Arial" w:hAnsi="Arial" w:cs="Arial"/>
          <w:b/>
          <w:sz w:val="28"/>
          <w:szCs w:val="28"/>
          <w:lang w:val="es-ES_tradnl"/>
        </w:rPr>
        <w:t xml:space="preserve">Graciela GRECCO, </w:t>
      </w:r>
      <w:r w:rsidR="0097714A" w:rsidRPr="00033866">
        <w:rPr>
          <w:rFonts w:ascii="Arial" w:hAnsi="Arial" w:cs="Arial"/>
          <w:sz w:val="28"/>
          <w:szCs w:val="28"/>
          <w:lang w:val="es-ES_tradnl"/>
        </w:rPr>
        <w:t xml:space="preserve">manifestó que a la fecha de los hechos, se desempeñaba en el ITEM que era el Laboratorio </w:t>
      </w:r>
      <w:r w:rsidR="00B14F0C" w:rsidRPr="00033866">
        <w:rPr>
          <w:rFonts w:ascii="Arial" w:hAnsi="Arial" w:cs="Arial"/>
          <w:sz w:val="28"/>
          <w:szCs w:val="28"/>
          <w:lang w:val="es-ES_tradnl"/>
        </w:rPr>
        <w:t xml:space="preserve">Químico </w:t>
      </w:r>
      <w:r w:rsidR="0097714A" w:rsidRPr="00033866">
        <w:rPr>
          <w:rFonts w:ascii="Arial" w:hAnsi="Arial" w:cs="Arial"/>
          <w:sz w:val="28"/>
          <w:szCs w:val="28"/>
          <w:lang w:val="es-ES_tradnl"/>
        </w:rPr>
        <w:t xml:space="preserve">de </w:t>
      </w:r>
      <w:smartTag w:uri="urn:schemas-microsoft-com:office:smarttags" w:element="PersonName">
        <w:smartTagPr>
          <w:attr w:name="ProductID" w:val="la Aduana. Sostuvo"/>
        </w:smartTagPr>
        <w:r w:rsidR="0097714A" w:rsidRPr="00033866">
          <w:rPr>
            <w:rFonts w:ascii="Arial" w:hAnsi="Arial" w:cs="Arial"/>
            <w:sz w:val="28"/>
            <w:szCs w:val="28"/>
            <w:lang w:val="es-ES_tradnl"/>
          </w:rPr>
          <w:t>la Aduana. Sostuvo</w:t>
        </w:r>
      </w:smartTag>
      <w:r w:rsidR="0097714A" w:rsidRPr="00033866">
        <w:rPr>
          <w:rFonts w:ascii="Arial" w:hAnsi="Arial" w:cs="Arial"/>
          <w:sz w:val="28"/>
          <w:szCs w:val="28"/>
          <w:lang w:val="es-ES_tradnl"/>
        </w:rPr>
        <w:t xml:space="preserve"> que</w:t>
      </w:r>
      <w:r w:rsidR="009944F2" w:rsidRPr="00033866">
        <w:rPr>
          <w:rFonts w:ascii="Arial" w:hAnsi="Arial" w:cs="Arial"/>
          <w:sz w:val="28"/>
          <w:szCs w:val="28"/>
          <w:lang w:val="es-ES_tradnl"/>
        </w:rPr>
        <w:t>,</w:t>
      </w:r>
      <w:r w:rsidR="0097714A" w:rsidRPr="00033866">
        <w:rPr>
          <w:rFonts w:ascii="Arial" w:hAnsi="Arial" w:cs="Arial"/>
          <w:sz w:val="28"/>
          <w:szCs w:val="28"/>
          <w:lang w:val="es-ES_tradnl"/>
        </w:rPr>
        <w:t xml:space="preserve"> elaboró un informe sobre </w:t>
      </w:r>
      <w:r w:rsidR="00B21B93" w:rsidRPr="00033866">
        <w:rPr>
          <w:rFonts w:ascii="Arial" w:hAnsi="Arial" w:cs="Arial"/>
          <w:sz w:val="28"/>
          <w:szCs w:val="28"/>
          <w:lang w:val="es-ES_tradnl"/>
        </w:rPr>
        <w:t xml:space="preserve">la sustancia RICININA consignando </w:t>
      </w:r>
      <w:r w:rsidR="0097714A" w:rsidRPr="00033866">
        <w:rPr>
          <w:rFonts w:ascii="Arial" w:hAnsi="Arial" w:cs="Arial"/>
          <w:sz w:val="28"/>
          <w:szCs w:val="28"/>
          <w:lang w:val="es-ES_tradnl"/>
        </w:rPr>
        <w:t>datos bibliográficos, toxicidad y usos de la misma. Exhibido l</w:t>
      </w:r>
      <w:r w:rsidR="00B21B93" w:rsidRPr="00033866">
        <w:rPr>
          <w:rFonts w:ascii="Arial" w:hAnsi="Arial" w:cs="Arial"/>
          <w:sz w:val="28"/>
          <w:szCs w:val="28"/>
          <w:lang w:val="es-ES_tradnl"/>
        </w:rPr>
        <w:t>e informe de</w:t>
      </w:r>
      <w:r w:rsidR="0097714A" w:rsidRPr="00033866">
        <w:rPr>
          <w:rFonts w:ascii="Arial" w:hAnsi="Arial" w:cs="Arial"/>
          <w:sz w:val="28"/>
          <w:szCs w:val="28"/>
          <w:lang w:val="es-ES_tradnl"/>
        </w:rPr>
        <w:t xml:space="preserve"> fs. 489 manifestó que en el mismo obraba su firma y que se trataba del informe que había confeccionado. Sostuvo que</w:t>
      </w:r>
      <w:r w:rsidR="009944F2" w:rsidRPr="00033866">
        <w:rPr>
          <w:rFonts w:ascii="Arial" w:hAnsi="Arial" w:cs="Arial"/>
          <w:sz w:val="28"/>
          <w:szCs w:val="28"/>
          <w:lang w:val="es-ES_tradnl"/>
        </w:rPr>
        <w:t>,</w:t>
      </w:r>
      <w:r w:rsidR="0097714A" w:rsidRPr="00033866">
        <w:rPr>
          <w:rFonts w:ascii="Arial" w:hAnsi="Arial" w:cs="Arial"/>
          <w:sz w:val="28"/>
          <w:szCs w:val="28"/>
          <w:lang w:val="es-ES_tradnl"/>
        </w:rPr>
        <w:t xml:space="preserve"> la </w:t>
      </w:r>
      <w:r w:rsidR="00B21B93" w:rsidRPr="00033866">
        <w:rPr>
          <w:rFonts w:ascii="Arial" w:hAnsi="Arial" w:cs="Arial"/>
          <w:sz w:val="28"/>
          <w:szCs w:val="28"/>
          <w:lang w:val="es-ES_tradnl"/>
        </w:rPr>
        <w:t xml:space="preserve">sustancia </w:t>
      </w:r>
      <w:r w:rsidR="0097714A" w:rsidRPr="00033866">
        <w:rPr>
          <w:rFonts w:ascii="Arial" w:hAnsi="Arial" w:cs="Arial"/>
          <w:sz w:val="28"/>
          <w:szCs w:val="28"/>
          <w:lang w:val="es-ES_tradnl"/>
        </w:rPr>
        <w:t xml:space="preserve">RICININA era un alcaloide </w:t>
      </w:r>
      <w:r w:rsidR="00477066" w:rsidRPr="00033866">
        <w:rPr>
          <w:rFonts w:ascii="Arial" w:hAnsi="Arial" w:cs="Arial"/>
          <w:sz w:val="28"/>
          <w:szCs w:val="28"/>
          <w:lang w:val="es-ES_tradnl"/>
        </w:rPr>
        <w:t xml:space="preserve">natural </w:t>
      </w:r>
      <w:r w:rsidR="0097714A" w:rsidRPr="00033866">
        <w:rPr>
          <w:rFonts w:ascii="Arial" w:hAnsi="Arial" w:cs="Arial"/>
          <w:sz w:val="28"/>
          <w:szCs w:val="28"/>
          <w:lang w:val="es-ES_tradnl"/>
        </w:rPr>
        <w:t>que se obtenía de la semilla y l</w:t>
      </w:r>
      <w:r w:rsidR="00033C46" w:rsidRPr="00033866">
        <w:rPr>
          <w:rFonts w:ascii="Arial" w:hAnsi="Arial" w:cs="Arial"/>
          <w:sz w:val="28"/>
          <w:szCs w:val="28"/>
          <w:lang w:val="es-ES_tradnl"/>
        </w:rPr>
        <w:t>as hojas de la planta del ricino</w:t>
      </w:r>
      <w:r w:rsidR="00477066" w:rsidRPr="00033866">
        <w:rPr>
          <w:rFonts w:ascii="Arial" w:hAnsi="Arial" w:cs="Arial"/>
          <w:sz w:val="28"/>
          <w:szCs w:val="28"/>
          <w:lang w:val="es-ES_tradnl"/>
        </w:rPr>
        <w:t xml:space="preserve"> por degradación de cierto</w:t>
      </w:r>
      <w:r w:rsidR="0084454D" w:rsidRPr="00033866">
        <w:rPr>
          <w:rFonts w:ascii="Arial" w:hAnsi="Arial" w:cs="Arial"/>
          <w:sz w:val="28"/>
          <w:szCs w:val="28"/>
          <w:lang w:val="es-ES_tradnl"/>
        </w:rPr>
        <w:t>s</w:t>
      </w:r>
      <w:r w:rsidR="00477066" w:rsidRPr="00033866">
        <w:rPr>
          <w:rFonts w:ascii="Arial" w:hAnsi="Arial" w:cs="Arial"/>
          <w:sz w:val="28"/>
          <w:szCs w:val="28"/>
          <w:lang w:val="es-ES_tradnl"/>
        </w:rPr>
        <w:t xml:space="preserve"> aminoácidos</w:t>
      </w:r>
      <w:r w:rsidR="0097714A" w:rsidRPr="00033866">
        <w:rPr>
          <w:rFonts w:ascii="Arial" w:hAnsi="Arial" w:cs="Arial"/>
          <w:sz w:val="28"/>
          <w:szCs w:val="28"/>
          <w:lang w:val="es-ES_tradnl"/>
        </w:rPr>
        <w:t xml:space="preserve">. Destacó que, </w:t>
      </w:r>
      <w:smartTag w:uri="urn:schemas-microsoft-com:office:smarttags" w:element="PersonName">
        <w:smartTagPr>
          <w:attr w:name="ProductID" w:val="la RICININA"/>
        </w:smartTagPr>
        <w:r w:rsidR="0097714A" w:rsidRPr="00033866">
          <w:rPr>
            <w:rFonts w:ascii="Arial" w:hAnsi="Arial" w:cs="Arial"/>
            <w:sz w:val="28"/>
            <w:szCs w:val="28"/>
            <w:lang w:val="es-ES_tradnl"/>
          </w:rPr>
          <w:t>la RICININA</w:t>
        </w:r>
      </w:smartTag>
      <w:r w:rsidR="0097714A" w:rsidRPr="00033866">
        <w:rPr>
          <w:rFonts w:ascii="Arial" w:hAnsi="Arial" w:cs="Arial"/>
          <w:sz w:val="28"/>
          <w:szCs w:val="28"/>
          <w:lang w:val="es-ES_tradnl"/>
        </w:rPr>
        <w:t xml:space="preserve"> era toxica</w:t>
      </w:r>
      <w:r w:rsidR="00B21B93" w:rsidRPr="00033866">
        <w:rPr>
          <w:rFonts w:ascii="Arial" w:hAnsi="Arial" w:cs="Arial"/>
          <w:sz w:val="28"/>
          <w:szCs w:val="28"/>
          <w:lang w:val="es-ES_tradnl"/>
        </w:rPr>
        <w:t xml:space="preserve"> por ingestión, </w:t>
      </w:r>
      <w:r w:rsidR="00477066" w:rsidRPr="00033866">
        <w:rPr>
          <w:rFonts w:ascii="Arial" w:hAnsi="Arial" w:cs="Arial"/>
          <w:sz w:val="28"/>
          <w:szCs w:val="28"/>
          <w:lang w:val="es-ES_tradnl"/>
        </w:rPr>
        <w:t>ignorando si había toxicidad por contacto con la piel</w:t>
      </w:r>
      <w:r w:rsidR="0084454D" w:rsidRPr="00033866">
        <w:rPr>
          <w:rFonts w:ascii="Arial" w:hAnsi="Arial" w:cs="Arial"/>
          <w:sz w:val="28"/>
          <w:szCs w:val="28"/>
          <w:lang w:val="es-ES_tradnl"/>
        </w:rPr>
        <w:t>. Manifestó que</w:t>
      </w:r>
      <w:r w:rsidR="004A2122" w:rsidRPr="00033866">
        <w:rPr>
          <w:rFonts w:ascii="Arial" w:hAnsi="Arial" w:cs="Arial"/>
          <w:sz w:val="28"/>
          <w:szCs w:val="28"/>
          <w:lang w:val="es-ES_tradnl"/>
        </w:rPr>
        <w:t>,</w:t>
      </w:r>
      <w:r w:rsidR="0084454D"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84454D" w:rsidRPr="00033866">
          <w:rPr>
            <w:rFonts w:ascii="Arial" w:hAnsi="Arial" w:cs="Arial"/>
            <w:sz w:val="28"/>
            <w:szCs w:val="28"/>
            <w:lang w:val="es-ES_tradnl"/>
          </w:rPr>
          <w:t>la RICININA</w:t>
        </w:r>
      </w:smartTag>
      <w:r w:rsidR="0084454D" w:rsidRPr="00033866">
        <w:rPr>
          <w:rFonts w:ascii="Arial" w:hAnsi="Arial" w:cs="Arial"/>
          <w:sz w:val="28"/>
          <w:szCs w:val="28"/>
          <w:lang w:val="es-ES_tradnl"/>
        </w:rPr>
        <w:t xml:space="preserve"> </w:t>
      </w:r>
      <w:r w:rsidR="0097714A" w:rsidRPr="00033866">
        <w:rPr>
          <w:rFonts w:ascii="Arial" w:hAnsi="Arial" w:cs="Arial"/>
          <w:sz w:val="28"/>
          <w:szCs w:val="28"/>
          <w:lang w:val="es-ES_tradnl"/>
        </w:rPr>
        <w:t xml:space="preserve">se utilizaba en investigación bioquímica. Afirmó que, por normativa general </w:t>
      </w:r>
      <w:r w:rsidR="00B14F0C" w:rsidRPr="00033866">
        <w:rPr>
          <w:rFonts w:ascii="Arial" w:hAnsi="Arial" w:cs="Arial"/>
          <w:sz w:val="28"/>
          <w:szCs w:val="28"/>
          <w:lang w:val="es-ES_tradnl"/>
        </w:rPr>
        <w:t xml:space="preserve">en </w:t>
      </w:r>
      <w:r w:rsidR="0097714A" w:rsidRPr="00033866">
        <w:rPr>
          <w:rFonts w:ascii="Arial" w:hAnsi="Arial" w:cs="Arial"/>
          <w:sz w:val="28"/>
          <w:szCs w:val="28"/>
          <w:lang w:val="es-ES_tradnl"/>
        </w:rPr>
        <w:t xml:space="preserve">el ITEM </w:t>
      </w:r>
      <w:r w:rsidR="00B14F0C" w:rsidRPr="00033866">
        <w:rPr>
          <w:rFonts w:ascii="Arial" w:hAnsi="Arial" w:cs="Arial"/>
          <w:sz w:val="28"/>
          <w:szCs w:val="28"/>
          <w:lang w:val="es-ES_tradnl"/>
        </w:rPr>
        <w:t xml:space="preserve">se </w:t>
      </w:r>
      <w:r w:rsidR="0097714A" w:rsidRPr="00033866">
        <w:rPr>
          <w:rFonts w:ascii="Arial" w:hAnsi="Arial" w:cs="Arial"/>
          <w:sz w:val="28"/>
          <w:szCs w:val="28"/>
          <w:lang w:val="es-ES_tradnl"/>
        </w:rPr>
        <w:t>tomaba</w:t>
      </w:r>
      <w:r w:rsidR="00B14F0C" w:rsidRPr="00033866">
        <w:rPr>
          <w:rFonts w:ascii="Arial" w:hAnsi="Arial" w:cs="Arial"/>
          <w:sz w:val="28"/>
          <w:szCs w:val="28"/>
          <w:lang w:val="es-ES_tradnl"/>
        </w:rPr>
        <w:t>n</w:t>
      </w:r>
      <w:r w:rsidR="0097714A" w:rsidRPr="00033866">
        <w:rPr>
          <w:rFonts w:ascii="Arial" w:hAnsi="Arial" w:cs="Arial"/>
          <w:sz w:val="28"/>
          <w:szCs w:val="28"/>
          <w:lang w:val="es-ES_tradnl"/>
        </w:rPr>
        <w:t xml:space="preserve"> medidas de seguridad para manipular </w:t>
      </w:r>
      <w:r w:rsidR="00B21B93" w:rsidRPr="00033866">
        <w:rPr>
          <w:rFonts w:ascii="Arial" w:hAnsi="Arial" w:cs="Arial"/>
          <w:sz w:val="28"/>
          <w:szCs w:val="28"/>
          <w:lang w:val="es-ES_tradnl"/>
        </w:rPr>
        <w:t xml:space="preserve">todas </w:t>
      </w:r>
      <w:r w:rsidR="0097714A" w:rsidRPr="00033866">
        <w:rPr>
          <w:rFonts w:ascii="Arial" w:hAnsi="Arial" w:cs="Arial"/>
          <w:sz w:val="28"/>
          <w:szCs w:val="28"/>
          <w:lang w:val="es-ES_tradnl"/>
        </w:rPr>
        <w:t>la</w:t>
      </w:r>
      <w:r w:rsidR="00B21B93" w:rsidRPr="00033866">
        <w:rPr>
          <w:rFonts w:ascii="Arial" w:hAnsi="Arial" w:cs="Arial"/>
          <w:sz w:val="28"/>
          <w:szCs w:val="28"/>
          <w:lang w:val="es-ES_tradnl"/>
        </w:rPr>
        <w:t>s</w:t>
      </w:r>
      <w:r w:rsidR="0097714A" w:rsidRPr="00033866">
        <w:rPr>
          <w:rFonts w:ascii="Arial" w:hAnsi="Arial" w:cs="Arial"/>
          <w:sz w:val="28"/>
          <w:szCs w:val="28"/>
          <w:lang w:val="es-ES_tradnl"/>
        </w:rPr>
        <w:t xml:space="preserve"> sustancia</w:t>
      </w:r>
      <w:r w:rsidR="00B21B93" w:rsidRPr="00033866">
        <w:rPr>
          <w:rFonts w:ascii="Arial" w:hAnsi="Arial" w:cs="Arial"/>
          <w:sz w:val="28"/>
          <w:szCs w:val="28"/>
          <w:lang w:val="es-ES_tradnl"/>
        </w:rPr>
        <w:t>s</w:t>
      </w:r>
      <w:r w:rsidR="0097714A" w:rsidRPr="00033866">
        <w:rPr>
          <w:rFonts w:ascii="Arial" w:hAnsi="Arial" w:cs="Arial"/>
          <w:sz w:val="28"/>
          <w:szCs w:val="28"/>
          <w:lang w:val="es-ES_tradnl"/>
        </w:rPr>
        <w:t>. Señaló que</w:t>
      </w:r>
      <w:r w:rsidR="00B14F0C" w:rsidRPr="00033866">
        <w:rPr>
          <w:rFonts w:ascii="Arial" w:hAnsi="Arial" w:cs="Arial"/>
          <w:sz w:val="28"/>
          <w:szCs w:val="28"/>
          <w:lang w:val="es-ES_tradnl"/>
        </w:rPr>
        <w:t>,</w:t>
      </w:r>
      <w:r w:rsidR="0097714A" w:rsidRPr="00033866">
        <w:rPr>
          <w:rFonts w:ascii="Arial" w:hAnsi="Arial" w:cs="Arial"/>
          <w:sz w:val="28"/>
          <w:szCs w:val="28"/>
          <w:lang w:val="es-ES_tradnl"/>
        </w:rPr>
        <w:t xml:space="preserve"> </w:t>
      </w:r>
      <w:r w:rsidR="00B21B93" w:rsidRPr="00033866">
        <w:rPr>
          <w:rFonts w:ascii="Arial" w:hAnsi="Arial" w:cs="Arial"/>
          <w:sz w:val="28"/>
          <w:szCs w:val="28"/>
          <w:lang w:val="es-ES_tradnl"/>
        </w:rPr>
        <w:t xml:space="preserve">en este caso </w:t>
      </w:r>
      <w:r w:rsidR="0097714A" w:rsidRPr="00033866">
        <w:rPr>
          <w:rFonts w:ascii="Arial" w:hAnsi="Arial" w:cs="Arial"/>
          <w:sz w:val="28"/>
          <w:szCs w:val="28"/>
          <w:lang w:val="es-ES_tradnl"/>
        </w:rPr>
        <w:t>se utilizaron guante</w:t>
      </w:r>
      <w:r w:rsidR="0084454D" w:rsidRPr="00033866">
        <w:rPr>
          <w:rFonts w:ascii="Arial" w:hAnsi="Arial" w:cs="Arial"/>
          <w:sz w:val="28"/>
          <w:szCs w:val="28"/>
          <w:lang w:val="es-ES_tradnl"/>
        </w:rPr>
        <w:t>s</w:t>
      </w:r>
      <w:r w:rsidR="00B14F0C" w:rsidRPr="00033866">
        <w:rPr>
          <w:rFonts w:ascii="Arial" w:hAnsi="Arial" w:cs="Arial"/>
          <w:sz w:val="28"/>
          <w:szCs w:val="28"/>
          <w:lang w:val="es-ES_tradnl"/>
        </w:rPr>
        <w:t xml:space="preserve"> y máscaras. Que, en el L</w:t>
      </w:r>
      <w:r w:rsidR="0097714A" w:rsidRPr="00033866">
        <w:rPr>
          <w:rFonts w:ascii="Arial" w:hAnsi="Arial" w:cs="Arial"/>
          <w:sz w:val="28"/>
          <w:szCs w:val="28"/>
          <w:lang w:val="es-ES_tradnl"/>
        </w:rPr>
        <w:t xml:space="preserve">aboratorio se identificó </w:t>
      </w:r>
      <w:r w:rsidR="00B21B93" w:rsidRPr="00033866">
        <w:rPr>
          <w:rFonts w:ascii="Arial" w:hAnsi="Arial" w:cs="Arial"/>
          <w:sz w:val="28"/>
          <w:szCs w:val="28"/>
          <w:lang w:val="es-ES_tradnl"/>
        </w:rPr>
        <w:t xml:space="preserve">a </w:t>
      </w:r>
      <w:r w:rsidR="0097714A" w:rsidRPr="00033866">
        <w:rPr>
          <w:rFonts w:ascii="Arial" w:hAnsi="Arial" w:cs="Arial"/>
          <w:sz w:val="28"/>
          <w:szCs w:val="28"/>
          <w:lang w:val="es-ES_tradnl"/>
        </w:rPr>
        <w:t xml:space="preserve">la muestra </w:t>
      </w:r>
      <w:r w:rsidR="0084454D" w:rsidRPr="00033866">
        <w:rPr>
          <w:rFonts w:ascii="Arial" w:hAnsi="Arial" w:cs="Arial"/>
          <w:sz w:val="28"/>
          <w:szCs w:val="28"/>
          <w:lang w:val="es-ES_tradnl"/>
        </w:rPr>
        <w:t>como RI</w:t>
      </w:r>
      <w:r w:rsidR="0097714A" w:rsidRPr="00033866">
        <w:rPr>
          <w:rFonts w:ascii="Arial" w:hAnsi="Arial" w:cs="Arial"/>
          <w:sz w:val="28"/>
          <w:szCs w:val="28"/>
          <w:lang w:val="es-ES_tradnl"/>
        </w:rPr>
        <w:t>CININA</w:t>
      </w:r>
      <w:r w:rsidR="00B14F0C" w:rsidRPr="00033866">
        <w:rPr>
          <w:rFonts w:ascii="Arial" w:hAnsi="Arial" w:cs="Arial"/>
          <w:sz w:val="28"/>
          <w:szCs w:val="28"/>
          <w:lang w:val="es-ES_tradnl"/>
        </w:rPr>
        <w:t xml:space="preserve"> que presentaba </w:t>
      </w:r>
      <w:r w:rsidR="0084454D" w:rsidRPr="00033866">
        <w:rPr>
          <w:rFonts w:ascii="Arial" w:hAnsi="Arial" w:cs="Arial"/>
          <w:sz w:val="28"/>
          <w:szCs w:val="28"/>
          <w:lang w:val="es-ES_tradnl"/>
        </w:rPr>
        <w:t xml:space="preserve">un color blanco amarillento </w:t>
      </w:r>
      <w:r w:rsidR="00B21B93" w:rsidRPr="00033866">
        <w:rPr>
          <w:rFonts w:ascii="Arial" w:hAnsi="Arial" w:cs="Arial"/>
          <w:sz w:val="28"/>
          <w:szCs w:val="28"/>
          <w:lang w:val="es-ES_tradnl"/>
        </w:rPr>
        <w:t xml:space="preserve">y era </w:t>
      </w:r>
      <w:r w:rsidR="0084454D" w:rsidRPr="00033866">
        <w:rPr>
          <w:rFonts w:ascii="Arial" w:hAnsi="Arial" w:cs="Arial"/>
          <w:sz w:val="28"/>
          <w:szCs w:val="28"/>
          <w:lang w:val="es-ES_tradnl"/>
        </w:rPr>
        <w:t>pura pero que no supo como se purificaba</w:t>
      </w:r>
      <w:r w:rsidR="00B21B93" w:rsidRPr="00033866">
        <w:rPr>
          <w:rFonts w:ascii="Arial" w:hAnsi="Arial" w:cs="Arial"/>
          <w:sz w:val="28"/>
          <w:szCs w:val="28"/>
          <w:lang w:val="es-ES_tradnl"/>
        </w:rPr>
        <w:t>. Explicó que</w:t>
      </w:r>
      <w:r w:rsidR="004A2122" w:rsidRPr="00033866">
        <w:rPr>
          <w:rFonts w:ascii="Arial" w:hAnsi="Arial" w:cs="Arial"/>
          <w:sz w:val="28"/>
          <w:szCs w:val="28"/>
          <w:lang w:val="es-ES_tradnl"/>
        </w:rPr>
        <w:t>,</w:t>
      </w:r>
      <w:r w:rsidR="00B21B93" w:rsidRPr="00033866">
        <w:rPr>
          <w:rFonts w:ascii="Arial" w:hAnsi="Arial" w:cs="Arial"/>
          <w:sz w:val="28"/>
          <w:szCs w:val="28"/>
          <w:lang w:val="es-ES_tradnl"/>
        </w:rPr>
        <w:t xml:space="preserve"> se efectuó </w:t>
      </w:r>
      <w:r w:rsidR="0097714A" w:rsidRPr="00033866">
        <w:rPr>
          <w:rFonts w:ascii="Arial" w:hAnsi="Arial" w:cs="Arial"/>
          <w:sz w:val="28"/>
          <w:szCs w:val="28"/>
          <w:lang w:val="es-ES_tradnl"/>
        </w:rPr>
        <w:t>un an</w:t>
      </w:r>
      <w:r w:rsidR="0084454D" w:rsidRPr="00033866">
        <w:rPr>
          <w:rFonts w:ascii="Arial" w:hAnsi="Arial" w:cs="Arial"/>
          <w:sz w:val="28"/>
          <w:szCs w:val="28"/>
          <w:lang w:val="es-ES_tradnl"/>
        </w:rPr>
        <w:t xml:space="preserve">álisis infrarrojo dado que la </w:t>
      </w:r>
      <w:r w:rsidR="0097714A" w:rsidRPr="00033866">
        <w:rPr>
          <w:rFonts w:ascii="Arial" w:hAnsi="Arial" w:cs="Arial"/>
          <w:sz w:val="28"/>
          <w:szCs w:val="28"/>
          <w:lang w:val="es-ES_tradnl"/>
        </w:rPr>
        <w:t>muestra tenía una preparación simple y el manipuleo de la sustancia era bajo. Agregó que</w:t>
      </w:r>
      <w:r w:rsidR="004A2122" w:rsidRPr="00033866">
        <w:rPr>
          <w:rFonts w:ascii="Arial" w:hAnsi="Arial" w:cs="Arial"/>
          <w:sz w:val="28"/>
          <w:szCs w:val="28"/>
          <w:lang w:val="es-ES_tradnl"/>
        </w:rPr>
        <w:t>,</w:t>
      </w:r>
      <w:r w:rsidR="0097714A" w:rsidRPr="00033866">
        <w:rPr>
          <w:rFonts w:ascii="Arial" w:hAnsi="Arial" w:cs="Arial"/>
          <w:sz w:val="28"/>
          <w:szCs w:val="28"/>
          <w:lang w:val="es-ES_tradnl"/>
        </w:rPr>
        <w:t xml:space="preserve"> a la sustancia se le aplicaba radiación infrarroja y se obtenía respuesta. </w:t>
      </w:r>
      <w:r w:rsidR="00477066" w:rsidRPr="00033866">
        <w:rPr>
          <w:rFonts w:ascii="Arial" w:hAnsi="Arial" w:cs="Arial"/>
          <w:sz w:val="28"/>
          <w:szCs w:val="28"/>
          <w:lang w:val="es-ES_tradnl"/>
        </w:rPr>
        <w:t>Detalló las fuentes que consultó para elaborar el informe aludido. Señaló que</w:t>
      </w:r>
      <w:r w:rsidR="004A2122" w:rsidRPr="00033866">
        <w:rPr>
          <w:rFonts w:ascii="Arial" w:hAnsi="Arial" w:cs="Arial"/>
          <w:sz w:val="28"/>
          <w:szCs w:val="28"/>
          <w:lang w:val="es-ES_tradnl"/>
        </w:rPr>
        <w:t>,</w:t>
      </w:r>
      <w:r w:rsidR="00477066"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477066" w:rsidRPr="00033866">
          <w:rPr>
            <w:rFonts w:ascii="Arial" w:hAnsi="Arial" w:cs="Arial"/>
            <w:sz w:val="28"/>
            <w:szCs w:val="28"/>
            <w:lang w:val="es-ES_tradnl"/>
          </w:rPr>
          <w:t>la RICINA</w:t>
        </w:r>
      </w:smartTag>
      <w:r w:rsidR="00477066" w:rsidRPr="00033866">
        <w:rPr>
          <w:rFonts w:ascii="Arial" w:hAnsi="Arial" w:cs="Arial"/>
          <w:sz w:val="28"/>
          <w:szCs w:val="28"/>
          <w:lang w:val="es-ES_tradnl"/>
        </w:rPr>
        <w:t xml:space="preserve"> se ob</w:t>
      </w:r>
      <w:r w:rsidR="004A2122" w:rsidRPr="00033866">
        <w:rPr>
          <w:rFonts w:ascii="Arial" w:hAnsi="Arial" w:cs="Arial"/>
          <w:sz w:val="28"/>
          <w:szCs w:val="28"/>
          <w:lang w:val="es-ES_tradnl"/>
        </w:rPr>
        <w:t>tenía de las semillas del ricino</w:t>
      </w:r>
      <w:r w:rsidR="00477066" w:rsidRPr="00033866">
        <w:rPr>
          <w:rFonts w:ascii="Arial" w:hAnsi="Arial" w:cs="Arial"/>
          <w:sz w:val="28"/>
          <w:szCs w:val="28"/>
          <w:lang w:val="es-ES_tradnl"/>
        </w:rPr>
        <w:t>. Agregó que</w:t>
      </w:r>
      <w:r w:rsidR="004A2122" w:rsidRPr="00033866">
        <w:rPr>
          <w:rFonts w:ascii="Arial" w:hAnsi="Arial" w:cs="Arial"/>
          <w:sz w:val="28"/>
          <w:szCs w:val="28"/>
          <w:lang w:val="es-ES_tradnl"/>
        </w:rPr>
        <w:t>,</w:t>
      </w:r>
      <w:r w:rsidR="00477066" w:rsidRPr="00033866">
        <w:rPr>
          <w:rFonts w:ascii="Arial" w:hAnsi="Arial" w:cs="Arial"/>
          <w:sz w:val="28"/>
          <w:szCs w:val="28"/>
          <w:lang w:val="es-ES_tradnl"/>
        </w:rPr>
        <w:t xml:space="preserve"> </w:t>
      </w:r>
      <w:smartTag w:uri="urn:schemas-microsoft-com:office:smarttags" w:element="PersonName">
        <w:smartTagPr>
          <w:attr w:name="ProductID" w:val="la RICINA"/>
        </w:smartTagPr>
        <w:r w:rsidR="00477066" w:rsidRPr="00033866">
          <w:rPr>
            <w:rFonts w:ascii="Arial" w:hAnsi="Arial" w:cs="Arial"/>
            <w:sz w:val="28"/>
            <w:szCs w:val="28"/>
            <w:lang w:val="es-ES_tradnl"/>
          </w:rPr>
          <w:t>la RICINA</w:t>
        </w:r>
      </w:smartTag>
      <w:r w:rsidR="00477066" w:rsidRPr="00033866">
        <w:rPr>
          <w:rFonts w:ascii="Arial" w:hAnsi="Arial" w:cs="Arial"/>
          <w:sz w:val="28"/>
          <w:szCs w:val="28"/>
          <w:lang w:val="es-ES_tradnl"/>
        </w:rPr>
        <w:t xml:space="preserve"> tenía una composición química diferente a </w:t>
      </w:r>
      <w:smartTag w:uri="urn:schemas-microsoft-com:office:smarttags" w:element="PersonName">
        <w:smartTagPr>
          <w:attr w:name="ProductID" w:val="la RICININA"/>
        </w:smartTagPr>
        <w:r w:rsidR="00477066" w:rsidRPr="00033866">
          <w:rPr>
            <w:rFonts w:ascii="Arial" w:hAnsi="Arial" w:cs="Arial"/>
            <w:sz w:val="28"/>
            <w:szCs w:val="28"/>
            <w:lang w:val="es-ES_tradnl"/>
          </w:rPr>
          <w:t>la RICININA</w:t>
        </w:r>
      </w:smartTag>
      <w:r w:rsidR="00477066" w:rsidRPr="00033866">
        <w:rPr>
          <w:rFonts w:ascii="Arial" w:hAnsi="Arial" w:cs="Arial"/>
          <w:sz w:val="28"/>
          <w:szCs w:val="28"/>
          <w:lang w:val="es-ES_tradnl"/>
        </w:rPr>
        <w:t xml:space="preserve"> y que era muy tóxica.</w:t>
      </w:r>
      <w:r w:rsidR="0084454D" w:rsidRPr="00033866">
        <w:rPr>
          <w:rFonts w:ascii="Arial" w:hAnsi="Arial" w:cs="Arial"/>
          <w:sz w:val="28"/>
          <w:szCs w:val="28"/>
          <w:lang w:val="es-ES_tradnl"/>
        </w:rPr>
        <w:t xml:space="preserve"> </w:t>
      </w:r>
      <w:r w:rsidR="00B14F0C" w:rsidRPr="00033866">
        <w:rPr>
          <w:rFonts w:ascii="Arial" w:hAnsi="Arial" w:cs="Arial"/>
          <w:sz w:val="28"/>
          <w:szCs w:val="28"/>
          <w:lang w:val="es-ES_tradnl"/>
        </w:rPr>
        <w:t xml:space="preserve">Explicó las diferencias entre </w:t>
      </w:r>
      <w:smartTag w:uri="urn:schemas-microsoft-com:office:smarttags" w:element="PersonName">
        <w:smartTagPr>
          <w:attr w:name="ProductID" w:val="la RICININA"/>
        </w:smartTagPr>
        <w:r w:rsidR="00B14F0C" w:rsidRPr="00033866">
          <w:rPr>
            <w:rFonts w:ascii="Arial" w:hAnsi="Arial" w:cs="Arial"/>
            <w:sz w:val="28"/>
            <w:szCs w:val="28"/>
            <w:lang w:val="es-ES_tradnl"/>
          </w:rPr>
          <w:t>la RICININA</w:t>
        </w:r>
      </w:smartTag>
      <w:r w:rsidR="00B14F0C" w:rsidRPr="00033866">
        <w:rPr>
          <w:rFonts w:ascii="Arial" w:hAnsi="Arial" w:cs="Arial"/>
          <w:sz w:val="28"/>
          <w:szCs w:val="28"/>
          <w:lang w:val="es-ES_tradnl"/>
        </w:rPr>
        <w:t xml:space="preserve"> y </w:t>
      </w:r>
      <w:smartTag w:uri="urn:schemas-microsoft-com:office:smarttags" w:element="PersonName">
        <w:smartTagPr>
          <w:attr w:name="ProductID" w:val="la RICINA"/>
        </w:smartTagPr>
        <w:r w:rsidR="00B14F0C" w:rsidRPr="00033866">
          <w:rPr>
            <w:rFonts w:ascii="Arial" w:hAnsi="Arial" w:cs="Arial"/>
            <w:sz w:val="28"/>
            <w:szCs w:val="28"/>
            <w:lang w:val="es-ES_tradnl"/>
          </w:rPr>
          <w:t>la RICINA</w:t>
        </w:r>
      </w:smartTag>
      <w:r w:rsidR="00B14F0C" w:rsidRPr="00033866">
        <w:rPr>
          <w:rFonts w:ascii="Arial" w:hAnsi="Arial" w:cs="Arial"/>
          <w:sz w:val="28"/>
          <w:szCs w:val="28"/>
          <w:lang w:val="es-ES_tradnl"/>
        </w:rPr>
        <w:t xml:space="preserve">, siendo las mismas dos cadenas proteicas muy distintas, variando los valores de toxicidad, que </w:t>
      </w:r>
      <w:smartTag w:uri="urn:schemas-microsoft-com:office:smarttags" w:element="PersonName">
        <w:smartTagPr>
          <w:attr w:name="ProductID" w:val="la RICINA"/>
        </w:smartTagPr>
        <w:r w:rsidR="00B14F0C" w:rsidRPr="00033866">
          <w:rPr>
            <w:rFonts w:ascii="Arial" w:hAnsi="Arial" w:cs="Arial"/>
            <w:sz w:val="28"/>
            <w:szCs w:val="28"/>
            <w:lang w:val="es-ES_tradnl"/>
          </w:rPr>
          <w:t>la RICINA</w:t>
        </w:r>
      </w:smartTag>
      <w:r w:rsidR="004A2122" w:rsidRPr="00033866">
        <w:rPr>
          <w:rFonts w:ascii="Arial" w:hAnsi="Arial" w:cs="Arial"/>
          <w:sz w:val="28"/>
          <w:szCs w:val="28"/>
          <w:lang w:val="es-ES_tradnl"/>
        </w:rPr>
        <w:t xml:space="preserve"> </w:t>
      </w:r>
      <w:r w:rsidR="00B14F0C" w:rsidRPr="00033866">
        <w:rPr>
          <w:rFonts w:ascii="Arial" w:hAnsi="Arial" w:cs="Arial"/>
          <w:sz w:val="28"/>
          <w:szCs w:val="28"/>
          <w:lang w:val="es-ES_tradnl"/>
        </w:rPr>
        <w:t xml:space="preserve">se extraía de la hoja del ricino. </w:t>
      </w:r>
      <w:r w:rsidR="0084454D" w:rsidRPr="00033866">
        <w:rPr>
          <w:rFonts w:ascii="Arial" w:hAnsi="Arial" w:cs="Arial"/>
          <w:sz w:val="28"/>
          <w:szCs w:val="28"/>
          <w:lang w:val="es-ES_tradnl"/>
        </w:rPr>
        <w:t>Sostuvo que</w:t>
      </w:r>
      <w:r w:rsidR="004A2122" w:rsidRPr="00033866">
        <w:rPr>
          <w:rFonts w:ascii="Arial" w:hAnsi="Arial" w:cs="Arial"/>
          <w:sz w:val="28"/>
          <w:szCs w:val="28"/>
          <w:lang w:val="es-ES_tradnl"/>
        </w:rPr>
        <w:t>,</w:t>
      </w:r>
      <w:r w:rsidR="0084454D" w:rsidRPr="00033866">
        <w:rPr>
          <w:rFonts w:ascii="Arial" w:hAnsi="Arial" w:cs="Arial"/>
          <w:sz w:val="28"/>
          <w:szCs w:val="28"/>
          <w:lang w:val="es-ES_tradnl"/>
        </w:rPr>
        <w:t xml:space="preserve"> el método LD50 era la dosis letal de una sustancia que tenia un 50% de probabilidades de causar la muerte sobre ratones de estudio.</w:t>
      </w:r>
      <w:r w:rsidR="00E3540C" w:rsidRPr="00033866">
        <w:rPr>
          <w:rFonts w:ascii="Arial" w:hAnsi="Arial" w:cs="Arial"/>
          <w:sz w:val="28"/>
          <w:szCs w:val="28"/>
          <w:lang w:val="es-ES_tradnl"/>
        </w:rPr>
        <w:t xml:space="preserve"> </w:t>
      </w:r>
    </w:p>
    <w:p w:rsidR="005D5910"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49</w:t>
      </w:r>
      <w:r w:rsidR="0084454D" w:rsidRPr="00033866">
        <w:rPr>
          <w:rFonts w:ascii="Arial" w:hAnsi="Arial" w:cs="Arial"/>
          <w:b/>
          <w:sz w:val="28"/>
          <w:szCs w:val="28"/>
          <w:lang w:val="es-ES_tradnl"/>
        </w:rPr>
        <w:t>.</w:t>
      </w:r>
      <w:r w:rsidR="0084454D" w:rsidRPr="00033866">
        <w:rPr>
          <w:rFonts w:ascii="Arial" w:hAnsi="Arial" w:cs="Arial"/>
          <w:sz w:val="28"/>
          <w:szCs w:val="28"/>
          <w:lang w:val="es-ES_tradnl"/>
        </w:rPr>
        <w:t xml:space="preserve"> Que, el testigo </w:t>
      </w:r>
      <w:r w:rsidR="0084454D" w:rsidRPr="00033866">
        <w:rPr>
          <w:rFonts w:ascii="Arial" w:hAnsi="Arial" w:cs="Arial"/>
          <w:b/>
          <w:sz w:val="28"/>
          <w:szCs w:val="28"/>
          <w:lang w:val="es-ES_tradnl"/>
        </w:rPr>
        <w:t xml:space="preserve">Santiago CASTILLO, </w:t>
      </w:r>
      <w:r w:rsidR="0084454D" w:rsidRPr="00033866">
        <w:rPr>
          <w:rFonts w:ascii="Arial" w:hAnsi="Arial" w:cs="Arial"/>
          <w:sz w:val="28"/>
          <w:szCs w:val="28"/>
          <w:lang w:val="es-ES_tradnl"/>
        </w:rPr>
        <w:t>manifestó que a la fecha de los hechos, se desempeñaba</w:t>
      </w:r>
      <w:r w:rsidR="007F776B" w:rsidRPr="00033866">
        <w:rPr>
          <w:rFonts w:ascii="Arial" w:hAnsi="Arial" w:cs="Arial"/>
          <w:sz w:val="28"/>
          <w:szCs w:val="28"/>
          <w:lang w:val="es-ES_tradnl"/>
        </w:rPr>
        <w:t xml:space="preserve"> como perito del Laboratorio Químico de </w:t>
      </w:r>
      <w:smartTag w:uri="urn:schemas-microsoft-com:office:smarttags" w:element="PersonName">
        <w:smartTagPr>
          <w:attr w:name="ProductID" w:val="la Gendarmer￭a Nacional."/>
        </w:smartTagPr>
        <w:r w:rsidR="00B14F0C" w:rsidRPr="00033866">
          <w:rPr>
            <w:rFonts w:ascii="Arial" w:hAnsi="Arial" w:cs="Arial"/>
            <w:sz w:val="28"/>
            <w:szCs w:val="28"/>
            <w:lang w:val="es-ES_tradnl"/>
          </w:rPr>
          <w:t xml:space="preserve">la </w:t>
        </w:r>
        <w:r w:rsidR="007F776B" w:rsidRPr="00033866">
          <w:rPr>
            <w:rFonts w:ascii="Arial" w:hAnsi="Arial" w:cs="Arial"/>
            <w:sz w:val="28"/>
            <w:szCs w:val="28"/>
            <w:lang w:val="es-ES_tradnl"/>
          </w:rPr>
          <w:t>Gendarmería Nacional.</w:t>
        </w:r>
      </w:smartTag>
      <w:r w:rsidR="007F776B" w:rsidRPr="00033866">
        <w:rPr>
          <w:rFonts w:ascii="Arial" w:hAnsi="Arial" w:cs="Arial"/>
          <w:sz w:val="28"/>
          <w:szCs w:val="28"/>
          <w:lang w:val="es-ES_tradnl"/>
        </w:rPr>
        <w:t xml:space="preserve"> </w:t>
      </w:r>
      <w:r w:rsidR="00B14F0C" w:rsidRPr="00033866">
        <w:rPr>
          <w:rFonts w:ascii="Arial" w:hAnsi="Arial" w:cs="Arial"/>
          <w:sz w:val="28"/>
          <w:szCs w:val="28"/>
          <w:lang w:val="es-ES_tradnl"/>
        </w:rPr>
        <w:t xml:space="preserve">Exhibida las </w:t>
      </w:r>
      <w:r w:rsidR="007B2335" w:rsidRPr="00033866">
        <w:rPr>
          <w:rFonts w:ascii="Arial" w:hAnsi="Arial" w:cs="Arial"/>
          <w:sz w:val="28"/>
          <w:szCs w:val="28"/>
          <w:lang w:val="es-ES_tradnl"/>
        </w:rPr>
        <w:t xml:space="preserve">fs. 338 </w:t>
      </w:r>
      <w:r w:rsidR="00B14F0C" w:rsidRPr="00033866">
        <w:rPr>
          <w:rFonts w:ascii="Arial" w:hAnsi="Arial" w:cs="Arial"/>
          <w:sz w:val="28"/>
          <w:szCs w:val="28"/>
          <w:lang w:val="es-ES_tradnl"/>
        </w:rPr>
        <w:t xml:space="preserve">y fs. 408 </w:t>
      </w:r>
      <w:r w:rsidR="007B2335" w:rsidRPr="00033866">
        <w:rPr>
          <w:rFonts w:ascii="Arial" w:hAnsi="Arial" w:cs="Arial"/>
          <w:sz w:val="28"/>
          <w:szCs w:val="28"/>
          <w:lang w:val="es-ES_tradnl"/>
        </w:rPr>
        <w:t>manifestó que reconocía su firma obrante en la</w:t>
      </w:r>
      <w:r w:rsidR="00B14F0C" w:rsidRPr="00033866">
        <w:rPr>
          <w:rFonts w:ascii="Arial" w:hAnsi="Arial" w:cs="Arial"/>
          <w:sz w:val="28"/>
          <w:szCs w:val="28"/>
          <w:lang w:val="es-ES_tradnl"/>
        </w:rPr>
        <w:t>s</w:t>
      </w:r>
      <w:r w:rsidR="007B2335" w:rsidRPr="00033866">
        <w:rPr>
          <w:rFonts w:ascii="Arial" w:hAnsi="Arial" w:cs="Arial"/>
          <w:sz w:val="28"/>
          <w:szCs w:val="28"/>
          <w:lang w:val="es-ES_tradnl"/>
        </w:rPr>
        <w:t xml:space="preserve"> misma</w:t>
      </w:r>
      <w:r w:rsidR="00B14F0C" w:rsidRPr="00033866">
        <w:rPr>
          <w:rFonts w:ascii="Arial" w:hAnsi="Arial" w:cs="Arial"/>
          <w:sz w:val="28"/>
          <w:szCs w:val="28"/>
          <w:lang w:val="es-ES_tradnl"/>
        </w:rPr>
        <w:t>s</w:t>
      </w:r>
      <w:r w:rsidR="00B21B93" w:rsidRPr="00033866">
        <w:rPr>
          <w:rFonts w:ascii="Arial" w:hAnsi="Arial" w:cs="Arial"/>
          <w:sz w:val="28"/>
          <w:szCs w:val="28"/>
          <w:lang w:val="es-ES_tradnl"/>
        </w:rPr>
        <w:t xml:space="preserve"> y </w:t>
      </w:r>
      <w:r w:rsidR="00B14F0C" w:rsidRPr="00033866">
        <w:rPr>
          <w:rFonts w:ascii="Arial" w:hAnsi="Arial" w:cs="Arial"/>
          <w:sz w:val="28"/>
          <w:szCs w:val="28"/>
          <w:lang w:val="es-ES_tradnl"/>
        </w:rPr>
        <w:t xml:space="preserve">que </w:t>
      </w:r>
      <w:r w:rsidR="00B21B93" w:rsidRPr="00033866">
        <w:rPr>
          <w:rFonts w:ascii="Arial" w:hAnsi="Arial" w:cs="Arial"/>
          <w:sz w:val="28"/>
          <w:szCs w:val="28"/>
          <w:lang w:val="es-ES_tradnl"/>
        </w:rPr>
        <w:t>ratificaba su contenido</w:t>
      </w:r>
      <w:r w:rsidR="007B2335" w:rsidRPr="00033866">
        <w:rPr>
          <w:rFonts w:ascii="Arial" w:hAnsi="Arial" w:cs="Arial"/>
          <w:sz w:val="28"/>
          <w:szCs w:val="28"/>
          <w:lang w:val="es-ES_tradnl"/>
        </w:rPr>
        <w:t>. Destacó que</w:t>
      </w:r>
      <w:r w:rsidR="004A2122" w:rsidRPr="00033866">
        <w:rPr>
          <w:rFonts w:ascii="Arial" w:hAnsi="Arial" w:cs="Arial"/>
          <w:sz w:val="28"/>
          <w:szCs w:val="28"/>
          <w:lang w:val="es-ES_tradnl"/>
        </w:rPr>
        <w:t>,</w:t>
      </w:r>
      <w:r w:rsidR="007B2335"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7B2335" w:rsidRPr="00033866">
          <w:rPr>
            <w:rFonts w:ascii="Arial" w:hAnsi="Arial" w:cs="Arial"/>
            <w:sz w:val="28"/>
            <w:szCs w:val="28"/>
            <w:lang w:val="es-ES_tradnl"/>
          </w:rPr>
          <w:t>la RICININA</w:t>
        </w:r>
      </w:smartTag>
      <w:r w:rsidR="007B2335" w:rsidRPr="00033866">
        <w:rPr>
          <w:rFonts w:ascii="Arial" w:hAnsi="Arial" w:cs="Arial"/>
          <w:sz w:val="28"/>
          <w:szCs w:val="28"/>
          <w:lang w:val="es-ES_tradnl"/>
        </w:rPr>
        <w:t xml:space="preserve"> era una sustancia atípica dado que era la primera vez que la peritaba. Explicó que</w:t>
      </w:r>
      <w:r w:rsidR="004A2122" w:rsidRPr="00033866">
        <w:rPr>
          <w:rFonts w:ascii="Arial" w:hAnsi="Arial" w:cs="Arial"/>
          <w:sz w:val="28"/>
          <w:szCs w:val="28"/>
          <w:lang w:val="es-ES_tradnl"/>
        </w:rPr>
        <w:t>,</w:t>
      </w:r>
      <w:r w:rsidR="007B2335" w:rsidRPr="00033866">
        <w:rPr>
          <w:rFonts w:ascii="Arial" w:hAnsi="Arial" w:cs="Arial"/>
          <w:sz w:val="28"/>
          <w:szCs w:val="28"/>
          <w:lang w:val="es-ES_tradnl"/>
        </w:rPr>
        <w:t xml:space="preserve"> se trataba de una sola muestra identificada como “</w:t>
      </w:r>
      <w:r w:rsidR="004A2122" w:rsidRPr="00033866">
        <w:rPr>
          <w:rFonts w:ascii="Arial" w:hAnsi="Arial" w:cs="Arial"/>
          <w:sz w:val="28"/>
          <w:szCs w:val="28"/>
          <w:lang w:val="es-ES_tradnl"/>
        </w:rPr>
        <w:t>RICININE” proveniente del ricino</w:t>
      </w:r>
      <w:r w:rsidR="007B2335" w:rsidRPr="00033866">
        <w:rPr>
          <w:rFonts w:ascii="Arial" w:hAnsi="Arial" w:cs="Arial"/>
          <w:sz w:val="28"/>
          <w:szCs w:val="28"/>
          <w:lang w:val="es-ES_tradnl"/>
        </w:rPr>
        <w:t xml:space="preserve">. Detalló como era </w:t>
      </w:r>
      <w:r w:rsidR="00B21B93" w:rsidRPr="00033866">
        <w:rPr>
          <w:rFonts w:ascii="Arial" w:hAnsi="Arial" w:cs="Arial"/>
          <w:sz w:val="28"/>
          <w:szCs w:val="28"/>
          <w:lang w:val="es-ES_tradnl"/>
        </w:rPr>
        <w:t>proceso d</w:t>
      </w:r>
      <w:r w:rsidR="007B2335" w:rsidRPr="00033866">
        <w:rPr>
          <w:rFonts w:ascii="Arial" w:hAnsi="Arial" w:cs="Arial"/>
          <w:sz w:val="28"/>
          <w:szCs w:val="28"/>
          <w:lang w:val="es-ES_tradnl"/>
        </w:rPr>
        <w:t xml:space="preserve">el </w:t>
      </w:r>
      <w:r w:rsidR="005D5910" w:rsidRPr="00033866">
        <w:rPr>
          <w:rFonts w:ascii="Arial" w:hAnsi="Arial" w:cs="Arial"/>
          <w:sz w:val="28"/>
          <w:szCs w:val="28"/>
          <w:lang w:val="es-ES_tradnl"/>
        </w:rPr>
        <w:t xml:space="preserve">cromatógrafo gaseoso </w:t>
      </w:r>
      <w:r w:rsidR="007B2335" w:rsidRPr="00033866">
        <w:rPr>
          <w:rFonts w:ascii="Arial" w:hAnsi="Arial" w:cs="Arial"/>
          <w:sz w:val="28"/>
          <w:szCs w:val="28"/>
          <w:lang w:val="es-ES_tradnl"/>
        </w:rPr>
        <w:t xml:space="preserve">que se utilizó para </w:t>
      </w:r>
      <w:r w:rsidR="00B21B93" w:rsidRPr="00033866">
        <w:rPr>
          <w:rFonts w:ascii="Arial" w:hAnsi="Arial" w:cs="Arial"/>
          <w:sz w:val="28"/>
          <w:szCs w:val="28"/>
          <w:lang w:val="es-ES_tradnl"/>
        </w:rPr>
        <w:t xml:space="preserve">determinar que la sustancia </w:t>
      </w:r>
      <w:r w:rsidR="005D5910" w:rsidRPr="00033866">
        <w:rPr>
          <w:rFonts w:ascii="Arial" w:hAnsi="Arial" w:cs="Arial"/>
          <w:sz w:val="28"/>
          <w:szCs w:val="28"/>
          <w:lang w:val="es-ES_tradnl"/>
        </w:rPr>
        <w:t xml:space="preserve">estudiada era </w:t>
      </w:r>
      <w:smartTag w:uri="urn:schemas-microsoft-com:office:smarttags" w:element="PersonName">
        <w:smartTagPr>
          <w:attr w:name="ProductID" w:val="la RICININE"/>
        </w:smartTagPr>
        <w:r w:rsidR="007B2335" w:rsidRPr="00033866">
          <w:rPr>
            <w:rFonts w:ascii="Arial" w:hAnsi="Arial" w:cs="Arial"/>
            <w:sz w:val="28"/>
            <w:szCs w:val="28"/>
            <w:lang w:val="es-ES_tradnl"/>
          </w:rPr>
          <w:t>la RICININE</w:t>
        </w:r>
      </w:smartTag>
      <w:r w:rsidR="005D5910" w:rsidRPr="00033866">
        <w:rPr>
          <w:rFonts w:ascii="Arial" w:hAnsi="Arial" w:cs="Arial"/>
          <w:sz w:val="28"/>
          <w:szCs w:val="28"/>
          <w:lang w:val="es-ES_tradnl"/>
        </w:rPr>
        <w:t xml:space="preserve"> </w:t>
      </w:r>
      <w:r w:rsidR="00B21B93" w:rsidRPr="00033866">
        <w:rPr>
          <w:rFonts w:ascii="Arial" w:hAnsi="Arial" w:cs="Arial"/>
          <w:sz w:val="28"/>
          <w:szCs w:val="28"/>
          <w:lang w:val="es-ES_tradnl"/>
        </w:rPr>
        <w:t xml:space="preserve">y </w:t>
      </w:r>
      <w:r w:rsidR="005D5910" w:rsidRPr="00033866">
        <w:rPr>
          <w:rFonts w:ascii="Arial" w:hAnsi="Arial" w:cs="Arial"/>
          <w:sz w:val="28"/>
          <w:szCs w:val="28"/>
          <w:lang w:val="es-ES_tradnl"/>
        </w:rPr>
        <w:t>que estaba pura</w:t>
      </w:r>
      <w:r w:rsidR="007B2335" w:rsidRPr="00033866">
        <w:rPr>
          <w:rFonts w:ascii="Arial" w:hAnsi="Arial" w:cs="Arial"/>
          <w:sz w:val="28"/>
          <w:szCs w:val="28"/>
          <w:lang w:val="es-ES_tradnl"/>
        </w:rPr>
        <w:t>. Manifestó que</w:t>
      </w:r>
      <w:r w:rsidR="004A2122" w:rsidRPr="00033866">
        <w:rPr>
          <w:rFonts w:ascii="Arial" w:hAnsi="Arial" w:cs="Arial"/>
          <w:sz w:val="28"/>
          <w:szCs w:val="28"/>
          <w:lang w:val="es-ES_tradnl"/>
        </w:rPr>
        <w:t>,</w:t>
      </w:r>
      <w:r w:rsidR="007B2335" w:rsidRPr="00033866">
        <w:rPr>
          <w:rFonts w:ascii="Arial" w:hAnsi="Arial" w:cs="Arial"/>
          <w:sz w:val="28"/>
          <w:szCs w:val="28"/>
          <w:lang w:val="es-ES_tradnl"/>
        </w:rPr>
        <w:t xml:space="preserve"> también elaboró un informe sobre la sustancia llamada ACONITINA que tampoco era común de analizar en el Laboratorio. Señaló que</w:t>
      </w:r>
      <w:r w:rsidR="004A2122" w:rsidRPr="00033866">
        <w:rPr>
          <w:rFonts w:ascii="Arial" w:hAnsi="Arial" w:cs="Arial"/>
          <w:sz w:val="28"/>
          <w:szCs w:val="28"/>
          <w:lang w:val="es-ES_tradnl"/>
        </w:rPr>
        <w:t>,</w:t>
      </w:r>
      <w:r w:rsidR="007B2335" w:rsidRPr="00033866">
        <w:rPr>
          <w:rFonts w:ascii="Arial" w:hAnsi="Arial" w:cs="Arial"/>
          <w:sz w:val="28"/>
          <w:szCs w:val="28"/>
          <w:lang w:val="es-ES_tradnl"/>
        </w:rPr>
        <w:t xml:space="preserve"> se trató de un informe teórico dado que no contaba con muestra de dicha sustancia. Destacó que</w:t>
      </w:r>
      <w:r w:rsidR="004A2122" w:rsidRPr="00033866">
        <w:rPr>
          <w:rFonts w:ascii="Arial" w:hAnsi="Arial" w:cs="Arial"/>
          <w:sz w:val="28"/>
          <w:szCs w:val="28"/>
          <w:lang w:val="es-ES_tradnl"/>
        </w:rPr>
        <w:t>,</w:t>
      </w:r>
      <w:r w:rsidR="007B2335" w:rsidRPr="00033866">
        <w:rPr>
          <w:rFonts w:ascii="Arial" w:hAnsi="Arial" w:cs="Arial"/>
          <w:sz w:val="28"/>
          <w:szCs w:val="28"/>
          <w:lang w:val="es-ES_tradnl"/>
        </w:rPr>
        <w:t xml:space="preserve"> en su informe explicó la toxicidad y demás datos de inter</w:t>
      </w:r>
      <w:r w:rsidR="005D5910" w:rsidRPr="00033866">
        <w:rPr>
          <w:rFonts w:ascii="Arial" w:hAnsi="Arial" w:cs="Arial"/>
          <w:sz w:val="28"/>
          <w:szCs w:val="28"/>
          <w:lang w:val="es-ES_tradnl"/>
        </w:rPr>
        <w:t>és según la bibliografía consultada. Consideró que</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en ese momento tanto </w:t>
      </w:r>
      <w:smartTag w:uri="urn:schemas-microsoft-com:office:smarttags" w:element="PersonName">
        <w:smartTagPr>
          <w:attr w:name="ProductID" w:val="la RICININE"/>
        </w:smartTagPr>
        <w:r w:rsidR="005D5910" w:rsidRPr="00033866">
          <w:rPr>
            <w:rFonts w:ascii="Arial" w:hAnsi="Arial" w:cs="Arial"/>
            <w:sz w:val="28"/>
            <w:szCs w:val="28"/>
            <w:lang w:val="es-ES_tradnl"/>
          </w:rPr>
          <w:t>la RICININE</w:t>
        </w:r>
      </w:smartTag>
      <w:r w:rsidR="005D5910" w:rsidRPr="00033866">
        <w:rPr>
          <w:rFonts w:ascii="Arial" w:hAnsi="Arial" w:cs="Arial"/>
          <w:sz w:val="28"/>
          <w:szCs w:val="28"/>
          <w:lang w:val="es-ES_tradnl"/>
        </w:rPr>
        <w:t xml:space="preserve"> como </w:t>
      </w:r>
      <w:smartTag w:uri="urn:schemas-microsoft-com:office:smarttags" w:element="PersonName">
        <w:smartTagPr>
          <w:attr w:name="ProductID" w:val="la ACONITINA"/>
        </w:smartTagPr>
        <w:r w:rsidR="005D5910" w:rsidRPr="00033866">
          <w:rPr>
            <w:rFonts w:ascii="Arial" w:hAnsi="Arial" w:cs="Arial"/>
            <w:sz w:val="28"/>
            <w:szCs w:val="28"/>
            <w:lang w:val="es-ES_tradnl"/>
          </w:rPr>
          <w:t>la ACONITINA</w:t>
        </w:r>
      </w:smartTag>
      <w:r w:rsidR="005D5910" w:rsidRPr="00033866">
        <w:rPr>
          <w:rFonts w:ascii="Arial" w:hAnsi="Arial" w:cs="Arial"/>
          <w:sz w:val="28"/>
          <w:szCs w:val="28"/>
          <w:lang w:val="es-ES_tradnl"/>
        </w:rPr>
        <w:t xml:space="preserve"> no se usaban en el país. Señaló que</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no recordaba las fuentes que </w:t>
      </w:r>
      <w:r w:rsidR="00B14F0C" w:rsidRPr="00033866">
        <w:rPr>
          <w:rFonts w:ascii="Arial" w:hAnsi="Arial" w:cs="Arial"/>
          <w:sz w:val="28"/>
          <w:szCs w:val="28"/>
          <w:lang w:val="es-ES_tradnl"/>
        </w:rPr>
        <w:t xml:space="preserve">había consultado para efectuar </w:t>
      </w:r>
      <w:r w:rsidR="005D5910" w:rsidRPr="00033866">
        <w:rPr>
          <w:rFonts w:ascii="Arial" w:hAnsi="Arial" w:cs="Arial"/>
          <w:sz w:val="28"/>
          <w:szCs w:val="28"/>
          <w:lang w:val="es-ES_tradnl"/>
        </w:rPr>
        <w:t>l</w:t>
      </w:r>
      <w:r w:rsidR="00B14F0C" w:rsidRPr="00033866">
        <w:rPr>
          <w:rFonts w:ascii="Arial" w:hAnsi="Arial" w:cs="Arial"/>
          <w:sz w:val="28"/>
          <w:szCs w:val="28"/>
          <w:lang w:val="es-ES_tradnl"/>
        </w:rPr>
        <w:t>os</w:t>
      </w:r>
      <w:r w:rsidR="005D5910" w:rsidRPr="00033866">
        <w:rPr>
          <w:rFonts w:ascii="Arial" w:hAnsi="Arial" w:cs="Arial"/>
          <w:sz w:val="28"/>
          <w:szCs w:val="28"/>
          <w:lang w:val="es-ES_tradnl"/>
        </w:rPr>
        <w:t xml:space="preserve"> informe</w:t>
      </w:r>
      <w:r w:rsidR="00B14F0C" w:rsidRPr="00033866">
        <w:rPr>
          <w:rFonts w:ascii="Arial" w:hAnsi="Arial" w:cs="Arial"/>
          <w:sz w:val="28"/>
          <w:szCs w:val="28"/>
          <w:lang w:val="es-ES_tradnl"/>
        </w:rPr>
        <w:t>s</w:t>
      </w:r>
      <w:r w:rsidR="005D5910" w:rsidRPr="00033866">
        <w:rPr>
          <w:rFonts w:ascii="Arial" w:hAnsi="Arial" w:cs="Arial"/>
          <w:sz w:val="28"/>
          <w:szCs w:val="28"/>
          <w:lang w:val="es-ES_tradnl"/>
        </w:rPr>
        <w:t xml:space="preserve"> exhi</w:t>
      </w:r>
      <w:r w:rsidR="00B14F0C" w:rsidRPr="00033866">
        <w:rPr>
          <w:rFonts w:ascii="Arial" w:hAnsi="Arial" w:cs="Arial"/>
          <w:sz w:val="28"/>
          <w:szCs w:val="28"/>
          <w:lang w:val="es-ES_tradnl"/>
        </w:rPr>
        <w:t>bidos pero que eran de origen estadounidense</w:t>
      </w:r>
      <w:r w:rsidR="005D5910" w:rsidRPr="00033866">
        <w:rPr>
          <w:rFonts w:ascii="Arial" w:hAnsi="Arial" w:cs="Arial"/>
          <w:sz w:val="28"/>
          <w:szCs w:val="28"/>
          <w:lang w:val="es-ES_tradnl"/>
        </w:rPr>
        <w:t>. Sostuvo que</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la sustancia analizada era RICININE y se condecía con la que figuraba mencionada en el texto del envase. </w:t>
      </w:r>
    </w:p>
    <w:p w:rsidR="00074AF6"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50</w:t>
      </w:r>
      <w:r w:rsidR="005D5910" w:rsidRPr="00033866">
        <w:rPr>
          <w:rFonts w:ascii="Arial" w:hAnsi="Arial" w:cs="Arial"/>
          <w:b/>
          <w:sz w:val="28"/>
          <w:szCs w:val="28"/>
          <w:lang w:val="es-ES_tradnl"/>
        </w:rPr>
        <w:t>.</w:t>
      </w:r>
      <w:r w:rsidR="005D5910" w:rsidRPr="00033866">
        <w:rPr>
          <w:rFonts w:ascii="Arial" w:hAnsi="Arial" w:cs="Arial"/>
          <w:sz w:val="28"/>
          <w:szCs w:val="28"/>
          <w:lang w:val="es-ES_tradnl"/>
        </w:rPr>
        <w:t xml:space="preserve"> Que, el testigo </w:t>
      </w:r>
      <w:r w:rsidR="005D5910" w:rsidRPr="00033866">
        <w:rPr>
          <w:rFonts w:ascii="Arial" w:hAnsi="Arial" w:cs="Arial"/>
          <w:b/>
          <w:sz w:val="28"/>
          <w:szCs w:val="28"/>
          <w:lang w:val="es-ES_tradnl"/>
        </w:rPr>
        <w:t xml:space="preserve">Gustavo </w:t>
      </w:r>
      <w:r w:rsidR="00A017FB" w:rsidRPr="00033866">
        <w:rPr>
          <w:rFonts w:ascii="Arial" w:hAnsi="Arial" w:cs="Arial"/>
          <w:b/>
          <w:sz w:val="28"/>
          <w:szCs w:val="28"/>
          <w:lang w:val="es-ES_tradnl"/>
        </w:rPr>
        <w:t xml:space="preserve">Javier </w:t>
      </w:r>
      <w:r w:rsidR="005D5910" w:rsidRPr="00033866">
        <w:rPr>
          <w:rFonts w:ascii="Arial" w:hAnsi="Arial" w:cs="Arial"/>
          <w:b/>
          <w:sz w:val="28"/>
          <w:szCs w:val="28"/>
          <w:lang w:val="es-ES_tradnl"/>
        </w:rPr>
        <w:t xml:space="preserve">CAFFARENA, </w:t>
      </w:r>
      <w:r w:rsidR="005D5910" w:rsidRPr="00033866">
        <w:rPr>
          <w:rFonts w:ascii="Arial" w:hAnsi="Arial" w:cs="Arial"/>
          <w:sz w:val="28"/>
          <w:szCs w:val="28"/>
          <w:lang w:val="es-ES_tradnl"/>
        </w:rPr>
        <w:t xml:space="preserve">manifestó que a la fecha de los hechos, se desempeñaba como perito calígrafo en la </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División </w:t>
      </w:r>
      <w:r w:rsidR="00233039" w:rsidRPr="00033866">
        <w:rPr>
          <w:rFonts w:ascii="Arial" w:hAnsi="Arial" w:cs="Arial"/>
          <w:sz w:val="28"/>
          <w:szCs w:val="28"/>
          <w:lang w:val="es-ES_tradnl"/>
        </w:rPr>
        <w:t xml:space="preserve">de </w:t>
      </w:r>
      <w:r w:rsidR="005D5910" w:rsidRPr="00033866">
        <w:rPr>
          <w:rFonts w:ascii="Arial" w:hAnsi="Arial" w:cs="Arial"/>
          <w:sz w:val="28"/>
          <w:szCs w:val="28"/>
          <w:lang w:val="es-ES_tradnl"/>
        </w:rPr>
        <w:t>Documentología</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de </w:t>
      </w:r>
      <w:smartTag w:uri="urn:schemas-microsoft-com:office:smarttags" w:element="PersonName">
        <w:smartTagPr>
          <w:attr w:name="ProductID" w:val="la Gendarmer￭a Nacional."/>
        </w:smartTagPr>
        <w:r w:rsidR="005D5910" w:rsidRPr="00033866">
          <w:rPr>
            <w:rFonts w:ascii="Arial" w:hAnsi="Arial" w:cs="Arial"/>
            <w:sz w:val="28"/>
            <w:szCs w:val="28"/>
            <w:lang w:val="es-ES_tradnl"/>
          </w:rPr>
          <w:t>la Gendarmería Nacional.</w:t>
        </w:r>
      </w:smartTag>
      <w:r w:rsidR="00637500" w:rsidRPr="00033866">
        <w:rPr>
          <w:rFonts w:ascii="Arial" w:hAnsi="Arial" w:cs="Arial"/>
          <w:sz w:val="28"/>
          <w:szCs w:val="28"/>
          <w:lang w:val="es-ES_tradnl"/>
        </w:rPr>
        <w:t xml:space="preserve"> Exhibido </w:t>
      </w:r>
      <w:r w:rsidR="005D5910" w:rsidRPr="00033866">
        <w:rPr>
          <w:rFonts w:ascii="Arial" w:hAnsi="Arial" w:cs="Arial"/>
          <w:sz w:val="28"/>
          <w:szCs w:val="28"/>
          <w:lang w:val="es-ES_tradnl"/>
        </w:rPr>
        <w:t>l</w:t>
      </w:r>
      <w:r w:rsidR="00637500" w:rsidRPr="00033866">
        <w:rPr>
          <w:rFonts w:ascii="Arial" w:hAnsi="Arial" w:cs="Arial"/>
          <w:sz w:val="28"/>
          <w:szCs w:val="28"/>
          <w:lang w:val="es-ES_tradnl"/>
        </w:rPr>
        <w:t xml:space="preserve">a pericia </w:t>
      </w:r>
      <w:r w:rsidR="005D5910" w:rsidRPr="00033866">
        <w:rPr>
          <w:rFonts w:ascii="Arial" w:hAnsi="Arial" w:cs="Arial"/>
          <w:sz w:val="28"/>
          <w:szCs w:val="28"/>
          <w:lang w:val="es-ES_tradnl"/>
        </w:rPr>
        <w:t>de fs. 1702 ma</w:t>
      </w:r>
      <w:r w:rsidR="00637500" w:rsidRPr="00033866">
        <w:rPr>
          <w:rFonts w:ascii="Arial" w:hAnsi="Arial" w:cs="Arial"/>
          <w:sz w:val="28"/>
          <w:szCs w:val="28"/>
          <w:lang w:val="es-ES_tradnl"/>
        </w:rPr>
        <w:t>nifestó que había sido elaborada y firmada</w:t>
      </w:r>
      <w:r w:rsidR="005D5910" w:rsidRPr="00033866">
        <w:rPr>
          <w:rFonts w:ascii="Arial" w:hAnsi="Arial" w:cs="Arial"/>
          <w:sz w:val="28"/>
          <w:szCs w:val="28"/>
          <w:lang w:val="es-ES_tradnl"/>
        </w:rPr>
        <w:t xml:space="preserve"> por el dicente</w:t>
      </w:r>
      <w:r w:rsidR="00B21B93" w:rsidRPr="00033866">
        <w:rPr>
          <w:rFonts w:ascii="Arial" w:hAnsi="Arial" w:cs="Arial"/>
          <w:sz w:val="28"/>
          <w:szCs w:val="28"/>
          <w:lang w:val="es-ES_tradnl"/>
        </w:rPr>
        <w:t>, ratificando su contenido</w:t>
      </w:r>
      <w:r w:rsidR="005D5910" w:rsidRPr="00033866">
        <w:rPr>
          <w:rFonts w:ascii="Arial" w:hAnsi="Arial" w:cs="Arial"/>
          <w:sz w:val="28"/>
          <w:szCs w:val="28"/>
          <w:lang w:val="es-ES_tradnl"/>
        </w:rPr>
        <w:t>. Explicó el término “similitud morfológica” señalando que sobre una fotocopia no se podía</w:t>
      </w:r>
      <w:r w:rsidR="00B21B93" w:rsidRPr="00033866">
        <w:rPr>
          <w:rFonts w:ascii="Arial" w:hAnsi="Arial" w:cs="Arial"/>
          <w:sz w:val="28"/>
          <w:szCs w:val="28"/>
          <w:lang w:val="es-ES_tradnl"/>
        </w:rPr>
        <w:t>n</w:t>
      </w:r>
      <w:r w:rsidR="005D5910" w:rsidRPr="00033866">
        <w:rPr>
          <w:rFonts w:ascii="Arial" w:hAnsi="Arial" w:cs="Arial"/>
          <w:sz w:val="28"/>
          <w:szCs w:val="28"/>
          <w:lang w:val="es-ES_tradnl"/>
        </w:rPr>
        <w:t xml:space="preserve"> estudiar los grafismos y que no alcanzaba para atribuir autoría directa. Destacó que</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en general cuando llega</w:t>
      </w:r>
      <w:r w:rsidR="00B21B93" w:rsidRPr="00033866">
        <w:rPr>
          <w:rFonts w:ascii="Arial" w:hAnsi="Arial" w:cs="Arial"/>
          <w:sz w:val="28"/>
          <w:szCs w:val="28"/>
          <w:lang w:val="es-ES_tradnl"/>
        </w:rPr>
        <w:t>ba</w:t>
      </w:r>
      <w:r w:rsidR="005D5910" w:rsidRPr="00033866">
        <w:rPr>
          <w:rFonts w:ascii="Arial" w:hAnsi="Arial" w:cs="Arial"/>
          <w:sz w:val="28"/>
          <w:szCs w:val="28"/>
          <w:lang w:val="es-ES_tradnl"/>
        </w:rPr>
        <w:t xml:space="preserve"> documentación para peritar ingresaba por una oficina </w:t>
      </w:r>
      <w:r w:rsidR="00B14F0C" w:rsidRPr="00033866">
        <w:rPr>
          <w:rFonts w:ascii="Arial" w:hAnsi="Arial" w:cs="Arial"/>
          <w:sz w:val="28"/>
          <w:szCs w:val="28"/>
          <w:lang w:val="es-ES_tradnl"/>
        </w:rPr>
        <w:t xml:space="preserve">general </w:t>
      </w:r>
      <w:r w:rsidR="005D5910" w:rsidRPr="00033866">
        <w:rPr>
          <w:rFonts w:ascii="Arial" w:hAnsi="Arial" w:cs="Arial"/>
          <w:sz w:val="28"/>
          <w:szCs w:val="28"/>
          <w:lang w:val="es-ES_tradnl"/>
        </w:rPr>
        <w:t xml:space="preserve">y </w:t>
      </w:r>
      <w:r w:rsidR="00B14F0C" w:rsidRPr="00033866">
        <w:rPr>
          <w:rFonts w:ascii="Arial" w:hAnsi="Arial" w:cs="Arial"/>
          <w:sz w:val="28"/>
          <w:szCs w:val="28"/>
          <w:lang w:val="es-ES_tradnl"/>
        </w:rPr>
        <w:t xml:space="preserve">luego </w:t>
      </w:r>
      <w:r w:rsidR="005D5910" w:rsidRPr="00033866">
        <w:rPr>
          <w:rFonts w:ascii="Arial" w:hAnsi="Arial" w:cs="Arial"/>
          <w:sz w:val="28"/>
          <w:szCs w:val="28"/>
          <w:lang w:val="es-ES_tradnl"/>
        </w:rPr>
        <w:t>se distribuía en los distintos Departamentos específicos.</w:t>
      </w:r>
    </w:p>
    <w:p w:rsidR="00824F55"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51</w:t>
      </w:r>
      <w:r w:rsidR="005D5910" w:rsidRPr="00033866">
        <w:rPr>
          <w:rFonts w:ascii="Arial" w:hAnsi="Arial" w:cs="Arial"/>
          <w:b/>
          <w:sz w:val="28"/>
          <w:szCs w:val="28"/>
          <w:lang w:val="es-ES_tradnl"/>
        </w:rPr>
        <w:t>.</w:t>
      </w:r>
      <w:r w:rsidR="005D5910" w:rsidRPr="00033866">
        <w:rPr>
          <w:rFonts w:ascii="Arial" w:hAnsi="Arial" w:cs="Arial"/>
          <w:sz w:val="28"/>
          <w:szCs w:val="28"/>
          <w:lang w:val="es-ES_tradnl"/>
        </w:rPr>
        <w:t xml:space="preserve"> Que, el testigo </w:t>
      </w:r>
      <w:r w:rsidR="005D5910" w:rsidRPr="00033866">
        <w:rPr>
          <w:rFonts w:ascii="Arial" w:hAnsi="Arial" w:cs="Arial"/>
          <w:b/>
          <w:sz w:val="28"/>
          <w:szCs w:val="28"/>
          <w:lang w:val="es-ES_tradnl"/>
        </w:rPr>
        <w:t xml:space="preserve">Ezequiel Ignacio JACQUEMAIN, </w:t>
      </w:r>
      <w:r w:rsidR="005D5910" w:rsidRPr="00033866">
        <w:rPr>
          <w:rFonts w:ascii="Arial" w:hAnsi="Arial" w:cs="Arial"/>
          <w:sz w:val="28"/>
          <w:szCs w:val="28"/>
          <w:lang w:val="es-ES_tradnl"/>
        </w:rPr>
        <w:t xml:space="preserve">manifestó que a la fecha de los hechos, se desempeñaba como perito de la </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División Huellas y Rastros</w:t>
      </w:r>
      <w:r w:rsidR="004A2122" w:rsidRPr="00033866">
        <w:rPr>
          <w:rFonts w:ascii="Arial" w:hAnsi="Arial" w:cs="Arial"/>
          <w:sz w:val="28"/>
          <w:szCs w:val="28"/>
          <w:lang w:val="es-ES_tradnl"/>
        </w:rPr>
        <w:t>”</w:t>
      </w:r>
      <w:r w:rsidR="005D5910" w:rsidRPr="00033866">
        <w:rPr>
          <w:rFonts w:ascii="Arial" w:hAnsi="Arial" w:cs="Arial"/>
          <w:sz w:val="28"/>
          <w:szCs w:val="28"/>
          <w:lang w:val="es-ES_tradnl"/>
        </w:rPr>
        <w:t xml:space="preserve"> de </w:t>
      </w:r>
      <w:smartTag w:uri="urn:schemas-microsoft-com:office:smarttags" w:element="PersonName">
        <w:smartTagPr>
          <w:attr w:name="ProductID" w:val="la Gendarmer￭a Nacional."/>
        </w:smartTagPr>
        <w:r w:rsidR="005D5910" w:rsidRPr="00033866">
          <w:rPr>
            <w:rFonts w:ascii="Arial" w:hAnsi="Arial" w:cs="Arial"/>
            <w:sz w:val="28"/>
            <w:szCs w:val="28"/>
            <w:lang w:val="es-ES_tradnl"/>
          </w:rPr>
          <w:t>la Gendarmería Nacional.</w:t>
        </w:r>
      </w:smartTag>
      <w:r w:rsidR="005D5910" w:rsidRPr="00033866">
        <w:rPr>
          <w:rFonts w:ascii="Arial" w:hAnsi="Arial" w:cs="Arial"/>
          <w:sz w:val="28"/>
          <w:szCs w:val="28"/>
          <w:lang w:val="es-ES_tradnl"/>
        </w:rPr>
        <w:t xml:space="preserve"> </w:t>
      </w:r>
      <w:r w:rsidR="008E3105" w:rsidRPr="00033866">
        <w:rPr>
          <w:rFonts w:ascii="Arial" w:hAnsi="Arial" w:cs="Arial"/>
          <w:sz w:val="28"/>
          <w:szCs w:val="28"/>
          <w:lang w:val="es-ES_tradnl"/>
        </w:rPr>
        <w:t xml:space="preserve">Exhibido la pericia </w:t>
      </w:r>
      <w:r w:rsidR="007C3F3D" w:rsidRPr="00033866">
        <w:rPr>
          <w:rFonts w:ascii="Arial" w:hAnsi="Arial" w:cs="Arial"/>
          <w:sz w:val="28"/>
          <w:szCs w:val="28"/>
          <w:lang w:val="es-ES_tradnl"/>
        </w:rPr>
        <w:t>de fs. 1710 y ss manifestó qu</w:t>
      </w:r>
      <w:r w:rsidR="00B14F0C" w:rsidRPr="00033866">
        <w:rPr>
          <w:rFonts w:ascii="Arial" w:hAnsi="Arial" w:cs="Arial"/>
          <w:sz w:val="28"/>
          <w:szCs w:val="28"/>
          <w:lang w:val="es-ES_tradnl"/>
        </w:rPr>
        <w:t>e obraba su firma en el mismo</w:t>
      </w:r>
      <w:r w:rsidR="009D4575" w:rsidRPr="00033866">
        <w:rPr>
          <w:rFonts w:ascii="Arial" w:hAnsi="Arial" w:cs="Arial"/>
          <w:sz w:val="28"/>
          <w:szCs w:val="28"/>
          <w:lang w:val="es-ES_tradnl"/>
        </w:rPr>
        <w:t xml:space="preserve"> y ratificó las conclusiones a las que se arribó</w:t>
      </w:r>
      <w:r w:rsidR="008E3105" w:rsidRPr="00033866">
        <w:rPr>
          <w:rFonts w:ascii="Arial" w:hAnsi="Arial" w:cs="Arial"/>
          <w:sz w:val="28"/>
          <w:szCs w:val="28"/>
          <w:lang w:val="es-ES_tradnl"/>
        </w:rPr>
        <w:t xml:space="preserve"> en la misma</w:t>
      </w:r>
      <w:r w:rsidR="007C3F3D" w:rsidRPr="00033866">
        <w:rPr>
          <w:rFonts w:ascii="Arial" w:hAnsi="Arial" w:cs="Arial"/>
          <w:sz w:val="28"/>
          <w:szCs w:val="28"/>
          <w:lang w:val="es-ES_tradnl"/>
        </w:rPr>
        <w:t xml:space="preserve">. Destacó </w:t>
      </w:r>
      <w:r w:rsidR="009D4575" w:rsidRPr="00033866">
        <w:rPr>
          <w:rFonts w:ascii="Arial" w:hAnsi="Arial" w:cs="Arial"/>
          <w:sz w:val="28"/>
          <w:szCs w:val="28"/>
          <w:lang w:val="es-ES_tradnl"/>
        </w:rPr>
        <w:t>que, en este caso,</w:t>
      </w:r>
      <w:r w:rsidR="007C3F3D" w:rsidRPr="00033866">
        <w:rPr>
          <w:rFonts w:ascii="Arial" w:hAnsi="Arial" w:cs="Arial"/>
          <w:sz w:val="28"/>
          <w:szCs w:val="28"/>
          <w:lang w:val="es-ES_tradnl"/>
        </w:rPr>
        <w:t xml:space="preserve"> había efectuado un trab</w:t>
      </w:r>
      <w:r w:rsidR="009D4575" w:rsidRPr="00033866">
        <w:rPr>
          <w:rFonts w:ascii="Arial" w:hAnsi="Arial" w:cs="Arial"/>
          <w:sz w:val="28"/>
          <w:szCs w:val="28"/>
          <w:lang w:val="es-ES_tradnl"/>
        </w:rPr>
        <w:t>ajo de identificación de rostro</w:t>
      </w:r>
      <w:r w:rsidR="00B21B93" w:rsidRPr="00033866">
        <w:rPr>
          <w:rFonts w:ascii="Arial" w:hAnsi="Arial" w:cs="Arial"/>
          <w:sz w:val="28"/>
          <w:szCs w:val="28"/>
          <w:lang w:val="es-ES_tradnl"/>
        </w:rPr>
        <w:t>. Señaló que</w:t>
      </w:r>
      <w:r w:rsidR="009D4575" w:rsidRPr="00033866">
        <w:rPr>
          <w:rFonts w:ascii="Arial" w:hAnsi="Arial" w:cs="Arial"/>
          <w:sz w:val="28"/>
          <w:szCs w:val="28"/>
          <w:lang w:val="es-ES_tradnl"/>
        </w:rPr>
        <w:t xml:space="preserve">, en </w:t>
      </w:r>
      <w:r w:rsidR="00CF11CA" w:rsidRPr="00033866">
        <w:rPr>
          <w:rFonts w:ascii="Arial" w:hAnsi="Arial" w:cs="Arial"/>
          <w:sz w:val="28"/>
          <w:szCs w:val="28"/>
          <w:lang w:val="es-ES_tradnl"/>
        </w:rPr>
        <w:t xml:space="preserve">oportunidad </w:t>
      </w:r>
      <w:r w:rsidR="00B14F0C" w:rsidRPr="00033866">
        <w:rPr>
          <w:rFonts w:ascii="Arial" w:hAnsi="Arial" w:cs="Arial"/>
          <w:sz w:val="28"/>
          <w:szCs w:val="28"/>
          <w:lang w:val="es-ES_tradnl"/>
        </w:rPr>
        <w:t>de efectuar el informe exhibido contó</w:t>
      </w:r>
      <w:r w:rsidR="00CF11CA" w:rsidRPr="00033866">
        <w:rPr>
          <w:rFonts w:ascii="Arial" w:hAnsi="Arial" w:cs="Arial"/>
          <w:sz w:val="28"/>
          <w:szCs w:val="28"/>
          <w:lang w:val="es-ES_tradnl"/>
        </w:rPr>
        <w:t xml:space="preserve"> </w:t>
      </w:r>
      <w:r w:rsidR="00B14F0C" w:rsidRPr="00033866">
        <w:rPr>
          <w:rFonts w:ascii="Arial" w:hAnsi="Arial" w:cs="Arial"/>
          <w:sz w:val="28"/>
          <w:szCs w:val="28"/>
          <w:lang w:val="es-ES_tradnl"/>
        </w:rPr>
        <w:t>como elemento</w:t>
      </w:r>
      <w:r w:rsidR="009D4575" w:rsidRPr="00033866">
        <w:rPr>
          <w:rFonts w:ascii="Arial" w:hAnsi="Arial" w:cs="Arial"/>
          <w:sz w:val="28"/>
          <w:szCs w:val="28"/>
          <w:lang w:val="es-ES_tradnl"/>
        </w:rPr>
        <w:t>s</w:t>
      </w:r>
      <w:r w:rsidR="00B14F0C" w:rsidRPr="00033866">
        <w:rPr>
          <w:rFonts w:ascii="Arial" w:hAnsi="Arial" w:cs="Arial"/>
          <w:sz w:val="28"/>
          <w:szCs w:val="28"/>
          <w:lang w:val="es-ES_tradnl"/>
        </w:rPr>
        <w:t xml:space="preserve"> indubitado</w:t>
      </w:r>
      <w:r w:rsidR="009D4575" w:rsidRPr="00033866">
        <w:rPr>
          <w:rFonts w:ascii="Arial" w:hAnsi="Arial" w:cs="Arial"/>
          <w:sz w:val="28"/>
          <w:szCs w:val="28"/>
          <w:lang w:val="es-ES_tradnl"/>
        </w:rPr>
        <w:t>s</w:t>
      </w:r>
      <w:r w:rsidR="00B14F0C" w:rsidRPr="00033866">
        <w:rPr>
          <w:rFonts w:ascii="Arial" w:hAnsi="Arial" w:cs="Arial"/>
          <w:sz w:val="28"/>
          <w:szCs w:val="28"/>
          <w:lang w:val="es-ES_tradnl"/>
        </w:rPr>
        <w:t xml:space="preserve"> con </w:t>
      </w:r>
      <w:r w:rsidR="00CF11CA" w:rsidRPr="00033866">
        <w:rPr>
          <w:rFonts w:ascii="Arial" w:hAnsi="Arial" w:cs="Arial"/>
          <w:sz w:val="28"/>
          <w:szCs w:val="28"/>
          <w:lang w:val="es-ES_tradnl"/>
        </w:rPr>
        <w:t>nueve fotogra</w:t>
      </w:r>
      <w:r w:rsidR="00B14F0C" w:rsidRPr="00033866">
        <w:rPr>
          <w:rFonts w:ascii="Arial" w:hAnsi="Arial" w:cs="Arial"/>
          <w:sz w:val="28"/>
          <w:szCs w:val="28"/>
          <w:lang w:val="es-ES_tradnl"/>
        </w:rPr>
        <w:t>fías a color y blanco y negro pertenecientes a</w:t>
      </w:r>
      <w:r w:rsidR="00CF11CA" w:rsidRPr="00033866">
        <w:rPr>
          <w:rFonts w:ascii="Arial" w:hAnsi="Arial" w:cs="Arial"/>
          <w:sz w:val="28"/>
          <w:szCs w:val="28"/>
          <w:lang w:val="es-ES_tradnl"/>
        </w:rPr>
        <w:t xml:space="preserve">l legajo de identidad de </w:t>
      </w:r>
      <w:smartTag w:uri="urn:schemas-microsoft-com:office:smarttags" w:element="PersonName">
        <w:smartTagPr>
          <w:attr w:name="ProductID" w:val="la Polic￭a Federal"/>
        </w:smartTagPr>
        <w:r w:rsidR="00CF11CA" w:rsidRPr="00033866">
          <w:rPr>
            <w:rFonts w:ascii="Arial" w:hAnsi="Arial" w:cs="Arial"/>
            <w:sz w:val="28"/>
            <w:szCs w:val="28"/>
            <w:lang w:val="es-ES_tradnl"/>
          </w:rPr>
          <w:t>la Policía Federal</w:t>
        </w:r>
      </w:smartTag>
      <w:r w:rsidR="00CF11CA" w:rsidRPr="00033866">
        <w:rPr>
          <w:rFonts w:ascii="Arial" w:hAnsi="Arial" w:cs="Arial"/>
          <w:sz w:val="28"/>
          <w:szCs w:val="28"/>
          <w:lang w:val="es-ES_tradnl"/>
        </w:rPr>
        <w:t xml:space="preserve"> Argentina</w:t>
      </w:r>
      <w:r w:rsidR="00B14F0C" w:rsidRPr="00033866">
        <w:rPr>
          <w:rFonts w:ascii="Arial" w:hAnsi="Arial" w:cs="Arial"/>
          <w:sz w:val="28"/>
          <w:szCs w:val="28"/>
          <w:lang w:val="es-ES_tradnl"/>
        </w:rPr>
        <w:t xml:space="preserve"> y con el propio legajo aludido</w:t>
      </w:r>
      <w:r w:rsidR="00CF11CA" w:rsidRPr="00033866">
        <w:rPr>
          <w:rFonts w:ascii="Arial" w:hAnsi="Arial" w:cs="Arial"/>
          <w:sz w:val="28"/>
          <w:szCs w:val="28"/>
          <w:lang w:val="es-ES_tradnl"/>
        </w:rPr>
        <w:t xml:space="preserve">. Explicó </w:t>
      </w:r>
      <w:r w:rsidR="009D4575" w:rsidRPr="00033866">
        <w:rPr>
          <w:rFonts w:ascii="Arial" w:hAnsi="Arial" w:cs="Arial"/>
          <w:sz w:val="28"/>
          <w:szCs w:val="28"/>
          <w:lang w:val="es-ES_tradnl"/>
        </w:rPr>
        <w:t xml:space="preserve">detalladamente </w:t>
      </w:r>
      <w:r w:rsidR="00CF11CA" w:rsidRPr="00033866">
        <w:rPr>
          <w:rFonts w:ascii="Arial" w:hAnsi="Arial" w:cs="Arial"/>
          <w:sz w:val="28"/>
          <w:szCs w:val="28"/>
          <w:lang w:val="es-ES_tradnl"/>
        </w:rPr>
        <w:t>el proceso de trabajo de su especialidad</w:t>
      </w:r>
      <w:r w:rsidR="00B14F0C" w:rsidRPr="00033866">
        <w:rPr>
          <w:rFonts w:ascii="Arial" w:hAnsi="Arial" w:cs="Arial"/>
          <w:sz w:val="28"/>
          <w:szCs w:val="28"/>
          <w:lang w:val="es-ES_tradnl"/>
        </w:rPr>
        <w:t xml:space="preserve"> para arribar al resultado obtenido</w:t>
      </w:r>
      <w:r w:rsidR="009D4575" w:rsidRPr="00033866">
        <w:rPr>
          <w:rFonts w:ascii="Arial" w:hAnsi="Arial" w:cs="Arial"/>
          <w:sz w:val="28"/>
          <w:szCs w:val="28"/>
          <w:lang w:val="es-ES_tradnl"/>
        </w:rPr>
        <w:t>. Destacó que</w:t>
      </w:r>
      <w:r w:rsidR="0095234D" w:rsidRPr="00033866">
        <w:rPr>
          <w:rFonts w:ascii="Arial" w:hAnsi="Arial" w:cs="Arial"/>
          <w:sz w:val="28"/>
          <w:szCs w:val="28"/>
          <w:lang w:val="es-ES_tradnl"/>
        </w:rPr>
        <w:t>,</w:t>
      </w:r>
      <w:r w:rsidR="009D4575" w:rsidRPr="00033866">
        <w:rPr>
          <w:rFonts w:ascii="Arial" w:hAnsi="Arial" w:cs="Arial"/>
          <w:sz w:val="28"/>
          <w:szCs w:val="28"/>
          <w:lang w:val="es-ES_tradnl"/>
        </w:rPr>
        <w:t xml:space="preserve"> elaboró</w:t>
      </w:r>
      <w:r w:rsidR="00CF11CA" w:rsidRPr="00033866">
        <w:rPr>
          <w:rFonts w:ascii="Arial" w:hAnsi="Arial" w:cs="Arial"/>
          <w:sz w:val="28"/>
          <w:szCs w:val="28"/>
          <w:lang w:val="es-ES_tradnl"/>
        </w:rPr>
        <w:t xml:space="preserve"> una fotografía digital que se ponía en la c</w:t>
      </w:r>
      <w:r w:rsidR="00B14F0C" w:rsidRPr="00033866">
        <w:rPr>
          <w:rFonts w:ascii="Arial" w:hAnsi="Arial" w:cs="Arial"/>
          <w:sz w:val="28"/>
          <w:szCs w:val="28"/>
          <w:lang w:val="es-ES_tradnl"/>
        </w:rPr>
        <w:t xml:space="preserve">omputadora efectuando el </w:t>
      </w:r>
      <w:r w:rsidR="00CF11CA" w:rsidRPr="00033866">
        <w:rPr>
          <w:rFonts w:ascii="Arial" w:hAnsi="Arial" w:cs="Arial"/>
          <w:sz w:val="28"/>
          <w:szCs w:val="28"/>
          <w:lang w:val="es-ES_tradnl"/>
        </w:rPr>
        <w:t>trabajo en cuadro comparativo siguiendo el sentido horario y antihorario para evitar er</w:t>
      </w:r>
      <w:r w:rsidR="00C177D7" w:rsidRPr="00033866">
        <w:rPr>
          <w:rFonts w:ascii="Arial" w:hAnsi="Arial" w:cs="Arial"/>
          <w:sz w:val="28"/>
          <w:szCs w:val="28"/>
          <w:lang w:val="es-ES_tradnl"/>
        </w:rPr>
        <w:t>rores. Agregó que</w:t>
      </w:r>
      <w:r w:rsidR="0095234D" w:rsidRPr="00033866">
        <w:rPr>
          <w:rFonts w:ascii="Arial" w:hAnsi="Arial" w:cs="Arial"/>
          <w:sz w:val="28"/>
          <w:szCs w:val="28"/>
          <w:lang w:val="es-ES_tradnl"/>
        </w:rPr>
        <w:t>,</w:t>
      </w:r>
      <w:r w:rsidR="00C177D7" w:rsidRPr="00033866">
        <w:rPr>
          <w:rFonts w:ascii="Arial" w:hAnsi="Arial" w:cs="Arial"/>
          <w:sz w:val="28"/>
          <w:szCs w:val="28"/>
          <w:lang w:val="es-ES_tradnl"/>
        </w:rPr>
        <w:t xml:space="preserve"> en general </w:t>
      </w:r>
      <w:r w:rsidR="00CF11CA" w:rsidRPr="00033866">
        <w:rPr>
          <w:rFonts w:ascii="Arial" w:hAnsi="Arial" w:cs="Arial"/>
          <w:sz w:val="28"/>
          <w:szCs w:val="28"/>
          <w:lang w:val="es-ES_tradnl"/>
        </w:rPr>
        <w:t>para la similitud morfológica se utilizaba de cinco (5) hasta ocho (8) puntos de similitud y que no existían un mínimo de puntos. Afirmo que</w:t>
      </w:r>
      <w:r w:rsidR="0095234D" w:rsidRPr="00033866">
        <w:rPr>
          <w:rFonts w:ascii="Arial" w:hAnsi="Arial" w:cs="Arial"/>
          <w:sz w:val="28"/>
          <w:szCs w:val="28"/>
          <w:lang w:val="es-ES_tradnl"/>
        </w:rPr>
        <w:t>,</w:t>
      </w:r>
      <w:r w:rsidR="00CF11CA" w:rsidRPr="00033866">
        <w:rPr>
          <w:rFonts w:ascii="Arial" w:hAnsi="Arial" w:cs="Arial"/>
          <w:sz w:val="28"/>
          <w:szCs w:val="28"/>
          <w:lang w:val="es-ES_tradnl"/>
        </w:rPr>
        <w:t xml:space="preserve"> en la pericia de autos hubo </w:t>
      </w:r>
      <w:r w:rsidR="00B14F0C" w:rsidRPr="00033866">
        <w:rPr>
          <w:rFonts w:ascii="Arial" w:hAnsi="Arial" w:cs="Arial"/>
          <w:sz w:val="28"/>
          <w:szCs w:val="28"/>
          <w:lang w:val="es-ES_tradnl"/>
        </w:rPr>
        <w:t xml:space="preserve">en total </w:t>
      </w:r>
      <w:r w:rsidR="00CF11CA" w:rsidRPr="00033866">
        <w:rPr>
          <w:rFonts w:ascii="Arial" w:hAnsi="Arial" w:cs="Arial"/>
          <w:sz w:val="28"/>
          <w:szCs w:val="28"/>
          <w:lang w:val="es-ES_tradnl"/>
        </w:rPr>
        <w:t>diecisiete (17) puntos de cotejo y que la totalidad de</w:t>
      </w:r>
      <w:r w:rsidR="00C177D7" w:rsidRPr="00033866">
        <w:rPr>
          <w:rFonts w:ascii="Arial" w:hAnsi="Arial" w:cs="Arial"/>
          <w:sz w:val="28"/>
          <w:szCs w:val="28"/>
          <w:lang w:val="es-ES_tradnl"/>
        </w:rPr>
        <w:t xml:space="preserve"> los mismos fueron coincidentes</w:t>
      </w:r>
      <w:r w:rsidR="008E3105" w:rsidRPr="00033866">
        <w:rPr>
          <w:rFonts w:ascii="Arial" w:hAnsi="Arial" w:cs="Arial"/>
          <w:sz w:val="28"/>
          <w:szCs w:val="28"/>
          <w:lang w:val="es-ES_tradnl"/>
        </w:rPr>
        <w:t xml:space="preserve"> respecto al imputado Mario Roberto SEGOVIA</w:t>
      </w:r>
      <w:r w:rsidR="004B345F" w:rsidRPr="00033866">
        <w:rPr>
          <w:rFonts w:ascii="Arial" w:hAnsi="Arial" w:cs="Arial"/>
          <w:sz w:val="28"/>
          <w:szCs w:val="28"/>
          <w:lang w:val="es-ES_tradnl"/>
        </w:rPr>
        <w:t xml:space="preserve">.  </w:t>
      </w:r>
    </w:p>
    <w:p w:rsidR="00D65F04"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52</w:t>
      </w:r>
      <w:r w:rsidR="00824F55" w:rsidRPr="00033866">
        <w:rPr>
          <w:rFonts w:ascii="Arial" w:hAnsi="Arial" w:cs="Arial"/>
          <w:b/>
          <w:sz w:val="28"/>
          <w:szCs w:val="28"/>
          <w:lang w:val="es-ES_tradnl"/>
        </w:rPr>
        <w:t>.</w:t>
      </w:r>
      <w:r w:rsidR="00824F55" w:rsidRPr="00033866">
        <w:rPr>
          <w:rFonts w:ascii="Arial" w:hAnsi="Arial" w:cs="Arial"/>
          <w:sz w:val="28"/>
          <w:szCs w:val="28"/>
          <w:lang w:val="es-ES_tradnl"/>
        </w:rPr>
        <w:t xml:space="preserve"> Que, el testigo </w:t>
      </w:r>
      <w:r w:rsidR="00824F55" w:rsidRPr="00033866">
        <w:rPr>
          <w:rFonts w:ascii="Arial" w:hAnsi="Arial" w:cs="Arial"/>
          <w:b/>
          <w:sz w:val="28"/>
          <w:szCs w:val="28"/>
          <w:lang w:val="es-ES_tradnl"/>
        </w:rPr>
        <w:t xml:space="preserve">Norberto Antonio SESSA, </w:t>
      </w:r>
      <w:r w:rsidR="00824F55" w:rsidRPr="00033866">
        <w:rPr>
          <w:rFonts w:ascii="Arial" w:hAnsi="Arial" w:cs="Arial"/>
          <w:sz w:val="28"/>
          <w:szCs w:val="28"/>
          <w:lang w:val="es-ES_tradnl"/>
        </w:rPr>
        <w:t>manifestó que a la fecha de los hechos, residía en la ciudad de Rosario, Pcia. de Santa Fe. Manifestó que era empleado de una financiera que estaba por cerrar sus puertas y que además se estaba por terminar el alquiler del local donde tenía su sede. Señaló que</w:t>
      </w:r>
      <w:r w:rsidR="0095234D" w:rsidRPr="00033866">
        <w:rPr>
          <w:rFonts w:ascii="Arial" w:hAnsi="Arial" w:cs="Arial"/>
          <w:sz w:val="28"/>
          <w:szCs w:val="28"/>
          <w:lang w:val="es-ES_tradnl"/>
        </w:rPr>
        <w:t>,</w:t>
      </w:r>
      <w:r w:rsidR="00824F55" w:rsidRPr="00033866">
        <w:rPr>
          <w:rFonts w:ascii="Arial" w:hAnsi="Arial" w:cs="Arial"/>
          <w:sz w:val="28"/>
          <w:szCs w:val="28"/>
          <w:lang w:val="es-ES_tradnl"/>
        </w:rPr>
        <w:t xml:space="preserve"> se trasladaron a un edificio que ofrecía oficinas temporarias en la calle Entre Ríos 1031 de dicha ciudad. Que, el sistema de contrato de esta oficina virtual se perfeccionaba con la presentación de un pedido y demás documentación por parte de los responsables de </w:t>
      </w:r>
      <w:smartTag w:uri="urn:schemas-microsoft-com:office:smarttags" w:element="PersonName">
        <w:smartTagPr>
          <w:attr w:name="ProductID" w:val="la Financiera"/>
        </w:smartTagPr>
        <w:r w:rsidR="00824F55" w:rsidRPr="00033866">
          <w:rPr>
            <w:rFonts w:ascii="Arial" w:hAnsi="Arial" w:cs="Arial"/>
            <w:sz w:val="28"/>
            <w:szCs w:val="28"/>
            <w:lang w:val="es-ES_tradnl"/>
          </w:rPr>
          <w:t>la Financiera</w:t>
        </w:r>
      </w:smartTag>
      <w:r w:rsidR="00824F55" w:rsidRPr="00033866">
        <w:rPr>
          <w:rFonts w:ascii="Arial" w:hAnsi="Arial" w:cs="Arial"/>
          <w:sz w:val="28"/>
          <w:szCs w:val="28"/>
          <w:lang w:val="es-ES_tradnl"/>
        </w:rPr>
        <w:t xml:space="preserve"> y era aprobado por aquellos que ofrecían ese servicio de oficinas. Expresó que</w:t>
      </w:r>
      <w:r w:rsidR="0095234D" w:rsidRPr="00033866">
        <w:rPr>
          <w:rFonts w:ascii="Arial" w:hAnsi="Arial" w:cs="Arial"/>
          <w:sz w:val="28"/>
          <w:szCs w:val="28"/>
          <w:lang w:val="es-ES_tradnl"/>
        </w:rPr>
        <w:t>,</w:t>
      </w:r>
      <w:r w:rsidR="00824F55" w:rsidRPr="00033866">
        <w:rPr>
          <w:rFonts w:ascii="Arial" w:hAnsi="Arial" w:cs="Arial"/>
          <w:sz w:val="28"/>
          <w:szCs w:val="28"/>
          <w:lang w:val="es-ES_tradnl"/>
        </w:rPr>
        <w:t xml:space="preserve"> no conoció a “Héctor Germán BENITEZ” y que tampoco</w:t>
      </w:r>
      <w:r w:rsidR="0095234D" w:rsidRPr="00033866">
        <w:rPr>
          <w:rFonts w:ascii="Arial" w:hAnsi="Arial" w:cs="Arial"/>
          <w:sz w:val="28"/>
          <w:szCs w:val="28"/>
          <w:lang w:val="es-ES_tradnl"/>
        </w:rPr>
        <w:t xml:space="preserve"> conocía al imputado SEGOVIA quien</w:t>
      </w:r>
      <w:r w:rsidR="00824F55" w:rsidRPr="00033866">
        <w:rPr>
          <w:rFonts w:ascii="Arial" w:hAnsi="Arial" w:cs="Arial"/>
          <w:sz w:val="28"/>
          <w:szCs w:val="28"/>
          <w:lang w:val="es-ES_tradnl"/>
        </w:rPr>
        <w:t xml:space="preserve"> estaba en </w:t>
      </w:r>
      <w:smartTag w:uri="urn:schemas-microsoft-com:office:smarttags" w:element="PersonName">
        <w:smartTagPr>
          <w:attr w:name="ProductID" w:val="la Sala"/>
        </w:smartTagPr>
        <w:r w:rsidR="00824F55" w:rsidRPr="00033866">
          <w:rPr>
            <w:rFonts w:ascii="Arial" w:hAnsi="Arial" w:cs="Arial"/>
            <w:sz w:val="28"/>
            <w:szCs w:val="28"/>
            <w:lang w:val="es-ES_tradnl"/>
          </w:rPr>
          <w:t>la Sala</w:t>
        </w:r>
      </w:smartTag>
      <w:r w:rsidR="00824F55" w:rsidRPr="00033866">
        <w:rPr>
          <w:rFonts w:ascii="Arial" w:hAnsi="Arial" w:cs="Arial"/>
          <w:sz w:val="28"/>
          <w:szCs w:val="28"/>
          <w:lang w:val="es-ES_tradnl"/>
        </w:rPr>
        <w:t xml:space="preserve"> de Audiencias. </w:t>
      </w:r>
    </w:p>
    <w:p w:rsidR="00D935F5"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53</w:t>
      </w:r>
      <w:r w:rsidR="002865ED" w:rsidRPr="00033866">
        <w:rPr>
          <w:rFonts w:ascii="Arial" w:hAnsi="Arial" w:cs="Arial"/>
          <w:b/>
          <w:sz w:val="28"/>
          <w:szCs w:val="28"/>
          <w:lang w:val="es-ES_tradnl"/>
        </w:rPr>
        <w:t>.</w:t>
      </w:r>
      <w:r w:rsidR="002865ED" w:rsidRPr="00033866">
        <w:rPr>
          <w:rFonts w:ascii="Arial" w:hAnsi="Arial" w:cs="Arial"/>
          <w:sz w:val="28"/>
          <w:szCs w:val="28"/>
          <w:lang w:val="es-ES_tradnl"/>
        </w:rPr>
        <w:t xml:space="preserve"> Que, el testigo </w:t>
      </w:r>
      <w:r w:rsidR="002865ED" w:rsidRPr="00033866">
        <w:rPr>
          <w:rFonts w:ascii="Arial" w:hAnsi="Arial" w:cs="Arial"/>
          <w:b/>
          <w:sz w:val="28"/>
          <w:szCs w:val="28"/>
          <w:lang w:val="es-ES_tradnl"/>
        </w:rPr>
        <w:t xml:space="preserve">Gustavo LÓPEZ, </w:t>
      </w:r>
      <w:r w:rsidR="002865ED" w:rsidRPr="00033866">
        <w:rPr>
          <w:rFonts w:ascii="Arial" w:hAnsi="Arial" w:cs="Arial"/>
          <w:sz w:val="28"/>
          <w:szCs w:val="28"/>
          <w:lang w:val="es-ES_tradnl"/>
        </w:rPr>
        <w:t>manifestó que a la fecha de los hechos, se desempeña como abogado en la ciudad de Rosario, Pcia. de Santa Fe. Destacó que</w:t>
      </w:r>
      <w:r w:rsidR="0095234D" w:rsidRPr="00033866">
        <w:rPr>
          <w:rFonts w:ascii="Arial" w:hAnsi="Arial" w:cs="Arial"/>
          <w:sz w:val="28"/>
          <w:szCs w:val="28"/>
          <w:lang w:val="es-ES_tradnl"/>
        </w:rPr>
        <w:t>,</w:t>
      </w:r>
      <w:r w:rsidR="002865ED" w:rsidRPr="00033866">
        <w:rPr>
          <w:rFonts w:ascii="Arial" w:hAnsi="Arial" w:cs="Arial"/>
          <w:sz w:val="28"/>
          <w:szCs w:val="28"/>
          <w:lang w:val="es-ES_tradnl"/>
        </w:rPr>
        <w:t xml:space="preserve"> no</w:t>
      </w:r>
      <w:r w:rsidR="0095234D" w:rsidRPr="00033866">
        <w:rPr>
          <w:rFonts w:ascii="Arial" w:hAnsi="Arial" w:cs="Arial"/>
          <w:sz w:val="28"/>
          <w:szCs w:val="28"/>
          <w:lang w:val="es-ES_tradnl"/>
        </w:rPr>
        <w:t xml:space="preserve"> conocía al imputado SEGOVIA quien</w:t>
      </w:r>
      <w:r w:rsidR="002865ED" w:rsidRPr="00033866">
        <w:rPr>
          <w:rFonts w:ascii="Arial" w:hAnsi="Arial" w:cs="Arial"/>
          <w:sz w:val="28"/>
          <w:szCs w:val="28"/>
          <w:lang w:val="es-ES_tradnl"/>
        </w:rPr>
        <w:t xml:space="preserve"> estaba presente en </w:t>
      </w:r>
      <w:smartTag w:uri="urn:schemas-microsoft-com:office:smarttags" w:element="PersonName">
        <w:smartTagPr>
          <w:attr w:name="ProductID" w:val="la Sala"/>
        </w:smartTagPr>
        <w:r w:rsidR="002865ED" w:rsidRPr="00033866">
          <w:rPr>
            <w:rFonts w:ascii="Arial" w:hAnsi="Arial" w:cs="Arial"/>
            <w:sz w:val="28"/>
            <w:szCs w:val="28"/>
            <w:lang w:val="es-ES_tradnl"/>
          </w:rPr>
          <w:t>la Sala</w:t>
        </w:r>
      </w:smartTag>
      <w:r w:rsidR="002865ED" w:rsidRPr="00033866">
        <w:rPr>
          <w:rFonts w:ascii="Arial" w:hAnsi="Arial" w:cs="Arial"/>
          <w:sz w:val="28"/>
          <w:szCs w:val="28"/>
          <w:lang w:val="es-ES_tradnl"/>
        </w:rPr>
        <w:t xml:space="preserve"> de Audiencias. Sostuvo que</w:t>
      </w:r>
      <w:r w:rsidR="0095234D" w:rsidRPr="00033866">
        <w:rPr>
          <w:rFonts w:ascii="Arial" w:hAnsi="Arial" w:cs="Arial"/>
          <w:sz w:val="28"/>
          <w:szCs w:val="28"/>
          <w:lang w:val="es-ES_tradnl"/>
        </w:rPr>
        <w:t>,</w:t>
      </w:r>
      <w:r w:rsidR="002865ED" w:rsidRPr="00033866">
        <w:rPr>
          <w:rFonts w:ascii="Arial" w:hAnsi="Arial" w:cs="Arial"/>
          <w:sz w:val="28"/>
          <w:szCs w:val="28"/>
          <w:lang w:val="es-ES_tradnl"/>
        </w:rPr>
        <w:t xml:space="preserve"> tampoco conocía a “Héctor Germán BENITEZ” dado que era un apellido común. Destacó que</w:t>
      </w:r>
      <w:r w:rsidR="0095234D" w:rsidRPr="00033866">
        <w:rPr>
          <w:rFonts w:ascii="Arial" w:hAnsi="Arial" w:cs="Arial"/>
          <w:sz w:val="28"/>
          <w:szCs w:val="28"/>
          <w:lang w:val="es-ES_tradnl"/>
        </w:rPr>
        <w:t>,</w:t>
      </w:r>
      <w:r w:rsidR="002865ED" w:rsidRPr="00033866">
        <w:rPr>
          <w:rFonts w:ascii="Arial" w:hAnsi="Arial" w:cs="Arial"/>
          <w:sz w:val="28"/>
          <w:szCs w:val="28"/>
          <w:lang w:val="es-ES_tradnl"/>
        </w:rPr>
        <w:t xml:space="preserve"> era titular del cedular 1144645774</w:t>
      </w:r>
      <w:r w:rsidR="0062373B" w:rsidRPr="00033866">
        <w:rPr>
          <w:rFonts w:ascii="Arial" w:hAnsi="Arial" w:cs="Arial"/>
          <w:sz w:val="28"/>
          <w:szCs w:val="28"/>
          <w:lang w:val="es-ES_tradnl"/>
        </w:rPr>
        <w:t xml:space="preserve"> que lo usaba para su trabajo o para asuntos personales.</w:t>
      </w:r>
    </w:p>
    <w:p w:rsidR="005F797F"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54</w:t>
      </w:r>
      <w:r w:rsidR="00017462" w:rsidRPr="00033866">
        <w:rPr>
          <w:rFonts w:ascii="Arial" w:hAnsi="Arial" w:cs="Arial"/>
          <w:b/>
          <w:sz w:val="28"/>
          <w:szCs w:val="28"/>
          <w:lang w:val="es-ES_tradnl"/>
        </w:rPr>
        <w:t>.</w:t>
      </w:r>
      <w:r w:rsidR="00017462" w:rsidRPr="00033866">
        <w:rPr>
          <w:rFonts w:ascii="Arial" w:hAnsi="Arial" w:cs="Arial"/>
          <w:sz w:val="28"/>
          <w:szCs w:val="28"/>
          <w:lang w:val="es-ES_tradnl"/>
        </w:rPr>
        <w:t xml:space="preserve"> Que, las testigos </w:t>
      </w:r>
      <w:r w:rsidR="00017462" w:rsidRPr="00033866">
        <w:rPr>
          <w:rFonts w:ascii="Arial" w:hAnsi="Arial" w:cs="Arial"/>
          <w:b/>
          <w:sz w:val="28"/>
          <w:szCs w:val="28"/>
          <w:lang w:val="es-ES_tradnl"/>
        </w:rPr>
        <w:t>Mabel MARUM y Beatriz BEVACQUA</w:t>
      </w:r>
      <w:r w:rsidR="00017462" w:rsidRPr="00033866">
        <w:rPr>
          <w:rFonts w:ascii="Arial" w:hAnsi="Arial" w:cs="Arial"/>
          <w:sz w:val="28"/>
          <w:szCs w:val="28"/>
          <w:lang w:val="es-ES_tradnl"/>
        </w:rPr>
        <w:t xml:space="preserve">, </w:t>
      </w:r>
      <w:r w:rsidR="009D07D3" w:rsidRPr="00033866">
        <w:rPr>
          <w:rFonts w:ascii="Arial" w:hAnsi="Arial" w:cs="Arial"/>
          <w:sz w:val="28"/>
          <w:szCs w:val="28"/>
          <w:lang w:val="es-ES_tradnl"/>
        </w:rPr>
        <w:t xml:space="preserve">en su carácter de peritos calígrafas oficiales </w:t>
      </w:r>
      <w:r w:rsidR="00017462" w:rsidRPr="00033866">
        <w:rPr>
          <w:rFonts w:ascii="Arial" w:hAnsi="Arial" w:cs="Arial"/>
          <w:sz w:val="28"/>
          <w:szCs w:val="28"/>
          <w:lang w:val="es-ES_tradnl"/>
        </w:rPr>
        <w:t>brinda</w:t>
      </w:r>
      <w:r w:rsidR="00B005AF" w:rsidRPr="00033866">
        <w:rPr>
          <w:rFonts w:ascii="Arial" w:hAnsi="Arial" w:cs="Arial"/>
          <w:sz w:val="28"/>
          <w:szCs w:val="28"/>
          <w:lang w:val="es-ES_tradnl"/>
        </w:rPr>
        <w:t>ron su testimonio en forma conj</w:t>
      </w:r>
      <w:r w:rsidR="00017462" w:rsidRPr="00033866">
        <w:rPr>
          <w:rFonts w:ascii="Arial" w:hAnsi="Arial" w:cs="Arial"/>
          <w:sz w:val="28"/>
          <w:szCs w:val="28"/>
          <w:lang w:val="es-ES_tradnl"/>
        </w:rPr>
        <w:t xml:space="preserve">unta, </w:t>
      </w:r>
      <w:r w:rsidR="00B005AF" w:rsidRPr="00033866">
        <w:rPr>
          <w:rFonts w:ascii="Arial" w:hAnsi="Arial" w:cs="Arial"/>
          <w:sz w:val="28"/>
          <w:szCs w:val="28"/>
          <w:lang w:val="es-ES_tradnl"/>
        </w:rPr>
        <w:t>Exhibidas la pericia</w:t>
      </w:r>
      <w:r w:rsidR="008E3105" w:rsidRPr="00033866">
        <w:rPr>
          <w:rFonts w:ascii="Arial" w:hAnsi="Arial" w:cs="Arial"/>
          <w:sz w:val="28"/>
          <w:szCs w:val="28"/>
          <w:lang w:val="es-ES_tradnl"/>
        </w:rPr>
        <w:t xml:space="preserve"> caligráfica de fs. 2880/84vta. M</w:t>
      </w:r>
      <w:r w:rsidR="00B005AF" w:rsidRPr="00033866">
        <w:rPr>
          <w:rFonts w:ascii="Arial" w:hAnsi="Arial" w:cs="Arial"/>
          <w:sz w:val="28"/>
          <w:szCs w:val="28"/>
          <w:lang w:val="es-ES_tradnl"/>
        </w:rPr>
        <w:t>anifesta</w:t>
      </w:r>
      <w:r w:rsidR="003123DB" w:rsidRPr="00033866">
        <w:rPr>
          <w:rFonts w:ascii="Arial" w:hAnsi="Arial" w:cs="Arial"/>
          <w:sz w:val="28"/>
          <w:szCs w:val="28"/>
          <w:lang w:val="es-ES_tradnl"/>
        </w:rPr>
        <w:t xml:space="preserve">ron que en la misma obraban sus respectivas </w:t>
      </w:r>
      <w:r w:rsidR="001C490E" w:rsidRPr="00033866">
        <w:rPr>
          <w:rFonts w:ascii="Arial" w:hAnsi="Arial" w:cs="Arial"/>
          <w:sz w:val="28"/>
          <w:szCs w:val="28"/>
          <w:lang w:val="es-ES_tradnl"/>
        </w:rPr>
        <w:t xml:space="preserve">firmas </w:t>
      </w:r>
      <w:r w:rsidR="00B005AF" w:rsidRPr="00033866">
        <w:rPr>
          <w:rFonts w:ascii="Arial" w:hAnsi="Arial" w:cs="Arial"/>
          <w:sz w:val="28"/>
          <w:szCs w:val="28"/>
          <w:lang w:val="es-ES_tradnl"/>
        </w:rPr>
        <w:t xml:space="preserve">y </w:t>
      </w:r>
      <w:r w:rsidR="001C490E" w:rsidRPr="00033866">
        <w:rPr>
          <w:rFonts w:ascii="Arial" w:hAnsi="Arial" w:cs="Arial"/>
          <w:sz w:val="28"/>
          <w:szCs w:val="28"/>
          <w:lang w:val="es-ES_tradnl"/>
        </w:rPr>
        <w:t xml:space="preserve">ratificaron las conclusiones a las que arribaron. </w:t>
      </w:r>
      <w:r w:rsidR="00B005AF" w:rsidRPr="00033866">
        <w:rPr>
          <w:rFonts w:ascii="Arial" w:hAnsi="Arial" w:cs="Arial"/>
          <w:sz w:val="28"/>
          <w:szCs w:val="28"/>
          <w:lang w:val="es-ES_tradnl"/>
        </w:rPr>
        <w:t xml:space="preserve">Detallaron el procedimiento seguido para </w:t>
      </w:r>
      <w:r w:rsidR="001C490E" w:rsidRPr="00033866">
        <w:rPr>
          <w:rFonts w:ascii="Arial" w:hAnsi="Arial" w:cs="Arial"/>
          <w:sz w:val="28"/>
          <w:szCs w:val="28"/>
          <w:lang w:val="es-ES_tradnl"/>
        </w:rPr>
        <w:t xml:space="preserve">confeccionar dicha </w:t>
      </w:r>
      <w:r w:rsidR="00B005AF" w:rsidRPr="00033866">
        <w:rPr>
          <w:rFonts w:ascii="Arial" w:hAnsi="Arial" w:cs="Arial"/>
          <w:sz w:val="28"/>
          <w:szCs w:val="28"/>
          <w:lang w:val="es-ES_tradnl"/>
        </w:rPr>
        <w:t xml:space="preserve">pericia. Que, </w:t>
      </w:r>
      <w:r w:rsidR="008E3105" w:rsidRPr="00033866">
        <w:rPr>
          <w:rFonts w:ascii="Arial" w:hAnsi="Arial" w:cs="Arial"/>
          <w:sz w:val="28"/>
          <w:szCs w:val="28"/>
          <w:lang w:val="es-ES_tradnl"/>
        </w:rPr>
        <w:t xml:space="preserve">la testigo MARUM señaló </w:t>
      </w:r>
      <w:r w:rsidR="00B005AF" w:rsidRPr="00033866">
        <w:rPr>
          <w:rFonts w:ascii="Arial" w:hAnsi="Arial" w:cs="Arial"/>
          <w:sz w:val="28"/>
          <w:szCs w:val="28"/>
          <w:lang w:val="es-ES_tradnl"/>
        </w:rPr>
        <w:t>que tuvieron como elementos indubitados el cuerpo de escritura labrado por el imputado</w:t>
      </w:r>
      <w:r w:rsidR="001C490E" w:rsidRPr="00033866">
        <w:rPr>
          <w:rFonts w:ascii="Arial" w:hAnsi="Arial" w:cs="Arial"/>
          <w:sz w:val="28"/>
          <w:szCs w:val="28"/>
          <w:lang w:val="es-ES_tradnl"/>
        </w:rPr>
        <w:t xml:space="preserve"> SEGOVIA y las constancias del L</w:t>
      </w:r>
      <w:r w:rsidR="00B005AF" w:rsidRPr="00033866">
        <w:rPr>
          <w:rFonts w:ascii="Arial" w:hAnsi="Arial" w:cs="Arial"/>
          <w:sz w:val="28"/>
          <w:szCs w:val="28"/>
          <w:lang w:val="es-ES_tradnl"/>
        </w:rPr>
        <w:t xml:space="preserve">egajo de </w:t>
      </w:r>
      <w:r w:rsidR="001C490E" w:rsidRPr="00033866">
        <w:rPr>
          <w:rFonts w:ascii="Arial" w:hAnsi="Arial" w:cs="Arial"/>
          <w:sz w:val="28"/>
          <w:szCs w:val="28"/>
          <w:lang w:val="es-ES_tradnl"/>
        </w:rPr>
        <w:t xml:space="preserve">Identidad de </w:t>
      </w:r>
      <w:smartTag w:uri="urn:schemas-microsoft-com:office:smarttags" w:element="PersonName">
        <w:smartTagPr>
          <w:attr w:name="ProductID" w:val="la Polic￭a Federal"/>
        </w:smartTagPr>
        <w:r w:rsidR="00B005AF" w:rsidRPr="00033866">
          <w:rPr>
            <w:rFonts w:ascii="Arial" w:hAnsi="Arial" w:cs="Arial"/>
            <w:sz w:val="28"/>
            <w:szCs w:val="28"/>
            <w:lang w:val="es-ES_tradnl"/>
          </w:rPr>
          <w:t>la Po</w:t>
        </w:r>
        <w:r w:rsidR="001C490E" w:rsidRPr="00033866">
          <w:rPr>
            <w:rFonts w:ascii="Arial" w:hAnsi="Arial" w:cs="Arial"/>
            <w:sz w:val="28"/>
            <w:szCs w:val="28"/>
            <w:lang w:val="es-ES_tradnl"/>
          </w:rPr>
          <w:t>licía Federal</w:t>
        </w:r>
      </w:smartTag>
      <w:r w:rsidR="001C490E" w:rsidRPr="00033866">
        <w:rPr>
          <w:rFonts w:ascii="Arial" w:hAnsi="Arial" w:cs="Arial"/>
          <w:sz w:val="28"/>
          <w:szCs w:val="28"/>
          <w:lang w:val="es-ES_tradnl"/>
        </w:rPr>
        <w:t xml:space="preserve"> Argentina </w:t>
      </w:r>
      <w:r w:rsidR="00B005AF" w:rsidRPr="00033866">
        <w:rPr>
          <w:rFonts w:ascii="Arial" w:hAnsi="Arial" w:cs="Arial"/>
          <w:sz w:val="28"/>
          <w:szCs w:val="28"/>
          <w:lang w:val="es-ES_tradnl"/>
        </w:rPr>
        <w:t>correspondientes al nombrado</w:t>
      </w:r>
      <w:r w:rsidR="001C490E" w:rsidRPr="00033866">
        <w:rPr>
          <w:rFonts w:ascii="Arial" w:hAnsi="Arial" w:cs="Arial"/>
          <w:sz w:val="28"/>
          <w:szCs w:val="28"/>
          <w:lang w:val="es-ES_tradnl"/>
        </w:rPr>
        <w:t xml:space="preserve"> SEGOVIA. Agregó </w:t>
      </w:r>
      <w:r w:rsidR="00B005AF" w:rsidRPr="00033866">
        <w:rPr>
          <w:rFonts w:ascii="Arial" w:hAnsi="Arial" w:cs="Arial"/>
          <w:sz w:val="28"/>
          <w:szCs w:val="28"/>
          <w:lang w:val="es-ES_tradnl"/>
        </w:rPr>
        <w:t>que</w:t>
      </w:r>
      <w:r w:rsidR="008E3105" w:rsidRPr="00033866">
        <w:rPr>
          <w:rFonts w:ascii="Arial" w:hAnsi="Arial" w:cs="Arial"/>
          <w:sz w:val="28"/>
          <w:szCs w:val="28"/>
          <w:lang w:val="es-ES_tradnl"/>
        </w:rPr>
        <w:t xml:space="preserve">, intervinieron junto </w:t>
      </w:r>
      <w:r w:rsidR="001C490E" w:rsidRPr="00033866">
        <w:rPr>
          <w:rFonts w:ascii="Arial" w:hAnsi="Arial" w:cs="Arial"/>
          <w:sz w:val="28"/>
          <w:szCs w:val="28"/>
          <w:lang w:val="es-ES_tradnl"/>
        </w:rPr>
        <w:t>a</w:t>
      </w:r>
      <w:r w:rsidR="00C82359" w:rsidRPr="00033866">
        <w:rPr>
          <w:rFonts w:ascii="Arial" w:hAnsi="Arial" w:cs="Arial"/>
          <w:sz w:val="28"/>
          <w:szCs w:val="28"/>
          <w:lang w:val="es-ES_tradnl"/>
        </w:rPr>
        <w:t xml:space="preserve">l perito de parte </w:t>
      </w:r>
      <w:r w:rsidR="00B005AF" w:rsidRPr="00033866">
        <w:rPr>
          <w:rFonts w:ascii="Arial" w:hAnsi="Arial" w:cs="Arial"/>
          <w:sz w:val="28"/>
          <w:szCs w:val="28"/>
          <w:lang w:val="es-ES_tradnl"/>
        </w:rPr>
        <w:t xml:space="preserve">ROMAY </w:t>
      </w:r>
      <w:r w:rsidR="001C490E" w:rsidRPr="00033866">
        <w:rPr>
          <w:rFonts w:ascii="Arial" w:hAnsi="Arial" w:cs="Arial"/>
          <w:sz w:val="28"/>
          <w:szCs w:val="28"/>
          <w:lang w:val="es-ES_tradnl"/>
        </w:rPr>
        <w:t xml:space="preserve">quien consideró </w:t>
      </w:r>
      <w:r w:rsidR="00B005AF" w:rsidRPr="00033866">
        <w:rPr>
          <w:rFonts w:ascii="Arial" w:hAnsi="Arial" w:cs="Arial"/>
          <w:sz w:val="28"/>
          <w:szCs w:val="28"/>
          <w:lang w:val="es-ES_tradnl"/>
        </w:rPr>
        <w:t xml:space="preserve">que las constancias del legajo </w:t>
      </w:r>
      <w:r w:rsidR="008E3105" w:rsidRPr="00033866">
        <w:rPr>
          <w:rFonts w:ascii="Arial" w:hAnsi="Arial" w:cs="Arial"/>
          <w:sz w:val="28"/>
          <w:szCs w:val="28"/>
          <w:lang w:val="es-ES_tradnl"/>
        </w:rPr>
        <w:t>de identidad de Policia</w:t>
      </w:r>
      <w:r w:rsidR="001C490E" w:rsidRPr="00033866">
        <w:rPr>
          <w:rFonts w:ascii="Arial" w:hAnsi="Arial" w:cs="Arial"/>
          <w:sz w:val="28"/>
          <w:szCs w:val="28"/>
          <w:lang w:val="es-ES_tradnl"/>
        </w:rPr>
        <w:t xml:space="preserve"> Federal </w:t>
      </w:r>
      <w:r w:rsidR="008E3105" w:rsidRPr="00033866">
        <w:rPr>
          <w:rFonts w:ascii="Arial" w:hAnsi="Arial" w:cs="Arial"/>
          <w:sz w:val="28"/>
          <w:szCs w:val="28"/>
          <w:lang w:val="es-ES_tradnl"/>
        </w:rPr>
        <w:t xml:space="preserve">Argentina </w:t>
      </w:r>
      <w:r w:rsidR="00B005AF" w:rsidRPr="00033866">
        <w:rPr>
          <w:rFonts w:ascii="Arial" w:hAnsi="Arial" w:cs="Arial"/>
          <w:sz w:val="28"/>
          <w:szCs w:val="28"/>
          <w:lang w:val="es-ES_tradnl"/>
        </w:rPr>
        <w:t xml:space="preserve">de SEGOVIA no era </w:t>
      </w:r>
      <w:r w:rsidR="008E3105" w:rsidRPr="00033866">
        <w:rPr>
          <w:rFonts w:ascii="Arial" w:hAnsi="Arial" w:cs="Arial"/>
          <w:sz w:val="28"/>
          <w:szCs w:val="28"/>
          <w:lang w:val="es-ES_tradnl"/>
        </w:rPr>
        <w:t xml:space="preserve">elemento </w:t>
      </w:r>
      <w:r w:rsidR="00B005AF" w:rsidRPr="00033866">
        <w:rPr>
          <w:rFonts w:ascii="Arial" w:hAnsi="Arial" w:cs="Arial"/>
          <w:sz w:val="28"/>
          <w:szCs w:val="28"/>
          <w:lang w:val="es-ES_tradnl"/>
        </w:rPr>
        <w:t>indubitado. Por su parte, la testigo BEVACQUA coincidió con los dichos de la testigo MARUM. Agreg</w:t>
      </w:r>
      <w:r w:rsidR="00B80277" w:rsidRPr="00033866">
        <w:rPr>
          <w:rFonts w:ascii="Arial" w:hAnsi="Arial" w:cs="Arial"/>
          <w:sz w:val="28"/>
          <w:szCs w:val="28"/>
          <w:lang w:val="es-ES_tradnl"/>
        </w:rPr>
        <w:t>ó que</w:t>
      </w:r>
      <w:r w:rsidR="0095234D" w:rsidRPr="00033866">
        <w:rPr>
          <w:rFonts w:ascii="Arial" w:hAnsi="Arial" w:cs="Arial"/>
          <w:sz w:val="28"/>
          <w:szCs w:val="28"/>
          <w:lang w:val="es-ES_tradnl"/>
        </w:rPr>
        <w:t>,</w:t>
      </w:r>
      <w:r w:rsidR="00B80277" w:rsidRPr="00033866">
        <w:rPr>
          <w:rFonts w:ascii="Arial" w:hAnsi="Arial" w:cs="Arial"/>
          <w:sz w:val="28"/>
          <w:szCs w:val="28"/>
          <w:lang w:val="es-ES_tradnl"/>
        </w:rPr>
        <w:t xml:space="preserve"> </w:t>
      </w:r>
      <w:r w:rsidR="001C490E" w:rsidRPr="00033866">
        <w:rPr>
          <w:rFonts w:ascii="Arial" w:hAnsi="Arial" w:cs="Arial"/>
          <w:sz w:val="28"/>
          <w:szCs w:val="28"/>
          <w:lang w:val="es-ES_tradnl"/>
        </w:rPr>
        <w:t xml:space="preserve">se </w:t>
      </w:r>
      <w:r w:rsidR="00B80277" w:rsidRPr="00033866">
        <w:rPr>
          <w:rFonts w:ascii="Arial" w:hAnsi="Arial" w:cs="Arial"/>
          <w:sz w:val="28"/>
          <w:szCs w:val="28"/>
          <w:lang w:val="es-ES_tradnl"/>
        </w:rPr>
        <w:t xml:space="preserve">analizaron los textos </w:t>
      </w:r>
      <w:r w:rsidR="001C490E" w:rsidRPr="00033866">
        <w:rPr>
          <w:rFonts w:ascii="Arial" w:hAnsi="Arial" w:cs="Arial"/>
          <w:sz w:val="28"/>
          <w:szCs w:val="28"/>
          <w:lang w:val="es-ES_tradnl"/>
        </w:rPr>
        <w:t xml:space="preserve">y firmas </w:t>
      </w:r>
      <w:r w:rsidR="00B80277" w:rsidRPr="00033866">
        <w:rPr>
          <w:rFonts w:ascii="Arial" w:hAnsi="Arial" w:cs="Arial"/>
          <w:sz w:val="28"/>
          <w:szCs w:val="28"/>
          <w:lang w:val="es-ES_tradnl"/>
        </w:rPr>
        <w:t xml:space="preserve">de los formularios del legajo </w:t>
      </w:r>
      <w:r w:rsidR="001C490E" w:rsidRPr="00033866">
        <w:rPr>
          <w:rFonts w:ascii="Arial" w:hAnsi="Arial" w:cs="Arial"/>
          <w:sz w:val="28"/>
          <w:szCs w:val="28"/>
          <w:lang w:val="es-ES_tradnl"/>
        </w:rPr>
        <w:t xml:space="preserve">de identidad de </w:t>
      </w:r>
      <w:smartTag w:uri="urn:schemas-microsoft-com:office:smarttags" w:element="PersonName">
        <w:smartTagPr>
          <w:attr w:name="ProductID" w:val="la Polic￭a Federal"/>
        </w:smartTagPr>
        <w:r w:rsidR="001C490E" w:rsidRPr="00033866">
          <w:rPr>
            <w:rFonts w:ascii="Arial" w:hAnsi="Arial" w:cs="Arial"/>
            <w:sz w:val="28"/>
            <w:szCs w:val="28"/>
            <w:lang w:val="es-ES_tradnl"/>
          </w:rPr>
          <w:t>la Policía Federal</w:t>
        </w:r>
      </w:smartTag>
      <w:r w:rsidR="001C490E" w:rsidRPr="00033866">
        <w:rPr>
          <w:rFonts w:ascii="Arial" w:hAnsi="Arial" w:cs="Arial"/>
          <w:sz w:val="28"/>
          <w:szCs w:val="28"/>
          <w:lang w:val="es-ES_tradnl"/>
        </w:rPr>
        <w:t xml:space="preserve"> </w:t>
      </w:r>
      <w:r w:rsidR="008E3105" w:rsidRPr="00033866">
        <w:rPr>
          <w:rFonts w:ascii="Arial" w:hAnsi="Arial" w:cs="Arial"/>
          <w:sz w:val="28"/>
          <w:szCs w:val="28"/>
          <w:lang w:val="es-ES_tradnl"/>
        </w:rPr>
        <w:t xml:space="preserve">Argentina </w:t>
      </w:r>
      <w:r w:rsidR="00B80277" w:rsidRPr="00033866">
        <w:rPr>
          <w:rFonts w:ascii="Arial" w:hAnsi="Arial" w:cs="Arial"/>
          <w:sz w:val="28"/>
          <w:szCs w:val="28"/>
          <w:lang w:val="es-ES_tradnl"/>
        </w:rPr>
        <w:t xml:space="preserve">de </w:t>
      </w:r>
      <w:r w:rsidR="008E3105" w:rsidRPr="00033866">
        <w:rPr>
          <w:rFonts w:ascii="Arial" w:hAnsi="Arial" w:cs="Arial"/>
          <w:sz w:val="28"/>
          <w:szCs w:val="28"/>
          <w:lang w:val="es-ES_tradnl"/>
        </w:rPr>
        <w:t xml:space="preserve">Roberto Mario </w:t>
      </w:r>
      <w:r w:rsidR="00B80277" w:rsidRPr="00033866">
        <w:rPr>
          <w:rFonts w:ascii="Arial" w:hAnsi="Arial" w:cs="Arial"/>
          <w:sz w:val="28"/>
          <w:szCs w:val="28"/>
          <w:lang w:val="es-ES_tradnl"/>
        </w:rPr>
        <w:t>SEGOVIA y al cotejarlos con el cuerpo de escritura aludido</w:t>
      </w:r>
      <w:r w:rsidR="001C490E" w:rsidRPr="00033866">
        <w:rPr>
          <w:rFonts w:ascii="Arial" w:hAnsi="Arial" w:cs="Arial"/>
          <w:sz w:val="28"/>
          <w:szCs w:val="28"/>
          <w:lang w:val="es-ES_tradnl"/>
        </w:rPr>
        <w:t xml:space="preserve"> los tomaron como indubitable</w:t>
      </w:r>
      <w:r w:rsidR="008E3105" w:rsidRPr="00033866">
        <w:rPr>
          <w:rFonts w:ascii="Arial" w:hAnsi="Arial" w:cs="Arial"/>
          <w:sz w:val="28"/>
          <w:szCs w:val="28"/>
          <w:lang w:val="es-ES_tradnl"/>
        </w:rPr>
        <w:t>s</w:t>
      </w:r>
      <w:r w:rsidR="00B80277" w:rsidRPr="00033866">
        <w:rPr>
          <w:rFonts w:ascii="Arial" w:hAnsi="Arial" w:cs="Arial"/>
          <w:sz w:val="28"/>
          <w:szCs w:val="28"/>
          <w:lang w:val="es-ES_tradnl"/>
        </w:rPr>
        <w:t xml:space="preserve">. </w:t>
      </w:r>
      <w:r w:rsidR="001C490E" w:rsidRPr="00033866">
        <w:rPr>
          <w:rFonts w:ascii="Arial" w:hAnsi="Arial" w:cs="Arial"/>
          <w:sz w:val="28"/>
          <w:szCs w:val="28"/>
          <w:lang w:val="es-ES_tradnl"/>
        </w:rPr>
        <w:t>Señaló que</w:t>
      </w:r>
      <w:r w:rsidR="0095234D" w:rsidRPr="00033866">
        <w:rPr>
          <w:rFonts w:ascii="Arial" w:hAnsi="Arial" w:cs="Arial"/>
          <w:sz w:val="28"/>
          <w:szCs w:val="28"/>
          <w:lang w:val="es-ES_tradnl"/>
        </w:rPr>
        <w:t>,</w:t>
      </w:r>
      <w:r w:rsidR="001C490E" w:rsidRPr="00033866">
        <w:rPr>
          <w:rFonts w:ascii="Arial" w:hAnsi="Arial" w:cs="Arial"/>
          <w:sz w:val="28"/>
          <w:szCs w:val="28"/>
          <w:lang w:val="es-ES_tradnl"/>
        </w:rPr>
        <w:t xml:space="preserve"> todo lo expresado fue vertido en la pericia de fs. 2880. </w:t>
      </w:r>
      <w:r w:rsidR="00B80277" w:rsidRPr="00033866">
        <w:rPr>
          <w:rFonts w:ascii="Arial" w:hAnsi="Arial" w:cs="Arial"/>
          <w:sz w:val="28"/>
          <w:szCs w:val="28"/>
          <w:lang w:val="es-ES_tradnl"/>
        </w:rPr>
        <w:t>Que, la testigo MARUM sostuvo que aún considerando como indubitable solamente el cuerpo de escritura de SEGOVIA podían arribar a la misma conclusión</w:t>
      </w:r>
      <w:r w:rsidR="001C490E" w:rsidRPr="00033866">
        <w:rPr>
          <w:rFonts w:ascii="Arial" w:hAnsi="Arial" w:cs="Arial"/>
          <w:sz w:val="28"/>
          <w:szCs w:val="28"/>
          <w:lang w:val="es-ES_tradnl"/>
        </w:rPr>
        <w:t xml:space="preserve"> en cuanto a que </w:t>
      </w:r>
      <w:r w:rsidR="00B80277" w:rsidRPr="00033866">
        <w:rPr>
          <w:rFonts w:ascii="Arial" w:hAnsi="Arial" w:cs="Arial"/>
          <w:sz w:val="28"/>
          <w:szCs w:val="28"/>
          <w:lang w:val="es-ES_tradnl"/>
        </w:rPr>
        <w:t>la mano que trazó la firma y grafías correspondía</w:t>
      </w:r>
      <w:r w:rsidR="001C490E" w:rsidRPr="00033866">
        <w:rPr>
          <w:rFonts w:ascii="Arial" w:hAnsi="Arial" w:cs="Arial"/>
          <w:sz w:val="28"/>
          <w:szCs w:val="28"/>
          <w:lang w:val="es-ES_tradnl"/>
        </w:rPr>
        <w:t xml:space="preserve">n al </w:t>
      </w:r>
      <w:r w:rsidR="00B80277" w:rsidRPr="00033866">
        <w:rPr>
          <w:rFonts w:ascii="Arial" w:hAnsi="Arial" w:cs="Arial"/>
          <w:sz w:val="28"/>
          <w:szCs w:val="28"/>
          <w:lang w:val="es-ES_tradnl"/>
        </w:rPr>
        <w:t>imputado</w:t>
      </w:r>
      <w:r w:rsidR="001C490E" w:rsidRPr="00033866">
        <w:rPr>
          <w:rFonts w:ascii="Arial" w:hAnsi="Arial" w:cs="Arial"/>
          <w:sz w:val="28"/>
          <w:szCs w:val="28"/>
          <w:lang w:val="es-ES_tradnl"/>
        </w:rPr>
        <w:t xml:space="preserve"> SEGOVIA</w:t>
      </w:r>
      <w:r w:rsidR="00B80277" w:rsidRPr="00033866">
        <w:rPr>
          <w:rFonts w:ascii="Arial" w:hAnsi="Arial" w:cs="Arial"/>
          <w:sz w:val="28"/>
          <w:szCs w:val="28"/>
          <w:lang w:val="es-ES_tradnl"/>
        </w:rPr>
        <w:t>.</w:t>
      </w:r>
      <w:r w:rsidR="00B005AF" w:rsidRPr="00033866">
        <w:rPr>
          <w:rFonts w:ascii="Arial" w:hAnsi="Arial" w:cs="Arial"/>
          <w:sz w:val="28"/>
          <w:szCs w:val="28"/>
          <w:lang w:val="es-ES_tradnl"/>
        </w:rPr>
        <w:t xml:space="preserve"> </w:t>
      </w:r>
      <w:r w:rsidR="00B80277" w:rsidRPr="00033866">
        <w:rPr>
          <w:rFonts w:ascii="Arial" w:hAnsi="Arial" w:cs="Arial"/>
          <w:sz w:val="28"/>
          <w:szCs w:val="28"/>
          <w:lang w:val="es-ES_tradnl"/>
        </w:rPr>
        <w:t xml:space="preserve">Que, ambas testigos coincidieron que el </w:t>
      </w:r>
      <w:r w:rsidR="001C490E" w:rsidRPr="00033866">
        <w:rPr>
          <w:rFonts w:ascii="Arial" w:hAnsi="Arial" w:cs="Arial"/>
          <w:sz w:val="28"/>
          <w:szCs w:val="28"/>
          <w:lang w:val="es-ES_tradnl"/>
        </w:rPr>
        <w:t xml:space="preserve">uso de las planillas del legajo de identidad de </w:t>
      </w:r>
      <w:smartTag w:uri="urn:schemas-microsoft-com:office:smarttags" w:element="PersonName">
        <w:smartTagPr>
          <w:attr w:name="ProductID" w:val="la Polic￭a Federal"/>
        </w:smartTagPr>
        <w:r w:rsidR="001C490E" w:rsidRPr="00033866">
          <w:rPr>
            <w:rFonts w:ascii="Arial" w:hAnsi="Arial" w:cs="Arial"/>
            <w:sz w:val="28"/>
            <w:szCs w:val="28"/>
            <w:lang w:val="es-ES_tradnl"/>
          </w:rPr>
          <w:t>la Policí</w:t>
        </w:r>
        <w:r w:rsidR="00B80277" w:rsidRPr="00033866">
          <w:rPr>
            <w:rFonts w:ascii="Arial" w:hAnsi="Arial" w:cs="Arial"/>
            <w:sz w:val="28"/>
            <w:szCs w:val="28"/>
            <w:lang w:val="es-ES_tradnl"/>
          </w:rPr>
          <w:t>a Federal</w:t>
        </w:r>
      </w:smartTag>
      <w:r w:rsidR="00B80277" w:rsidRPr="00033866">
        <w:rPr>
          <w:rFonts w:ascii="Arial" w:hAnsi="Arial" w:cs="Arial"/>
          <w:sz w:val="28"/>
          <w:szCs w:val="28"/>
          <w:lang w:val="es-ES_tradnl"/>
        </w:rPr>
        <w:t xml:space="preserve"> </w:t>
      </w:r>
      <w:r w:rsidR="008E3105" w:rsidRPr="00033866">
        <w:rPr>
          <w:rFonts w:ascii="Arial" w:hAnsi="Arial" w:cs="Arial"/>
          <w:sz w:val="28"/>
          <w:szCs w:val="28"/>
          <w:lang w:val="es-ES_tradnl"/>
        </w:rPr>
        <w:t xml:space="preserve">Argentina </w:t>
      </w:r>
      <w:r w:rsidR="00B80277" w:rsidRPr="00033866">
        <w:rPr>
          <w:rFonts w:ascii="Arial" w:hAnsi="Arial" w:cs="Arial"/>
          <w:sz w:val="28"/>
          <w:szCs w:val="28"/>
          <w:lang w:val="es-ES_tradnl"/>
        </w:rPr>
        <w:t xml:space="preserve">respecto a SEGOVIA fue dispuesto por el Juzgado Instructor. </w:t>
      </w:r>
      <w:r w:rsidR="001C490E" w:rsidRPr="00033866">
        <w:rPr>
          <w:rFonts w:ascii="Arial" w:hAnsi="Arial" w:cs="Arial"/>
          <w:sz w:val="28"/>
          <w:szCs w:val="28"/>
          <w:lang w:val="es-ES_tradnl"/>
        </w:rPr>
        <w:t xml:space="preserve">Reiteró la testigo </w:t>
      </w:r>
      <w:r w:rsidR="00B80277" w:rsidRPr="00033866">
        <w:rPr>
          <w:rFonts w:ascii="Arial" w:hAnsi="Arial" w:cs="Arial"/>
          <w:sz w:val="28"/>
          <w:szCs w:val="28"/>
          <w:lang w:val="es-ES_tradnl"/>
        </w:rPr>
        <w:t>BEVACQUA</w:t>
      </w:r>
      <w:r w:rsidR="001C490E" w:rsidRPr="00033866">
        <w:rPr>
          <w:rFonts w:ascii="Arial" w:hAnsi="Arial" w:cs="Arial"/>
          <w:sz w:val="28"/>
          <w:szCs w:val="28"/>
          <w:lang w:val="es-ES_tradnl"/>
        </w:rPr>
        <w:t xml:space="preserve"> </w:t>
      </w:r>
      <w:r w:rsidR="00B80277" w:rsidRPr="00033866">
        <w:rPr>
          <w:rFonts w:ascii="Arial" w:hAnsi="Arial" w:cs="Arial"/>
          <w:sz w:val="28"/>
          <w:szCs w:val="28"/>
          <w:lang w:val="es-ES_tradnl"/>
        </w:rPr>
        <w:t>que los textos obrantes en los formularios del Legajo Policial aludido eran de Roberto Mario SEGOVIA y que por eso lo consideraron indubitables. Destacaron que</w:t>
      </w:r>
      <w:r w:rsidR="0095234D" w:rsidRPr="00033866">
        <w:rPr>
          <w:rFonts w:ascii="Arial" w:hAnsi="Arial" w:cs="Arial"/>
          <w:sz w:val="28"/>
          <w:szCs w:val="28"/>
          <w:lang w:val="es-ES_tradnl"/>
        </w:rPr>
        <w:t>,</w:t>
      </w:r>
      <w:r w:rsidR="00B80277" w:rsidRPr="00033866">
        <w:rPr>
          <w:rFonts w:ascii="Arial" w:hAnsi="Arial" w:cs="Arial"/>
          <w:sz w:val="28"/>
          <w:szCs w:val="28"/>
          <w:lang w:val="es-ES_tradnl"/>
        </w:rPr>
        <w:t xml:space="preserve"> autenticaron que los textos del legajo en cuestión se correspondían con los que estaban en el cuerpo de escritura de SEG</w:t>
      </w:r>
      <w:r w:rsidR="0006378F" w:rsidRPr="00033866">
        <w:rPr>
          <w:rFonts w:ascii="Arial" w:hAnsi="Arial" w:cs="Arial"/>
          <w:sz w:val="28"/>
          <w:szCs w:val="28"/>
          <w:lang w:val="es-ES_tradnl"/>
        </w:rPr>
        <w:t xml:space="preserve">OVIA. </w:t>
      </w:r>
      <w:r w:rsidR="000D513E" w:rsidRPr="00033866">
        <w:rPr>
          <w:rFonts w:ascii="Arial" w:hAnsi="Arial" w:cs="Arial"/>
          <w:sz w:val="28"/>
          <w:szCs w:val="28"/>
          <w:lang w:val="es-ES_tradnl"/>
        </w:rPr>
        <w:t>M</w:t>
      </w:r>
      <w:r w:rsidR="00B80277" w:rsidRPr="00033866">
        <w:rPr>
          <w:rFonts w:ascii="Arial" w:hAnsi="Arial" w:cs="Arial"/>
          <w:sz w:val="28"/>
          <w:szCs w:val="28"/>
          <w:lang w:val="es-ES_tradnl"/>
        </w:rPr>
        <w:t>anifestaron que</w:t>
      </w:r>
      <w:r w:rsidR="0095234D" w:rsidRPr="00033866">
        <w:rPr>
          <w:rFonts w:ascii="Arial" w:hAnsi="Arial" w:cs="Arial"/>
          <w:sz w:val="28"/>
          <w:szCs w:val="28"/>
          <w:lang w:val="es-ES_tradnl"/>
        </w:rPr>
        <w:t>,</w:t>
      </w:r>
      <w:r w:rsidR="0006378F" w:rsidRPr="00033866">
        <w:rPr>
          <w:rFonts w:ascii="Arial" w:hAnsi="Arial" w:cs="Arial"/>
          <w:sz w:val="28"/>
          <w:szCs w:val="28"/>
          <w:lang w:val="es-ES_tradnl"/>
        </w:rPr>
        <w:t xml:space="preserve"> tambié</w:t>
      </w:r>
      <w:r w:rsidR="00B80277" w:rsidRPr="00033866">
        <w:rPr>
          <w:rFonts w:ascii="Arial" w:hAnsi="Arial" w:cs="Arial"/>
          <w:sz w:val="28"/>
          <w:szCs w:val="28"/>
          <w:lang w:val="es-ES_tradnl"/>
        </w:rPr>
        <w:t xml:space="preserve">n peritaron </w:t>
      </w:r>
      <w:r w:rsidR="0006378F" w:rsidRPr="00033866">
        <w:rPr>
          <w:rFonts w:ascii="Arial" w:hAnsi="Arial" w:cs="Arial"/>
          <w:sz w:val="28"/>
          <w:szCs w:val="28"/>
          <w:lang w:val="es-ES_tradnl"/>
        </w:rPr>
        <w:t xml:space="preserve">documentación en </w:t>
      </w:r>
      <w:r w:rsidR="00B80277" w:rsidRPr="00033866">
        <w:rPr>
          <w:rFonts w:ascii="Arial" w:hAnsi="Arial" w:cs="Arial"/>
          <w:sz w:val="28"/>
          <w:szCs w:val="28"/>
          <w:lang w:val="es-ES_tradnl"/>
        </w:rPr>
        <w:t>fotocopias y</w:t>
      </w:r>
      <w:r w:rsidR="0006378F" w:rsidRPr="00033866">
        <w:rPr>
          <w:rFonts w:ascii="Arial" w:hAnsi="Arial" w:cs="Arial"/>
          <w:sz w:val="28"/>
          <w:szCs w:val="28"/>
          <w:lang w:val="es-ES_tradnl"/>
        </w:rPr>
        <w:t xml:space="preserve"> en </w:t>
      </w:r>
      <w:r w:rsidR="00B80277" w:rsidRPr="00033866">
        <w:rPr>
          <w:rFonts w:ascii="Arial" w:hAnsi="Arial" w:cs="Arial"/>
          <w:sz w:val="28"/>
          <w:szCs w:val="28"/>
          <w:lang w:val="es-ES_tradnl"/>
        </w:rPr>
        <w:t>originales. Que, la testigo MARUM sostuvo que en l</w:t>
      </w:r>
      <w:r w:rsidR="003123DB" w:rsidRPr="00033866">
        <w:rPr>
          <w:rFonts w:ascii="Arial" w:hAnsi="Arial" w:cs="Arial"/>
          <w:sz w:val="28"/>
          <w:szCs w:val="28"/>
          <w:lang w:val="es-ES_tradnl"/>
        </w:rPr>
        <w:t>e caso de l</w:t>
      </w:r>
      <w:r w:rsidR="00B80277" w:rsidRPr="00033866">
        <w:rPr>
          <w:rFonts w:ascii="Arial" w:hAnsi="Arial" w:cs="Arial"/>
          <w:sz w:val="28"/>
          <w:szCs w:val="28"/>
          <w:lang w:val="es-ES_tradnl"/>
        </w:rPr>
        <w:t>os originales</w:t>
      </w:r>
      <w:r w:rsidR="0006378F" w:rsidRPr="00033866">
        <w:rPr>
          <w:rFonts w:ascii="Arial" w:hAnsi="Arial" w:cs="Arial"/>
          <w:sz w:val="28"/>
          <w:szCs w:val="28"/>
          <w:lang w:val="es-ES_tradnl"/>
        </w:rPr>
        <w:t xml:space="preserve"> determinaron que las grafías </w:t>
      </w:r>
      <w:r w:rsidR="003123DB" w:rsidRPr="00033866">
        <w:rPr>
          <w:rFonts w:ascii="Arial" w:hAnsi="Arial" w:cs="Arial"/>
          <w:sz w:val="28"/>
          <w:szCs w:val="28"/>
          <w:lang w:val="es-ES_tradnl"/>
        </w:rPr>
        <w:t xml:space="preserve">y firmas </w:t>
      </w:r>
      <w:r w:rsidR="0006378F" w:rsidRPr="00033866">
        <w:rPr>
          <w:rFonts w:ascii="Arial" w:hAnsi="Arial" w:cs="Arial"/>
          <w:sz w:val="28"/>
          <w:szCs w:val="28"/>
          <w:lang w:val="es-ES_tradnl"/>
        </w:rPr>
        <w:t>eran de</w:t>
      </w:r>
      <w:r w:rsidR="000D513E" w:rsidRPr="00033866">
        <w:rPr>
          <w:rFonts w:ascii="Arial" w:hAnsi="Arial" w:cs="Arial"/>
          <w:sz w:val="28"/>
          <w:szCs w:val="28"/>
          <w:lang w:val="es-ES_tradnl"/>
        </w:rPr>
        <w:t>l</w:t>
      </w:r>
      <w:r w:rsidR="0006378F" w:rsidRPr="00033866">
        <w:rPr>
          <w:rFonts w:ascii="Arial" w:hAnsi="Arial" w:cs="Arial"/>
          <w:sz w:val="28"/>
          <w:szCs w:val="28"/>
          <w:lang w:val="es-ES_tradnl"/>
        </w:rPr>
        <w:t xml:space="preserve"> puño y letra de Mario Roberto SEGOVIA. </w:t>
      </w:r>
      <w:r w:rsidR="000D513E" w:rsidRPr="00033866">
        <w:rPr>
          <w:rFonts w:ascii="Arial" w:hAnsi="Arial" w:cs="Arial"/>
          <w:sz w:val="28"/>
          <w:szCs w:val="28"/>
          <w:lang w:val="es-ES_tradnl"/>
        </w:rPr>
        <w:t>A</w:t>
      </w:r>
      <w:r w:rsidR="003123DB" w:rsidRPr="00033866">
        <w:rPr>
          <w:rFonts w:ascii="Arial" w:hAnsi="Arial" w:cs="Arial"/>
          <w:sz w:val="28"/>
          <w:szCs w:val="28"/>
          <w:lang w:val="es-ES_tradnl"/>
        </w:rPr>
        <w:t>firmó que</w:t>
      </w:r>
      <w:r w:rsidR="0095234D" w:rsidRPr="00033866">
        <w:rPr>
          <w:rFonts w:ascii="Arial" w:hAnsi="Arial" w:cs="Arial"/>
          <w:sz w:val="28"/>
          <w:szCs w:val="28"/>
          <w:lang w:val="es-ES_tradnl"/>
        </w:rPr>
        <w:t>,</w:t>
      </w:r>
      <w:r w:rsidR="003123DB" w:rsidRPr="00033866">
        <w:rPr>
          <w:rFonts w:ascii="Arial" w:hAnsi="Arial" w:cs="Arial"/>
          <w:sz w:val="28"/>
          <w:szCs w:val="28"/>
          <w:lang w:val="es-ES_tradnl"/>
        </w:rPr>
        <w:t xml:space="preserve"> en los casos en los cuales las pericias se realizaban sobre documentación en fotocopias se tenía en cuenta la forma de escritura y no otros elementos como la presión y el fondo, y que la certeza era morfológica. Sostuvo que</w:t>
      </w:r>
      <w:r w:rsidR="0095234D" w:rsidRPr="00033866">
        <w:rPr>
          <w:rFonts w:ascii="Arial" w:hAnsi="Arial" w:cs="Arial"/>
          <w:sz w:val="28"/>
          <w:szCs w:val="28"/>
          <w:lang w:val="es-ES_tradnl"/>
        </w:rPr>
        <w:t>,</w:t>
      </w:r>
      <w:r w:rsidR="003123DB" w:rsidRPr="00033866">
        <w:rPr>
          <w:rFonts w:ascii="Arial" w:hAnsi="Arial" w:cs="Arial"/>
          <w:sz w:val="28"/>
          <w:szCs w:val="28"/>
          <w:lang w:val="es-ES_tradnl"/>
        </w:rPr>
        <w:t xml:space="preserve"> se podía expedir con certeza sobre la forma y que no se podía dar certeza de que el elemento analizado pertenecía al puño y letra del imputado </w:t>
      </w:r>
      <w:r w:rsidR="008E3105" w:rsidRPr="00033866">
        <w:rPr>
          <w:rFonts w:ascii="Arial" w:hAnsi="Arial" w:cs="Arial"/>
          <w:sz w:val="28"/>
          <w:szCs w:val="28"/>
          <w:lang w:val="es-ES_tradnl"/>
        </w:rPr>
        <w:t xml:space="preserve">Mario Roberto </w:t>
      </w:r>
      <w:r w:rsidR="003123DB" w:rsidRPr="00033866">
        <w:rPr>
          <w:rFonts w:ascii="Arial" w:hAnsi="Arial" w:cs="Arial"/>
          <w:sz w:val="28"/>
          <w:szCs w:val="28"/>
          <w:lang w:val="es-ES_tradnl"/>
        </w:rPr>
        <w:t>SEGOVIA</w:t>
      </w:r>
      <w:r w:rsidR="008E3105" w:rsidRPr="00033866">
        <w:rPr>
          <w:rFonts w:ascii="Arial" w:hAnsi="Arial" w:cs="Arial"/>
          <w:sz w:val="28"/>
          <w:szCs w:val="28"/>
          <w:lang w:val="es-ES_tradnl"/>
        </w:rPr>
        <w:t>.</w:t>
      </w:r>
      <w:r w:rsidR="003123DB" w:rsidRPr="00033866">
        <w:rPr>
          <w:rFonts w:ascii="Arial" w:hAnsi="Arial" w:cs="Arial"/>
          <w:sz w:val="28"/>
          <w:szCs w:val="28"/>
          <w:lang w:val="es-ES_tradnl"/>
        </w:rPr>
        <w:t xml:space="preserve"> </w:t>
      </w:r>
      <w:r w:rsidR="0006378F" w:rsidRPr="00033866">
        <w:rPr>
          <w:rFonts w:ascii="Arial" w:hAnsi="Arial" w:cs="Arial"/>
          <w:sz w:val="28"/>
          <w:szCs w:val="28"/>
          <w:lang w:val="es-ES_tradnl"/>
        </w:rPr>
        <w:t xml:space="preserve">Sostuvo que, en el caso de las fotocopias hablaron </w:t>
      </w:r>
      <w:r w:rsidR="003123DB" w:rsidRPr="00033866">
        <w:rPr>
          <w:rFonts w:ascii="Arial" w:hAnsi="Arial" w:cs="Arial"/>
          <w:sz w:val="28"/>
          <w:szCs w:val="28"/>
          <w:lang w:val="es-ES_tradnl"/>
        </w:rPr>
        <w:t xml:space="preserve">concurrencias morfológicas con el indubitable de SEGOVIA. </w:t>
      </w:r>
    </w:p>
    <w:p w:rsidR="00842978"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56</w:t>
      </w:r>
      <w:r w:rsidR="005F797F" w:rsidRPr="00033866">
        <w:rPr>
          <w:rFonts w:ascii="Arial" w:hAnsi="Arial" w:cs="Arial"/>
          <w:b/>
          <w:sz w:val="28"/>
          <w:szCs w:val="28"/>
          <w:lang w:val="es-ES_tradnl"/>
        </w:rPr>
        <w:t>.</w:t>
      </w:r>
      <w:r w:rsidR="005F797F" w:rsidRPr="00033866">
        <w:rPr>
          <w:rFonts w:ascii="Arial" w:hAnsi="Arial" w:cs="Arial"/>
          <w:sz w:val="28"/>
          <w:szCs w:val="28"/>
          <w:lang w:val="es-ES_tradnl"/>
        </w:rPr>
        <w:t xml:space="preserve"> Que, </w:t>
      </w:r>
      <w:r w:rsidR="009D07D3" w:rsidRPr="00033866">
        <w:rPr>
          <w:rFonts w:ascii="Arial" w:hAnsi="Arial" w:cs="Arial"/>
          <w:sz w:val="28"/>
          <w:szCs w:val="28"/>
          <w:lang w:val="es-ES_tradnl"/>
        </w:rPr>
        <w:t>el testigo</w:t>
      </w:r>
      <w:r w:rsidR="005F797F" w:rsidRPr="00033866">
        <w:rPr>
          <w:rFonts w:ascii="Arial" w:hAnsi="Arial" w:cs="Arial"/>
          <w:sz w:val="28"/>
          <w:szCs w:val="28"/>
          <w:lang w:val="es-ES_tradnl"/>
        </w:rPr>
        <w:t xml:space="preserve"> </w:t>
      </w:r>
      <w:r w:rsidR="009D07D3" w:rsidRPr="00033866">
        <w:rPr>
          <w:rFonts w:ascii="Arial" w:hAnsi="Arial" w:cs="Arial"/>
          <w:b/>
          <w:sz w:val="28"/>
          <w:szCs w:val="28"/>
          <w:lang w:val="es-ES_tradnl"/>
        </w:rPr>
        <w:t xml:space="preserve">Fernando </w:t>
      </w:r>
      <w:r w:rsidR="00B7479C" w:rsidRPr="00033866">
        <w:rPr>
          <w:rFonts w:ascii="Arial" w:hAnsi="Arial" w:cs="Arial"/>
          <w:b/>
          <w:sz w:val="28"/>
          <w:szCs w:val="28"/>
          <w:lang w:val="es-ES_tradnl"/>
        </w:rPr>
        <w:t xml:space="preserve">Gabriel </w:t>
      </w:r>
      <w:r w:rsidR="009D07D3" w:rsidRPr="00033866">
        <w:rPr>
          <w:rFonts w:ascii="Arial" w:hAnsi="Arial" w:cs="Arial"/>
          <w:b/>
          <w:sz w:val="28"/>
          <w:szCs w:val="28"/>
          <w:lang w:val="es-ES_tradnl"/>
        </w:rPr>
        <w:t>ROMAY</w:t>
      </w:r>
      <w:r w:rsidR="005F797F" w:rsidRPr="00033866">
        <w:rPr>
          <w:rFonts w:ascii="Arial" w:hAnsi="Arial" w:cs="Arial"/>
          <w:b/>
          <w:sz w:val="28"/>
          <w:szCs w:val="28"/>
          <w:lang w:val="es-ES_tradnl"/>
        </w:rPr>
        <w:t xml:space="preserve">, </w:t>
      </w:r>
      <w:r w:rsidR="008E3105" w:rsidRPr="00033866">
        <w:rPr>
          <w:rFonts w:ascii="Arial" w:hAnsi="Arial" w:cs="Arial"/>
          <w:sz w:val="28"/>
          <w:szCs w:val="28"/>
          <w:lang w:val="es-ES_tradnl"/>
        </w:rPr>
        <w:t>brindó</w:t>
      </w:r>
      <w:r w:rsidR="009D07D3" w:rsidRPr="00033866">
        <w:rPr>
          <w:rFonts w:ascii="Arial" w:hAnsi="Arial" w:cs="Arial"/>
          <w:sz w:val="28"/>
          <w:szCs w:val="28"/>
          <w:lang w:val="es-ES_tradnl"/>
        </w:rPr>
        <w:t xml:space="preserve"> su testimonio en su carácter de perito calígrafo de parte</w:t>
      </w:r>
      <w:r w:rsidR="008E3105" w:rsidRPr="00033866">
        <w:rPr>
          <w:rFonts w:ascii="Arial" w:hAnsi="Arial" w:cs="Arial"/>
          <w:sz w:val="28"/>
          <w:szCs w:val="28"/>
          <w:lang w:val="es-ES_tradnl"/>
        </w:rPr>
        <w:t xml:space="preserve"> propuesto por </w:t>
      </w:r>
      <w:smartTag w:uri="urn:schemas-microsoft-com:office:smarttags" w:element="PersonName">
        <w:smartTagPr>
          <w:attr w:name="ProductID" w:val="la Defensa"/>
        </w:smartTagPr>
        <w:r w:rsidR="008E3105" w:rsidRPr="00033866">
          <w:rPr>
            <w:rFonts w:ascii="Arial" w:hAnsi="Arial" w:cs="Arial"/>
            <w:sz w:val="28"/>
            <w:szCs w:val="28"/>
            <w:lang w:val="es-ES_tradnl"/>
          </w:rPr>
          <w:t>la Defensa</w:t>
        </w:r>
      </w:smartTag>
      <w:r w:rsidR="008E3105" w:rsidRPr="00033866">
        <w:rPr>
          <w:rFonts w:ascii="Arial" w:hAnsi="Arial" w:cs="Arial"/>
          <w:sz w:val="28"/>
          <w:szCs w:val="28"/>
          <w:lang w:val="es-ES_tradnl"/>
        </w:rPr>
        <w:t xml:space="preserve"> de Mario Roberto SEGOVIA</w:t>
      </w:r>
      <w:r w:rsidR="009D07D3" w:rsidRPr="00033866">
        <w:rPr>
          <w:rFonts w:ascii="Arial" w:hAnsi="Arial" w:cs="Arial"/>
          <w:sz w:val="28"/>
          <w:szCs w:val="28"/>
          <w:lang w:val="es-ES_tradnl"/>
        </w:rPr>
        <w:t>. Exhibida</w:t>
      </w:r>
      <w:r w:rsidR="005F797F" w:rsidRPr="00033866">
        <w:rPr>
          <w:rFonts w:ascii="Arial" w:hAnsi="Arial" w:cs="Arial"/>
          <w:sz w:val="28"/>
          <w:szCs w:val="28"/>
          <w:lang w:val="es-ES_tradnl"/>
        </w:rPr>
        <w:t xml:space="preserve"> la pericia ca</w:t>
      </w:r>
      <w:r w:rsidR="009D07D3" w:rsidRPr="00033866">
        <w:rPr>
          <w:rFonts w:ascii="Arial" w:hAnsi="Arial" w:cs="Arial"/>
          <w:sz w:val="28"/>
          <w:szCs w:val="28"/>
          <w:lang w:val="es-ES_tradnl"/>
        </w:rPr>
        <w:t xml:space="preserve">ligráfica de fs. 2885 </w:t>
      </w:r>
      <w:r w:rsidR="005F797F" w:rsidRPr="00033866">
        <w:rPr>
          <w:rFonts w:ascii="Arial" w:hAnsi="Arial" w:cs="Arial"/>
          <w:sz w:val="28"/>
          <w:szCs w:val="28"/>
          <w:lang w:val="es-ES_tradnl"/>
        </w:rPr>
        <w:t>mani</w:t>
      </w:r>
      <w:r w:rsidR="009D07D3" w:rsidRPr="00033866">
        <w:rPr>
          <w:rFonts w:ascii="Arial" w:hAnsi="Arial" w:cs="Arial"/>
          <w:sz w:val="28"/>
          <w:szCs w:val="28"/>
          <w:lang w:val="es-ES_tradnl"/>
        </w:rPr>
        <w:t>festaron que en la misma obraba su firma y ratificó las conclusiones allí vertidas, Mencionó las diversas reuniones que tuvo con las peritos oficiales y que incluso asistió cuando se formó el cuerpo de escritura por parte del imputado SEGOVIA. Agregó que</w:t>
      </w:r>
      <w:r w:rsidR="0095234D" w:rsidRPr="00033866">
        <w:rPr>
          <w:rFonts w:ascii="Arial" w:hAnsi="Arial" w:cs="Arial"/>
          <w:sz w:val="28"/>
          <w:szCs w:val="28"/>
          <w:lang w:val="es-ES_tradnl"/>
        </w:rPr>
        <w:t>,</w:t>
      </w:r>
      <w:r w:rsidR="009D07D3" w:rsidRPr="00033866">
        <w:rPr>
          <w:rFonts w:ascii="Arial" w:hAnsi="Arial" w:cs="Arial"/>
          <w:sz w:val="28"/>
          <w:szCs w:val="28"/>
          <w:lang w:val="es-ES_tradnl"/>
        </w:rPr>
        <w:t xml:space="preserve"> dicho diligencia debió realizarse por la falta de elementos para la pericia. Destacó que</w:t>
      </w:r>
      <w:r w:rsidR="0095234D" w:rsidRPr="00033866">
        <w:rPr>
          <w:rFonts w:ascii="Arial" w:hAnsi="Arial" w:cs="Arial"/>
          <w:sz w:val="28"/>
          <w:szCs w:val="28"/>
          <w:lang w:val="es-ES_tradnl"/>
        </w:rPr>
        <w:t>,</w:t>
      </w:r>
      <w:r w:rsidR="009D07D3" w:rsidRPr="00033866">
        <w:rPr>
          <w:rFonts w:ascii="Arial" w:hAnsi="Arial" w:cs="Arial"/>
          <w:sz w:val="28"/>
          <w:szCs w:val="28"/>
          <w:lang w:val="es-ES_tradnl"/>
        </w:rPr>
        <w:t xml:space="preserve"> no había arribado a las mi</w:t>
      </w:r>
      <w:r w:rsidR="008E3105" w:rsidRPr="00033866">
        <w:rPr>
          <w:rFonts w:ascii="Arial" w:hAnsi="Arial" w:cs="Arial"/>
          <w:sz w:val="28"/>
          <w:szCs w:val="28"/>
          <w:lang w:val="es-ES_tradnl"/>
        </w:rPr>
        <w:t>smas conclusiones que las perita</w:t>
      </w:r>
      <w:r w:rsidR="009D07D3" w:rsidRPr="00033866">
        <w:rPr>
          <w:rFonts w:ascii="Arial" w:hAnsi="Arial" w:cs="Arial"/>
          <w:sz w:val="28"/>
          <w:szCs w:val="28"/>
          <w:lang w:val="es-ES_tradnl"/>
        </w:rPr>
        <w:t>s calígrafas oficiales Sras. MARUM y BEVACQUA. Señaló que</w:t>
      </w:r>
      <w:r w:rsidR="0095234D" w:rsidRPr="00033866">
        <w:rPr>
          <w:rFonts w:ascii="Arial" w:hAnsi="Arial" w:cs="Arial"/>
          <w:sz w:val="28"/>
          <w:szCs w:val="28"/>
          <w:lang w:val="es-ES_tradnl"/>
        </w:rPr>
        <w:t>,</w:t>
      </w:r>
      <w:r w:rsidR="009D07D3" w:rsidRPr="00033866">
        <w:rPr>
          <w:rFonts w:ascii="Arial" w:hAnsi="Arial" w:cs="Arial"/>
          <w:sz w:val="28"/>
          <w:szCs w:val="28"/>
          <w:lang w:val="es-ES_tradnl"/>
        </w:rPr>
        <w:t xml:space="preserve"> pericialmente con los elementos tenidos para cotejo no surgía la intervención manusc</w:t>
      </w:r>
      <w:r w:rsidR="008E3105" w:rsidRPr="00033866">
        <w:rPr>
          <w:rFonts w:ascii="Arial" w:hAnsi="Arial" w:cs="Arial"/>
          <w:sz w:val="28"/>
          <w:szCs w:val="28"/>
          <w:lang w:val="es-ES_tradnl"/>
        </w:rPr>
        <w:t xml:space="preserve">rita del imputado </w:t>
      </w:r>
      <w:r w:rsidR="009D07D3" w:rsidRPr="00033866">
        <w:rPr>
          <w:rFonts w:ascii="Arial" w:hAnsi="Arial" w:cs="Arial"/>
          <w:sz w:val="28"/>
          <w:szCs w:val="28"/>
          <w:lang w:val="es-ES_tradnl"/>
        </w:rPr>
        <w:t xml:space="preserve">SEGOVIA en el trazado de firmas y grafías. </w:t>
      </w:r>
      <w:r w:rsidR="00842978" w:rsidRPr="00033866">
        <w:rPr>
          <w:rFonts w:ascii="Arial" w:hAnsi="Arial" w:cs="Arial"/>
          <w:sz w:val="28"/>
          <w:szCs w:val="28"/>
          <w:lang w:val="es-ES_tradnl"/>
        </w:rPr>
        <w:t>Sostuvo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observó elementos divergentes y que en la configuración externa la firma presentaba similitudes. Agregó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en los trazos y rasgos había diferencias que impedían atribuirlas al imputado SEGOVIA. Destacó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los textos en letra de imprenta eran los menos personalizados por lo que no podía atribuirlos a SEGOVIA. Reconoció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no tomó como elemento indubitable de cotejo el Legajo de Identidad de Policía Federal </w:t>
      </w:r>
      <w:r w:rsidR="008E3105" w:rsidRPr="00033866">
        <w:rPr>
          <w:rFonts w:ascii="Arial" w:hAnsi="Arial" w:cs="Arial"/>
          <w:sz w:val="28"/>
          <w:szCs w:val="28"/>
          <w:lang w:val="es-ES_tradnl"/>
        </w:rPr>
        <w:t xml:space="preserve">Argentina perteneciente a </w:t>
      </w:r>
      <w:r w:rsidR="00842978" w:rsidRPr="00033866">
        <w:rPr>
          <w:rFonts w:ascii="Arial" w:hAnsi="Arial" w:cs="Arial"/>
          <w:sz w:val="28"/>
          <w:szCs w:val="28"/>
          <w:lang w:val="es-ES_tradnl"/>
        </w:rPr>
        <w:t>SEGOVIA. Consideró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dicho legajo no era indubitable. Respecto a las pericias sobre documentación en fotocopias solo se podía analizar el carácter extrínseco de la firma. Aclaró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había elementos que no podían evaluarse con certeza. Afirmó que, las firmas obrantes en las fotocopias peritadas al igual que los textos manuscritos no eran atribuibles al imputado SEGOVIA. Señaló que</w:t>
      </w:r>
      <w:r w:rsidR="0095234D" w:rsidRPr="00033866">
        <w:rPr>
          <w:rFonts w:ascii="Arial" w:hAnsi="Arial" w:cs="Arial"/>
          <w:sz w:val="28"/>
          <w:szCs w:val="28"/>
          <w:lang w:val="es-ES_tradnl"/>
        </w:rPr>
        <w:t>,</w:t>
      </w:r>
      <w:r w:rsidR="00842978" w:rsidRPr="00033866">
        <w:rPr>
          <w:rFonts w:ascii="Arial" w:hAnsi="Arial" w:cs="Arial"/>
          <w:sz w:val="28"/>
          <w:szCs w:val="28"/>
          <w:lang w:val="es-ES_tradnl"/>
        </w:rPr>
        <w:t xml:space="preserve"> como perito calígrafo de parte fue contratado por el letrado Dr. SALVO y que conoció al imputado SEGOVIA en el acto del cuerpo de escritura.</w:t>
      </w:r>
    </w:p>
    <w:p w:rsidR="00E35644"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57</w:t>
      </w:r>
      <w:r w:rsidR="00B7479C" w:rsidRPr="00033866">
        <w:rPr>
          <w:rFonts w:ascii="Arial" w:hAnsi="Arial" w:cs="Arial"/>
          <w:b/>
          <w:sz w:val="28"/>
          <w:szCs w:val="28"/>
          <w:lang w:val="es-ES_tradnl"/>
        </w:rPr>
        <w:t>.</w:t>
      </w:r>
      <w:r w:rsidR="00B7479C" w:rsidRPr="00033866">
        <w:rPr>
          <w:rFonts w:ascii="Arial" w:hAnsi="Arial" w:cs="Arial"/>
          <w:sz w:val="28"/>
          <w:szCs w:val="28"/>
          <w:lang w:val="es-ES_tradnl"/>
        </w:rPr>
        <w:t xml:space="preserve"> Que, los testigos </w:t>
      </w:r>
      <w:r w:rsidR="00B7479C" w:rsidRPr="00033866">
        <w:rPr>
          <w:rFonts w:ascii="Arial" w:hAnsi="Arial" w:cs="Arial"/>
          <w:b/>
          <w:sz w:val="28"/>
          <w:szCs w:val="28"/>
          <w:lang w:val="es-ES_tradnl"/>
        </w:rPr>
        <w:t>Mabel MARUM, Beatriz BEVACQUA y Fernando Gabriel ROMAY</w:t>
      </w:r>
      <w:r w:rsidR="00B7479C" w:rsidRPr="00033866">
        <w:rPr>
          <w:rFonts w:ascii="Arial" w:hAnsi="Arial" w:cs="Arial"/>
          <w:sz w:val="28"/>
          <w:szCs w:val="28"/>
          <w:lang w:val="es-ES_tradnl"/>
        </w:rPr>
        <w:t xml:space="preserve">, ampliaron su testimonio en forma conjunta. </w:t>
      </w:r>
      <w:r w:rsidR="00E35644" w:rsidRPr="00033866">
        <w:rPr>
          <w:rFonts w:ascii="Arial" w:hAnsi="Arial" w:cs="Arial"/>
          <w:sz w:val="28"/>
          <w:szCs w:val="28"/>
          <w:lang w:val="es-ES_tradnl"/>
        </w:rPr>
        <w:t>Que, se remitieron a los fundamentos vertidos en las respectivas pericias de fs. 2880 y fs. 2885. Manifestó el testigo ROMAY que la letra de imprenta era más difícil de atribuir y que en este caso no podía de</w:t>
      </w:r>
      <w:r w:rsidR="008E3105" w:rsidRPr="00033866">
        <w:rPr>
          <w:rFonts w:ascii="Arial" w:hAnsi="Arial" w:cs="Arial"/>
          <w:sz w:val="28"/>
          <w:szCs w:val="28"/>
          <w:lang w:val="es-ES_tradnl"/>
        </w:rPr>
        <w:t xml:space="preserve">terminar que fuera del imputado </w:t>
      </w:r>
      <w:r w:rsidR="00E35644" w:rsidRPr="00033866">
        <w:rPr>
          <w:rFonts w:ascii="Arial" w:hAnsi="Arial" w:cs="Arial"/>
          <w:sz w:val="28"/>
          <w:szCs w:val="28"/>
          <w:lang w:val="es-ES_tradnl"/>
        </w:rPr>
        <w:t>SEGOVIA. Que, las testigos MARUM y BEVACQUA consideraron que la letra de imprenta era suficiente para arribar a las conclusiones de su pericia. Afirmó el testigo ROMAY que no encontraba certeza morfológica dado que le faltaban elementos en la documentación en fotocopia cotejada. Explicó que</w:t>
      </w:r>
      <w:r w:rsidR="0095234D" w:rsidRPr="00033866">
        <w:rPr>
          <w:rFonts w:ascii="Arial" w:hAnsi="Arial" w:cs="Arial"/>
          <w:sz w:val="28"/>
          <w:szCs w:val="28"/>
          <w:lang w:val="es-ES_tradnl"/>
        </w:rPr>
        <w:t>,</w:t>
      </w:r>
      <w:r w:rsidR="00E35644" w:rsidRPr="00033866">
        <w:rPr>
          <w:rFonts w:ascii="Arial" w:hAnsi="Arial" w:cs="Arial"/>
          <w:sz w:val="28"/>
          <w:szCs w:val="28"/>
          <w:lang w:val="es-ES_tradnl"/>
        </w:rPr>
        <w:t xml:space="preserve"> hubo diferencias de opinión con sus colegas y que su técnica de trabajo no le permitía atribuirla a SEGOVIA. Sostuvieron las testigos MARUM y BEVACQUA que todos los peritos habían visto la mism</w:t>
      </w:r>
      <w:r w:rsidR="00777F53" w:rsidRPr="00033866">
        <w:rPr>
          <w:rFonts w:ascii="Arial" w:hAnsi="Arial" w:cs="Arial"/>
          <w:sz w:val="28"/>
          <w:szCs w:val="28"/>
          <w:lang w:val="es-ES_tradnl"/>
        </w:rPr>
        <w:t>a documentación pero que difirieron</w:t>
      </w:r>
      <w:r w:rsidR="00E35644" w:rsidRPr="00033866">
        <w:rPr>
          <w:rFonts w:ascii="Arial" w:hAnsi="Arial" w:cs="Arial"/>
          <w:sz w:val="28"/>
          <w:szCs w:val="28"/>
          <w:lang w:val="es-ES_tradnl"/>
        </w:rPr>
        <w:t xml:space="preserve"> </w:t>
      </w:r>
      <w:r w:rsidR="00777F53" w:rsidRPr="00033866">
        <w:rPr>
          <w:rFonts w:ascii="Arial" w:hAnsi="Arial" w:cs="Arial"/>
          <w:sz w:val="28"/>
          <w:szCs w:val="28"/>
          <w:lang w:val="es-ES_tradnl"/>
        </w:rPr>
        <w:t xml:space="preserve">en </w:t>
      </w:r>
      <w:r w:rsidR="00E35644" w:rsidRPr="00033866">
        <w:rPr>
          <w:rFonts w:ascii="Arial" w:hAnsi="Arial" w:cs="Arial"/>
          <w:sz w:val="28"/>
          <w:szCs w:val="28"/>
          <w:lang w:val="es-ES_tradnl"/>
        </w:rPr>
        <w:t>la valoración y se arribó a conclusiones distintas. Agregaron que</w:t>
      </w:r>
      <w:r w:rsidR="0095234D" w:rsidRPr="00033866">
        <w:rPr>
          <w:rFonts w:ascii="Arial" w:hAnsi="Arial" w:cs="Arial"/>
          <w:sz w:val="28"/>
          <w:szCs w:val="28"/>
          <w:lang w:val="es-ES_tradnl"/>
        </w:rPr>
        <w:t>,</w:t>
      </w:r>
      <w:r w:rsidR="00E35644" w:rsidRPr="00033866">
        <w:rPr>
          <w:rFonts w:ascii="Arial" w:hAnsi="Arial" w:cs="Arial"/>
          <w:sz w:val="28"/>
          <w:szCs w:val="28"/>
          <w:lang w:val="es-ES_tradnl"/>
        </w:rPr>
        <w:t xml:space="preserve"> el Legajo de Identidad de Policía Federal </w:t>
      </w:r>
      <w:r w:rsidR="008E3105" w:rsidRPr="00033866">
        <w:rPr>
          <w:rFonts w:ascii="Arial" w:hAnsi="Arial" w:cs="Arial"/>
          <w:sz w:val="28"/>
          <w:szCs w:val="28"/>
          <w:lang w:val="es-ES_tradnl"/>
        </w:rPr>
        <w:t xml:space="preserve">Argentina </w:t>
      </w:r>
      <w:r w:rsidR="00E35644" w:rsidRPr="00033866">
        <w:rPr>
          <w:rFonts w:ascii="Arial" w:hAnsi="Arial" w:cs="Arial"/>
          <w:sz w:val="28"/>
          <w:szCs w:val="28"/>
          <w:lang w:val="es-ES_tradnl"/>
        </w:rPr>
        <w:t>de SEGOVIA no fue descartado como indubitable porque se correspondía con la letra del cuerpo de escritura de SEGOVIA. Consignaron que</w:t>
      </w:r>
      <w:r w:rsidR="0095234D" w:rsidRPr="00033866">
        <w:rPr>
          <w:rFonts w:ascii="Arial" w:hAnsi="Arial" w:cs="Arial"/>
          <w:sz w:val="28"/>
          <w:szCs w:val="28"/>
          <w:lang w:val="es-ES_tradnl"/>
        </w:rPr>
        <w:t>,</w:t>
      </w:r>
      <w:r w:rsidR="00E35644" w:rsidRPr="00033866">
        <w:rPr>
          <w:rFonts w:ascii="Arial" w:hAnsi="Arial" w:cs="Arial"/>
          <w:sz w:val="28"/>
          <w:szCs w:val="28"/>
          <w:lang w:val="es-ES_tradnl"/>
        </w:rPr>
        <w:t xml:space="preserve"> el propio Juzgado instructor cuando requirió la pericia de autos, indicó como indubitable dicho legajo. Por su parte el testigo ROMAY admitió que en su labor pericial no comparó el Legajo policial aludido porque no lo consideró indubitable. </w:t>
      </w:r>
    </w:p>
    <w:p w:rsidR="0041366F"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58</w:t>
      </w:r>
      <w:r w:rsidR="00E35644" w:rsidRPr="00033866">
        <w:rPr>
          <w:rFonts w:ascii="Arial" w:hAnsi="Arial" w:cs="Arial"/>
          <w:b/>
          <w:sz w:val="28"/>
          <w:szCs w:val="28"/>
          <w:lang w:val="es-ES_tradnl"/>
        </w:rPr>
        <w:t>.</w:t>
      </w:r>
      <w:r w:rsidR="00E35644" w:rsidRPr="00033866">
        <w:rPr>
          <w:rFonts w:ascii="Arial" w:hAnsi="Arial" w:cs="Arial"/>
          <w:sz w:val="28"/>
          <w:szCs w:val="28"/>
          <w:lang w:val="es-ES_tradnl"/>
        </w:rPr>
        <w:t xml:space="preserve"> Que, el testigo </w:t>
      </w:r>
      <w:r w:rsidR="00DF7341" w:rsidRPr="00033866">
        <w:rPr>
          <w:rFonts w:ascii="Arial" w:hAnsi="Arial" w:cs="Arial"/>
          <w:b/>
          <w:sz w:val="28"/>
          <w:szCs w:val="28"/>
          <w:lang w:val="es-ES_tradnl"/>
        </w:rPr>
        <w:t>Carlos DAMIN</w:t>
      </w:r>
      <w:r w:rsidR="00E35644" w:rsidRPr="00033866">
        <w:rPr>
          <w:rFonts w:ascii="Arial" w:hAnsi="Arial" w:cs="Arial"/>
          <w:b/>
          <w:sz w:val="28"/>
          <w:szCs w:val="28"/>
          <w:lang w:val="es-ES_tradnl"/>
        </w:rPr>
        <w:t>,</w:t>
      </w:r>
      <w:r w:rsidR="00DF7341" w:rsidRPr="00033866">
        <w:rPr>
          <w:rFonts w:ascii="Arial" w:hAnsi="Arial" w:cs="Arial"/>
          <w:sz w:val="28"/>
          <w:szCs w:val="28"/>
          <w:lang w:val="es-ES_tradnl"/>
        </w:rPr>
        <w:t xml:space="preserve"> manifestó que se desempeñaba como profesor de </w:t>
      </w:r>
      <w:smartTag w:uri="urn:schemas-microsoft-com:office:smarttags" w:element="PersonName">
        <w:smartTagPr>
          <w:attr w:name="ProductID" w:val="la C￡tedra"/>
        </w:smartTagPr>
        <w:r w:rsidR="00DF7341" w:rsidRPr="00033866">
          <w:rPr>
            <w:rFonts w:ascii="Arial" w:hAnsi="Arial" w:cs="Arial"/>
            <w:sz w:val="28"/>
            <w:szCs w:val="28"/>
            <w:lang w:val="es-ES_tradnl"/>
          </w:rPr>
          <w:t>la Cátedra</w:t>
        </w:r>
      </w:smartTag>
      <w:r w:rsidR="00DF7341" w:rsidRPr="00033866">
        <w:rPr>
          <w:rFonts w:ascii="Arial" w:hAnsi="Arial" w:cs="Arial"/>
          <w:sz w:val="28"/>
          <w:szCs w:val="28"/>
          <w:lang w:val="es-ES_tradnl"/>
        </w:rPr>
        <w:t xml:space="preserve"> de Toxicología de </w:t>
      </w:r>
      <w:smartTag w:uri="urn:schemas-microsoft-com:office:smarttags" w:element="PersonName">
        <w:smartTagPr>
          <w:attr w:name="ProductID" w:val="la Facultad"/>
        </w:smartTagPr>
        <w:r w:rsidR="00DF7341" w:rsidRPr="00033866">
          <w:rPr>
            <w:rFonts w:ascii="Arial" w:hAnsi="Arial" w:cs="Arial"/>
            <w:sz w:val="28"/>
            <w:szCs w:val="28"/>
            <w:lang w:val="es-ES_tradnl"/>
          </w:rPr>
          <w:t>la Facultad</w:t>
        </w:r>
      </w:smartTag>
      <w:r w:rsidR="00DF7341" w:rsidRPr="00033866">
        <w:rPr>
          <w:rFonts w:ascii="Arial" w:hAnsi="Arial" w:cs="Arial"/>
          <w:sz w:val="28"/>
          <w:szCs w:val="28"/>
          <w:lang w:val="es-ES_tradnl"/>
        </w:rPr>
        <w:t xml:space="preserve"> d</w:t>
      </w:r>
      <w:r w:rsidR="00D72240" w:rsidRPr="00033866">
        <w:rPr>
          <w:rFonts w:ascii="Arial" w:hAnsi="Arial" w:cs="Arial"/>
          <w:sz w:val="28"/>
          <w:szCs w:val="28"/>
          <w:lang w:val="es-ES_tradnl"/>
        </w:rPr>
        <w:t xml:space="preserve">e Medicina de </w:t>
      </w:r>
      <w:smartTag w:uri="urn:schemas-microsoft-com:office:smarttags" w:element="PersonName">
        <w:smartTagPr>
          <w:attr w:name="ProductID" w:val="la UBA. Exhibido"/>
        </w:smartTagPr>
        <w:r w:rsidR="00D72240" w:rsidRPr="00033866">
          <w:rPr>
            <w:rFonts w:ascii="Arial" w:hAnsi="Arial" w:cs="Arial"/>
            <w:sz w:val="28"/>
            <w:szCs w:val="28"/>
            <w:lang w:val="es-ES_tradnl"/>
          </w:rPr>
          <w:t>la UBA. Exhibido</w:t>
        </w:r>
      </w:smartTag>
      <w:r w:rsidR="00D72240" w:rsidRPr="00033866">
        <w:rPr>
          <w:rFonts w:ascii="Arial" w:hAnsi="Arial" w:cs="Arial"/>
          <w:sz w:val="28"/>
          <w:szCs w:val="28"/>
          <w:lang w:val="es-ES_tradnl"/>
        </w:rPr>
        <w:t xml:space="preserve"> el informe de fs. 850 manifestó que había sido confeccionado y firmado por el dicente. Señaló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D72240" w:rsidRPr="00033866">
          <w:rPr>
            <w:rFonts w:ascii="Arial" w:hAnsi="Arial" w:cs="Arial"/>
            <w:sz w:val="28"/>
            <w:szCs w:val="28"/>
            <w:lang w:val="es-ES_tradnl"/>
          </w:rPr>
          <w:t>la RICININA</w:t>
        </w:r>
      </w:smartTag>
      <w:r w:rsidR="00D72240" w:rsidRPr="00033866">
        <w:rPr>
          <w:rFonts w:ascii="Arial" w:hAnsi="Arial" w:cs="Arial"/>
          <w:sz w:val="28"/>
          <w:szCs w:val="28"/>
          <w:lang w:val="es-ES_tradnl"/>
        </w:rPr>
        <w:t xml:space="preserve"> era una sustancia altamente tóxica que se utilizaba en jardinería como fungicida</w:t>
      </w:r>
      <w:r w:rsidR="00040EAA" w:rsidRPr="00033866">
        <w:rPr>
          <w:rFonts w:ascii="Arial" w:hAnsi="Arial" w:cs="Arial"/>
          <w:sz w:val="28"/>
          <w:szCs w:val="28"/>
          <w:lang w:val="es-ES_tradnl"/>
        </w:rPr>
        <w:t xml:space="preserve"> en los Estados Unidos de América</w:t>
      </w:r>
      <w:r w:rsidR="00D72240" w:rsidRPr="00033866">
        <w:rPr>
          <w:rFonts w:ascii="Arial" w:hAnsi="Arial" w:cs="Arial"/>
          <w:sz w:val="28"/>
          <w:szCs w:val="28"/>
          <w:lang w:val="es-ES_tradnl"/>
        </w:rPr>
        <w:t>. Sostuvo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la intoxicación con RICININA podía provocar cuadros de convulsiones clónicas parecidas a la epilepsia. Manifestó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D72240" w:rsidRPr="00033866">
          <w:rPr>
            <w:rFonts w:ascii="Arial" w:hAnsi="Arial" w:cs="Arial"/>
            <w:sz w:val="28"/>
            <w:szCs w:val="28"/>
            <w:lang w:val="es-ES_tradnl"/>
          </w:rPr>
          <w:t>la RICININA</w:t>
        </w:r>
      </w:smartTag>
      <w:r w:rsidR="00D72240" w:rsidRPr="00033866">
        <w:rPr>
          <w:rFonts w:ascii="Arial" w:hAnsi="Arial" w:cs="Arial"/>
          <w:sz w:val="28"/>
          <w:szCs w:val="28"/>
          <w:lang w:val="es-ES_tradnl"/>
        </w:rPr>
        <w:t xml:space="preserve"> tenía una dosis letal probada en ratones de</w:t>
      </w:r>
      <w:r w:rsidR="00777F53" w:rsidRPr="00033866">
        <w:rPr>
          <w:rFonts w:ascii="Arial" w:hAnsi="Arial" w:cs="Arial"/>
          <w:sz w:val="28"/>
          <w:szCs w:val="28"/>
          <w:lang w:val="es-ES_tradnl"/>
        </w:rPr>
        <w:t xml:space="preserve"> laboratorio </w:t>
      </w:r>
      <w:r w:rsidR="00D72240" w:rsidRPr="00033866">
        <w:rPr>
          <w:rFonts w:ascii="Arial" w:hAnsi="Arial" w:cs="Arial"/>
          <w:sz w:val="28"/>
          <w:szCs w:val="28"/>
          <w:lang w:val="es-ES_tradnl"/>
        </w:rPr>
        <w:t>cuyo LD50 era de 20mg</w:t>
      </w:r>
      <w:r w:rsidR="008E3105" w:rsidRPr="00033866">
        <w:rPr>
          <w:rFonts w:ascii="Arial" w:hAnsi="Arial" w:cs="Arial"/>
          <w:sz w:val="28"/>
          <w:szCs w:val="28"/>
          <w:lang w:val="es-ES_tradnl"/>
        </w:rPr>
        <w:t>s.</w:t>
      </w:r>
      <w:r w:rsidR="00D72240" w:rsidRPr="00033866">
        <w:rPr>
          <w:rFonts w:ascii="Arial" w:hAnsi="Arial" w:cs="Arial"/>
          <w:sz w:val="28"/>
          <w:szCs w:val="28"/>
          <w:lang w:val="es-ES_tradnl"/>
        </w:rPr>
        <w:t xml:space="preserve"> por kilogramo. Destacó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si bien solo se había probado en ratones podía ser extrapolable a seres humanos. Destacó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D72240" w:rsidRPr="00033866">
          <w:rPr>
            <w:rFonts w:ascii="Arial" w:hAnsi="Arial" w:cs="Arial"/>
            <w:sz w:val="28"/>
            <w:szCs w:val="28"/>
            <w:lang w:val="es-ES_tradnl"/>
          </w:rPr>
          <w:t>la ACONITINA</w:t>
        </w:r>
      </w:smartTag>
      <w:r w:rsidR="00D72240" w:rsidRPr="00033866">
        <w:rPr>
          <w:rFonts w:ascii="Arial" w:hAnsi="Arial" w:cs="Arial"/>
          <w:sz w:val="28"/>
          <w:szCs w:val="28"/>
          <w:lang w:val="es-ES_tradnl"/>
        </w:rPr>
        <w:t xml:space="preserve"> era una sustancia más tóxica que </w:t>
      </w:r>
      <w:smartTag w:uri="urn:schemas-microsoft-com:office:smarttags" w:element="PersonName">
        <w:smartTagPr>
          <w:attr w:name="ProductID" w:val="la RICININA. Afirm￳"/>
        </w:smartTagPr>
        <w:r w:rsidR="00D72240" w:rsidRPr="00033866">
          <w:rPr>
            <w:rFonts w:ascii="Arial" w:hAnsi="Arial" w:cs="Arial"/>
            <w:sz w:val="28"/>
            <w:szCs w:val="28"/>
            <w:lang w:val="es-ES_tradnl"/>
          </w:rPr>
          <w:t>la RICININA. Afirmó</w:t>
        </w:r>
      </w:smartTag>
      <w:r w:rsidR="00D72240" w:rsidRPr="00033866">
        <w:rPr>
          <w:rFonts w:ascii="Arial" w:hAnsi="Arial" w:cs="Arial"/>
          <w:sz w:val="28"/>
          <w:szCs w:val="28"/>
          <w:lang w:val="es-ES_tradnl"/>
        </w:rPr>
        <w:t xml:space="preserve">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D72240" w:rsidRPr="00033866">
          <w:rPr>
            <w:rFonts w:ascii="Arial" w:hAnsi="Arial" w:cs="Arial"/>
            <w:sz w:val="28"/>
            <w:szCs w:val="28"/>
            <w:lang w:val="es-ES_tradnl"/>
          </w:rPr>
          <w:t>la ACONITINA</w:t>
        </w:r>
      </w:smartTag>
      <w:r w:rsidR="00D72240" w:rsidRPr="00033866">
        <w:rPr>
          <w:rFonts w:ascii="Arial" w:hAnsi="Arial" w:cs="Arial"/>
          <w:sz w:val="28"/>
          <w:szCs w:val="28"/>
          <w:lang w:val="es-ES_tradnl"/>
        </w:rPr>
        <w:t xml:space="preserve"> era un alcaloide vegetal proveniente de una planta</w:t>
      </w:r>
      <w:r w:rsidR="00777F53" w:rsidRPr="00033866">
        <w:rPr>
          <w:rFonts w:ascii="Arial" w:hAnsi="Arial" w:cs="Arial"/>
          <w:sz w:val="28"/>
          <w:szCs w:val="28"/>
          <w:lang w:val="es-ES_tradnl"/>
        </w:rPr>
        <w:t xml:space="preserve"> llamada aconito</w:t>
      </w:r>
      <w:r w:rsidR="00D72240" w:rsidRPr="00033866">
        <w:rPr>
          <w:rFonts w:ascii="Arial" w:hAnsi="Arial" w:cs="Arial"/>
          <w:sz w:val="28"/>
          <w:szCs w:val="28"/>
          <w:lang w:val="es-ES_tradnl"/>
        </w:rPr>
        <w:t>. Señaló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D72240" w:rsidRPr="00033866">
          <w:rPr>
            <w:rFonts w:ascii="Arial" w:hAnsi="Arial" w:cs="Arial"/>
            <w:sz w:val="28"/>
            <w:szCs w:val="28"/>
            <w:lang w:val="es-ES_tradnl"/>
          </w:rPr>
          <w:t>la ACONITINA</w:t>
        </w:r>
      </w:smartTag>
      <w:r w:rsidR="00D72240" w:rsidRPr="00033866">
        <w:rPr>
          <w:rFonts w:ascii="Arial" w:hAnsi="Arial" w:cs="Arial"/>
          <w:sz w:val="28"/>
          <w:szCs w:val="28"/>
          <w:lang w:val="es-ES_tradnl"/>
        </w:rPr>
        <w:t xml:space="preserve"> tenía un uso en la medicina china para tratar neuralgias del trigémino. Sostuvo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la dosis letal denominada LD50 era de 0,25mg</w:t>
      </w:r>
      <w:r w:rsidR="008E3105" w:rsidRPr="00033866">
        <w:rPr>
          <w:rFonts w:ascii="Arial" w:hAnsi="Arial" w:cs="Arial"/>
          <w:sz w:val="28"/>
          <w:szCs w:val="28"/>
          <w:lang w:val="es-ES_tradnl"/>
        </w:rPr>
        <w:t>s.</w:t>
      </w:r>
      <w:r w:rsidR="00D72240" w:rsidRPr="00033866">
        <w:rPr>
          <w:rFonts w:ascii="Arial" w:hAnsi="Arial" w:cs="Arial"/>
          <w:sz w:val="28"/>
          <w:szCs w:val="28"/>
          <w:lang w:val="es-ES_tradnl"/>
        </w:rPr>
        <w:t xml:space="preserve"> por </w:t>
      </w:r>
      <w:r w:rsidR="00777F53" w:rsidRPr="00033866">
        <w:rPr>
          <w:rFonts w:ascii="Arial" w:hAnsi="Arial" w:cs="Arial"/>
          <w:sz w:val="28"/>
          <w:szCs w:val="28"/>
          <w:lang w:val="es-ES_tradnl"/>
        </w:rPr>
        <w:t xml:space="preserve">kilogramo y que bastaban </w:t>
      </w:r>
      <w:r w:rsidR="00D72240" w:rsidRPr="00033866">
        <w:rPr>
          <w:rFonts w:ascii="Arial" w:hAnsi="Arial" w:cs="Arial"/>
          <w:sz w:val="28"/>
          <w:szCs w:val="28"/>
          <w:lang w:val="es-ES_tradnl"/>
        </w:rPr>
        <w:t>2</w:t>
      </w:r>
      <w:r w:rsidR="00777F53" w:rsidRPr="00033866">
        <w:rPr>
          <w:rFonts w:ascii="Arial" w:hAnsi="Arial" w:cs="Arial"/>
          <w:sz w:val="28"/>
          <w:szCs w:val="28"/>
          <w:lang w:val="es-ES_tradnl"/>
        </w:rPr>
        <w:t xml:space="preserve"> mg</w:t>
      </w:r>
      <w:r w:rsidR="008E3105" w:rsidRPr="00033866">
        <w:rPr>
          <w:rFonts w:ascii="Arial" w:hAnsi="Arial" w:cs="Arial"/>
          <w:sz w:val="28"/>
          <w:szCs w:val="28"/>
          <w:lang w:val="es-ES_tradnl"/>
        </w:rPr>
        <w:t>s.</w:t>
      </w:r>
      <w:r w:rsidR="00777F53" w:rsidRPr="00033866">
        <w:rPr>
          <w:rFonts w:ascii="Arial" w:hAnsi="Arial" w:cs="Arial"/>
          <w:sz w:val="28"/>
          <w:szCs w:val="28"/>
          <w:lang w:val="es-ES_tradnl"/>
        </w:rPr>
        <w:t xml:space="preserve"> para </w:t>
      </w:r>
      <w:r w:rsidR="00D72240" w:rsidRPr="00033866">
        <w:rPr>
          <w:rFonts w:ascii="Arial" w:hAnsi="Arial" w:cs="Arial"/>
          <w:sz w:val="28"/>
          <w:szCs w:val="28"/>
          <w:lang w:val="es-ES_tradnl"/>
        </w:rPr>
        <w:t>provocar la muerte en un ser humano. Manifestó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D72240" w:rsidRPr="00033866">
          <w:rPr>
            <w:rFonts w:ascii="Arial" w:hAnsi="Arial" w:cs="Arial"/>
            <w:sz w:val="28"/>
            <w:szCs w:val="28"/>
            <w:lang w:val="es-ES_tradnl"/>
          </w:rPr>
          <w:t>la ACONITINA</w:t>
        </w:r>
      </w:smartTag>
      <w:r w:rsidR="00D72240"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00D72240" w:rsidRPr="00033866">
          <w:rPr>
            <w:rFonts w:ascii="Arial" w:hAnsi="Arial" w:cs="Arial"/>
            <w:sz w:val="28"/>
            <w:szCs w:val="28"/>
            <w:lang w:val="es-ES_tradnl"/>
          </w:rPr>
          <w:t>la RICININA</w:t>
        </w:r>
      </w:smartTag>
      <w:r w:rsidR="00D72240" w:rsidRPr="00033866">
        <w:rPr>
          <w:rFonts w:ascii="Arial" w:hAnsi="Arial" w:cs="Arial"/>
          <w:sz w:val="28"/>
          <w:szCs w:val="28"/>
          <w:lang w:val="es-ES_tradnl"/>
        </w:rPr>
        <w:t xml:space="preserve"> no eran sustancias comunes en nuestro país. Recordó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D72240" w:rsidRPr="00033866">
          <w:rPr>
            <w:rFonts w:ascii="Arial" w:hAnsi="Arial" w:cs="Arial"/>
            <w:sz w:val="28"/>
            <w:szCs w:val="28"/>
            <w:lang w:val="es-ES_tradnl"/>
          </w:rPr>
          <w:t>la RICININA</w:t>
        </w:r>
      </w:smartTag>
      <w:r w:rsidR="00D72240" w:rsidRPr="00033866">
        <w:rPr>
          <w:rFonts w:ascii="Arial" w:hAnsi="Arial" w:cs="Arial"/>
          <w:sz w:val="28"/>
          <w:szCs w:val="28"/>
          <w:lang w:val="es-ES_tradnl"/>
        </w:rPr>
        <w:t xml:space="preserve"> no era un material biológico sino un alcaloide que p</w:t>
      </w:r>
      <w:r w:rsidR="00DB38A7" w:rsidRPr="00033866">
        <w:rPr>
          <w:rFonts w:ascii="Arial" w:hAnsi="Arial" w:cs="Arial"/>
          <w:sz w:val="28"/>
          <w:szCs w:val="28"/>
          <w:lang w:val="es-ES_tradnl"/>
        </w:rPr>
        <w:t>rovenía de una planta. Consideró</w:t>
      </w:r>
      <w:r w:rsidR="00D72240" w:rsidRPr="00033866">
        <w:rPr>
          <w:rFonts w:ascii="Arial" w:hAnsi="Arial" w:cs="Arial"/>
          <w:sz w:val="28"/>
          <w:szCs w:val="28"/>
          <w:lang w:val="es-ES_tradnl"/>
        </w:rPr>
        <w:t xml:space="preserve"> que</w:t>
      </w:r>
      <w:r w:rsidR="00DB38A7" w:rsidRPr="00033866">
        <w:rPr>
          <w:rFonts w:ascii="Arial" w:hAnsi="Arial" w:cs="Arial"/>
          <w:sz w:val="28"/>
          <w:szCs w:val="28"/>
          <w:lang w:val="es-ES_tradnl"/>
        </w:rPr>
        <w:t>,</w:t>
      </w:r>
      <w:r w:rsidR="00D72240" w:rsidRPr="00033866">
        <w:rPr>
          <w:rFonts w:ascii="Arial" w:hAnsi="Arial" w:cs="Arial"/>
          <w:sz w:val="28"/>
          <w:szCs w:val="28"/>
          <w:lang w:val="es-ES_tradnl"/>
        </w:rPr>
        <w:t xml:space="preserve"> ambas sustancias eran material químico que debía transportarse con medidas de alta seguridad. </w:t>
      </w:r>
      <w:r w:rsidR="00040EAA" w:rsidRPr="00033866">
        <w:rPr>
          <w:rFonts w:ascii="Arial" w:hAnsi="Arial" w:cs="Arial"/>
          <w:sz w:val="28"/>
          <w:szCs w:val="28"/>
          <w:lang w:val="es-ES_tradnl"/>
        </w:rPr>
        <w:t>Agregó que</w:t>
      </w:r>
      <w:r w:rsidR="00DB38A7" w:rsidRPr="00033866">
        <w:rPr>
          <w:rFonts w:ascii="Arial" w:hAnsi="Arial" w:cs="Arial"/>
          <w:sz w:val="28"/>
          <w:szCs w:val="28"/>
          <w:lang w:val="es-ES_tradnl"/>
        </w:rPr>
        <w:t>,</w:t>
      </w:r>
      <w:r w:rsidR="00777F53"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777F53" w:rsidRPr="00033866">
          <w:rPr>
            <w:rFonts w:ascii="Arial" w:hAnsi="Arial" w:cs="Arial"/>
            <w:sz w:val="28"/>
            <w:szCs w:val="28"/>
            <w:lang w:val="es-ES_tradnl"/>
          </w:rPr>
          <w:t>la RICININA</w:t>
        </w:r>
      </w:smartTag>
      <w:r w:rsidR="00777F53"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777F53" w:rsidRPr="00033866">
          <w:rPr>
            <w:rFonts w:ascii="Arial" w:hAnsi="Arial" w:cs="Arial"/>
            <w:sz w:val="28"/>
            <w:szCs w:val="28"/>
            <w:lang w:val="es-ES_tradnl"/>
          </w:rPr>
          <w:t>la ACONITINA</w:t>
        </w:r>
      </w:smartTag>
      <w:r w:rsidR="00777F53" w:rsidRPr="00033866">
        <w:rPr>
          <w:rFonts w:ascii="Arial" w:hAnsi="Arial" w:cs="Arial"/>
          <w:sz w:val="28"/>
          <w:szCs w:val="28"/>
          <w:lang w:val="es-ES_tradnl"/>
        </w:rPr>
        <w:t xml:space="preserve"> </w:t>
      </w:r>
      <w:r w:rsidR="00040EAA" w:rsidRPr="00033866">
        <w:rPr>
          <w:rFonts w:ascii="Arial" w:hAnsi="Arial" w:cs="Arial"/>
          <w:sz w:val="28"/>
          <w:szCs w:val="28"/>
          <w:lang w:val="es-ES_tradnl"/>
        </w:rPr>
        <w:t xml:space="preserve">eran sustancias que generalmente se disolvían en hidrocarburos </w:t>
      </w:r>
      <w:r w:rsidR="00777F53" w:rsidRPr="00033866">
        <w:rPr>
          <w:rFonts w:ascii="Arial" w:hAnsi="Arial" w:cs="Arial"/>
          <w:sz w:val="28"/>
          <w:szCs w:val="28"/>
          <w:lang w:val="es-ES_tradnl"/>
        </w:rPr>
        <w:t>y que</w:t>
      </w:r>
      <w:r w:rsidR="00040EAA" w:rsidRPr="00033866">
        <w:rPr>
          <w:rFonts w:ascii="Arial" w:hAnsi="Arial" w:cs="Arial"/>
          <w:sz w:val="28"/>
          <w:szCs w:val="28"/>
          <w:lang w:val="es-ES_tradnl"/>
        </w:rPr>
        <w:t xml:space="preserve"> no conocía casos de uso de las mismas en nuestro país. Destacó que, ambas sustancias eran tóxicas y podían absorberse por contacto con la piel </w:t>
      </w:r>
      <w:r w:rsidR="00B84594" w:rsidRPr="00033866">
        <w:rPr>
          <w:rFonts w:ascii="Arial" w:hAnsi="Arial" w:cs="Arial"/>
          <w:sz w:val="28"/>
          <w:szCs w:val="28"/>
          <w:lang w:val="es-ES_tradnl"/>
        </w:rPr>
        <w:t>si estaban</w:t>
      </w:r>
      <w:r w:rsidR="00040EAA" w:rsidRPr="00033866">
        <w:rPr>
          <w:rFonts w:ascii="Arial" w:hAnsi="Arial" w:cs="Arial"/>
          <w:sz w:val="28"/>
          <w:szCs w:val="28"/>
          <w:lang w:val="es-ES_tradnl"/>
        </w:rPr>
        <w:t xml:space="preserve"> disueltas en un medio liquido pero </w:t>
      </w:r>
      <w:r w:rsidR="00B84594" w:rsidRPr="00033866">
        <w:rPr>
          <w:rFonts w:ascii="Arial" w:hAnsi="Arial" w:cs="Arial"/>
          <w:sz w:val="28"/>
          <w:szCs w:val="28"/>
          <w:lang w:val="es-ES_tradnl"/>
        </w:rPr>
        <w:t xml:space="preserve">que no eran absorbibles </w:t>
      </w:r>
      <w:r w:rsidR="00777F53" w:rsidRPr="00033866">
        <w:rPr>
          <w:rFonts w:ascii="Arial" w:hAnsi="Arial" w:cs="Arial"/>
          <w:sz w:val="28"/>
          <w:szCs w:val="28"/>
          <w:lang w:val="es-ES_tradnl"/>
        </w:rPr>
        <w:t xml:space="preserve">si estaban en forma de </w:t>
      </w:r>
      <w:r w:rsidR="00040EAA" w:rsidRPr="00033866">
        <w:rPr>
          <w:rFonts w:ascii="Arial" w:hAnsi="Arial" w:cs="Arial"/>
          <w:sz w:val="28"/>
          <w:szCs w:val="28"/>
          <w:lang w:val="es-ES_tradnl"/>
        </w:rPr>
        <w:t>polvo.</w:t>
      </w:r>
      <w:r w:rsidR="00B84594" w:rsidRPr="00033866">
        <w:rPr>
          <w:rFonts w:ascii="Arial" w:hAnsi="Arial" w:cs="Arial"/>
          <w:sz w:val="28"/>
          <w:szCs w:val="28"/>
          <w:lang w:val="es-ES_tradnl"/>
        </w:rPr>
        <w:t xml:space="preserve"> Exhibidas los informes de fs.</w:t>
      </w:r>
      <w:r w:rsidR="00D72240" w:rsidRPr="00033866">
        <w:rPr>
          <w:rFonts w:ascii="Arial" w:hAnsi="Arial" w:cs="Arial"/>
          <w:sz w:val="28"/>
          <w:szCs w:val="28"/>
          <w:lang w:val="es-ES_tradnl"/>
        </w:rPr>
        <w:t xml:space="preserve"> 1111/16 y </w:t>
      </w:r>
      <w:r w:rsidR="00B84594" w:rsidRPr="00033866">
        <w:rPr>
          <w:rFonts w:ascii="Arial" w:hAnsi="Arial" w:cs="Arial"/>
          <w:sz w:val="28"/>
          <w:szCs w:val="28"/>
          <w:lang w:val="es-ES_tradnl"/>
        </w:rPr>
        <w:t>fs. 1433 reconoció su firma y agregó que a fs. 1433 obraba una ampliación del informe de fs. 850. Explicó que</w:t>
      </w:r>
      <w:r w:rsidR="00DB38A7" w:rsidRPr="00033866">
        <w:rPr>
          <w:rFonts w:ascii="Arial" w:hAnsi="Arial" w:cs="Arial"/>
          <w:sz w:val="28"/>
          <w:szCs w:val="28"/>
          <w:lang w:val="es-ES_tradnl"/>
        </w:rPr>
        <w:t>,</w:t>
      </w:r>
      <w:r w:rsidR="00B84594" w:rsidRPr="00033866">
        <w:rPr>
          <w:rFonts w:ascii="Arial" w:hAnsi="Arial" w:cs="Arial"/>
          <w:sz w:val="28"/>
          <w:szCs w:val="28"/>
          <w:lang w:val="es-ES_tradnl"/>
        </w:rPr>
        <w:t xml:space="preserve"> </w:t>
      </w:r>
      <w:smartTag w:uri="urn:schemas-microsoft-com:office:smarttags" w:element="PersonName">
        <w:smartTagPr>
          <w:attr w:name="ProductID" w:val="la ACONITINA"/>
        </w:smartTagPr>
        <w:r w:rsidR="00B84594" w:rsidRPr="00033866">
          <w:rPr>
            <w:rFonts w:ascii="Arial" w:hAnsi="Arial" w:cs="Arial"/>
            <w:sz w:val="28"/>
            <w:szCs w:val="28"/>
            <w:lang w:val="es-ES_tradnl"/>
          </w:rPr>
          <w:t>la ACONITINA</w:t>
        </w:r>
      </w:smartTag>
      <w:r w:rsidR="00B84594"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00B84594" w:rsidRPr="00033866">
          <w:rPr>
            <w:rFonts w:ascii="Arial" w:hAnsi="Arial" w:cs="Arial"/>
            <w:sz w:val="28"/>
            <w:szCs w:val="28"/>
            <w:lang w:val="es-ES_tradnl"/>
          </w:rPr>
          <w:t>la RICININA</w:t>
        </w:r>
      </w:smartTag>
      <w:r w:rsidR="00B84594" w:rsidRPr="00033866">
        <w:rPr>
          <w:rFonts w:ascii="Arial" w:hAnsi="Arial" w:cs="Arial"/>
          <w:sz w:val="28"/>
          <w:szCs w:val="28"/>
          <w:lang w:val="es-ES_tradnl"/>
        </w:rPr>
        <w:t xml:space="preserve"> podían disolverse en agua u otro líquido y que eran altamente tóxicas en pequeñas dosis.</w:t>
      </w:r>
      <w:r w:rsidR="00777F53" w:rsidRPr="00033866">
        <w:rPr>
          <w:rFonts w:ascii="Arial" w:hAnsi="Arial" w:cs="Arial"/>
          <w:sz w:val="28"/>
          <w:szCs w:val="28"/>
          <w:lang w:val="es-ES_tradnl"/>
        </w:rPr>
        <w:t xml:space="preserve"> Aclaró que</w:t>
      </w:r>
      <w:r w:rsidR="00EE05FD" w:rsidRPr="00033866">
        <w:rPr>
          <w:rFonts w:ascii="Arial" w:hAnsi="Arial" w:cs="Arial"/>
          <w:sz w:val="28"/>
          <w:szCs w:val="28"/>
          <w:lang w:val="es-ES_tradnl"/>
        </w:rPr>
        <w:t>,</w:t>
      </w:r>
      <w:r w:rsidR="00777F53" w:rsidRPr="00033866">
        <w:rPr>
          <w:rFonts w:ascii="Arial" w:hAnsi="Arial" w:cs="Arial"/>
          <w:sz w:val="28"/>
          <w:szCs w:val="28"/>
          <w:lang w:val="es-ES_tradnl"/>
        </w:rPr>
        <w:t xml:space="preserve"> no analizó las sustancias de autos sino que elevó un informe </w:t>
      </w:r>
      <w:r w:rsidR="00EE05FD" w:rsidRPr="00033866">
        <w:rPr>
          <w:rFonts w:ascii="Arial" w:hAnsi="Arial" w:cs="Arial"/>
          <w:sz w:val="28"/>
          <w:szCs w:val="28"/>
          <w:lang w:val="es-ES_tradnl"/>
        </w:rPr>
        <w:t xml:space="preserve">a pedido del Juzgado actuante. </w:t>
      </w:r>
      <w:r w:rsidR="00777F53" w:rsidRPr="00033866">
        <w:rPr>
          <w:rFonts w:ascii="Arial" w:hAnsi="Arial" w:cs="Arial"/>
          <w:sz w:val="28"/>
          <w:szCs w:val="28"/>
          <w:lang w:val="es-ES_tradnl"/>
        </w:rPr>
        <w:t>Sostuvo que</w:t>
      </w:r>
      <w:r w:rsidR="00EE05FD" w:rsidRPr="00033866">
        <w:rPr>
          <w:rFonts w:ascii="Arial" w:hAnsi="Arial" w:cs="Arial"/>
          <w:sz w:val="28"/>
          <w:szCs w:val="28"/>
          <w:lang w:val="es-ES_tradnl"/>
        </w:rPr>
        <w:t>,</w:t>
      </w:r>
      <w:r w:rsidR="00777F53" w:rsidRPr="00033866">
        <w:rPr>
          <w:rFonts w:ascii="Arial" w:hAnsi="Arial" w:cs="Arial"/>
          <w:sz w:val="28"/>
          <w:szCs w:val="28"/>
          <w:lang w:val="es-ES_tradnl"/>
        </w:rPr>
        <w:t xml:space="preserve"> en el exterior </w:t>
      </w:r>
      <w:smartTag w:uri="urn:schemas-microsoft-com:office:smarttags" w:element="PersonName">
        <w:smartTagPr>
          <w:attr w:name="ProductID" w:val="la RICININA"/>
        </w:smartTagPr>
        <w:r w:rsidR="00777F53" w:rsidRPr="00033866">
          <w:rPr>
            <w:rFonts w:ascii="Arial" w:hAnsi="Arial" w:cs="Arial"/>
            <w:sz w:val="28"/>
            <w:szCs w:val="28"/>
            <w:lang w:val="es-ES_tradnl"/>
          </w:rPr>
          <w:t>la RICININA</w:t>
        </w:r>
      </w:smartTag>
      <w:r w:rsidR="00777F53" w:rsidRPr="00033866">
        <w:rPr>
          <w:rFonts w:ascii="Arial" w:hAnsi="Arial" w:cs="Arial"/>
          <w:sz w:val="28"/>
          <w:szCs w:val="28"/>
          <w:lang w:val="es-ES_tradnl"/>
        </w:rPr>
        <w:t xml:space="preserve"> no podía ser adquirida en farmacias. Mencionó que</w:t>
      </w:r>
      <w:r w:rsidR="00EE05FD" w:rsidRPr="00033866">
        <w:rPr>
          <w:rFonts w:ascii="Arial" w:hAnsi="Arial" w:cs="Arial"/>
          <w:sz w:val="28"/>
          <w:szCs w:val="28"/>
          <w:lang w:val="es-ES_tradnl"/>
        </w:rPr>
        <w:t>,</w:t>
      </w:r>
      <w:r w:rsidR="00777F53" w:rsidRPr="00033866">
        <w:rPr>
          <w:rFonts w:ascii="Arial" w:hAnsi="Arial" w:cs="Arial"/>
          <w:sz w:val="28"/>
          <w:szCs w:val="28"/>
          <w:lang w:val="es-ES_tradnl"/>
        </w:rPr>
        <w:t xml:space="preserve"> en cambio </w:t>
      </w:r>
      <w:smartTag w:uri="urn:schemas-microsoft-com:office:smarttags" w:element="PersonName">
        <w:smartTagPr>
          <w:attr w:name="ProductID" w:val="la ACONITINA"/>
        </w:smartTagPr>
        <w:r w:rsidR="00777F53" w:rsidRPr="00033866">
          <w:rPr>
            <w:rFonts w:ascii="Arial" w:hAnsi="Arial" w:cs="Arial"/>
            <w:sz w:val="28"/>
            <w:szCs w:val="28"/>
            <w:lang w:val="es-ES_tradnl"/>
          </w:rPr>
          <w:t>la ACONITINA</w:t>
        </w:r>
      </w:smartTag>
      <w:r w:rsidR="00777F53" w:rsidRPr="00033866">
        <w:rPr>
          <w:rFonts w:ascii="Arial" w:hAnsi="Arial" w:cs="Arial"/>
          <w:sz w:val="28"/>
          <w:szCs w:val="28"/>
          <w:lang w:val="es-ES_tradnl"/>
        </w:rPr>
        <w:t xml:space="preserve"> podía hallarse en farmacias dedicadas a la medicina china como dosis homeopáticas. Destacó que</w:t>
      </w:r>
      <w:r w:rsidR="00EE05FD" w:rsidRPr="00033866">
        <w:rPr>
          <w:rFonts w:ascii="Arial" w:hAnsi="Arial" w:cs="Arial"/>
          <w:sz w:val="28"/>
          <w:szCs w:val="28"/>
          <w:lang w:val="es-ES_tradnl"/>
        </w:rPr>
        <w:t>,</w:t>
      </w:r>
      <w:r w:rsidR="00777F53" w:rsidRPr="00033866">
        <w:rPr>
          <w:rFonts w:ascii="Arial" w:hAnsi="Arial" w:cs="Arial"/>
          <w:sz w:val="28"/>
          <w:szCs w:val="28"/>
          <w:lang w:val="es-ES_tradnl"/>
        </w:rPr>
        <w:t xml:space="preserve"> </w:t>
      </w:r>
      <w:smartTag w:uri="urn:schemas-microsoft-com:office:smarttags" w:element="PersonName">
        <w:smartTagPr>
          <w:attr w:name="ProductID" w:val="la RICININA"/>
        </w:smartTagPr>
        <w:r w:rsidR="00777F53" w:rsidRPr="00033866">
          <w:rPr>
            <w:rFonts w:ascii="Arial" w:hAnsi="Arial" w:cs="Arial"/>
            <w:sz w:val="28"/>
            <w:szCs w:val="28"/>
            <w:lang w:val="es-ES_tradnl"/>
          </w:rPr>
          <w:t>la RICININA</w:t>
        </w:r>
      </w:smartTag>
      <w:r w:rsidR="00777F53"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777F53" w:rsidRPr="00033866">
          <w:rPr>
            <w:rFonts w:ascii="Arial" w:hAnsi="Arial" w:cs="Arial"/>
            <w:sz w:val="28"/>
            <w:szCs w:val="28"/>
            <w:lang w:val="es-ES_tradnl"/>
          </w:rPr>
          <w:t>la ACONITINA</w:t>
        </w:r>
      </w:smartTag>
      <w:r w:rsidR="00777F53" w:rsidRPr="00033866">
        <w:rPr>
          <w:rFonts w:ascii="Arial" w:hAnsi="Arial" w:cs="Arial"/>
          <w:sz w:val="28"/>
          <w:szCs w:val="28"/>
          <w:lang w:val="es-ES_tradnl"/>
        </w:rPr>
        <w:t xml:space="preserve"> eran sustancias que no tenían antídoto para neutralizarlas sino tratamientos generales.</w:t>
      </w:r>
    </w:p>
    <w:p w:rsidR="0041366F"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59</w:t>
      </w:r>
      <w:r w:rsidR="0041366F" w:rsidRPr="00033866">
        <w:rPr>
          <w:rFonts w:ascii="Arial" w:hAnsi="Arial" w:cs="Arial"/>
          <w:b/>
          <w:sz w:val="28"/>
          <w:szCs w:val="28"/>
          <w:lang w:val="es-ES_tradnl"/>
        </w:rPr>
        <w:t>.</w:t>
      </w:r>
      <w:r w:rsidR="0041366F" w:rsidRPr="00033866">
        <w:rPr>
          <w:rFonts w:ascii="Arial" w:hAnsi="Arial" w:cs="Arial"/>
          <w:sz w:val="28"/>
          <w:szCs w:val="28"/>
          <w:lang w:val="es-ES_tradnl"/>
        </w:rPr>
        <w:t xml:space="preserve"> Que, el testigo </w:t>
      </w:r>
      <w:r w:rsidR="0041366F" w:rsidRPr="00033866">
        <w:rPr>
          <w:rFonts w:ascii="Arial" w:hAnsi="Arial" w:cs="Arial"/>
          <w:b/>
          <w:sz w:val="28"/>
          <w:szCs w:val="28"/>
          <w:lang w:val="es-ES_tradnl"/>
        </w:rPr>
        <w:t>Aldo Andrés VASTA,</w:t>
      </w:r>
      <w:r w:rsidR="0041366F" w:rsidRPr="00033866">
        <w:rPr>
          <w:rFonts w:ascii="Arial" w:hAnsi="Arial" w:cs="Arial"/>
          <w:sz w:val="28"/>
          <w:szCs w:val="28"/>
          <w:lang w:val="es-ES_tradnl"/>
        </w:rPr>
        <w:t xml:space="preserve"> manifestó que, a la fecha de los hechos, </w:t>
      </w:r>
      <w:r w:rsidR="00EE05FD" w:rsidRPr="00033866">
        <w:rPr>
          <w:rFonts w:ascii="Arial" w:hAnsi="Arial" w:cs="Arial"/>
          <w:sz w:val="28"/>
          <w:szCs w:val="28"/>
          <w:lang w:val="es-ES_tradnl"/>
        </w:rPr>
        <w:t xml:space="preserve">se desempeñaba </w:t>
      </w:r>
      <w:r w:rsidR="0041366F" w:rsidRPr="00033866">
        <w:rPr>
          <w:rFonts w:ascii="Arial" w:hAnsi="Arial" w:cs="Arial"/>
          <w:sz w:val="28"/>
          <w:szCs w:val="28"/>
          <w:lang w:val="es-ES_tradnl"/>
        </w:rPr>
        <w:t xml:space="preserve">en la </w:t>
      </w:r>
      <w:r w:rsidR="00EE05FD" w:rsidRPr="00033866">
        <w:rPr>
          <w:rFonts w:ascii="Arial" w:hAnsi="Arial" w:cs="Arial"/>
          <w:sz w:val="28"/>
          <w:szCs w:val="28"/>
          <w:lang w:val="es-ES_tradnl"/>
        </w:rPr>
        <w:t>“</w:t>
      </w:r>
      <w:r w:rsidR="0041366F" w:rsidRPr="00033866">
        <w:rPr>
          <w:rFonts w:ascii="Arial" w:hAnsi="Arial" w:cs="Arial"/>
          <w:sz w:val="28"/>
          <w:szCs w:val="28"/>
          <w:lang w:val="es-ES_tradnl"/>
        </w:rPr>
        <w:t>Sección Control de Destinaciones</w:t>
      </w:r>
      <w:r w:rsidR="00EE05FD" w:rsidRPr="00033866">
        <w:rPr>
          <w:rFonts w:ascii="Arial" w:hAnsi="Arial" w:cs="Arial"/>
          <w:sz w:val="28"/>
          <w:szCs w:val="28"/>
          <w:lang w:val="es-ES_tradnl"/>
        </w:rPr>
        <w:t>”</w:t>
      </w:r>
      <w:r w:rsidR="008E3105" w:rsidRPr="00033866">
        <w:rPr>
          <w:rFonts w:ascii="Arial" w:hAnsi="Arial" w:cs="Arial"/>
          <w:sz w:val="28"/>
          <w:szCs w:val="28"/>
          <w:lang w:val="es-ES_tradnl"/>
        </w:rPr>
        <w:t xml:space="preserve">. Sostuvo </w:t>
      </w:r>
      <w:r w:rsidR="0041366F" w:rsidRPr="00033866">
        <w:rPr>
          <w:rFonts w:ascii="Arial" w:hAnsi="Arial" w:cs="Arial"/>
          <w:sz w:val="28"/>
          <w:szCs w:val="28"/>
          <w:lang w:val="es-ES_tradnl"/>
        </w:rPr>
        <w:t xml:space="preserve">que, fue convocado por sus superiores a </w:t>
      </w:r>
      <w:smartTag w:uri="urn:schemas-microsoft-com:office:smarttags" w:element="PersonName">
        <w:smartTagPr>
          <w:attr w:name="ProductID" w:val="la Bodega"/>
        </w:smartTagPr>
        <w:r w:rsidR="0041366F" w:rsidRPr="00033866">
          <w:rPr>
            <w:rFonts w:ascii="Arial" w:hAnsi="Arial" w:cs="Arial"/>
            <w:sz w:val="28"/>
            <w:szCs w:val="28"/>
            <w:lang w:val="es-ES_tradnl"/>
          </w:rPr>
          <w:t>la Bodega</w:t>
        </w:r>
      </w:smartTag>
      <w:r w:rsidR="0041366F" w:rsidRPr="00033866">
        <w:rPr>
          <w:rFonts w:ascii="Arial" w:hAnsi="Arial" w:cs="Arial"/>
          <w:sz w:val="28"/>
          <w:szCs w:val="28"/>
          <w:lang w:val="es-ES_tradnl"/>
        </w:rPr>
        <w:t xml:space="preserve"> </w:t>
      </w:r>
      <w:r w:rsidR="008E3105" w:rsidRPr="00033866">
        <w:rPr>
          <w:rFonts w:ascii="Arial" w:hAnsi="Arial" w:cs="Arial"/>
          <w:sz w:val="28"/>
          <w:szCs w:val="28"/>
          <w:lang w:val="es-ES_tradnl"/>
        </w:rPr>
        <w:t xml:space="preserve">de Importación </w:t>
      </w:r>
      <w:r w:rsidR="0041366F" w:rsidRPr="00033866">
        <w:rPr>
          <w:rFonts w:ascii="Arial" w:hAnsi="Arial" w:cs="Arial"/>
          <w:sz w:val="28"/>
          <w:szCs w:val="28"/>
          <w:lang w:val="es-ES_tradnl"/>
        </w:rPr>
        <w:t>de Ez</w:t>
      </w:r>
      <w:r w:rsidR="00637500" w:rsidRPr="00033866">
        <w:rPr>
          <w:rFonts w:ascii="Arial" w:hAnsi="Arial" w:cs="Arial"/>
          <w:sz w:val="28"/>
          <w:szCs w:val="28"/>
          <w:lang w:val="es-ES_tradnl"/>
        </w:rPr>
        <w:t>eiza</w:t>
      </w:r>
      <w:r w:rsidR="0041366F" w:rsidRPr="00033866">
        <w:rPr>
          <w:rFonts w:ascii="Arial" w:hAnsi="Arial" w:cs="Arial"/>
          <w:sz w:val="28"/>
          <w:szCs w:val="28"/>
          <w:lang w:val="es-ES_tradnl"/>
        </w:rPr>
        <w:t xml:space="preserve">. </w:t>
      </w:r>
      <w:r w:rsidR="00824A4C" w:rsidRPr="00033866">
        <w:rPr>
          <w:rFonts w:ascii="Arial" w:hAnsi="Arial" w:cs="Arial"/>
          <w:sz w:val="28"/>
          <w:szCs w:val="28"/>
          <w:lang w:val="es-ES_tradnl"/>
        </w:rPr>
        <w:t xml:space="preserve">Destacó que, el procedimiento estuvo a cargo de la </w:t>
      </w:r>
      <w:r w:rsidR="00EE05FD" w:rsidRPr="00033866">
        <w:rPr>
          <w:rFonts w:ascii="Arial" w:hAnsi="Arial" w:cs="Arial"/>
          <w:sz w:val="28"/>
          <w:szCs w:val="28"/>
          <w:lang w:val="es-ES_tradnl"/>
        </w:rPr>
        <w:t>“</w:t>
      </w:r>
      <w:r w:rsidR="00824A4C" w:rsidRPr="00033866">
        <w:rPr>
          <w:rFonts w:ascii="Arial" w:hAnsi="Arial" w:cs="Arial"/>
          <w:sz w:val="28"/>
          <w:szCs w:val="28"/>
          <w:lang w:val="es-ES_tradnl"/>
        </w:rPr>
        <w:t>División Sumarios de Prevenciòn</w:t>
      </w:r>
      <w:r w:rsidR="00EE05FD" w:rsidRPr="00033866">
        <w:rPr>
          <w:rFonts w:ascii="Arial" w:hAnsi="Arial" w:cs="Arial"/>
          <w:sz w:val="28"/>
          <w:szCs w:val="28"/>
          <w:lang w:val="es-ES_tradnl"/>
        </w:rPr>
        <w:t>”</w:t>
      </w:r>
      <w:r w:rsidR="00824A4C" w:rsidRPr="00033866">
        <w:rPr>
          <w:rFonts w:ascii="Arial" w:hAnsi="Arial" w:cs="Arial"/>
          <w:sz w:val="28"/>
          <w:szCs w:val="28"/>
          <w:lang w:val="es-ES_tradnl"/>
        </w:rPr>
        <w:t xml:space="preserve"> de </w:t>
      </w:r>
      <w:smartTag w:uri="urn:schemas-microsoft-com:office:smarttags" w:element="PersonName">
        <w:smartTagPr>
          <w:attr w:name="ProductID" w:val="la Aduana. Record￳"/>
        </w:smartTagPr>
        <w:r w:rsidR="00824A4C" w:rsidRPr="00033866">
          <w:rPr>
            <w:rFonts w:ascii="Arial" w:hAnsi="Arial" w:cs="Arial"/>
            <w:sz w:val="28"/>
            <w:szCs w:val="28"/>
            <w:lang w:val="es-ES_tradnl"/>
          </w:rPr>
          <w:t xml:space="preserve">la Aduana. </w:t>
        </w:r>
        <w:r w:rsidR="0041366F" w:rsidRPr="00033866">
          <w:rPr>
            <w:rFonts w:ascii="Arial" w:hAnsi="Arial" w:cs="Arial"/>
            <w:sz w:val="28"/>
            <w:szCs w:val="28"/>
            <w:lang w:val="es-ES_tradnl"/>
          </w:rPr>
          <w:t>Recordó</w:t>
        </w:r>
      </w:smartTag>
      <w:r w:rsidR="0041366F" w:rsidRPr="00033866">
        <w:rPr>
          <w:rFonts w:ascii="Arial" w:hAnsi="Arial" w:cs="Arial"/>
          <w:sz w:val="28"/>
          <w:szCs w:val="28"/>
          <w:lang w:val="es-ES_tradnl"/>
        </w:rPr>
        <w:t xml:space="preserve"> que, </w:t>
      </w:r>
      <w:r w:rsidR="00824A4C" w:rsidRPr="00033866">
        <w:rPr>
          <w:rFonts w:ascii="Arial" w:hAnsi="Arial" w:cs="Arial"/>
          <w:sz w:val="28"/>
          <w:szCs w:val="28"/>
          <w:lang w:val="es-ES_tradnl"/>
        </w:rPr>
        <w:t xml:space="preserve">personal aduanero </w:t>
      </w:r>
      <w:r w:rsidR="0041366F" w:rsidRPr="00033866">
        <w:rPr>
          <w:rFonts w:ascii="Arial" w:hAnsi="Arial" w:cs="Arial"/>
          <w:sz w:val="28"/>
          <w:szCs w:val="28"/>
          <w:lang w:val="es-ES_tradnl"/>
        </w:rPr>
        <w:t xml:space="preserve">encontró un paquete que </w:t>
      </w:r>
      <w:r w:rsidR="00824A4C" w:rsidRPr="00033866">
        <w:rPr>
          <w:rFonts w:ascii="Arial" w:hAnsi="Arial" w:cs="Arial"/>
          <w:sz w:val="28"/>
          <w:szCs w:val="28"/>
          <w:lang w:val="es-ES_tradnl"/>
        </w:rPr>
        <w:t>con</w:t>
      </w:r>
      <w:r w:rsidR="0041366F" w:rsidRPr="00033866">
        <w:rPr>
          <w:rFonts w:ascii="Arial" w:hAnsi="Arial" w:cs="Arial"/>
          <w:sz w:val="28"/>
          <w:szCs w:val="28"/>
          <w:lang w:val="es-ES_tradnl"/>
        </w:rPr>
        <w:t>tenía en su interior el “packing list” y el certificado de análisis de la sustancia identificada como RICININA. Aclaró que</w:t>
      </w:r>
      <w:r w:rsidR="00EE05FD" w:rsidRPr="00033866">
        <w:rPr>
          <w:rFonts w:ascii="Arial" w:hAnsi="Arial" w:cs="Arial"/>
          <w:sz w:val="28"/>
          <w:szCs w:val="28"/>
          <w:lang w:val="es-ES_tradnl"/>
        </w:rPr>
        <w:t>,</w:t>
      </w:r>
      <w:r w:rsidR="0041366F" w:rsidRPr="00033866">
        <w:rPr>
          <w:rFonts w:ascii="Arial" w:hAnsi="Arial" w:cs="Arial"/>
          <w:sz w:val="28"/>
          <w:szCs w:val="28"/>
          <w:lang w:val="es-ES_tradnl"/>
        </w:rPr>
        <w:t xml:space="preserve"> el paquete aludido no fue abierto en su totalidad porque la sustancia que contenía era muy tóxica. </w:t>
      </w:r>
      <w:r w:rsidR="00824A4C" w:rsidRPr="00033866">
        <w:rPr>
          <w:rFonts w:ascii="Arial" w:hAnsi="Arial" w:cs="Arial"/>
          <w:sz w:val="28"/>
          <w:szCs w:val="28"/>
          <w:lang w:val="es-ES_tradnl"/>
        </w:rPr>
        <w:t xml:space="preserve">Señaló </w:t>
      </w:r>
      <w:r w:rsidR="0041366F" w:rsidRPr="00033866">
        <w:rPr>
          <w:rFonts w:ascii="Arial" w:hAnsi="Arial" w:cs="Arial"/>
          <w:sz w:val="28"/>
          <w:szCs w:val="28"/>
          <w:lang w:val="es-ES_tradnl"/>
        </w:rPr>
        <w:t xml:space="preserve">que, </w:t>
      </w:r>
      <w:r w:rsidR="00637500" w:rsidRPr="00033866">
        <w:rPr>
          <w:rFonts w:ascii="Arial" w:hAnsi="Arial" w:cs="Arial"/>
          <w:sz w:val="28"/>
          <w:szCs w:val="28"/>
          <w:lang w:val="es-ES_tradnl"/>
        </w:rPr>
        <w:t xml:space="preserve">anotó en el </w:t>
      </w:r>
      <w:r w:rsidR="0041366F" w:rsidRPr="00033866">
        <w:rPr>
          <w:rFonts w:ascii="Arial" w:hAnsi="Arial" w:cs="Arial"/>
          <w:sz w:val="28"/>
          <w:szCs w:val="28"/>
          <w:lang w:val="es-ES_tradnl"/>
        </w:rPr>
        <w:t xml:space="preserve">“Libro de Novedades” </w:t>
      </w:r>
      <w:r w:rsidR="00637500" w:rsidRPr="00033866">
        <w:rPr>
          <w:rFonts w:ascii="Arial" w:hAnsi="Arial" w:cs="Arial"/>
          <w:sz w:val="28"/>
          <w:szCs w:val="28"/>
          <w:lang w:val="es-ES_tradnl"/>
        </w:rPr>
        <w:t xml:space="preserve">la detención de la guía aérea en </w:t>
      </w:r>
      <w:smartTag w:uri="urn:schemas-microsoft-com:office:smarttags" w:element="PersonName">
        <w:smartTagPr>
          <w:attr w:name="ProductID" w:val="la Aduana"/>
        </w:smartTagPr>
        <w:r w:rsidR="0041366F" w:rsidRPr="00033866">
          <w:rPr>
            <w:rFonts w:ascii="Arial" w:hAnsi="Arial" w:cs="Arial"/>
            <w:sz w:val="28"/>
            <w:szCs w:val="28"/>
            <w:lang w:val="es-ES_tradnl"/>
          </w:rPr>
          <w:t>la Aduana</w:t>
        </w:r>
      </w:smartTag>
      <w:r w:rsidR="0041366F" w:rsidRPr="00033866">
        <w:rPr>
          <w:rFonts w:ascii="Arial" w:hAnsi="Arial" w:cs="Arial"/>
          <w:sz w:val="28"/>
          <w:szCs w:val="28"/>
          <w:lang w:val="es-ES_tradnl"/>
        </w:rPr>
        <w:t xml:space="preserve"> de Ezeiza</w:t>
      </w:r>
      <w:r w:rsidR="00637500" w:rsidRPr="00033866">
        <w:rPr>
          <w:rFonts w:ascii="Arial" w:hAnsi="Arial" w:cs="Arial"/>
          <w:sz w:val="28"/>
          <w:szCs w:val="28"/>
          <w:lang w:val="es-ES_tradnl"/>
        </w:rPr>
        <w:t xml:space="preserve"> dándose aviso al Superior</w:t>
      </w:r>
      <w:r w:rsidR="0041366F" w:rsidRPr="00033866">
        <w:rPr>
          <w:rFonts w:ascii="Arial" w:hAnsi="Arial" w:cs="Arial"/>
          <w:sz w:val="28"/>
          <w:szCs w:val="28"/>
          <w:lang w:val="es-ES_tradnl"/>
        </w:rPr>
        <w:t xml:space="preserve">. </w:t>
      </w:r>
      <w:r w:rsidR="005F03CE" w:rsidRPr="00033866">
        <w:rPr>
          <w:rFonts w:ascii="Arial" w:hAnsi="Arial" w:cs="Arial"/>
          <w:sz w:val="28"/>
          <w:szCs w:val="28"/>
          <w:lang w:val="es-ES_tradnl"/>
        </w:rPr>
        <w:t>Exhibida la fs. 4</w:t>
      </w:r>
      <w:r w:rsidR="00824A4C" w:rsidRPr="00033866">
        <w:rPr>
          <w:rFonts w:ascii="Arial" w:hAnsi="Arial" w:cs="Arial"/>
          <w:sz w:val="28"/>
          <w:szCs w:val="28"/>
          <w:lang w:val="es-ES_tradnl"/>
        </w:rPr>
        <w:t xml:space="preserve">0 manifestó que era la copia del libro de novedades y que obraba su firma. </w:t>
      </w:r>
      <w:r w:rsidR="0041366F" w:rsidRPr="00033866">
        <w:rPr>
          <w:rFonts w:ascii="Arial" w:hAnsi="Arial" w:cs="Arial"/>
          <w:sz w:val="28"/>
          <w:szCs w:val="28"/>
          <w:lang w:val="es-ES_tradnl"/>
        </w:rPr>
        <w:t>Señaló que</w:t>
      </w:r>
      <w:r w:rsidR="00EE05FD" w:rsidRPr="00033866">
        <w:rPr>
          <w:rFonts w:ascii="Arial" w:hAnsi="Arial" w:cs="Arial"/>
          <w:sz w:val="28"/>
          <w:szCs w:val="28"/>
          <w:lang w:val="es-ES_tradnl"/>
        </w:rPr>
        <w:t>,</w:t>
      </w:r>
      <w:r w:rsidR="0041366F" w:rsidRPr="00033866">
        <w:rPr>
          <w:rFonts w:ascii="Arial" w:hAnsi="Arial" w:cs="Arial"/>
          <w:sz w:val="28"/>
          <w:szCs w:val="28"/>
          <w:lang w:val="es-ES_tradnl"/>
        </w:rPr>
        <w:t xml:space="preserve"> tomó fotografías del procedimiento y en su presencia se labró el acta</w:t>
      </w:r>
      <w:r w:rsidR="00824A4C" w:rsidRPr="00033866">
        <w:rPr>
          <w:rFonts w:ascii="Arial" w:hAnsi="Arial" w:cs="Arial"/>
          <w:sz w:val="28"/>
          <w:szCs w:val="28"/>
          <w:lang w:val="es-ES_tradnl"/>
        </w:rPr>
        <w:t xml:space="preserve"> respectiva</w:t>
      </w:r>
      <w:r w:rsidR="0041366F" w:rsidRPr="00033866">
        <w:rPr>
          <w:rFonts w:ascii="Arial" w:hAnsi="Arial" w:cs="Arial"/>
          <w:sz w:val="28"/>
          <w:szCs w:val="28"/>
          <w:lang w:val="es-ES_tradnl"/>
        </w:rPr>
        <w:t>. Exhibida el acta de fs. 1</w:t>
      </w:r>
      <w:r w:rsidR="005F03CE" w:rsidRPr="00033866">
        <w:rPr>
          <w:rFonts w:ascii="Arial" w:hAnsi="Arial" w:cs="Arial"/>
          <w:sz w:val="28"/>
          <w:szCs w:val="28"/>
          <w:lang w:val="es-ES_tradnl"/>
        </w:rPr>
        <w:t>/2</w:t>
      </w:r>
      <w:r w:rsidR="0041366F" w:rsidRPr="00033866">
        <w:rPr>
          <w:rFonts w:ascii="Arial" w:hAnsi="Arial" w:cs="Arial"/>
          <w:sz w:val="28"/>
          <w:szCs w:val="28"/>
          <w:lang w:val="es-ES_tradnl"/>
        </w:rPr>
        <w:t xml:space="preserve"> manifestó que la reconocía y que obraba </w:t>
      </w:r>
      <w:r w:rsidR="00824A4C" w:rsidRPr="00033866">
        <w:rPr>
          <w:rFonts w:ascii="Arial" w:hAnsi="Arial" w:cs="Arial"/>
          <w:sz w:val="28"/>
          <w:szCs w:val="28"/>
          <w:lang w:val="es-ES_tradnl"/>
        </w:rPr>
        <w:t xml:space="preserve">su firma estampada en la misma. Exhibidas las fotografías en fotocopia del procedimiento también las reconoció dado que obraba en las mismas el sobre con </w:t>
      </w:r>
      <w:smartTag w:uri="urn:schemas-microsoft-com:office:smarttags" w:element="PersonName">
        <w:smartTagPr>
          <w:attr w:name="ProductID" w:val="la RICININA. Record￳"/>
        </w:smartTagPr>
        <w:r w:rsidR="00824A4C" w:rsidRPr="00033866">
          <w:rPr>
            <w:rFonts w:ascii="Arial" w:hAnsi="Arial" w:cs="Arial"/>
            <w:sz w:val="28"/>
            <w:szCs w:val="28"/>
            <w:lang w:val="es-ES_tradnl"/>
          </w:rPr>
          <w:t>la RICININA. Recordó</w:t>
        </w:r>
      </w:smartTag>
      <w:r w:rsidR="00824A4C" w:rsidRPr="00033866">
        <w:rPr>
          <w:rFonts w:ascii="Arial" w:hAnsi="Arial" w:cs="Arial"/>
          <w:sz w:val="28"/>
          <w:szCs w:val="28"/>
          <w:lang w:val="es-ES_tradnl"/>
        </w:rPr>
        <w:t xml:space="preserve"> que</w:t>
      </w:r>
      <w:r w:rsidR="00EE05FD" w:rsidRPr="00033866">
        <w:rPr>
          <w:rFonts w:ascii="Arial" w:hAnsi="Arial" w:cs="Arial"/>
          <w:sz w:val="28"/>
          <w:szCs w:val="28"/>
          <w:lang w:val="es-ES_tradnl"/>
        </w:rPr>
        <w:t>,</w:t>
      </w:r>
      <w:r w:rsidR="00824A4C" w:rsidRPr="00033866">
        <w:rPr>
          <w:rFonts w:ascii="Arial" w:hAnsi="Arial" w:cs="Arial"/>
          <w:sz w:val="28"/>
          <w:szCs w:val="28"/>
          <w:lang w:val="es-ES_tradnl"/>
        </w:rPr>
        <w:t xml:space="preserve"> en la documentación incautada no había posición arancelaria. Afirmó que, personal aduanero procuró averiguar si existía el “Laboratorio Latoxan”. </w:t>
      </w:r>
    </w:p>
    <w:p w:rsidR="005F03CE"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60</w:t>
      </w:r>
      <w:r w:rsidR="00824A4C" w:rsidRPr="00033866">
        <w:rPr>
          <w:rFonts w:ascii="Arial" w:hAnsi="Arial" w:cs="Arial"/>
          <w:b/>
          <w:sz w:val="28"/>
          <w:szCs w:val="28"/>
          <w:lang w:val="es-ES_tradnl"/>
        </w:rPr>
        <w:t>.</w:t>
      </w:r>
      <w:r w:rsidR="00824A4C" w:rsidRPr="00033866">
        <w:rPr>
          <w:rFonts w:ascii="Arial" w:hAnsi="Arial" w:cs="Arial"/>
          <w:sz w:val="28"/>
          <w:szCs w:val="28"/>
          <w:lang w:val="es-ES_tradnl"/>
        </w:rPr>
        <w:t xml:space="preserve"> Que, el testigo </w:t>
      </w:r>
      <w:r w:rsidR="00824A4C" w:rsidRPr="00033866">
        <w:rPr>
          <w:rFonts w:ascii="Arial" w:hAnsi="Arial" w:cs="Arial"/>
          <w:b/>
          <w:sz w:val="28"/>
          <w:szCs w:val="28"/>
          <w:lang w:val="es-ES_tradnl"/>
        </w:rPr>
        <w:t>Diego Luciano GIMENEZ,</w:t>
      </w:r>
      <w:r w:rsidR="00824A4C" w:rsidRPr="00033866">
        <w:rPr>
          <w:rFonts w:ascii="Arial" w:hAnsi="Arial" w:cs="Arial"/>
          <w:sz w:val="28"/>
          <w:szCs w:val="28"/>
          <w:lang w:val="es-ES_tradnl"/>
        </w:rPr>
        <w:t xml:space="preserve"> manifestó que, a la fecha de los h</w:t>
      </w:r>
      <w:r w:rsidR="00553D2D" w:rsidRPr="00033866">
        <w:rPr>
          <w:rFonts w:ascii="Arial" w:hAnsi="Arial" w:cs="Arial"/>
          <w:sz w:val="28"/>
          <w:szCs w:val="28"/>
          <w:lang w:val="es-ES_tradnl"/>
        </w:rPr>
        <w:t xml:space="preserve">echos, era empleado del despachante de </w:t>
      </w:r>
      <w:r w:rsidR="00592869" w:rsidRPr="00033866">
        <w:rPr>
          <w:rFonts w:ascii="Arial" w:hAnsi="Arial" w:cs="Arial"/>
          <w:sz w:val="28"/>
          <w:szCs w:val="28"/>
          <w:lang w:val="es-ES_tradnl"/>
        </w:rPr>
        <w:t>aduanas Julián H</w:t>
      </w:r>
      <w:r w:rsidR="00EE05FD" w:rsidRPr="00033866">
        <w:rPr>
          <w:rFonts w:ascii="Arial" w:hAnsi="Arial" w:cs="Arial"/>
          <w:sz w:val="28"/>
          <w:szCs w:val="28"/>
          <w:lang w:val="es-ES_tradnl"/>
        </w:rPr>
        <w:t>esslegrave</w:t>
      </w:r>
      <w:r w:rsidR="00592869" w:rsidRPr="00033866">
        <w:rPr>
          <w:rFonts w:ascii="Arial" w:hAnsi="Arial" w:cs="Arial"/>
          <w:sz w:val="28"/>
          <w:szCs w:val="28"/>
          <w:lang w:val="es-ES_tradnl"/>
        </w:rPr>
        <w:t>. Señaló que, tenía a su cargo confeccionar el predespacho en el</w:t>
      </w:r>
      <w:r w:rsidR="00553D2D" w:rsidRPr="00033866">
        <w:rPr>
          <w:rFonts w:ascii="Arial" w:hAnsi="Arial" w:cs="Arial"/>
          <w:sz w:val="28"/>
          <w:szCs w:val="28"/>
          <w:lang w:val="es-ES_tradnl"/>
        </w:rPr>
        <w:t xml:space="preserve"> sistema de computación y posteriormente </w:t>
      </w:r>
      <w:r w:rsidR="00592869" w:rsidRPr="00033866">
        <w:rPr>
          <w:rFonts w:ascii="Arial" w:hAnsi="Arial" w:cs="Arial"/>
          <w:sz w:val="28"/>
          <w:szCs w:val="28"/>
          <w:lang w:val="es-ES_tradnl"/>
        </w:rPr>
        <w:t xml:space="preserve">cargarlo al </w:t>
      </w:r>
      <w:r w:rsidR="00EE05FD" w:rsidRPr="00033866">
        <w:rPr>
          <w:rFonts w:ascii="Arial" w:hAnsi="Arial" w:cs="Arial"/>
          <w:sz w:val="28"/>
          <w:szCs w:val="28"/>
          <w:lang w:val="es-ES_tradnl"/>
        </w:rPr>
        <w:t>“</w:t>
      </w:r>
      <w:r w:rsidR="00592869" w:rsidRPr="00033866">
        <w:rPr>
          <w:rFonts w:ascii="Arial" w:hAnsi="Arial" w:cs="Arial"/>
          <w:sz w:val="28"/>
          <w:szCs w:val="28"/>
          <w:lang w:val="es-ES_tradnl"/>
        </w:rPr>
        <w:t>Sistema María</w:t>
      </w:r>
      <w:r w:rsidR="00EE05FD" w:rsidRPr="00033866">
        <w:rPr>
          <w:rFonts w:ascii="Arial" w:hAnsi="Arial" w:cs="Arial"/>
          <w:sz w:val="28"/>
          <w:szCs w:val="28"/>
          <w:lang w:val="es-ES_tradnl"/>
        </w:rPr>
        <w:t>”</w:t>
      </w:r>
      <w:r w:rsidR="00592869" w:rsidRPr="00033866">
        <w:rPr>
          <w:rFonts w:ascii="Arial" w:hAnsi="Arial" w:cs="Arial"/>
          <w:sz w:val="28"/>
          <w:szCs w:val="28"/>
          <w:lang w:val="es-ES_tradnl"/>
        </w:rPr>
        <w:t xml:space="preserve">. Exhibido el despacho de importación de la sustancia denominada ACONITINA manifestó que lo había confeccionado. Recordó que, Luis </w:t>
      </w:r>
      <w:r w:rsidR="008E3105" w:rsidRPr="00033866">
        <w:rPr>
          <w:rFonts w:ascii="Arial" w:hAnsi="Arial" w:cs="Arial"/>
          <w:sz w:val="28"/>
          <w:szCs w:val="28"/>
          <w:lang w:val="es-ES_tradnl"/>
        </w:rPr>
        <w:t xml:space="preserve">Santos </w:t>
      </w:r>
      <w:r w:rsidR="00592869" w:rsidRPr="00033866">
        <w:rPr>
          <w:rFonts w:ascii="Arial" w:hAnsi="Arial" w:cs="Arial"/>
          <w:sz w:val="28"/>
          <w:szCs w:val="28"/>
          <w:lang w:val="es-ES_tradnl"/>
        </w:rPr>
        <w:t xml:space="preserve">Soria le comentó que un cliente </w:t>
      </w:r>
      <w:r w:rsidR="00553D2D" w:rsidRPr="00033866">
        <w:rPr>
          <w:rFonts w:ascii="Arial" w:hAnsi="Arial" w:cs="Arial"/>
          <w:sz w:val="28"/>
          <w:szCs w:val="28"/>
          <w:lang w:val="es-ES_tradnl"/>
        </w:rPr>
        <w:t xml:space="preserve">de apellido </w:t>
      </w:r>
      <w:r w:rsidR="00592869" w:rsidRPr="00033866">
        <w:rPr>
          <w:rFonts w:ascii="Arial" w:hAnsi="Arial" w:cs="Arial"/>
          <w:sz w:val="28"/>
          <w:szCs w:val="28"/>
          <w:lang w:val="es-ES_tradnl"/>
        </w:rPr>
        <w:t xml:space="preserve">“BENITEZ”, quería hacer una importación. Destacó que, nunca conoció al nombrado “BENITEZ” sino que toda la operatoria la manejó con </w:t>
      </w:r>
      <w:r w:rsidR="00B53948" w:rsidRPr="00033866">
        <w:rPr>
          <w:rFonts w:ascii="Arial" w:hAnsi="Arial" w:cs="Arial"/>
          <w:sz w:val="28"/>
          <w:szCs w:val="28"/>
          <w:lang w:val="es-ES_tradnl"/>
        </w:rPr>
        <w:t xml:space="preserve">Luis </w:t>
      </w:r>
      <w:r w:rsidR="00592869" w:rsidRPr="00033866">
        <w:rPr>
          <w:rFonts w:ascii="Arial" w:hAnsi="Arial" w:cs="Arial"/>
          <w:sz w:val="28"/>
          <w:szCs w:val="28"/>
          <w:lang w:val="es-ES_tradnl"/>
        </w:rPr>
        <w:t xml:space="preserve">Soria. Sostuvo que, los honorarios por el servicio prestado a “BENITEZ” fueron abonados por </w:t>
      </w:r>
      <w:r w:rsidR="00553D2D" w:rsidRPr="00033866">
        <w:rPr>
          <w:rFonts w:ascii="Arial" w:hAnsi="Arial" w:cs="Arial"/>
          <w:sz w:val="28"/>
          <w:szCs w:val="28"/>
          <w:lang w:val="es-ES_tradnl"/>
        </w:rPr>
        <w:t xml:space="preserve">el nombrado </w:t>
      </w:r>
      <w:r w:rsidR="00592869" w:rsidRPr="00033866">
        <w:rPr>
          <w:rFonts w:ascii="Arial" w:hAnsi="Arial" w:cs="Arial"/>
          <w:sz w:val="28"/>
          <w:szCs w:val="28"/>
          <w:lang w:val="es-ES_tradnl"/>
        </w:rPr>
        <w:t>Soria a</w:t>
      </w:r>
      <w:r w:rsidR="00553D2D" w:rsidRPr="00033866">
        <w:rPr>
          <w:rFonts w:ascii="Arial" w:hAnsi="Arial" w:cs="Arial"/>
          <w:sz w:val="28"/>
          <w:szCs w:val="28"/>
          <w:lang w:val="es-ES_tradnl"/>
        </w:rPr>
        <w:t>l despachante</w:t>
      </w:r>
      <w:r w:rsidR="00592869" w:rsidRPr="00033866">
        <w:rPr>
          <w:rFonts w:ascii="Arial" w:hAnsi="Arial" w:cs="Arial"/>
          <w:sz w:val="28"/>
          <w:szCs w:val="28"/>
          <w:lang w:val="es-ES_tradnl"/>
        </w:rPr>
        <w:t xml:space="preserve"> H</w:t>
      </w:r>
      <w:r w:rsidR="00B53948" w:rsidRPr="00033866">
        <w:rPr>
          <w:rFonts w:ascii="Arial" w:hAnsi="Arial" w:cs="Arial"/>
          <w:sz w:val="28"/>
          <w:szCs w:val="28"/>
          <w:lang w:val="es-ES_tradnl"/>
        </w:rPr>
        <w:t>esslegrave</w:t>
      </w:r>
      <w:r w:rsidR="00553D2D" w:rsidRPr="00033866">
        <w:rPr>
          <w:rFonts w:ascii="Arial" w:hAnsi="Arial" w:cs="Arial"/>
          <w:sz w:val="28"/>
          <w:szCs w:val="28"/>
          <w:lang w:val="es-ES_tradnl"/>
        </w:rPr>
        <w:t>. Reseñó</w:t>
      </w:r>
      <w:r w:rsidR="00592869" w:rsidRPr="00033866">
        <w:rPr>
          <w:rFonts w:ascii="Arial" w:hAnsi="Arial" w:cs="Arial"/>
          <w:sz w:val="28"/>
          <w:szCs w:val="28"/>
          <w:lang w:val="es-ES_tradnl"/>
        </w:rPr>
        <w:t xml:space="preserve"> que, </w:t>
      </w:r>
      <w:r w:rsidR="00B53948" w:rsidRPr="00033866">
        <w:rPr>
          <w:rFonts w:ascii="Arial" w:hAnsi="Arial" w:cs="Arial"/>
          <w:sz w:val="28"/>
          <w:szCs w:val="28"/>
          <w:lang w:val="es-ES_tradnl"/>
        </w:rPr>
        <w:t>a</w:t>
      </w:r>
      <w:r w:rsidR="00553D2D" w:rsidRPr="00033866">
        <w:rPr>
          <w:rFonts w:ascii="Arial" w:hAnsi="Arial" w:cs="Arial"/>
          <w:sz w:val="28"/>
          <w:szCs w:val="28"/>
          <w:lang w:val="es-ES_tradnl"/>
        </w:rPr>
        <w:t xml:space="preserve"> </w:t>
      </w:r>
      <w:r w:rsidR="00592869" w:rsidRPr="00033866">
        <w:rPr>
          <w:rFonts w:ascii="Arial" w:hAnsi="Arial" w:cs="Arial"/>
          <w:sz w:val="28"/>
          <w:szCs w:val="28"/>
          <w:lang w:val="es-ES_tradnl"/>
        </w:rPr>
        <w:t>Luis Sor</w:t>
      </w:r>
      <w:r w:rsidR="008E3105" w:rsidRPr="00033866">
        <w:rPr>
          <w:rFonts w:ascii="Arial" w:hAnsi="Arial" w:cs="Arial"/>
          <w:sz w:val="28"/>
          <w:szCs w:val="28"/>
          <w:lang w:val="es-ES_tradnl"/>
        </w:rPr>
        <w:t xml:space="preserve">ia lo conoció unos años antes cuando </w:t>
      </w:r>
      <w:r w:rsidR="00592869" w:rsidRPr="00033866">
        <w:rPr>
          <w:rFonts w:ascii="Arial" w:hAnsi="Arial" w:cs="Arial"/>
          <w:sz w:val="28"/>
          <w:szCs w:val="28"/>
          <w:lang w:val="es-ES_tradnl"/>
        </w:rPr>
        <w:t>se dedicaba a vender fletes. Explicó que, Soria le comentó que “BENITEZ” quería importar un producto que era un reactivo de diagnóstico. Señaló que</w:t>
      </w:r>
      <w:r w:rsidR="00B53948" w:rsidRPr="00033866">
        <w:rPr>
          <w:rFonts w:ascii="Arial" w:hAnsi="Arial" w:cs="Arial"/>
          <w:sz w:val="28"/>
          <w:szCs w:val="28"/>
          <w:lang w:val="es-ES_tradnl"/>
        </w:rPr>
        <w:t>,</w:t>
      </w:r>
      <w:r w:rsidR="00592869" w:rsidRPr="00033866">
        <w:rPr>
          <w:rFonts w:ascii="Arial" w:hAnsi="Arial" w:cs="Arial"/>
          <w:sz w:val="28"/>
          <w:szCs w:val="28"/>
          <w:lang w:val="es-ES_tradnl"/>
        </w:rPr>
        <w:t xml:space="preserve"> en la oficina de H</w:t>
      </w:r>
      <w:r w:rsidR="00B53948" w:rsidRPr="00033866">
        <w:rPr>
          <w:rFonts w:ascii="Arial" w:hAnsi="Arial" w:cs="Arial"/>
          <w:sz w:val="28"/>
          <w:szCs w:val="28"/>
          <w:lang w:val="es-ES_tradnl"/>
        </w:rPr>
        <w:t>esslegrave</w:t>
      </w:r>
      <w:r w:rsidR="00553D2D" w:rsidRPr="00033866">
        <w:rPr>
          <w:rFonts w:ascii="Arial" w:hAnsi="Arial" w:cs="Arial"/>
          <w:sz w:val="28"/>
          <w:szCs w:val="28"/>
          <w:lang w:val="es-ES_tradnl"/>
        </w:rPr>
        <w:t xml:space="preserve"> la importación de </w:t>
      </w:r>
      <w:r w:rsidR="00592869" w:rsidRPr="00033866">
        <w:rPr>
          <w:rFonts w:ascii="Arial" w:hAnsi="Arial" w:cs="Arial"/>
          <w:sz w:val="28"/>
          <w:szCs w:val="28"/>
          <w:lang w:val="es-ES_tradnl"/>
        </w:rPr>
        <w:t>“BEN</w:t>
      </w:r>
      <w:r w:rsidR="00553D2D" w:rsidRPr="00033866">
        <w:rPr>
          <w:rFonts w:ascii="Arial" w:hAnsi="Arial" w:cs="Arial"/>
          <w:sz w:val="28"/>
          <w:szCs w:val="28"/>
          <w:lang w:val="es-ES_tradnl"/>
        </w:rPr>
        <w:t>ITEZ” tuvo una tramitación</w:t>
      </w:r>
      <w:r w:rsidR="00592869" w:rsidRPr="00033866">
        <w:rPr>
          <w:rFonts w:ascii="Arial" w:hAnsi="Arial" w:cs="Arial"/>
          <w:sz w:val="28"/>
          <w:szCs w:val="28"/>
          <w:lang w:val="es-ES_tradnl"/>
        </w:rPr>
        <w:t xml:space="preserve"> común. Recordó que, la mercadería aludida arribó al Aeropuerto </w:t>
      </w:r>
      <w:r w:rsidR="00553D2D" w:rsidRPr="00033866">
        <w:rPr>
          <w:rFonts w:ascii="Arial" w:hAnsi="Arial" w:cs="Arial"/>
          <w:sz w:val="28"/>
          <w:szCs w:val="28"/>
          <w:lang w:val="es-ES_tradnl"/>
        </w:rPr>
        <w:t xml:space="preserve">Internacional </w:t>
      </w:r>
      <w:r w:rsidR="00592869" w:rsidRPr="00033866">
        <w:rPr>
          <w:rFonts w:ascii="Arial" w:hAnsi="Arial" w:cs="Arial"/>
          <w:sz w:val="28"/>
          <w:szCs w:val="28"/>
          <w:lang w:val="es-ES_tradnl"/>
        </w:rPr>
        <w:t>de Ezeiza y fue retirada del lugar aunq</w:t>
      </w:r>
      <w:r w:rsidR="00B53948" w:rsidRPr="00033866">
        <w:rPr>
          <w:rFonts w:ascii="Arial" w:hAnsi="Arial" w:cs="Arial"/>
          <w:sz w:val="28"/>
          <w:szCs w:val="28"/>
          <w:lang w:val="es-ES_tradnl"/>
        </w:rPr>
        <w:t xml:space="preserve">ue no recordaba en que forma. </w:t>
      </w:r>
      <w:r w:rsidR="00553D2D" w:rsidRPr="00033866">
        <w:rPr>
          <w:rFonts w:ascii="Arial" w:hAnsi="Arial" w:cs="Arial"/>
          <w:sz w:val="28"/>
          <w:szCs w:val="28"/>
          <w:lang w:val="es-ES_tradnl"/>
        </w:rPr>
        <w:t xml:space="preserve">Señaló que, </w:t>
      </w:r>
      <w:r w:rsidR="00CA1943" w:rsidRPr="00033866">
        <w:rPr>
          <w:rFonts w:ascii="Arial" w:hAnsi="Arial" w:cs="Arial"/>
          <w:sz w:val="28"/>
          <w:szCs w:val="28"/>
          <w:lang w:val="es-ES_tradnl"/>
        </w:rPr>
        <w:t>H</w:t>
      </w:r>
      <w:r w:rsidR="00B53948" w:rsidRPr="00033866">
        <w:rPr>
          <w:rFonts w:ascii="Arial" w:hAnsi="Arial" w:cs="Arial"/>
          <w:sz w:val="28"/>
          <w:szCs w:val="28"/>
          <w:lang w:val="es-ES_tradnl"/>
        </w:rPr>
        <w:t>esslegrave</w:t>
      </w:r>
      <w:r w:rsidR="00CA1943" w:rsidRPr="00033866">
        <w:rPr>
          <w:rFonts w:ascii="Arial" w:hAnsi="Arial" w:cs="Arial"/>
          <w:sz w:val="28"/>
          <w:szCs w:val="28"/>
          <w:lang w:val="es-ES_tradnl"/>
        </w:rPr>
        <w:t xml:space="preserve"> tenía un empleado de apellido Buceta que se desempeñaba como comisionista de aduanas. Reiteró que, personalmente cargó los datos en el sistema de predespacho y </w:t>
      </w:r>
      <w:r w:rsidR="00B748F0" w:rsidRPr="00033866">
        <w:rPr>
          <w:rFonts w:ascii="Arial" w:hAnsi="Arial" w:cs="Arial"/>
          <w:sz w:val="28"/>
          <w:szCs w:val="28"/>
          <w:lang w:val="es-ES_tradnl"/>
        </w:rPr>
        <w:t>averiguó la posición arancelaria del reactivo aludido</w:t>
      </w:r>
      <w:r w:rsidR="00FE7D1D" w:rsidRPr="00033866">
        <w:rPr>
          <w:rFonts w:ascii="Arial" w:hAnsi="Arial" w:cs="Arial"/>
          <w:sz w:val="28"/>
          <w:szCs w:val="28"/>
          <w:lang w:val="es-ES_tradnl"/>
        </w:rPr>
        <w:t>. Explicó cual fue la</w:t>
      </w:r>
      <w:r w:rsidR="00EF27C6" w:rsidRPr="00033866">
        <w:rPr>
          <w:rFonts w:ascii="Arial" w:hAnsi="Arial" w:cs="Arial"/>
          <w:sz w:val="28"/>
          <w:szCs w:val="28"/>
          <w:lang w:val="es-ES_tradnl"/>
        </w:rPr>
        <w:t xml:space="preserve"> posición arancelaria del caso y que </w:t>
      </w:r>
      <w:r w:rsidR="00FE7D1D" w:rsidRPr="00033866">
        <w:rPr>
          <w:rFonts w:ascii="Arial" w:hAnsi="Arial" w:cs="Arial"/>
          <w:sz w:val="28"/>
          <w:szCs w:val="28"/>
          <w:lang w:val="es-ES_tradnl"/>
        </w:rPr>
        <w:t xml:space="preserve">todo </w:t>
      </w:r>
      <w:r w:rsidR="00EF27C6" w:rsidRPr="00033866">
        <w:rPr>
          <w:rFonts w:ascii="Arial" w:hAnsi="Arial" w:cs="Arial"/>
          <w:sz w:val="28"/>
          <w:szCs w:val="28"/>
          <w:lang w:val="es-ES_tradnl"/>
        </w:rPr>
        <w:t xml:space="preserve">fue cargado en el </w:t>
      </w:r>
      <w:r w:rsidR="00FE7D1D" w:rsidRPr="00033866">
        <w:rPr>
          <w:rFonts w:ascii="Arial" w:hAnsi="Arial" w:cs="Arial"/>
          <w:sz w:val="28"/>
          <w:szCs w:val="28"/>
          <w:lang w:val="es-ES_tradnl"/>
        </w:rPr>
        <w:t>“S</w:t>
      </w:r>
      <w:r w:rsidR="00CA1943" w:rsidRPr="00033866">
        <w:rPr>
          <w:rFonts w:ascii="Arial" w:hAnsi="Arial" w:cs="Arial"/>
          <w:sz w:val="28"/>
          <w:szCs w:val="28"/>
          <w:lang w:val="es-ES_tradnl"/>
        </w:rPr>
        <w:t>istema María</w:t>
      </w:r>
      <w:r w:rsidR="00FE7D1D" w:rsidRPr="00033866">
        <w:rPr>
          <w:rFonts w:ascii="Arial" w:hAnsi="Arial" w:cs="Arial"/>
          <w:sz w:val="28"/>
          <w:szCs w:val="28"/>
          <w:lang w:val="es-ES_tradnl"/>
        </w:rPr>
        <w:t>”</w:t>
      </w:r>
      <w:r w:rsidR="00CA1943" w:rsidRPr="00033866">
        <w:rPr>
          <w:rFonts w:ascii="Arial" w:hAnsi="Arial" w:cs="Arial"/>
          <w:sz w:val="28"/>
          <w:szCs w:val="28"/>
          <w:lang w:val="es-ES_tradnl"/>
        </w:rPr>
        <w:t xml:space="preserve">. Aclaró que, el propio </w:t>
      </w:r>
      <w:r w:rsidR="00FE7D1D" w:rsidRPr="00033866">
        <w:rPr>
          <w:rFonts w:ascii="Arial" w:hAnsi="Arial" w:cs="Arial"/>
          <w:sz w:val="28"/>
          <w:szCs w:val="28"/>
          <w:lang w:val="es-ES_tradnl"/>
        </w:rPr>
        <w:t>“</w:t>
      </w:r>
      <w:r w:rsidR="00CA1943" w:rsidRPr="00033866">
        <w:rPr>
          <w:rFonts w:ascii="Arial" w:hAnsi="Arial" w:cs="Arial"/>
          <w:sz w:val="28"/>
          <w:szCs w:val="28"/>
          <w:lang w:val="es-ES_tradnl"/>
        </w:rPr>
        <w:t>Sistema</w:t>
      </w:r>
      <w:r w:rsidR="00FE7D1D" w:rsidRPr="00033866">
        <w:rPr>
          <w:rFonts w:ascii="Arial" w:hAnsi="Arial" w:cs="Arial"/>
          <w:sz w:val="28"/>
          <w:szCs w:val="28"/>
          <w:lang w:val="es-ES_tradnl"/>
        </w:rPr>
        <w:t xml:space="preserve"> María”</w:t>
      </w:r>
      <w:r w:rsidR="00CA1943" w:rsidRPr="00033866">
        <w:rPr>
          <w:rFonts w:ascii="Arial" w:hAnsi="Arial" w:cs="Arial"/>
          <w:sz w:val="28"/>
          <w:szCs w:val="28"/>
          <w:lang w:val="es-ES_tradnl"/>
        </w:rPr>
        <w:t xml:space="preserve"> iba guiando los pasos para completar la documentación. Destacó que, el </w:t>
      </w:r>
      <w:r w:rsidR="00FE7D1D" w:rsidRPr="00033866">
        <w:rPr>
          <w:rFonts w:ascii="Arial" w:hAnsi="Arial" w:cs="Arial"/>
          <w:sz w:val="28"/>
          <w:szCs w:val="28"/>
          <w:lang w:val="es-ES_tradnl"/>
        </w:rPr>
        <w:t>“</w:t>
      </w:r>
      <w:r w:rsidR="00CA1943" w:rsidRPr="00033866">
        <w:rPr>
          <w:rFonts w:ascii="Arial" w:hAnsi="Arial" w:cs="Arial"/>
          <w:sz w:val="28"/>
          <w:szCs w:val="28"/>
          <w:lang w:val="es-ES_tradnl"/>
        </w:rPr>
        <w:t>Sistema</w:t>
      </w:r>
      <w:r w:rsidR="00EF27C6" w:rsidRPr="00033866">
        <w:rPr>
          <w:rFonts w:ascii="Arial" w:hAnsi="Arial" w:cs="Arial"/>
          <w:sz w:val="28"/>
          <w:szCs w:val="28"/>
          <w:lang w:val="es-ES_tradnl"/>
        </w:rPr>
        <w:t xml:space="preserve"> María” </w:t>
      </w:r>
      <w:r w:rsidR="00FE7D1D" w:rsidRPr="00033866">
        <w:rPr>
          <w:rFonts w:ascii="Arial" w:hAnsi="Arial" w:cs="Arial"/>
          <w:sz w:val="28"/>
          <w:szCs w:val="28"/>
          <w:lang w:val="es-ES_tradnl"/>
        </w:rPr>
        <w:t xml:space="preserve">nunca informó que </w:t>
      </w:r>
      <w:r w:rsidR="00EF27C6" w:rsidRPr="00033866">
        <w:rPr>
          <w:rFonts w:ascii="Arial" w:hAnsi="Arial" w:cs="Arial"/>
          <w:sz w:val="28"/>
          <w:szCs w:val="28"/>
          <w:lang w:val="es-ES_tradnl"/>
        </w:rPr>
        <w:t xml:space="preserve">estuviera prohibida </w:t>
      </w:r>
      <w:r w:rsidR="00FE7D1D" w:rsidRPr="00033866">
        <w:rPr>
          <w:rFonts w:ascii="Arial" w:hAnsi="Arial" w:cs="Arial"/>
          <w:sz w:val="28"/>
          <w:szCs w:val="28"/>
          <w:lang w:val="es-ES_tradnl"/>
        </w:rPr>
        <w:t xml:space="preserve">la sustancia </w:t>
      </w:r>
      <w:r w:rsidR="00EF27C6" w:rsidRPr="00033866">
        <w:rPr>
          <w:rFonts w:ascii="Arial" w:hAnsi="Arial" w:cs="Arial"/>
          <w:sz w:val="28"/>
          <w:szCs w:val="28"/>
          <w:lang w:val="es-ES_tradnl"/>
        </w:rPr>
        <w:t>ACONITINA</w:t>
      </w:r>
      <w:r w:rsidR="00CA1943" w:rsidRPr="00033866">
        <w:rPr>
          <w:rFonts w:ascii="Arial" w:hAnsi="Arial" w:cs="Arial"/>
          <w:sz w:val="28"/>
          <w:szCs w:val="28"/>
          <w:lang w:val="es-ES_tradnl"/>
        </w:rPr>
        <w:t xml:space="preserve">. Afirmó que, todo era chequeado </w:t>
      </w:r>
      <w:r w:rsidR="006563B1" w:rsidRPr="00033866">
        <w:rPr>
          <w:rFonts w:ascii="Arial" w:hAnsi="Arial" w:cs="Arial"/>
          <w:sz w:val="28"/>
          <w:szCs w:val="28"/>
          <w:lang w:val="es-ES_tradnl"/>
        </w:rPr>
        <w:t>por el despachante de aduanas Hesslegrave</w:t>
      </w:r>
      <w:r w:rsidR="00CA1943" w:rsidRPr="00033866">
        <w:rPr>
          <w:rFonts w:ascii="Arial" w:hAnsi="Arial" w:cs="Arial"/>
          <w:sz w:val="28"/>
          <w:szCs w:val="28"/>
          <w:lang w:val="es-ES_tradnl"/>
        </w:rPr>
        <w:t>. Manifestó que, la oficina de H</w:t>
      </w:r>
      <w:r w:rsidR="006563B1" w:rsidRPr="00033866">
        <w:rPr>
          <w:rFonts w:ascii="Arial" w:hAnsi="Arial" w:cs="Arial"/>
          <w:sz w:val="28"/>
          <w:szCs w:val="28"/>
          <w:lang w:val="es-ES_tradnl"/>
        </w:rPr>
        <w:t>esslegrave</w:t>
      </w:r>
      <w:r w:rsidR="00CA1943" w:rsidRPr="00033866">
        <w:rPr>
          <w:rFonts w:ascii="Arial" w:hAnsi="Arial" w:cs="Arial"/>
          <w:sz w:val="28"/>
          <w:szCs w:val="28"/>
          <w:lang w:val="es-ES_tradnl"/>
        </w:rPr>
        <w:t xml:space="preserve"> era compartida con otro despachante de aduanas l</w:t>
      </w:r>
      <w:r w:rsidR="006563B1" w:rsidRPr="00033866">
        <w:rPr>
          <w:rFonts w:ascii="Arial" w:hAnsi="Arial" w:cs="Arial"/>
          <w:sz w:val="28"/>
          <w:szCs w:val="28"/>
          <w:lang w:val="es-ES_tradnl"/>
        </w:rPr>
        <w:t xml:space="preserve">lamado </w:t>
      </w:r>
      <w:r w:rsidR="00FE7D1D" w:rsidRPr="00033866">
        <w:rPr>
          <w:rFonts w:ascii="Arial" w:hAnsi="Arial" w:cs="Arial"/>
          <w:sz w:val="28"/>
          <w:szCs w:val="28"/>
          <w:lang w:val="es-ES_tradnl"/>
        </w:rPr>
        <w:t xml:space="preserve">Maximiliano </w:t>
      </w:r>
      <w:r w:rsidR="006563B1" w:rsidRPr="00033866">
        <w:rPr>
          <w:rFonts w:ascii="Arial" w:hAnsi="Arial" w:cs="Arial"/>
          <w:sz w:val="28"/>
          <w:szCs w:val="28"/>
          <w:lang w:val="es-ES_tradnl"/>
        </w:rPr>
        <w:t xml:space="preserve">IÑURRUTEGUI. Aclaró </w:t>
      </w:r>
      <w:r w:rsidR="005F03CE" w:rsidRPr="00033866">
        <w:rPr>
          <w:rFonts w:ascii="Arial" w:hAnsi="Arial" w:cs="Arial"/>
          <w:sz w:val="28"/>
          <w:szCs w:val="28"/>
          <w:lang w:val="es-ES_tradnl"/>
        </w:rPr>
        <w:t>que</w:t>
      </w:r>
      <w:r w:rsidR="006563B1" w:rsidRPr="00033866">
        <w:rPr>
          <w:rFonts w:ascii="Arial" w:hAnsi="Arial" w:cs="Arial"/>
          <w:sz w:val="28"/>
          <w:szCs w:val="28"/>
          <w:lang w:val="es-ES_tradnl"/>
        </w:rPr>
        <w:t>,</w:t>
      </w:r>
      <w:r w:rsidR="00F66CDF" w:rsidRPr="00033866">
        <w:rPr>
          <w:rFonts w:ascii="Arial" w:hAnsi="Arial" w:cs="Arial"/>
          <w:sz w:val="28"/>
          <w:szCs w:val="28"/>
          <w:lang w:val="es-ES_tradnl"/>
        </w:rPr>
        <w:t xml:space="preserve"> trabajaba sól</w:t>
      </w:r>
      <w:r w:rsidR="005F03CE" w:rsidRPr="00033866">
        <w:rPr>
          <w:rFonts w:ascii="Arial" w:hAnsi="Arial" w:cs="Arial"/>
          <w:sz w:val="28"/>
          <w:szCs w:val="28"/>
          <w:lang w:val="es-ES_tradnl"/>
        </w:rPr>
        <w:t>o a las ó</w:t>
      </w:r>
      <w:r w:rsidR="00CA1943" w:rsidRPr="00033866">
        <w:rPr>
          <w:rFonts w:ascii="Arial" w:hAnsi="Arial" w:cs="Arial"/>
          <w:sz w:val="28"/>
          <w:szCs w:val="28"/>
          <w:lang w:val="es-ES_tradnl"/>
        </w:rPr>
        <w:t>rdenes de</w:t>
      </w:r>
      <w:r w:rsidR="00FE7D1D" w:rsidRPr="00033866">
        <w:rPr>
          <w:rFonts w:ascii="Arial" w:hAnsi="Arial" w:cs="Arial"/>
          <w:sz w:val="28"/>
          <w:szCs w:val="28"/>
          <w:lang w:val="es-ES_tradnl"/>
        </w:rPr>
        <w:t xml:space="preserve">l despachante </w:t>
      </w:r>
      <w:r w:rsidR="00CA1943" w:rsidRPr="00033866">
        <w:rPr>
          <w:rFonts w:ascii="Arial" w:hAnsi="Arial" w:cs="Arial"/>
          <w:sz w:val="28"/>
          <w:szCs w:val="28"/>
          <w:lang w:val="es-ES_tradnl"/>
        </w:rPr>
        <w:t>H</w:t>
      </w:r>
      <w:r w:rsidR="006563B1" w:rsidRPr="00033866">
        <w:rPr>
          <w:rFonts w:ascii="Arial" w:hAnsi="Arial" w:cs="Arial"/>
          <w:sz w:val="28"/>
          <w:szCs w:val="28"/>
          <w:lang w:val="es-ES_tradnl"/>
        </w:rPr>
        <w:t>esslegrave</w:t>
      </w:r>
      <w:r w:rsidR="00CA1943" w:rsidRPr="00033866">
        <w:rPr>
          <w:rFonts w:ascii="Arial" w:hAnsi="Arial" w:cs="Arial"/>
          <w:sz w:val="28"/>
          <w:szCs w:val="28"/>
          <w:lang w:val="es-ES_tradnl"/>
        </w:rPr>
        <w:t xml:space="preserve">. </w:t>
      </w:r>
      <w:r w:rsidR="008D77C7" w:rsidRPr="00033866">
        <w:rPr>
          <w:rFonts w:ascii="Arial" w:hAnsi="Arial" w:cs="Arial"/>
          <w:sz w:val="28"/>
          <w:szCs w:val="28"/>
          <w:lang w:val="es-ES_tradnl"/>
        </w:rPr>
        <w:t xml:space="preserve">Exhibida la guía aérea </w:t>
      </w:r>
      <w:r w:rsidR="006563B1" w:rsidRPr="00033866">
        <w:rPr>
          <w:rFonts w:ascii="Arial" w:hAnsi="Arial" w:cs="Arial"/>
          <w:sz w:val="28"/>
          <w:szCs w:val="28"/>
          <w:lang w:val="es-ES_tradnl"/>
        </w:rPr>
        <w:t xml:space="preserve">de autos </w:t>
      </w:r>
      <w:r w:rsidR="00CA1943" w:rsidRPr="00033866">
        <w:rPr>
          <w:rFonts w:ascii="Arial" w:hAnsi="Arial" w:cs="Arial"/>
          <w:sz w:val="28"/>
          <w:szCs w:val="28"/>
          <w:lang w:val="es-ES_tradnl"/>
        </w:rPr>
        <w:t xml:space="preserve">advirtió que había sido endosado por </w:t>
      </w:r>
      <w:r w:rsidR="00B748F0" w:rsidRPr="00033866">
        <w:rPr>
          <w:rFonts w:ascii="Arial" w:hAnsi="Arial" w:cs="Arial"/>
          <w:sz w:val="28"/>
          <w:szCs w:val="28"/>
          <w:lang w:val="es-ES_tradnl"/>
        </w:rPr>
        <w:t xml:space="preserve">el importador </w:t>
      </w:r>
      <w:r w:rsidR="00CA1943" w:rsidRPr="00033866">
        <w:rPr>
          <w:rFonts w:ascii="Arial" w:hAnsi="Arial" w:cs="Arial"/>
          <w:sz w:val="28"/>
          <w:szCs w:val="28"/>
          <w:lang w:val="es-ES_tradnl"/>
        </w:rPr>
        <w:t xml:space="preserve">“BENITEZ” a </w:t>
      </w:r>
      <w:r w:rsidR="005F03CE" w:rsidRPr="00033866">
        <w:rPr>
          <w:rFonts w:ascii="Arial" w:hAnsi="Arial" w:cs="Arial"/>
          <w:sz w:val="28"/>
          <w:szCs w:val="28"/>
          <w:lang w:val="es-ES_tradnl"/>
        </w:rPr>
        <w:t>favor de</w:t>
      </w:r>
      <w:r w:rsidR="006563B1" w:rsidRPr="00033866">
        <w:rPr>
          <w:rFonts w:ascii="Arial" w:hAnsi="Arial" w:cs="Arial"/>
          <w:sz w:val="28"/>
          <w:szCs w:val="28"/>
          <w:lang w:val="es-ES_tradnl"/>
        </w:rPr>
        <w:t>l nombrado</w:t>
      </w:r>
      <w:r w:rsidR="005F03CE" w:rsidRPr="00033866">
        <w:rPr>
          <w:rFonts w:ascii="Arial" w:hAnsi="Arial" w:cs="Arial"/>
          <w:sz w:val="28"/>
          <w:szCs w:val="28"/>
          <w:lang w:val="es-ES_tradnl"/>
        </w:rPr>
        <w:t xml:space="preserve"> H</w:t>
      </w:r>
      <w:r w:rsidR="006563B1" w:rsidRPr="00033866">
        <w:rPr>
          <w:rFonts w:ascii="Arial" w:hAnsi="Arial" w:cs="Arial"/>
          <w:sz w:val="28"/>
          <w:szCs w:val="28"/>
          <w:lang w:val="es-ES_tradnl"/>
        </w:rPr>
        <w:t>esslegrave</w:t>
      </w:r>
      <w:r w:rsidR="005F03CE" w:rsidRPr="00033866">
        <w:rPr>
          <w:rFonts w:ascii="Arial" w:hAnsi="Arial" w:cs="Arial"/>
          <w:sz w:val="28"/>
          <w:szCs w:val="28"/>
          <w:lang w:val="es-ES_tradnl"/>
        </w:rPr>
        <w:t xml:space="preserve">. Consideró </w:t>
      </w:r>
      <w:r w:rsidR="00CA1943" w:rsidRPr="00033866">
        <w:rPr>
          <w:rFonts w:ascii="Arial" w:hAnsi="Arial" w:cs="Arial"/>
          <w:sz w:val="28"/>
          <w:szCs w:val="28"/>
          <w:lang w:val="es-ES_tradnl"/>
        </w:rPr>
        <w:t>que</w:t>
      </w:r>
      <w:r w:rsidR="006563B1" w:rsidRPr="00033866">
        <w:rPr>
          <w:rFonts w:ascii="Arial" w:hAnsi="Arial" w:cs="Arial"/>
          <w:sz w:val="28"/>
          <w:szCs w:val="28"/>
          <w:lang w:val="es-ES_tradnl"/>
        </w:rPr>
        <w:t>,</w:t>
      </w:r>
      <w:r w:rsidR="00CA1943" w:rsidRPr="00033866">
        <w:rPr>
          <w:rFonts w:ascii="Arial" w:hAnsi="Arial" w:cs="Arial"/>
          <w:sz w:val="28"/>
          <w:szCs w:val="28"/>
          <w:lang w:val="es-ES_tradnl"/>
        </w:rPr>
        <w:t xml:space="preserve"> dicha firma debería haber sido estampada en presencia de un funcionario aduanero o de un escribano público. </w:t>
      </w:r>
      <w:r w:rsidR="00B748F0" w:rsidRPr="00033866">
        <w:rPr>
          <w:rFonts w:ascii="Arial" w:hAnsi="Arial" w:cs="Arial"/>
          <w:sz w:val="28"/>
          <w:szCs w:val="28"/>
          <w:lang w:val="es-ES_tradnl"/>
        </w:rPr>
        <w:t>Observó que, en este caso, ese procedimiento no se cumplió, dado que la firma de “BENITEZ” no estaba certificada como lo exigía la normativa aduanera. Agregó que, cuando Soria le entregó la documentación estaba sin la fir</w:t>
      </w:r>
      <w:r w:rsidR="005F03CE" w:rsidRPr="00033866">
        <w:rPr>
          <w:rFonts w:ascii="Arial" w:hAnsi="Arial" w:cs="Arial"/>
          <w:sz w:val="28"/>
          <w:szCs w:val="28"/>
          <w:lang w:val="es-ES_tradnl"/>
        </w:rPr>
        <w:t>ma del importador “BENITEZ”. Manifestó que</w:t>
      </w:r>
      <w:r w:rsidR="00B748F0" w:rsidRPr="00033866">
        <w:rPr>
          <w:rFonts w:ascii="Arial" w:hAnsi="Arial" w:cs="Arial"/>
          <w:sz w:val="28"/>
          <w:szCs w:val="28"/>
          <w:lang w:val="es-ES_tradnl"/>
        </w:rPr>
        <w:t xml:space="preserve">, evidentemente se firmó en la oficina </w:t>
      </w:r>
      <w:r w:rsidR="005F03CE" w:rsidRPr="00033866">
        <w:rPr>
          <w:rFonts w:ascii="Arial" w:hAnsi="Arial" w:cs="Arial"/>
          <w:sz w:val="28"/>
          <w:szCs w:val="28"/>
          <w:lang w:val="es-ES_tradnl"/>
        </w:rPr>
        <w:t>de H</w:t>
      </w:r>
      <w:r w:rsidR="006563B1" w:rsidRPr="00033866">
        <w:rPr>
          <w:rFonts w:ascii="Arial" w:hAnsi="Arial" w:cs="Arial"/>
          <w:sz w:val="28"/>
          <w:szCs w:val="28"/>
          <w:lang w:val="es-ES_tradnl"/>
        </w:rPr>
        <w:t>esslegrave</w:t>
      </w:r>
      <w:r w:rsidR="005F03CE" w:rsidRPr="00033866">
        <w:rPr>
          <w:rFonts w:ascii="Arial" w:hAnsi="Arial" w:cs="Arial"/>
          <w:sz w:val="28"/>
          <w:szCs w:val="28"/>
          <w:lang w:val="es-ES_tradnl"/>
        </w:rPr>
        <w:t xml:space="preserve"> </w:t>
      </w:r>
      <w:r w:rsidR="00B748F0" w:rsidRPr="00033866">
        <w:rPr>
          <w:rFonts w:ascii="Arial" w:hAnsi="Arial" w:cs="Arial"/>
          <w:sz w:val="28"/>
          <w:szCs w:val="28"/>
          <w:lang w:val="es-ES_tradnl"/>
        </w:rPr>
        <w:t>pero que el dicente ignoraba ante quien se real</w:t>
      </w:r>
      <w:r w:rsidR="00F66CDF" w:rsidRPr="00033866">
        <w:rPr>
          <w:rFonts w:ascii="Arial" w:hAnsi="Arial" w:cs="Arial"/>
          <w:sz w:val="28"/>
          <w:szCs w:val="28"/>
          <w:lang w:val="es-ES_tradnl"/>
        </w:rPr>
        <w:t xml:space="preserve">izó dicho trámite. Admitió </w:t>
      </w:r>
      <w:r w:rsidR="00B748F0" w:rsidRPr="00033866">
        <w:rPr>
          <w:rFonts w:ascii="Arial" w:hAnsi="Arial" w:cs="Arial"/>
          <w:sz w:val="28"/>
          <w:szCs w:val="28"/>
          <w:lang w:val="es-ES_tradnl"/>
        </w:rPr>
        <w:t xml:space="preserve">al ver la factura con la documentación </w:t>
      </w:r>
      <w:r w:rsidR="00F66CDF" w:rsidRPr="00033866">
        <w:rPr>
          <w:rFonts w:ascii="Arial" w:hAnsi="Arial" w:cs="Arial"/>
          <w:sz w:val="28"/>
          <w:szCs w:val="28"/>
          <w:lang w:val="es-ES_tradnl"/>
        </w:rPr>
        <w:t xml:space="preserve">que </w:t>
      </w:r>
      <w:r w:rsidR="00B748F0" w:rsidRPr="00033866">
        <w:rPr>
          <w:rFonts w:ascii="Arial" w:hAnsi="Arial" w:cs="Arial"/>
          <w:sz w:val="28"/>
          <w:szCs w:val="28"/>
          <w:lang w:val="es-ES_tradnl"/>
        </w:rPr>
        <w:t xml:space="preserve">no </w:t>
      </w:r>
      <w:r w:rsidR="005F03CE" w:rsidRPr="00033866">
        <w:rPr>
          <w:rFonts w:ascii="Arial" w:hAnsi="Arial" w:cs="Arial"/>
          <w:sz w:val="28"/>
          <w:szCs w:val="28"/>
          <w:lang w:val="es-ES_tradnl"/>
        </w:rPr>
        <w:t xml:space="preserve">la </w:t>
      </w:r>
      <w:r w:rsidR="00B748F0" w:rsidRPr="00033866">
        <w:rPr>
          <w:rFonts w:ascii="Arial" w:hAnsi="Arial" w:cs="Arial"/>
          <w:sz w:val="28"/>
          <w:szCs w:val="28"/>
          <w:lang w:val="es-ES_tradnl"/>
        </w:rPr>
        <w:t xml:space="preserve">chequeó porque Soria le dijo que se trataba de un reactivo de diagnóstico. Exhibida la copia de la factura de </w:t>
      </w:r>
      <w:smartTag w:uri="urn:schemas-microsoft-com:office:smarttags" w:element="PersonName">
        <w:smartTagPr>
          <w:attr w:name="ProductID" w:val="la ACONITINA"/>
        </w:smartTagPr>
        <w:r w:rsidR="00B748F0" w:rsidRPr="00033866">
          <w:rPr>
            <w:rFonts w:ascii="Arial" w:hAnsi="Arial" w:cs="Arial"/>
            <w:sz w:val="28"/>
            <w:szCs w:val="28"/>
            <w:lang w:val="es-ES_tradnl"/>
          </w:rPr>
          <w:t>la ACONITINA</w:t>
        </w:r>
      </w:smartTag>
      <w:r w:rsidR="00B748F0" w:rsidRPr="00033866">
        <w:rPr>
          <w:rFonts w:ascii="Arial" w:hAnsi="Arial" w:cs="Arial"/>
          <w:sz w:val="28"/>
          <w:szCs w:val="28"/>
          <w:lang w:val="es-ES_tradnl"/>
        </w:rPr>
        <w:t xml:space="preserve"> obrante a fs. 73 manifestó que chequeó la posición arancelaria del reac</w:t>
      </w:r>
      <w:r w:rsidR="005F03CE" w:rsidRPr="00033866">
        <w:rPr>
          <w:rFonts w:ascii="Arial" w:hAnsi="Arial" w:cs="Arial"/>
          <w:sz w:val="28"/>
          <w:szCs w:val="28"/>
          <w:lang w:val="es-ES_tradnl"/>
        </w:rPr>
        <w:t xml:space="preserve">tivo de diagnóstico que le había mencionado el nombrado </w:t>
      </w:r>
      <w:r w:rsidR="00B748F0" w:rsidRPr="00033866">
        <w:rPr>
          <w:rFonts w:ascii="Arial" w:hAnsi="Arial" w:cs="Arial"/>
          <w:sz w:val="28"/>
          <w:szCs w:val="28"/>
          <w:lang w:val="es-ES_tradnl"/>
        </w:rPr>
        <w:t>Soria</w:t>
      </w:r>
      <w:r w:rsidR="005F03CE" w:rsidRPr="00033866">
        <w:rPr>
          <w:rFonts w:ascii="Arial" w:hAnsi="Arial" w:cs="Arial"/>
          <w:sz w:val="28"/>
          <w:szCs w:val="28"/>
          <w:lang w:val="es-ES_tradnl"/>
        </w:rPr>
        <w:t xml:space="preserve">. </w:t>
      </w:r>
      <w:r w:rsidR="00F66CDF" w:rsidRPr="00033866">
        <w:rPr>
          <w:rFonts w:ascii="Arial" w:hAnsi="Arial" w:cs="Arial"/>
          <w:sz w:val="28"/>
          <w:szCs w:val="28"/>
          <w:lang w:val="es-ES_tradnl"/>
        </w:rPr>
        <w:t>A</w:t>
      </w:r>
      <w:r w:rsidR="00064D2F" w:rsidRPr="00033866">
        <w:rPr>
          <w:rFonts w:ascii="Arial" w:hAnsi="Arial" w:cs="Arial"/>
          <w:sz w:val="28"/>
          <w:szCs w:val="28"/>
          <w:lang w:val="es-ES_tradnl"/>
        </w:rPr>
        <w:t xml:space="preserve">mplió su testimonio señalando que, la operación le fue traída por Luis </w:t>
      </w:r>
      <w:r w:rsidR="00F66CDF" w:rsidRPr="00033866">
        <w:rPr>
          <w:rFonts w:ascii="Arial" w:hAnsi="Arial" w:cs="Arial"/>
          <w:sz w:val="28"/>
          <w:szCs w:val="28"/>
          <w:lang w:val="es-ES_tradnl"/>
        </w:rPr>
        <w:t xml:space="preserve">Santos </w:t>
      </w:r>
      <w:r w:rsidR="00064D2F" w:rsidRPr="00033866">
        <w:rPr>
          <w:rFonts w:ascii="Arial" w:hAnsi="Arial" w:cs="Arial"/>
          <w:sz w:val="28"/>
          <w:szCs w:val="28"/>
          <w:lang w:val="es-ES_tradnl"/>
        </w:rPr>
        <w:t>Soria en el año 2005 o 2006. Afirmó que, Soria lo hab</w:t>
      </w:r>
      <w:r w:rsidR="00F66CDF" w:rsidRPr="00033866">
        <w:rPr>
          <w:rFonts w:ascii="Arial" w:hAnsi="Arial" w:cs="Arial"/>
          <w:sz w:val="28"/>
          <w:szCs w:val="28"/>
          <w:lang w:val="es-ES_tradnl"/>
        </w:rPr>
        <w:t xml:space="preserve">ía contactado por teléfono y </w:t>
      </w:r>
      <w:r w:rsidR="00064D2F" w:rsidRPr="00033866">
        <w:rPr>
          <w:rFonts w:ascii="Arial" w:hAnsi="Arial" w:cs="Arial"/>
          <w:sz w:val="28"/>
          <w:szCs w:val="28"/>
          <w:lang w:val="es-ES_tradnl"/>
        </w:rPr>
        <w:t xml:space="preserve">mandó por fax la documentación requerida para la operatoria. Agregó que, también le mandó la documentación original. </w:t>
      </w:r>
    </w:p>
    <w:p w:rsidR="009E6AC6"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61</w:t>
      </w:r>
      <w:r w:rsidR="005F03CE" w:rsidRPr="00033866">
        <w:rPr>
          <w:rFonts w:ascii="Arial" w:hAnsi="Arial" w:cs="Arial"/>
          <w:b/>
          <w:sz w:val="28"/>
          <w:szCs w:val="28"/>
          <w:lang w:val="es-ES_tradnl"/>
        </w:rPr>
        <w:t>.</w:t>
      </w:r>
      <w:r w:rsidR="005F03CE" w:rsidRPr="00033866">
        <w:rPr>
          <w:rFonts w:ascii="Arial" w:hAnsi="Arial" w:cs="Arial"/>
          <w:sz w:val="28"/>
          <w:szCs w:val="28"/>
          <w:lang w:val="es-ES_tradnl"/>
        </w:rPr>
        <w:t xml:space="preserve"> Que, la testigo </w:t>
      </w:r>
      <w:r w:rsidR="005F03CE" w:rsidRPr="00033866">
        <w:rPr>
          <w:rFonts w:ascii="Arial" w:hAnsi="Arial" w:cs="Arial"/>
          <w:b/>
          <w:sz w:val="28"/>
          <w:szCs w:val="28"/>
          <w:lang w:val="es-ES_tradnl"/>
        </w:rPr>
        <w:t xml:space="preserve">María </w:t>
      </w:r>
      <w:r w:rsidR="00E25912" w:rsidRPr="00033866">
        <w:rPr>
          <w:rFonts w:ascii="Arial" w:hAnsi="Arial" w:cs="Arial"/>
          <w:b/>
          <w:sz w:val="28"/>
          <w:szCs w:val="28"/>
          <w:lang w:val="es-ES_tradnl"/>
        </w:rPr>
        <w:t xml:space="preserve">Laura </w:t>
      </w:r>
      <w:r w:rsidR="005F03CE" w:rsidRPr="00033866">
        <w:rPr>
          <w:rFonts w:ascii="Arial" w:hAnsi="Arial" w:cs="Arial"/>
          <w:b/>
          <w:sz w:val="28"/>
          <w:szCs w:val="28"/>
          <w:lang w:val="es-ES_tradnl"/>
        </w:rPr>
        <w:t>LLORENS,</w:t>
      </w:r>
      <w:r w:rsidR="005F03CE" w:rsidRPr="00033866">
        <w:rPr>
          <w:rFonts w:ascii="Arial" w:hAnsi="Arial" w:cs="Arial"/>
          <w:sz w:val="28"/>
          <w:szCs w:val="28"/>
          <w:lang w:val="es-ES_tradnl"/>
        </w:rPr>
        <w:t xml:space="preserve"> manifestó que, a la fecha de los hechos, trabajaba para la fir</w:t>
      </w:r>
      <w:r w:rsidR="009E6AC6" w:rsidRPr="00033866">
        <w:rPr>
          <w:rFonts w:ascii="Arial" w:hAnsi="Arial" w:cs="Arial"/>
          <w:sz w:val="28"/>
          <w:szCs w:val="28"/>
          <w:lang w:val="es-ES_tradnl"/>
        </w:rPr>
        <w:t>ma “Gonybrenso-Argenex</w:t>
      </w:r>
      <w:r w:rsidR="00251FDA" w:rsidRPr="00033866">
        <w:rPr>
          <w:rFonts w:ascii="Arial" w:hAnsi="Arial" w:cs="Arial"/>
          <w:sz w:val="28"/>
          <w:szCs w:val="28"/>
          <w:lang w:val="es-ES_tradnl"/>
        </w:rPr>
        <w:t xml:space="preserve"> SA</w:t>
      </w:r>
      <w:r w:rsidR="009E6AC6" w:rsidRPr="00033866">
        <w:rPr>
          <w:rFonts w:ascii="Arial" w:hAnsi="Arial" w:cs="Arial"/>
          <w:sz w:val="28"/>
          <w:szCs w:val="28"/>
          <w:lang w:val="es-ES_tradnl"/>
        </w:rPr>
        <w:t xml:space="preserve">”. Recordó </w:t>
      </w:r>
      <w:r w:rsidR="005F03CE" w:rsidRPr="00033866">
        <w:rPr>
          <w:rFonts w:ascii="Arial" w:hAnsi="Arial" w:cs="Arial"/>
          <w:sz w:val="28"/>
          <w:szCs w:val="28"/>
          <w:lang w:val="es-ES_tradnl"/>
        </w:rPr>
        <w:t xml:space="preserve">que, se había realizado una operación de importación de un producto proveniente de </w:t>
      </w:r>
      <w:smartTag w:uri="urn:schemas-microsoft-com:office:smarttags" w:element="PersonName">
        <w:smartTagPr>
          <w:attr w:name="ProductID" w:val="la Rep￺blica"/>
        </w:smartTagPr>
        <w:r w:rsidR="005F03CE" w:rsidRPr="00033866">
          <w:rPr>
            <w:rFonts w:ascii="Arial" w:hAnsi="Arial" w:cs="Arial"/>
            <w:sz w:val="28"/>
            <w:szCs w:val="28"/>
            <w:lang w:val="es-ES_tradnl"/>
          </w:rPr>
          <w:t>la República</w:t>
        </w:r>
      </w:smartTag>
      <w:r w:rsidR="005F03CE" w:rsidRPr="00033866">
        <w:rPr>
          <w:rFonts w:ascii="Arial" w:hAnsi="Arial" w:cs="Arial"/>
          <w:sz w:val="28"/>
          <w:szCs w:val="28"/>
          <w:lang w:val="es-ES_tradnl"/>
        </w:rPr>
        <w:t xml:space="preserve"> de Francia</w:t>
      </w:r>
      <w:r w:rsidR="009E6AC6" w:rsidRPr="00033866">
        <w:rPr>
          <w:rFonts w:ascii="Arial" w:hAnsi="Arial" w:cs="Arial"/>
          <w:sz w:val="28"/>
          <w:szCs w:val="28"/>
          <w:lang w:val="es-ES_tradnl"/>
        </w:rPr>
        <w:t>. Señaló que</w:t>
      </w:r>
      <w:r w:rsidR="005F03CE" w:rsidRPr="00033866">
        <w:rPr>
          <w:rFonts w:ascii="Arial" w:hAnsi="Arial" w:cs="Arial"/>
          <w:sz w:val="28"/>
          <w:szCs w:val="28"/>
          <w:lang w:val="es-ES_tradnl"/>
        </w:rPr>
        <w:t xml:space="preserve">, para esa importación fueron contratados por el importador </w:t>
      </w:r>
      <w:r w:rsidR="009E6AC6" w:rsidRPr="00033866">
        <w:rPr>
          <w:rFonts w:ascii="Arial" w:hAnsi="Arial" w:cs="Arial"/>
          <w:sz w:val="28"/>
          <w:szCs w:val="28"/>
          <w:lang w:val="es-ES_tradnl"/>
        </w:rPr>
        <w:t xml:space="preserve">de nombre </w:t>
      </w:r>
      <w:r w:rsidR="005F03CE" w:rsidRPr="00033866">
        <w:rPr>
          <w:rFonts w:ascii="Arial" w:hAnsi="Arial" w:cs="Arial"/>
          <w:sz w:val="28"/>
          <w:szCs w:val="28"/>
          <w:lang w:val="es-ES_tradnl"/>
        </w:rPr>
        <w:t>“BENITEZ” por medio de la firma “Fedex”</w:t>
      </w:r>
      <w:r w:rsidR="009E6AC6" w:rsidRPr="00033866">
        <w:rPr>
          <w:rFonts w:ascii="Arial" w:hAnsi="Arial" w:cs="Arial"/>
          <w:sz w:val="28"/>
          <w:szCs w:val="28"/>
          <w:lang w:val="es-ES_tradnl"/>
        </w:rPr>
        <w:t xml:space="preserve"> (Federal Express)</w:t>
      </w:r>
      <w:r w:rsidR="005F03CE" w:rsidRPr="00033866">
        <w:rPr>
          <w:rFonts w:ascii="Arial" w:hAnsi="Arial" w:cs="Arial"/>
          <w:sz w:val="28"/>
          <w:szCs w:val="28"/>
          <w:lang w:val="es-ES_tradnl"/>
        </w:rPr>
        <w:t xml:space="preserve">. Destacó que, no conoció personalmente a “BENITEZ” dado que toda la tratativa se efectuó por vía telefónica. </w:t>
      </w:r>
      <w:r w:rsidR="00A13E40" w:rsidRPr="00033866">
        <w:rPr>
          <w:rFonts w:ascii="Arial" w:hAnsi="Arial" w:cs="Arial"/>
          <w:sz w:val="28"/>
          <w:szCs w:val="28"/>
          <w:lang w:val="es-ES_tradnl"/>
        </w:rPr>
        <w:t>Señaló que, la empresa para la que trabajaba hacía tránsitos al interior del país. Agregó que</w:t>
      </w:r>
      <w:r w:rsidR="00FE7D1D" w:rsidRPr="00033866">
        <w:rPr>
          <w:rFonts w:ascii="Arial" w:hAnsi="Arial" w:cs="Arial"/>
          <w:sz w:val="28"/>
          <w:szCs w:val="28"/>
          <w:lang w:val="es-ES_tradnl"/>
        </w:rPr>
        <w:t xml:space="preserve">, en el caso </w:t>
      </w:r>
      <w:r w:rsidR="009E6AC6" w:rsidRPr="00033866">
        <w:rPr>
          <w:rFonts w:ascii="Arial" w:hAnsi="Arial" w:cs="Arial"/>
          <w:sz w:val="28"/>
          <w:szCs w:val="28"/>
          <w:lang w:val="es-ES_tradnl"/>
        </w:rPr>
        <w:t>se ofreció</w:t>
      </w:r>
      <w:r w:rsidR="00A13E40" w:rsidRPr="00033866">
        <w:rPr>
          <w:rFonts w:ascii="Arial" w:hAnsi="Arial" w:cs="Arial"/>
          <w:sz w:val="28"/>
          <w:szCs w:val="28"/>
          <w:lang w:val="es-ES_tradnl"/>
        </w:rPr>
        <w:t xml:space="preserve"> </w:t>
      </w:r>
      <w:r w:rsidR="006D5DD6" w:rsidRPr="00033866">
        <w:rPr>
          <w:rFonts w:ascii="Arial" w:hAnsi="Arial" w:cs="Arial"/>
          <w:sz w:val="28"/>
          <w:szCs w:val="28"/>
          <w:lang w:val="es-ES_tradnl"/>
        </w:rPr>
        <w:t xml:space="preserve">a “BENITEZ” </w:t>
      </w:r>
      <w:r w:rsidR="00A13E40" w:rsidRPr="00033866">
        <w:rPr>
          <w:rFonts w:ascii="Arial" w:hAnsi="Arial" w:cs="Arial"/>
          <w:sz w:val="28"/>
          <w:szCs w:val="28"/>
          <w:lang w:val="es-ES_tradnl"/>
        </w:rPr>
        <w:t xml:space="preserve">hacer un tránsito </w:t>
      </w:r>
      <w:r w:rsidR="009E6AC6" w:rsidRPr="00033866">
        <w:rPr>
          <w:rFonts w:ascii="Arial" w:hAnsi="Arial" w:cs="Arial"/>
          <w:sz w:val="28"/>
          <w:szCs w:val="28"/>
          <w:lang w:val="es-ES_tradnl"/>
        </w:rPr>
        <w:t xml:space="preserve">al interior </w:t>
      </w:r>
      <w:r w:rsidR="00A13E40" w:rsidRPr="00033866">
        <w:rPr>
          <w:rFonts w:ascii="Arial" w:hAnsi="Arial" w:cs="Arial"/>
          <w:sz w:val="28"/>
          <w:szCs w:val="28"/>
          <w:lang w:val="es-ES_tradnl"/>
        </w:rPr>
        <w:t xml:space="preserve">o la nacionalización en </w:t>
      </w:r>
      <w:smartTag w:uri="urn:schemas-microsoft-com:office:smarttags" w:element="PersonName">
        <w:smartTagPr>
          <w:attr w:name="ProductID" w:val="la Aduana"/>
        </w:smartTagPr>
        <w:r w:rsidR="00A13E40" w:rsidRPr="00033866">
          <w:rPr>
            <w:rFonts w:ascii="Arial" w:hAnsi="Arial" w:cs="Arial"/>
            <w:sz w:val="28"/>
            <w:szCs w:val="28"/>
            <w:lang w:val="es-ES_tradnl"/>
          </w:rPr>
          <w:t>la Aduana</w:t>
        </w:r>
      </w:smartTag>
      <w:r w:rsidR="00A13E40" w:rsidRPr="00033866">
        <w:rPr>
          <w:rFonts w:ascii="Arial" w:hAnsi="Arial" w:cs="Arial"/>
          <w:sz w:val="28"/>
          <w:szCs w:val="28"/>
          <w:lang w:val="es-ES_tradnl"/>
        </w:rPr>
        <w:t xml:space="preserve"> de Buenos Aires. Manifestó que</w:t>
      </w:r>
      <w:r w:rsidR="009E6AC6" w:rsidRPr="00033866">
        <w:rPr>
          <w:rFonts w:ascii="Arial" w:hAnsi="Arial" w:cs="Arial"/>
          <w:sz w:val="28"/>
          <w:szCs w:val="28"/>
          <w:lang w:val="es-ES_tradnl"/>
        </w:rPr>
        <w:t>,</w:t>
      </w:r>
      <w:r w:rsidR="00A13E40" w:rsidRPr="00033866">
        <w:rPr>
          <w:rFonts w:ascii="Arial" w:hAnsi="Arial" w:cs="Arial"/>
          <w:sz w:val="28"/>
          <w:szCs w:val="28"/>
          <w:lang w:val="es-ES_tradnl"/>
        </w:rPr>
        <w:t xml:space="preserve"> </w:t>
      </w:r>
      <w:r w:rsidR="009E6AC6" w:rsidRPr="00033866">
        <w:rPr>
          <w:rFonts w:ascii="Arial" w:hAnsi="Arial" w:cs="Arial"/>
          <w:sz w:val="28"/>
          <w:szCs w:val="28"/>
          <w:lang w:val="es-ES_tradnl"/>
        </w:rPr>
        <w:t xml:space="preserve">en </w:t>
      </w:r>
      <w:r w:rsidR="00A13E40" w:rsidRPr="00033866">
        <w:rPr>
          <w:rFonts w:ascii="Arial" w:hAnsi="Arial" w:cs="Arial"/>
          <w:sz w:val="28"/>
          <w:szCs w:val="28"/>
          <w:lang w:val="es-ES_tradnl"/>
        </w:rPr>
        <w:t>la guía aérea</w:t>
      </w:r>
      <w:r w:rsidR="005F03CE" w:rsidRPr="00033866">
        <w:rPr>
          <w:rFonts w:ascii="Arial" w:hAnsi="Arial" w:cs="Arial"/>
          <w:sz w:val="28"/>
          <w:szCs w:val="28"/>
          <w:lang w:val="es-ES_tradnl"/>
        </w:rPr>
        <w:t xml:space="preserve"> </w:t>
      </w:r>
      <w:r w:rsidR="009E6AC6" w:rsidRPr="00033866">
        <w:rPr>
          <w:rFonts w:ascii="Arial" w:hAnsi="Arial" w:cs="Arial"/>
          <w:sz w:val="28"/>
          <w:szCs w:val="28"/>
          <w:lang w:val="es-ES_tradnl"/>
        </w:rPr>
        <w:t xml:space="preserve">se </w:t>
      </w:r>
      <w:r w:rsidR="00A13E40" w:rsidRPr="00033866">
        <w:rPr>
          <w:rFonts w:ascii="Arial" w:hAnsi="Arial" w:cs="Arial"/>
          <w:sz w:val="28"/>
          <w:szCs w:val="28"/>
          <w:lang w:val="es-ES_tradnl"/>
        </w:rPr>
        <w:t xml:space="preserve">mencionaba que </w:t>
      </w:r>
      <w:r w:rsidR="00F66CDF" w:rsidRPr="00033866">
        <w:rPr>
          <w:rFonts w:ascii="Arial" w:hAnsi="Arial" w:cs="Arial"/>
          <w:sz w:val="28"/>
          <w:szCs w:val="28"/>
          <w:lang w:val="es-ES_tradnl"/>
        </w:rPr>
        <w:t xml:space="preserve">el producto </w:t>
      </w:r>
      <w:r w:rsidR="00A13E40" w:rsidRPr="00033866">
        <w:rPr>
          <w:rFonts w:ascii="Arial" w:hAnsi="Arial" w:cs="Arial"/>
          <w:sz w:val="28"/>
          <w:szCs w:val="28"/>
          <w:lang w:val="es-ES_tradnl"/>
        </w:rPr>
        <w:t xml:space="preserve">se trataba de material biológico. </w:t>
      </w:r>
      <w:r w:rsidR="006516EF" w:rsidRPr="00033866">
        <w:rPr>
          <w:rFonts w:ascii="Arial" w:hAnsi="Arial" w:cs="Arial"/>
          <w:sz w:val="28"/>
          <w:szCs w:val="28"/>
          <w:lang w:val="es-ES_tradnl"/>
        </w:rPr>
        <w:t xml:space="preserve">Que, el nombrado “BENITEZ” les había enviado la documentación </w:t>
      </w:r>
      <w:r w:rsidR="009E6AC6" w:rsidRPr="00033866">
        <w:rPr>
          <w:rFonts w:ascii="Arial" w:hAnsi="Arial" w:cs="Arial"/>
          <w:sz w:val="28"/>
          <w:szCs w:val="28"/>
          <w:lang w:val="es-ES_tradnl"/>
        </w:rPr>
        <w:t xml:space="preserve">original y con ello </w:t>
      </w:r>
      <w:r w:rsidR="006516EF" w:rsidRPr="00033866">
        <w:rPr>
          <w:rFonts w:ascii="Arial" w:hAnsi="Arial" w:cs="Arial"/>
          <w:sz w:val="28"/>
          <w:szCs w:val="28"/>
          <w:lang w:val="es-ES_tradnl"/>
        </w:rPr>
        <w:t>se contrató al despachante de aduanas para que efectuara el trámite aduanero pertinente</w:t>
      </w:r>
      <w:r w:rsidR="009E6AC6" w:rsidRPr="00033866">
        <w:rPr>
          <w:rFonts w:ascii="Arial" w:hAnsi="Arial" w:cs="Arial"/>
          <w:sz w:val="28"/>
          <w:szCs w:val="28"/>
          <w:lang w:val="es-ES_tradnl"/>
        </w:rPr>
        <w:t>. Señaló que, fina</w:t>
      </w:r>
      <w:r w:rsidR="0065368B" w:rsidRPr="00033866">
        <w:rPr>
          <w:rFonts w:ascii="Arial" w:hAnsi="Arial" w:cs="Arial"/>
          <w:sz w:val="28"/>
          <w:szCs w:val="28"/>
          <w:lang w:val="es-ES_tradnl"/>
        </w:rPr>
        <w:t>l</w:t>
      </w:r>
      <w:r w:rsidR="009E6AC6" w:rsidRPr="00033866">
        <w:rPr>
          <w:rFonts w:ascii="Arial" w:hAnsi="Arial" w:cs="Arial"/>
          <w:sz w:val="28"/>
          <w:szCs w:val="28"/>
          <w:lang w:val="es-ES_tradnl"/>
        </w:rPr>
        <w:t xml:space="preserve">mente la mercadería </w:t>
      </w:r>
      <w:r w:rsidR="006516EF" w:rsidRPr="00033866">
        <w:rPr>
          <w:rFonts w:ascii="Arial" w:hAnsi="Arial" w:cs="Arial"/>
          <w:sz w:val="28"/>
          <w:szCs w:val="28"/>
          <w:lang w:val="es-ES_tradnl"/>
        </w:rPr>
        <w:t>se envi</w:t>
      </w:r>
      <w:r w:rsidR="009E6AC6" w:rsidRPr="00033866">
        <w:rPr>
          <w:rFonts w:ascii="Arial" w:hAnsi="Arial" w:cs="Arial"/>
          <w:sz w:val="28"/>
          <w:szCs w:val="28"/>
          <w:lang w:val="es-ES_tradnl"/>
        </w:rPr>
        <w:t xml:space="preserve">ó </w:t>
      </w:r>
      <w:r w:rsidR="00F66CDF" w:rsidRPr="00033866">
        <w:rPr>
          <w:rFonts w:ascii="Arial" w:hAnsi="Arial" w:cs="Arial"/>
          <w:sz w:val="28"/>
          <w:szCs w:val="28"/>
          <w:lang w:val="es-ES_tradnl"/>
        </w:rPr>
        <w:t xml:space="preserve">a su destino en </w:t>
      </w:r>
      <w:r w:rsidR="00FE7D1D" w:rsidRPr="00033866">
        <w:rPr>
          <w:rFonts w:ascii="Arial" w:hAnsi="Arial" w:cs="Arial"/>
          <w:sz w:val="28"/>
          <w:szCs w:val="28"/>
          <w:lang w:val="es-ES_tradnl"/>
        </w:rPr>
        <w:t xml:space="preserve">un domicilio en </w:t>
      </w:r>
      <w:r w:rsidR="006516EF" w:rsidRPr="00033866">
        <w:rPr>
          <w:rFonts w:ascii="Arial" w:hAnsi="Arial" w:cs="Arial"/>
          <w:sz w:val="28"/>
          <w:szCs w:val="28"/>
          <w:lang w:val="es-ES_tradnl"/>
        </w:rPr>
        <w:t xml:space="preserve">la ciudad de Rosario, Pcia. de Santa Fe. Agregó que, el pago por los servicios de la empresa se canceló por transferencia bancaria. Recordó que, la empresa fue nuevamente contactada por “BENITEZ” para otra importación posterior a la relatada. </w:t>
      </w:r>
      <w:r w:rsidR="009E6AC6" w:rsidRPr="00033866">
        <w:rPr>
          <w:rFonts w:ascii="Arial" w:hAnsi="Arial" w:cs="Arial"/>
          <w:sz w:val="28"/>
          <w:szCs w:val="28"/>
          <w:lang w:val="es-ES_tradnl"/>
        </w:rPr>
        <w:t>Señaló que</w:t>
      </w:r>
      <w:r w:rsidR="006516EF" w:rsidRPr="00033866">
        <w:rPr>
          <w:rFonts w:ascii="Arial" w:hAnsi="Arial" w:cs="Arial"/>
          <w:sz w:val="28"/>
          <w:szCs w:val="28"/>
          <w:lang w:val="es-ES_tradnl"/>
        </w:rPr>
        <w:t xml:space="preserve">, en la oportunidad “BENITEZ” avisó que tenía otra carga y pidió el reembarqué o trasbordo de la misma a su destino de origen en el exterior. Destacó que, el nombrado “BENITEZ” mandó la documentación pertinente pero la operación no se efectivizó. Señaló que, en su momento, </w:t>
      </w:r>
      <w:smartTag w:uri="urn:schemas-microsoft-com:office:smarttags" w:element="PersonName">
        <w:smartTagPr>
          <w:attr w:name="ProductID" w:val="la Aduana"/>
        </w:smartTagPr>
        <w:r w:rsidR="006516EF" w:rsidRPr="00033866">
          <w:rPr>
            <w:rFonts w:ascii="Arial" w:hAnsi="Arial" w:cs="Arial"/>
            <w:sz w:val="28"/>
            <w:szCs w:val="28"/>
            <w:lang w:val="es-ES_tradnl"/>
          </w:rPr>
          <w:t>la Aduana</w:t>
        </w:r>
      </w:smartTag>
      <w:r w:rsidR="006516EF" w:rsidRPr="00033866">
        <w:rPr>
          <w:rFonts w:ascii="Arial" w:hAnsi="Arial" w:cs="Arial"/>
          <w:sz w:val="28"/>
          <w:szCs w:val="28"/>
          <w:lang w:val="es-ES_tradnl"/>
        </w:rPr>
        <w:t xml:space="preserve"> explicó los problemas q</w:t>
      </w:r>
      <w:r w:rsidR="00E25912" w:rsidRPr="00033866">
        <w:rPr>
          <w:rFonts w:ascii="Arial" w:hAnsi="Arial" w:cs="Arial"/>
          <w:sz w:val="28"/>
          <w:szCs w:val="28"/>
          <w:lang w:val="es-ES_tradnl"/>
        </w:rPr>
        <w:t xml:space="preserve">ue tuvo esa mercadería. Exhibido </w:t>
      </w:r>
      <w:r w:rsidR="00E25912" w:rsidRPr="00033866">
        <w:rPr>
          <w:rFonts w:ascii="Arial" w:hAnsi="Arial" w:cs="Arial"/>
          <w:sz w:val="28"/>
          <w:szCs w:val="28"/>
          <w:lang w:val="es-AR"/>
        </w:rPr>
        <w:t xml:space="preserve">el documento de trasbordo </w:t>
      </w:r>
      <w:r w:rsidR="00FE7D1D" w:rsidRPr="00033866">
        <w:rPr>
          <w:rFonts w:ascii="Arial" w:hAnsi="Arial" w:cs="Arial"/>
          <w:sz w:val="28"/>
          <w:szCs w:val="28"/>
          <w:lang w:val="es-AR"/>
        </w:rPr>
        <w:t xml:space="preserve">n° </w:t>
      </w:r>
      <w:r w:rsidR="00E25912" w:rsidRPr="00033866">
        <w:rPr>
          <w:rFonts w:ascii="Arial" w:hAnsi="Arial" w:cs="Arial"/>
          <w:sz w:val="28"/>
          <w:szCs w:val="28"/>
          <w:lang w:val="es-AR"/>
        </w:rPr>
        <w:t>Trab 026870N obrante a fs. 576/77, manifestando reconocer en el mismo su firma</w:t>
      </w:r>
      <w:r w:rsidR="006516EF" w:rsidRPr="00033866">
        <w:rPr>
          <w:rFonts w:ascii="Arial" w:hAnsi="Arial" w:cs="Arial"/>
          <w:sz w:val="28"/>
          <w:szCs w:val="28"/>
          <w:lang w:val="es-ES_tradnl"/>
        </w:rPr>
        <w:t>.</w:t>
      </w:r>
      <w:r w:rsidR="009E6AC6" w:rsidRPr="00033866">
        <w:rPr>
          <w:rFonts w:ascii="Arial" w:hAnsi="Arial" w:cs="Arial"/>
          <w:sz w:val="28"/>
          <w:szCs w:val="28"/>
          <w:lang w:val="es-ES_tradnl"/>
        </w:rPr>
        <w:t xml:space="preserve"> </w:t>
      </w:r>
      <w:r w:rsidR="006516EF" w:rsidRPr="00033866">
        <w:rPr>
          <w:rFonts w:ascii="Arial" w:hAnsi="Arial" w:cs="Arial"/>
          <w:sz w:val="28"/>
          <w:szCs w:val="28"/>
          <w:lang w:val="es-ES_tradnl"/>
        </w:rPr>
        <w:t xml:space="preserve">Agregó que, en la operatoria aludida no se requirió a “BENITEZ” que aportara elementos para su identificación. Manifestó que no conocía a Mario Roberto SEGOVIA. </w:t>
      </w:r>
      <w:r w:rsidR="009E6AC6" w:rsidRPr="00033866">
        <w:rPr>
          <w:rFonts w:ascii="Arial" w:hAnsi="Arial" w:cs="Arial"/>
          <w:sz w:val="28"/>
          <w:szCs w:val="28"/>
          <w:lang w:val="es-ES_tradnl"/>
        </w:rPr>
        <w:t xml:space="preserve">Señaló que, </w:t>
      </w:r>
      <w:r w:rsidR="006516EF" w:rsidRPr="00033866">
        <w:rPr>
          <w:rFonts w:ascii="Arial" w:hAnsi="Arial" w:cs="Arial"/>
          <w:sz w:val="28"/>
          <w:szCs w:val="28"/>
          <w:lang w:val="es-ES_tradnl"/>
        </w:rPr>
        <w:t>para efectuar la tramitación aduanera se hab</w:t>
      </w:r>
      <w:r w:rsidR="009E6AC6" w:rsidRPr="00033866">
        <w:rPr>
          <w:rFonts w:ascii="Arial" w:hAnsi="Arial" w:cs="Arial"/>
          <w:sz w:val="28"/>
          <w:szCs w:val="28"/>
          <w:lang w:val="es-ES_tradnl"/>
        </w:rPr>
        <w:t>ía</w:t>
      </w:r>
      <w:r w:rsidR="006516EF" w:rsidRPr="00033866">
        <w:rPr>
          <w:rFonts w:ascii="Arial" w:hAnsi="Arial" w:cs="Arial"/>
          <w:sz w:val="28"/>
          <w:szCs w:val="28"/>
          <w:lang w:val="es-ES_tradnl"/>
        </w:rPr>
        <w:t xml:space="preserve"> contactado con Diego Luciano Gimenez</w:t>
      </w:r>
      <w:r w:rsidR="009E6AC6" w:rsidRPr="00033866">
        <w:rPr>
          <w:rFonts w:ascii="Arial" w:hAnsi="Arial" w:cs="Arial"/>
          <w:sz w:val="28"/>
          <w:szCs w:val="28"/>
          <w:lang w:val="es-ES_tradnl"/>
        </w:rPr>
        <w:t>. Destacó que, Gimenez</w:t>
      </w:r>
      <w:r w:rsidR="006516EF" w:rsidRPr="00033866">
        <w:rPr>
          <w:rFonts w:ascii="Arial" w:hAnsi="Arial" w:cs="Arial"/>
          <w:sz w:val="28"/>
          <w:szCs w:val="28"/>
          <w:lang w:val="es-ES_tradnl"/>
        </w:rPr>
        <w:t xml:space="preserve"> era empleado del despachante de aduanas</w:t>
      </w:r>
      <w:r w:rsidR="009E6AC6" w:rsidRPr="00033866">
        <w:rPr>
          <w:rFonts w:ascii="Arial" w:hAnsi="Arial" w:cs="Arial"/>
          <w:sz w:val="28"/>
          <w:szCs w:val="28"/>
          <w:lang w:val="es-ES_tradnl"/>
        </w:rPr>
        <w:t xml:space="preserve"> </w:t>
      </w:r>
      <w:r w:rsidR="00FE7D1D" w:rsidRPr="00033866">
        <w:rPr>
          <w:rFonts w:ascii="Arial" w:hAnsi="Arial" w:cs="Arial"/>
          <w:sz w:val="28"/>
          <w:szCs w:val="28"/>
          <w:lang w:val="es-ES_tradnl"/>
        </w:rPr>
        <w:t xml:space="preserve">Hesslegrave y </w:t>
      </w:r>
      <w:r w:rsidR="009E6AC6" w:rsidRPr="00033866">
        <w:rPr>
          <w:rFonts w:ascii="Arial" w:hAnsi="Arial" w:cs="Arial"/>
          <w:sz w:val="28"/>
          <w:szCs w:val="28"/>
          <w:lang w:val="es-ES_tradnl"/>
        </w:rPr>
        <w:t>conocido de su jefe Luis Soria</w:t>
      </w:r>
      <w:r w:rsidR="006516EF" w:rsidRPr="00033866">
        <w:rPr>
          <w:rFonts w:ascii="Arial" w:hAnsi="Arial" w:cs="Arial"/>
          <w:sz w:val="28"/>
          <w:szCs w:val="28"/>
          <w:lang w:val="es-ES_tradnl"/>
        </w:rPr>
        <w:t xml:space="preserve">. </w:t>
      </w:r>
      <w:r w:rsidR="009E6AC6" w:rsidRPr="00033866">
        <w:rPr>
          <w:rFonts w:ascii="Arial" w:hAnsi="Arial" w:cs="Arial"/>
          <w:sz w:val="28"/>
          <w:szCs w:val="28"/>
          <w:lang w:val="es-ES_tradnl"/>
        </w:rPr>
        <w:t>Afirmó que, si bien conversó con el nombrado Gimenez, agregó que era Luis Soria quien manejaba todo el asunto.</w:t>
      </w:r>
    </w:p>
    <w:p w:rsidR="005B3137" w:rsidRPr="00033866" w:rsidRDefault="00A13E4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 xml:space="preserve"> </w:t>
      </w:r>
      <w:r w:rsidR="00314B61" w:rsidRPr="00033866">
        <w:rPr>
          <w:rFonts w:ascii="Arial" w:hAnsi="Arial" w:cs="Arial"/>
          <w:b/>
          <w:sz w:val="28"/>
          <w:szCs w:val="28"/>
          <w:lang w:val="es-ES_tradnl"/>
        </w:rPr>
        <w:t>62</w:t>
      </w:r>
      <w:r w:rsidR="009E6AC6" w:rsidRPr="00033866">
        <w:rPr>
          <w:rFonts w:ascii="Arial" w:hAnsi="Arial" w:cs="Arial"/>
          <w:b/>
          <w:sz w:val="28"/>
          <w:szCs w:val="28"/>
          <w:lang w:val="es-ES_tradnl"/>
        </w:rPr>
        <w:t>.</w:t>
      </w:r>
      <w:r w:rsidR="009E6AC6" w:rsidRPr="00033866">
        <w:rPr>
          <w:rFonts w:ascii="Arial" w:hAnsi="Arial" w:cs="Arial"/>
          <w:sz w:val="28"/>
          <w:szCs w:val="28"/>
          <w:lang w:val="es-ES_tradnl"/>
        </w:rPr>
        <w:t xml:space="preserve"> Que, el testigo </w:t>
      </w:r>
      <w:r w:rsidR="009E6AC6" w:rsidRPr="00033866">
        <w:rPr>
          <w:rFonts w:ascii="Arial" w:hAnsi="Arial" w:cs="Arial"/>
          <w:b/>
          <w:sz w:val="28"/>
          <w:szCs w:val="28"/>
          <w:lang w:val="es-ES_tradnl"/>
        </w:rPr>
        <w:t>Luis Santos SORIA,</w:t>
      </w:r>
      <w:r w:rsidR="009E6AC6" w:rsidRPr="00033866">
        <w:rPr>
          <w:rFonts w:ascii="Arial" w:hAnsi="Arial" w:cs="Arial"/>
          <w:sz w:val="28"/>
          <w:szCs w:val="28"/>
          <w:lang w:val="es-ES_tradnl"/>
        </w:rPr>
        <w:t xml:space="preserve"> manifestó que, a la fecha</w:t>
      </w:r>
      <w:r w:rsidR="00F66CDF" w:rsidRPr="00033866">
        <w:rPr>
          <w:rFonts w:ascii="Arial" w:hAnsi="Arial" w:cs="Arial"/>
          <w:sz w:val="28"/>
          <w:szCs w:val="28"/>
          <w:lang w:val="es-ES_tradnl"/>
        </w:rPr>
        <w:t xml:space="preserve"> de los hechos, se desempeñaba en </w:t>
      </w:r>
      <w:r w:rsidR="009E6AC6" w:rsidRPr="00033866">
        <w:rPr>
          <w:rFonts w:ascii="Arial" w:hAnsi="Arial" w:cs="Arial"/>
          <w:sz w:val="28"/>
          <w:szCs w:val="28"/>
          <w:lang w:val="es-ES_tradnl"/>
        </w:rPr>
        <w:t>la firma “Gonybrenso-argenex</w:t>
      </w:r>
      <w:r w:rsidR="00251FDA" w:rsidRPr="00033866">
        <w:rPr>
          <w:rFonts w:ascii="Arial" w:hAnsi="Arial" w:cs="Arial"/>
          <w:sz w:val="28"/>
          <w:szCs w:val="28"/>
          <w:lang w:val="es-ES_tradnl"/>
        </w:rPr>
        <w:t xml:space="preserve"> SA</w:t>
      </w:r>
      <w:r w:rsidR="009E6AC6" w:rsidRPr="00033866">
        <w:rPr>
          <w:rFonts w:ascii="Arial" w:hAnsi="Arial" w:cs="Arial"/>
          <w:sz w:val="28"/>
          <w:szCs w:val="28"/>
          <w:lang w:val="es-ES_tradnl"/>
        </w:rPr>
        <w:t>”. Sostuvo que, la firma “Fedex” (Federal Express</w:t>
      </w:r>
      <w:r w:rsidR="00F66CDF" w:rsidRPr="00033866">
        <w:rPr>
          <w:rFonts w:ascii="Arial" w:hAnsi="Arial" w:cs="Arial"/>
          <w:sz w:val="28"/>
          <w:szCs w:val="28"/>
          <w:lang w:val="es-ES_tradnl"/>
        </w:rPr>
        <w:t xml:space="preserve"> </w:t>
      </w:r>
      <w:r w:rsidR="00251FDA" w:rsidRPr="00033866">
        <w:rPr>
          <w:rFonts w:ascii="Arial" w:hAnsi="Arial" w:cs="Arial"/>
          <w:sz w:val="28"/>
          <w:szCs w:val="28"/>
          <w:lang w:val="es-ES_tradnl"/>
        </w:rPr>
        <w:t>Corp</w:t>
      </w:r>
      <w:r w:rsidR="009E6AC6" w:rsidRPr="00033866">
        <w:rPr>
          <w:rFonts w:ascii="Arial" w:hAnsi="Arial" w:cs="Arial"/>
          <w:sz w:val="28"/>
          <w:szCs w:val="28"/>
          <w:lang w:val="es-ES_tradnl"/>
        </w:rPr>
        <w:t>) pr</w:t>
      </w:r>
      <w:r w:rsidR="004D1873" w:rsidRPr="00033866">
        <w:rPr>
          <w:rFonts w:ascii="Arial" w:hAnsi="Arial" w:cs="Arial"/>
          <w:sz w:val="28"/>
          <w:szCs w:val="28"/>
          <w:lang w:val="es-ES_tradnl"/>
        </w:rPr>
        <w:t>estaba un servicio a un cliente llamado</w:t>
      </w:r>
      <w:r w:rsidR="009E6AC6" w:rsidRPr="00033866">
        <w:rPr>
          <w:rFonts w:ascii="Arial" w:hAnsi="Arial" w:cs="Arial"/>
          <w:sz w:val="28"/>
          <w:szCs w:val="28"/>
          <w:lang w:val="es-ES_tradnl"/>
        </w:rPr>
        <w:t xml:space="preserve"> “BENITEZ”</w:t>
      </w:r>
      <w:r w:rsidR="00E42259" w:rsidRPr="00033866">
        <w:rPr>
          <w:rFonts w:ascii="Arial" w:hAnsi="Arial" w:cs="Arial"/>
          <w:sz w:val="28"/>
          <w:szCs w:val="28"/>
          <w:lang w:val="es-ES_tradnl"/>
        </w:rPr>
        <w:t xml:space="preserve"> quien pidió </w:t>
      </w:r>
      <w:r w:rsidR="0065368B" w:rsidRPr="00033866">
        <w:rPr>
          <w:rFonts w:ascii="Arial" w:hAnsi="Arial" w:cs="Arial"/>
          <w:sz w:val="28"/>
          <w:szCs w:val="28"/>
          <w:lang w:val="es-ES_tradnl"/>
        </w:rPr>
        <w:t xml:space="preserve">la </w:t>
      </w:r>
      <w:r w:rsidR="009E6AC6" w:rsidRPr="00033866">
        <w:rPr>
          <w:rFonts w:ascii="Arial" w:hAnsi="Arial" w:cs="Arial"/>
          <w:sz w:val="28"/>
          <w:szCs w:val="28"/>
          <w:lang w:val="es-ES_tradnl"/>
        </w:rPr>
        <w:t xml:space="preserve">entrega a domicilio. Destacó que, </w:t>
      </w:r>
      <w:r w:rsidR="00E66B1F" w:rsidRPr="00033866">
        <w:rPr>
          <w:rFonts w:ascii="Arial" w:hAnsi="Arial" w:cs="Arial"/>
          <w:sz w:val="28"/>
          <w:szCs w:val="28"/>
          <w:lang w:val="es-ES_tradnl"/>
        </w:rPr>
        <w:t xml:space="preserve">ignoraba que tipo de </w:t>
      </w:r>
      <w:r w:rsidR="009E6AC6" w:rsidRPr="00033866">
        <w:rPr>
          <w:rFonts w:ascii="Arial" w:hAnsi="Arial" w:cs="Arial"/>
          <w:sz w:val="28"/>
          <w:szCs w:val="28"/>
          <w:lang w:val="es-ES_tradnl"/>
        </w:rPr>
        <w:t xml:space="preserve">mercadería </w:t>
      </w:r>
      <w:r w:rsidR="00E66B1F" w:rsidRPr="00033866">
        <w:rPr>
          <w:rFonts w:ascii="Arial" w:hAnsi="Arial" w:cs="Arial"/>
          <w:sz w:val="28"/>
          <w:szCs w:val="28"/>
          <w:lang w:val="es-ES_tradnl"/>
        </w:rPr>
        <w:t xml:space="preserve">se </w:t>
      </w:r>
      <w:r w:rsidR="009E6AC6" w:rsidRPr="00033866">
        <w:rPr>
          <w:rFonts w:ascii="Arial" w:hAnsi="Arial" w:cs="Arial"/>
          <w:sz w:val="28"/>
          <w:szCs w:val="28"/>
          <w:lang w:val="es-ES_tradnl"/>
        </w:rPr>
        <w:t xml:space="preserve">estaba recibiendo. </w:t>
      </w:r>
      <w:r w:rsidR="00F66CDF" w:rsidRPr="00033866">
        <w:rPr>
          <w:rFonts w:ascii="Arial" w:hAnsi="Arial" w:cs="Arial"/>
          <w:sz w:val="28"/>
          <w:szCs w:val="28"/>
          <w:lang w:val="es-ES_tradnl"/>
        </w:rPr>
        <w:t>Agregó que, só</w:t>
      </w:r>
      <w:r w:rsidR="00801049" w:rsidRPr="00033866">
        <w:rPr>
          <w:rFonts w:ascii="Arial" w:hAnsi="Arial" w:cs="Arial"/>
          <w:sz w:val="28"/>
          <w:szCs w:val="28"/>
          <w:lang w:val="es-ES_tradnl"/>
        </w:rPr>
        <w:t>lo se</w:t>
      </w:r>
      <w:r w:rsidR="004D1873" w:rsidRPr="00033866">
        <w:rPr>
          <w:rFonts w:ascii="Arial" w:hAnsi="Arial" w:cs="Arial"/>
          <w:sz w:val="28"/>
          <w:szCs w:val="28"/>
          <w:lang w:val="es-ES_tradnl"/>
        </w:rPr>
        <w:t xml:space="preserve"> había concretado este </w:t>
      </w:r>
      <w:r w:rsidR="00801049" w:rsidRPr="00033866">
        <w:rPr>
          <w:rFonts w:ascii="Arial" w:hAnsi="Arial" w:cs="Arial"/>
          <w:sz w:val="28"/>
          <w:szCs w:val="28"/>
          <w:lang w:val="es-ES_tradnl"/>
        </w:rPr>
        <w:t>embarque cuyo destino era la ciudad</w:t>
      </w:r>
      <w:r w:rsidR="00E66B1F" w:rsidRPr="00033866">
        <w:rPr>
          <w:rFonts w:ascii="Arial" w:hAnsi="Arial" w:cs="Arial"/>
          <w:sz w:val="28"/>
          <w:szCs w:val="28"/>
          <w:lang w:val="es-ES_tradnl"/>
        </w:rPr>
        <w:t xml:space="preserve"> de Rosario, Pcia. de Santa Fe y que fue remitido a través de la empresa </w:t>
      </w:r>
      <w:r w:rsidR="00E42259" w:rsidRPr="00033866">
        <w:rPr>
          <w:rFonts w:ascii="Arial" w:hAnsi="Arial" w:cs="Arial"/>
          <w:sz w:val="28"/>
          <w:szCs w:val="28"/>
          <w:lang w:val="es-ES_tradnl"/>
        </w:rPr>
        <w:t xml:space="preserve">transportista </w:t>
      </w:r>
      <w:r w:rsidR="00E66B1F" w:rsidRPr="00033866">
        <w:rPr>
          <w:rFonts w:ascii="Arial" w:hAnsi="Arial" w:cs="Arial"/>
          <w:sz w:val="28"/>
          <w:szCs w:val="28"/>
          <w:lang w:val="es-ES_tradnl"/>
        </w:rPr>
        <w:t>“Chevalier”</w:t>
      </w:r>
      <w:r w:rsidR="00CC0AB9" w:rsidRPr="00033866">
        <w:rPr>
          <w:rFonts w:ascii="Arial" w:hAnsi="Arial" w:cs="Arial"/>
          <w:sz w:val="28"/>
          <w:szCs w:val="28"/>
          <w:lang w:val="es-ES_tradnl"/>
        </w:rPr>
        <w:t>. Recordó que, en su oportunidad recibió un llamado telefónico de “BENI</w:t>
      </w:r>
      <w:r w:rsidR="00FE7D1D" w:rsidRPr="00033866">
        <w:rPr>
          <w:rFonts w:ascii="Arial" w:hAnsi="Arial" w:cs="Arial"/>
          <w:sz w:val="28"/>
          <w:szCs w:val="28"/>
          <w:lang w:val="es-ES_tradnl"/>
        </w:rPr>
        <w:t>TEZ” de parte de la firma “Fedex</w:t>
      </w:r>
      <w:r w:rsidR="00CC0AB9" w:rsidRPr="00033866">
        <w:rPr>
          <w:rFonts w:ascii="Arial" w:hAnsi="Arial" w:cs="Arial"/>
          <w:sz w:val="28"/>
          <w:szCs w:val="28"/>
          <w:lang w:val="es-ES_tradnl"/>
        </w:rPr>
        <w:t>”</w:t>
      </w:r>
      <w:r w:rsidR="00E66B1F" w:rsidRPr="00033866">
        <w:rPr>
          <w:rFonts w:ascii="Arial" w:hAnsi="Arial" w:cs="Arial"/>
          <w:sz w:val="28"/>
          <w:szCs w:val="28"/>
          <w:lang w:val="es-ES_tradnl"/>
        </w:rPr>
        <w:t xml:space="preserve"> y que el dicente le pidió que mandara la documentación original</w:t>
      </w:r>
      <w:r w:rsidR="00CC0AB9" w:rsidRPr="00033866">
        <w:rPr>
          <w:rFonts w:ascii="Arial" w:hAnsi="Arial" w:cs="Arial"/>
          <w:sz w:val="28"/>
          <w:szCs w:val="28"/>
          <w:lang w:val="es-ES_tradnl"/>
        </w:rPr>
        <w:t>. Sostuvo que, nunca conoció personalmente al nombrado “BENITEZ”</w:t>
      </w:r>
      <w:r w:rsidR="00E66B1F" w:rsidRPr="00033866">
        <w:rPr>
          <w:rFonts w:ascii="Arial" w:hAnsi="Arial" w:cs="Arial"/>
          <w:sz w:val="28"/>
          <w:szCs w:val="28"/>
          <w:lang w:val="es-ES_tradnl"/>
        </w:rPr>
        <w:t xml:space="preserve"> dado que siempre hablaron por teléfono</w:t>
      </w:r>
      <w:r w:rsidR="00CC0AB9" w:rsidRPr="00033866">
        <w:rPr>
          <w:rFonts w:ascii="Arial" w:hAnsi="Arial" w:cs="Arial"/>
          <w:sz w:val="28"/>
          <w:szCs w:val="28"/>
          <w:lang w:val="es-ES_tradnl"/>
        </w:rPr>
        <w:t xml:space="preserve">. Señaló que, en </w:t>
      </w:r>
      <w:r w:rsidR="004D1873" w:rsidRPr="00033866">
        <w:rPr>
          <w:rFonts w:ascii="Arial" w:hAnsi="Arial" w:cs="Arial"/>
          <w:sz w:val="28"/>
          <w:szCs w:val="28"/>
          <w:lang w:val="es-ES_tradnl"/>
        </w:rPr>
        <w:t xml:space="preserve">la operación </w:t>
      </w:r>
      <w:r w:rsidR="00E66B1F" w:rsidRPr="00033866">
        <w:rPr>
          <w:rFonts w:ascii="Arial" w:hAnsi="Arial" w:cs="Arial"/>
          <w:sz w:val="28"/>
          <w:szCs w:val="28"/>
          <w:lang w:val="es-ES_tradnl"/>
        </w:rPr>
        <w:t xml:space="preserve">aludida </w:t>
      </w:r>
      <w:r w:rsidR="004D1873" w:rsidRPr="00033866">
        <w:rPr>
          <w:rFonts w:ascii="Arial" w:hAnsi="Arial" w:cs="Arial"/>
          <w:sz w:val="28"/>
          <w:szCs w:val="28"/>
          <w:lang w:val="es-ES_tradnl"/>
        </w:rPr>
        <w:t>intervino Diego Lu</w:t>
      </w:r>
      <w:r w:rsidR="00E66B1F" w:rsidRPr="00033866">
        <w:rPr>
          <w:rFonts w:ascii="Arial" w:hAnsi="Arial" w:cs="Arial"/>
          <w:sz w:val="28"/>
          <w:szCs w:val="28"/>
          <w:lang w:val="es-ES_tradnl"/>
        </w:rPr>
        <w:t>ciano Gime</w:t>
      </w:r>
      <w:r w:rsidR="00CC0AB9" w:rsidRPr="00033866">
        <w:rPr>
          <w:rFonts w:ascii="Arial" w:hAnsi="Arial" w:cs="Arial"/>
          <w:sz w:val="28"/>
          <w:szCs w:val="28"/>
          <w:lang w:val="es-ES_tradnl"/>
        </w:rPr>
        <w:t xml:space="preserve">nez quien se desempeñaba como despachante de aduanas. </w:t>
      </w:r>
      <w:r w:rsidR="004D1873" w:rsidRPr="00033866">
        <w:rPr>
          <w:rFonts w:ascii="Arial" w:hAnsi="Arial" w:cs="Arial"/>
          <w:sz w:val="28"/>
          <w:szCs w:val="28"/>
          <w:lang w:val="es-ES_tradnl"/>
        </w:rPr>
        <w:t>Señal</w:t>
      </w:r>
      <w:r w:rsidR="00E66B1F" w:rsidRPr="00033866">
        <w:rPr>
          <w:rFonts w:ascii="Arial" w:hAnsi="Arial" w:cs="Arial"/>
          <w:sz w:val="28"/>
          <w:szCs w:val="28"/>
          <w:lang w:val="es-ES_tradnl"/>
        </w:rPr>
        <w:t xml:space="preserve">ó que, </w:t>
      </w:r>
      <w:r w:rsidR="004D1873" w:rsidRPr="00033866">
        <w:rPr>
          <w:rFonts w:ascii="Arial" w:hAnsi="Arial" w:cs="Arial"/>
          <w:sz w:val="28"/>
          <w:szCs w:val="28"/>
          <w:lang w:val="es-ES_tradnl"/>
        </w:rPr>
        <w:t>el pago por el servicio prestado lo efectuó al estudio donde trabajaba</w:t>
      </w:r>
      <w:r w:rsidR="00E66B1F" w:rsidRPr="00033866">
        <w:rPr>
          <w:rFonts w:ascii="Arial" w:hAnsi="Arial" w:cs="Arial"/>
          <w:sz w:val="28"/>
          <w:szCs w:val="28"/>
          <w:lang w:val="es-ES_tradnl"/>
        </w:rPr>
        <w:t xml:space="preserve"> el nombrado Gimenez</w:t>
      </w:r>
      <w:r w:rsidR="00CC0AB9" w:rsidRPr="00033866">
        <w:rPr>
          <w:rFonts w:ascii="Arial" w:hAnsi="Arial" w:cs="Arial"/>
          <w:sz w:val="28"/>
          <w:szCs w:val="28"/>
          <w:lang w:val="es-ES_tradnl"/>
        </w:rPr>
        <w:t xml:space="preserve">. </w:t>
      </w:r>
      <w:r w:rsidR="00E42259" w:rsidRPr="00033866">
        <w:rPr>
          <w:rFonts w:ascii="Arial" w:hAnsi="Arial" w:cs="Arial"/>
          <w:sz w:val="28"/>
          <w:szCs w:val="28"/>
          <w:lang w:val="es-ES_tradnl"/>
        </w:rPr>
        <w:t xml:space="preserve">Exhibida </w:t>
      </w:r>
      <w:r w:rsidR="00E42259" w:rsidRPr="00033866">
        <w:rPr>
          <w:rFonts w:ascii="Arial" w:hAnsi="Arial" w:cs="Arial"/>
          <w:sz w:val="28"/>
          <w:szCs w:val="28"/>
          <w:lang w:val="es-AR"/>
        </w:rPr>
        <w:t xml:space="preserve">la factura </w:t>
      </w:r>
      <w:r w:rsidR="00F66CDF" w:rsidRPr="00033866">
        <w:rPr>
          <w:rFonts w:ascii="Arial" w:hAnsi="Arial" w:cs="Arial"/>
          <w:sz w:val="28"/>
          <w:szCs w:val="28"/>
          <w:lang w:val="es-AR"/>
        </w:rPr>
        <w:t xml:space="preserve">nº 2606129 </w:t>
      </w:r>
      <w:r w:rsidR="00E42259" w:rsidRPr="00033866">
        <w:rPr>
          <w:rFonts w:ascii="Arial" w:hAnsi="Arial" w:cs="Arial"/>
          <w:sz w:val="28"/>
          <w:szCs w:val="28"/>
          <w:lang w:val="es-AR"/>
        </w:rPr>
        <w:t xml:space="preserve">relativa a </w:t>
      </w:r>
      <w:smartTag w:uri="urn:schemas-microsoft-com:office:smarttags" w:element="PersonName">
        <w:smartTagPr>
          <w:attr w:name="ProductID" w:val="la ACONITINA"/>
        </w:smartTagPr>
        <w:r w:rsidR="00E42259" w:rsidRPr="00033866">
          <w:rPr>
            <w:rFonts w:ascii="Arial" w:hAnsi="Arial" w:cs="Arial"/>
            <w:sz w:val="28"/>
            <w:szCs w:val="28"/>
            <w:lang w:val="es-AR"/>
          </w:rPr>
          <w:t>la ACONITINA</w:t>
        </w:r>
      </w:smartTag>
      <w:r w:rsidR="00E42259" w:rsidRPr="00033866">
        <w:rPr>
          <w:rFonts w:ascii="Arial" w:hAnsi="Arial" w:cs="Arial"/>
          <w:sz w:val="28"/>
          <w:szCs w:val="28"/>
          <w:lang w:val="es-AR"/>
        </w:rPr>
        <w:t xml:space="preserve"> y que integraba el despacho de importación de la sustancia aludida, </w:t>
      </w:r>
      <w:r w:rsidR="00001707" w:rsidRPr="00033866">
        <w:rPr>
          <w:rFonts w:ascii="Arial" w:hAnsi="Arial" w:cs="Arial"/>
          <w:sz w:val="28"/>
          <w:szCs w:val="28"/>
          <w:lang w:val="es-ES_tradnl"/>
        </w:rPr>
        <w:t>manifestó que esa era la m</w:t>
      </w:r>
      <w:r w:rsidR="00E42259" w:rsidRPr="00033866">
        <w:rPr>
          <w:rFonts w:ascii="Arial" w:hAnsi="Arial" w:cs="Arial"/>
          <w:sz w:val="28"/>
          <w:szCs w:val="28"/>
          <w:lang w:val="es-ES_tradnl"/>
        </w:rPr>
        <w:t>ercadería que se había enviado a</w:t>
      </w:r>
      <w:r w:rsidR="00001707" w:rsidRPr="00033866">
        <w:rPr>
          <w:rFonts w:ascii="Arial" w:hAnsi="Arial" w:cs="Arial"/>
          <w:sz w:val="28"/>
          <w:szCs w:val="28"/>
          <w:lang w:val="es-ES_tradnl"/>
        </w:rPr>
        <w:t xml:space="preserve"> la ciudad de Rosario, Pcia. de Santa Fe. </w:t>
      </w:r>
      <w:r w:rsidR="001B187C" w:rsidRPr="00033866">
        <w:rPr>
          <w:rFonts w:ascii="Arial" w:hAnsi="Arial" w:cs="Arial"/>
          <w:sz w:val="28"/>
          <w:szCs w:val="28"/>
          <w:lang w:val="es-ES_tradnl"/>
        </w:rPr>
        <w:t>Sostuvo que</w:t>
      </w:r>
      <w:r w:rsidR="00F66CDF" w:rsidRPr="00033866">
        <w:rPr>
          <w:rFonts w:ascii="Arial" w:hAnsi="Arial" w:cs="Arial"/>
          <w:sz w:val="28"/>
          <w:szCs w:val="28"/>
          <w:lang w:val="es-ES_tradnl"/>
        </w:rPr>
        <w:t>,</w:t>
      </w:r>
      <w:r w:rsidR="001B187C" w:rsidRPr="00033866">
        <w:rPr>
          <w:rFonts w:ascii="Arial" w:hAnsi="Arial" w:cs="Arial"/>
          <w:sz w:val="28"/>
          <w:szCs w:val="28"/>
          <w:lang w:val="es-ES_tradnl"/>
        </w:rPr>
        <w:t xml:space="preserve"> la f</w:t>
      </w:r>
      <w:r w:rsidR="00E66B1F" w:rsidRPr="00033866">
        <w:rPr>
          <w:rFonts w:ascii="Arial" w:hAnsi="Arial" w:cs="Arial"/>
          <w:sz w:val="28"/>
          <w:szCs w:val="28"/>
          <w:lang w:val="es-ES_tradnl"/>
        </w:rPr>
        <w:t xml:space="preserve">actura llegó junto con </w:t>
      </w:r>
      <w:r w:rsidR="004D1873" w:rsidRPr="00033866">
        <w:rPr>
          <w:rFonts w:ascii="Arial" w:hAnsi="Arial" w:cs="Arial"/>
          <w:sz w:val="28"/>
          <w:szCs w:val="28"/>
          <w:lang w:val="es-ES_tradnl"/>
        </w:rPr>
        <w:t>la guía aérea en la cual se consignaba que la mercadería era material biológico</w:t>
      </w:r>
      <w:r w:rsidR="00E42259" w:rsidRPr="00033866">
        <w:rPr>
          <w:rFonts w:ascii="Arial" w:hAnsi="Arial" w:cs="Arial"/>
          <w:sz w:val="28"/>
          <w:szCs w:val="28"/>
          <w:lang w:val="es-ES_tradnl"/>
        </w:rPr>
        <w:t xml:space="preserve">. Que, en cambio, </w:t>
      </w:r>
      <w:r w:rsidR="004D1873" w:rsidRPr="00033866">
        <w:rPr>
          <w:rFonts w:ascii="Arial" w:hAnsi="Arial" w:cs="Arial"/>
          <w:sz w:val="28"/>
          <w:szCs w:val="28"/>
          <w:lang w:val="es-ES_tradnl"/>
        </w:rPr>
        <w:t>en la factura se alud</w:t>
      </w:r>
      <w:r w:rsidR="00E66B1F" w:rsidRPr="00033866">
        <w:rPr>
          <w:rFonts w:ascii="Arial" w:hAnsi="Arial" w:cs="Arial"/>
          <w:sz w:val="28"/>
          <w:szCs w:val="28"/>
          <w:lang w:val="es-ES_tradnl"/>
        </w:rPr>
        <w:t>ía a</w:t>
      </w:r>
      <w:r w:rsidR="00E42259" w:rsidRPr="00033866">
        <w:rPr>
          <w:rFonts w:ascii="Arial" w:hAnsi="Arial" w:cs="Arial"/>
          <w:sz w:val="28"/>
          <w:szCs w:val="28"/>
          <w:lang w:val="es-ES_tradnl"/>
        </w:rPr>
        <w:t xml:space="preserve"> </w:t>
      </w:r>
      <w:smartTag w:uri="urn:schemas-microsoft-com:office:smarttags" w:element="PersonName">
        <w:smartTagPr>
          <w:attr w:name="ProductID" w:val="la ACONITINA. Manifest￳"/>
        </w:smartTagPr>
        <w:r w:rsidR="00E42259" w:rsidRPr="00033866">
          <w:rPr>
            <w:rFonts w:ascii="Arial" w:hAnsi="Arial" w:cs="Arial"/>
            <w:sz w:val="28"/>
            <w:szCs w:val="28"/>
            <w:lang w:val="es-ES_tradnl"/>
          </w:rPr>
          <w:t>la</w:t>
        </w:r>
        <w:r w:rsidR="00E66B1F" w:rsidRPr="00033866">
          <w:rPr>
            <w:rFonts w:ascii="Arial" w:hAnsi="Arial" w:cs="Arial"/>
            <w:sz w:val="28"/>
            <w:szCs w:val="28"/>
            <w:lang w:val="es-ES_tradnl"/>
          </w:rPr>
          <w:t xml:space="preserve"> </w:t>
        </w:r>
        <w:r w:rsidR="004D1873" w:rsidRPr="00033866">
          <w:rPr>
            <w:rFonts w:ascii="Arial" w:hAnsi="Arial" w:cs="Arial"/>
            <w:sz w:val="28"/>
            <w:szCs w:val="28"/>
            <w:lang w:val="es-ES_tradnl"/>
          </w:rPr>
          <w:t>ACONITINA. Manifestó</w:t>
        </w:r>
      </w:smartTag>
      <w:r w:rsidR="004D1873" w:rsidRPr="00033866">
        <w:rPr>
          <w:rFonts w:ascii="Arial" w:hAnsi="Arial" w:cs="Arial"/>
          <w:sz w:val="28"/>
          <w:szCs w:val="28"/>
          <w:lang w:val="es-ES_tradnl"/>
        </w:rPr>
        <w:t xml:space="preserve"> que, no conocía al imputado Roberto Mario SEGOVIA. Recordó que, hubo en tratativas de un segundo envío (RICININA). Explicó que, </w:t>
      </w:r>
      <w:r w:rsidR="00E66B1F" w:rsidRPr="00033866">
        <w:rPr>
          <w:rFonts w:ascii="Arial" w:hAnsi="Arial" w:cs="Arial"/>
          <w:sz w:val="28"/>
          <w:szCs w:val="28"/>
          <w:lang w:val="es-ES_tradnl"/>
        </w:rPr>
        <w:t xml:space="preserve">en esa ocasión </w:t>
      </w:r>
      <w:r w:rsidR="004D1873" w:rsidRPr="00033866">
        <w:rPr>
          <w:rFonts w:ascii="Arial" w:hAnsi="Arial" w:cs="Arial"/>
          <w:sz w:val="28"/>
          <w:szCs w:val="28"/>
          <w:lang w:val="es-ES_tradnl"/>
        </w:rPr>
        <w:t>“BENITEZ” llam</w:t>
      </w:r>
      <w:r w:rsidR="00E66B1F" w:rsidRPr="00033866">
        <w:rPr>
          <w:rFonts w:ascii="Arial" w:hAnsi="Arial" w:cs="Arial"/>
          <w:sz w:val="28"/>
          <w:szCs w:val="28"/>
          <w:lang w:val="es-ES_tradnl"/>
        </w:rPr>
        <w:t xml:space="preserve">ó para solicitar </w:t>
      </w:r>
      <w:r w:rsidR="005B3137" w:rsidRPr="00033866">
        <w:rPr>
          <w:rFonts w:ascii="Arial" w:hAnsi="Arial" w:cs="Arial"/>
          <w:sz w:val="28"/>
          <w:szCs w:val="28"/>
          <w:lang w:val="es-ES_tradnl"/>
        </w:rPr>
        <w:t>un reenví</w:t>
      </w:r>
      <w:r w:rsidR="00E42259" w:rsidRPr="00033866">
        <w:rPr>
          <w:rFonts w:ascii="Arial" w:hAnsi="Arial" w:cs="Arial"/>
          <w:sz w:val="28"/>
          <w:szCs w:val="28"/>
          <w:lang w:val="es-ES_tradnl"/>
        </w:rPr>
        <w:t>o</w:t>
      </w:r>
      <w:r w:rsidR="004D1873" w:rsidRPr="00033866">
        <w:rPr>
          <w:rFonts w:ascii="Arial" w:hAnsi="Arial" w:cs="Arial"/>
          <w:sz w:val="28"/>
          <w:szCs w:val="28"/>
          <w:lang w:val="es-ES_tradnl"/>
        </w:rPr>
        <w:t xml:space="preserve"> de la mercadería </w:t>
      </w:r>
      <w:r w:rsidR="00FE7D1D" w:rsidRPr="00033866">
        <w:rPr>
          <w:rFonts w:ascii="Arial" w:hAnsi="Arial" w:cs="Arial"/>
          <w:sz w:val="28"/>
          <w:szCs w:val="28"/>
          <w:lang w:val="es-ES_tradnl"/>
        </w:rPr>
        <w:t xml:space="preserve">a su lugar de origen </w:t>
      </w:r>
      <w:r w:rsidR="004D1873" w:rsidRPr="00033866">
        <w:rPr>
          <w:rFonts w:ascii="Arial" w:hAnsi="Arial" w:cs="Arial"/>
          <w:sz w:val="28"/>
          <w:szCs w:val="28"/>
          <w:lang w:val="es-ES_tradnl"/>
        </w:rPr>
        <w:t xml:space="preserve">pero no pudieron hacerlo porque </w:t>
      </w:r>
      <w:r w:rsidR="00E42259" w:rsidRPr="00033866">
        <w:rPr>
          <w:rFonts w:ascii="Arial" w:hAnsi="Arial" w:cs="Arial"/>
          <w:sz w:val="28"/>
          <w:szCs w:val="28"/>
          <w:lang w:val="es-ES_tradnl"/>
        </w:rPr>
        <w:t xml:space="preserve">la misma quedó detenida por </w:t>
      </w:r>
      <w:smartTag w:uri="urn:schemas-microsoft-com:office:smarttags" w:element="PersonName">
        <w:smartTagPr>
          <w:attr w:name="ProductID" w:val="la Aduana."/>
        </w:smartTagPr>
        <w:r w:rsidR="00E42259" w:rsidRPr="00033866">
          <w:rPr>
            <w:rFonts w:ascii="Arial" w:hAnsi="Arial" w:cs="Arial"/>
            <w:sz w:val="28"/>
            <w:szCs w:val="28"/>
            <w:lang w:val="es-ES_tradnl"/>
          </w:rPr>
          <w:t>la Aduana.</w:t>
        </w:r>
      </w:smartTag>
    </w:p>
    <w:p w:rsidR="008D77C7"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63</w:t>
      </w:r>
      <w:r w:rsidR="00E66B1F" w:rsidRPr="00033866">
        <w:rPr>
          <w:rFonts w:ascii="Arial" w:hAnsi="Arial" w:cs="Arial"/>
          <w:b/>
          <w:sz w:val="28"/>
          <w:szCs w:val="28"/>
          <w:lang w:val="es-ES_tradnl"/>
        </w:rPr>
        <w:t>.</w:t>
      </w:r>
      <w:r w:rsidR="00E66B1F" w:rsidRPr="00033866">
        <w:rPr>
          <w:rFonts w:ascii="Arial" w:hAnsi="Arial" w:cs="Arial"/>
          <w:sz w:val="28"/>
          <w:szCs w:val="28"/>
          <w:lang w:val="es-ES_tradnl"/>
        </w:rPr>
        <w:t xml:space="preserve"> Que, el testigo </w:t>
      </w:r>
      <w:r w:rsidR="008D77C7" w:rsidRPr="00033866">
        <w:rPr>
          <w:rFonts w:ascii="Arial" w:hAnsi="Arial" w:cs="Arial"/>
          <w:b/>
          <w:sz w:val="28"/>
          <w:szCs w:val="28"/>
          <w:lang w:val="es-ES_tradnl"/>
        </w:rPr>
        <w:t>Né</w:t>
      </w:r>
      <w:r w:rsidR="00E66B1F" w:rsidRPr="00033866">
        <w:rPr>
          <w:rFonts w:ascii="Arial" w:hAnsi="Arial" w:cs="Arial"/>
          <w:b/>
          <w:sz w:val="28"/>
          <w:szCs w:val="28"/>
          <w:lang w:val="es-ES_tradnl"/>
        </w:rPr>
        <w:t>stor BUCETA,</w:t>
      </w:r>
      <w:r w:rsidR="00E66B1F" w:rsidRPr="00033866">
        <w:rPr>
          <w:rFonts w:ascii="Arial" w:hAnsi="Arial" w:cs="Arial"/>
          <w:sz w:val="28"/>
          <w:szCs w:val="28"/>
          <w:lang w:val="es-ES_tradnl"/>
        </w:rPr>
        <w:t xml:space="preserve"> manifestó que</w:t>
      </w:r>
      <w:r w:rsidR="005B3137" w:rsidRPr="00033866">
        <w:rPr>
          <w:rFonts w:ascii="Arial" w:hAnsi="Arial" w:cs="Arial"/>
          <w:sz w:val="28"/>
          <w:szCs w:val="28"/>
          <w:lang w:val="es-ES_tradnl"/>
        </w:rPr>
        <w:t xml:space="preserve">, a la fecha de los hechos, se desempeñaba como </w:t>
      </w:r>
      <w:r w:rsidR="00E66B1F" w:rsidRPr="00033866">
        <w:rPr>
          <w:rFonts w:ascii="Arial" w:hAnsi="Arial" w:cs="Arial"/>
          <w:sz w:val="28"/>
          <w:szCs w:val="28"/>
          <w:lang w:val="es-ES_tradnl"/>
        </w:rPr>
        <w:t xml:space="preserve">comisionista en el Aeropuerto </w:t>
      </w:r>
      <w:r w:rsidR="00F66CDF" w:rsidRPr="00033866">
        <w:rPr>
          <w:rFonts w:ascii="Arial" w:hAnsi="Arial" w:cs="Arial"/>
          <w:sz w:val="28"/>
          <w:szCs w:val="28"/>
          <w:lang w:val="es-ES_tradnl"/>
        </w:rPr>
        <w:t xml:space="preserve">Internacional </w:t>
      </w:r>
      <w:r w:rsidR="00E66B1F" w:rsidRPr="00033866">
        <w:rPr>
          <w:rFonts w:ascii="Arial" w:hAnsi="Arial" w:cs="Arial"/>
          <w:sz w:val="28"/>
          <w:szCs w:val="28"/>
          <w:lang w:val="es-ES_tradnl"/>
        </w:rPr>
        <w:t>de Ezeiza. Señaló que</w:t>
      </w:r>
      <w:r w:rsidR="00F66CDF" w:rsidRPr="00033866">
        <w:rPr>
          <w:rFonts w:ascii="Arial" w:hAnsi="Arial" w:cs="Arial"/>
          <w:sz w:val="28"/>
          <w:szCs w:val="28"/>
          <w:lang w:val="es-ES_tradnl"/>
        </w:rPr>
        <w:t>,</w:t>
      </w:r>
      <w:r w:rsidR="00E66B1F" w:rsidRPr="00033866">
        <w:rPr>
          <w:rFonts w:ascii="Arial" w:hAnsi="Arial" w:cs="Arial"/>
          <w:sz w:val="28"/>
          <w:szCs w:val="28"/>
          <w:lang w:val="es-ES_tradnl"/>
        </w:rPr>
        <w:t xml:space="preserve"> trabajaba para varios despachantes de aduanas, entre los cuales estaba Julian H</w:t>
      </w:r>
      <w:r w:rsidR="0065368B" w:rsidRPr="00033866">
        <w:rPr>
          <w:rFonts w:ascii="Arial" w:hAnsi="Arial" w:cs="Arial"/>
          <w:sz w:val="28"/>
          <w:szCs w:val="28"/>
          <w:lang w:val="es-ES_tradnl"/>
        </w:rPr>
        <w:t>esslegrave</w:t>
      </w:r>
      <w:r w:rsidR="00E66B1F" w:rsidRPr="00033866">
        <w:rPr>
          <w:rFonts w:ascii="Arial" w:hAnsi="Arial" w:cs="Arial"/>
          <w:sz w:val="28"/>
          <w:szCs w:val="28"/>
          <w:lang w:val="es-ES_tradnl"/>
        </w:rPr>
        <w:t xml:space="preserve">. Destacó que, en la operatoria de autos, había recibido el despacho de importación y lo tramitó ante </w:t>
      </w:r>
      <w:smartTag w:uri="urn:schemas-microsoft-com:office:smarttags" w:element="PersonName">
        <w:smartTagPr>
          <w:attr w:name="ProductID" w:val="la Aduana. Agreg￳"/>
        </w:smartTagPr>
        <w:r w:rsidR="00E66B1F" w:rsidRPr="00033866">
          <w:rPr>
            <w:rFonts w:ascii="Arial" w:hAnsi="Arial" w:cs="Arial"/>
            <w:sz w:val="28"/>
            <w:szCs w:val="28"/>
            <w:lang w:val="es-ES_tradnl"/>
          </w:rPr>
          <w:t>la Aduana. Agregó</w:t>
        </w:r>
      </w:smartTag>
      <w:r w:rsidR="00E66B1F" w:rsidRPr="00033866">
        <w:rPr>
          <w:rFonts w:ascii="Arial" w:hAnsi="Arial" w:cs="Arial"/>
          <w:sz w:val="28"/>
          <w:szCs w:val="28"/>
          <w:lang w:val="es-ES_tradnl"/>
        </w:rPr>
        <w:t xml:space="preserve"> que, el despacho de importación lo habí</w:t>
      </w:r>
      <w:r w:rsidR="008D77C7" w:rsidRPr="00033866">
        <w:rPr>
          <w:rFonts w:ascii="Arial" w:hAnsi="Arial" w:cs="Arial"/>
          <w:sz w:val="28"/>
          <w:szCs w:val="28"/>
          <w:lang w:val="es-ES_tradnl"/>
        </w:rPr>
        <w:t xml:space="preserve">a recibido en un </w:t>
      </w:r>
      <w:r w:rsidR="00FE7D1D" w:rsidRPr="00033866">
        <w:rPr>
          <w:rFonts w:ascii="Arial" w:hAnsi="Arial" w:cs="Arial"/>
          <w:sz w:val="28"/>
          <w:szCs w:val="28"/>
          <w:lang w:val="es-ES_tradnl"/>
        </w:rPr>
        <w:t>“s</w:t>
      </w:r>
      <w:r w:rsidR="00E66B1F" w:rsidRPr="00033866">
        <w:rPr>
          <w:rFonts w:ascii="Arial" w:hAnsi="Arial" w:cs="Arial"/>
          <w:sz w:val="28"/>
          <w:szCs w:val="28"/>
          <w:lang w:val="es-ES_tradnl"/>
        </w:rPr>
        <w:t>obre</w:t>
      </w:r>
      <w:r w:rsidR="00FE7D1D" w:rsidRPr="00033866">
        <w:rPr>
          <w:rFonts w:ascii="Arial" w:hAnsi="Arial" w:cs="Arial"/>
          <w:sz w:val="28"/>
          <w:szCs w:val="28"/>
          <w:lang w:val="es-ES_tradnl"/>
        </w:rPr>
        <w:t>”</w:t>
      </w:r>
      <w:r w:rsidR="00E66B1F" w:rsidRPr="00033866">
        <w:rPr>
          <w:rFonts w:ascii="Arial" w:hAnsi="Arial" w:cs="Arial"/>
          <w:sz w:val="28"/>
          <w:szCs w:val="28"/>
          <w:lang w:val="es-ES_tradnl"/>
        </w:rPr>
        <w:t xml:space="preserve"> cerrado que llegó por la empresa de transportes “Minibus” y que dicha documentación la presentó en </w:t>
      </w:r>
      <w:smartTag w:uri="urn:schemas-microsoft-com:office:smarttags" w:element="PersonName">
        <w:smartTagPr>
          <w:attr w:name="ProductID" w:val="la Aduana. Record￳"/>
        </w:smartTagPr>
        <w:r w:rsidR="00E66B1F" w:rsidRPr="00033866">
          <w:rPr>
            <w:rFonts w:ascii="Arial" w:hAnsi="Arial" w:cs="Arial"/>
            <w:sz w:val="28"/>
            <w:szCs w:val="28"/>
            <w:lang w:val="es-ES_tradnl"/>
          </w:rPr>
          <w:t>la Aduana. Record</w:t>
        </w:r>
        <w:r w:rsidR="008D77C7" w:rsidRPr="00033866">
          <w:rPr>
            <w:rFonts w:ascii="Arial" w:hAnsi="Arial" w:cs="Arial"/>
            <w:sz w:val="28"/>
            <w:szCs w:val="28"/>
            <w:lang w:val="es-ES_tradnl"/>
          </w:rPr>
          <w:t>ó</w:t>
        </w:r>
      </w:smartTag>
      <w:r w:rsidR="008D77C7" w:rsidRPr="00033866">
        <w:rPr>
          <w:rFonts w:ascii="Arial" w:hAnsi="Arial" w:cs="Arial"/>
          <w:sz w:val="28"/>
          <w:szCs w:val="28"/>
          <w:lang w:val="es-ES_tradnl"/>
        </w:rPr>
        <w:t xml:space="preserve"> que, dentro del </w:t>
      </w:r>
      <w:r w:rsidR="0065368B" w:rsidRPr="00033866">
        <w:rPr>
          <w:rFonts w:ascii="Arial" w:hAnsi="Arial" w:cs="Arial"/>
          <w:sz w:val="28"/>
          <w:szCs w:val="28"/>
          <w:lang w:val="es-ES_tradnl"/>
        </w:rPr>
        <w:t>“</w:t>
      </w:r>
      <w:r w:rsidR="00FE7D1D" w:rsidRPr="00033866">
        <w:rPr>
          <w:rFonts w:ascii="Arial" w:hAnsi="Arial" w:cs="Arial"/>
          <w:sz w:val="28"/>
          <w:szCs w:val="28"/>
          <w:lang w:val="es-ES_tradnl"/>
        </w:rPr>
        <w:t>s</w:t>
      </w:r>
      <w:r w:rsidR="00E66B1F" w:rsidRPr="00033866">
        <w:rPr>
          <w:rFonts w:ascii="Arial" w:hAnsi="Arial" w:cs="Arial"/>
          <w:sz w:val="28"/>
          <w:szCs w:val="28"/>
          <w:lang w:val="es-ES_tradnl"/>
        </w:rPr>
        <w:t>obre</w:t>
      </w:r>
      <w:r w:rsidR="0065368B" w:rsidRPr="00033866">
        <w:rPr>
          <w:rFonts w:ascii="Arial" w:hAnsi="Arial" w:cs="Arial"/>
          <w:sz w:val="28"/>
          <w:szCs w:val="28"/>
          <w:lang w:val="es-ES_tradnl"/>
        </w:rPr>
        <w:t>”</w:t>
      </w:r>
      <w:r w:rsidR="00E66B1F" w:rsidRPr="00033866">
        <w:rPr>
          <w:rFonts w:ascii="Arial" w:hAnsi="Arial" w:cs="Arial"/>
          <w:sz w:val="28"/>
          <w:szCs w:val="28"/>
          <w:lang w:val="es-ES_tradnl"/>
        </w:rPr>
        <w:t xml:space="preserve"> aludido, además del despacho de importación estaba</w:t>
      </w:r>
      <w:r w:rsidR="005B3137" w:rsidRPr="00033866">
        <w:rPr>
          <w:rFonts w:ascii="Arial" w:hAnsi="Arial" w:cs="Arial"/>
          <w:sz w:val="28"/>
          <w:szCs w:val="28"/>
          <w:lang w:val="es-ES_tradnl"/>
        </w:rPr>
        <w:t>n</w:t>
      </w:r>
      <w:r w:rsidR="00E66B1F" w:rsidRPr="00033866">
        <w:rPr>
          <w:rFonts w:ascii="Arial" w:hAnsi="Arial" w:cs="Arial"/>
          <w:sz w:val="28"/>
          <w:szCs w:val="28"/>
          <w:lang w:val="es-ES_tradnl"/>
        </w:rPr>
        <w:t xml:space="preserve"> la guía aérea </w:t>
      </w:r>
      <w:r w:rsidR="008D77C7" w:rsidRPr="00033866">
        <w:rPr>
          <w:rFonts w:ascii="Arial" w:hAnsi="Arial" w:cs="Arial"/>
          <w:sz w:val="28"/>
          <w:szCs w:val="28"/>
          <w:lang w:val="es-ES_tradnl"/>
        </w:rPr>
        <w:t>y la factura. Sostuvo que, nunca vió l</w:t>
      </w:r>
      <w:r w:rsidR="00F66CDF" w:rsidRPr="00033866">
        <w:rPr>
          <w:rFonts w:ascii="Arial" w:hAnsi="Arial" w:cs="Arial"/>
          <w:sz w:val="28"/>
          <w:szCs w:val="28"/>
          <w:lang w:val="es-ES_tradnl"/>
        </w:rPr>
        <w:t>a mercadería que contenía y tampoco recordaba qué</w:t>
      </w:r>
      <w:r w:rsidR="008D77C7" w:rsidRPr="00033866">
        <w:rPr>
          <w:rFonts w:ascii="Arial" w:hAnsi="Arial" w:cs="Arial"/>
          <w:sz w:val="28"/>
          <w:szCs w:val="28"/>
          <w:lang w:val="es-ES_tradnl"/>
        </w:rPr>
        <w:t xml:space="preserve"> estaba escrito en ese </w:t>
      </w:r>
      <w:r w:rsidR="0065368B" w:rsidRPr="00033866">
        <w:rPr>
          <w:rFonts w:ascii="Arial" w:hAnsi="Arial" w:cs="Arial"/>
          <w:sz w:val="28"/>
          <w:szCs w:val="28"/>
          <w:lang w:val="es-ES_tradnl"/>
        </w:rPr>
        <w:t>“</w:t>
      </w:r>
      <w:r w:rsidR="00FE7D1D" w:rsidRPr="00033866">
        <w:rPr>
          <w:rFonts w:ascii="Arial" w:hAnsi="Arial" w:cs="Arial"/>
          <w:sz w:val="28"/>
          <w:szCs w:val="28"/>
          <w:lang w:val="es-ES_tradnl"/>
        </w:rPr>
        <w:t>s</w:t>
      </w:r>
      <w:r w:rsidR="008D77C7" w:rsidRPr="00033866">
        <w:rPr>
          <w:rFonts w:ascii="Arial" w:hAnsi="Arial" w:cs="Arial"/>
          <w:sz w:val="28"/>
          <w:szCs w:val="28"/>
          <w:lang w:val="es-ES_tradnl"/>
        </w:rPr>
        <w:t>obre</w:t>
      </w:r>
      <w:r w:rsidR="0065368B" w:rsidRPr="00033866">
        <w:rPr>
          <w:rFonts w:ascii="Arial" w:hAnsi="Arial" w:cs="Arial"/>
          <w:sz w:val="28"/>
          <w:szCs w:val="28"/>
          <w:lang w:val="es-ES_tradnl"/>
        </w:rPr>
        <w:t>”</w:t>
      </w:r>
      <w:r w:rsidR="008D77C7" w:rsidRPr="00033866">
        <w:rPr>
          <w:rFonts w:ascii="Arial" w:hAnsi="Arial" w:cs="Arial"/>
          <w:sz w:val="28"/>
          <w:szCs w:val="28"/>
          <w:lang w:val="es-ES_tradnl"/>
        </w:rPr>
        <w:t>. Manifestó que</w:t>
      </w:r>
      <w:r w:rsidR="0065368B" w:rsidRPr="00033866">
        <w:rPr>
          <w:rFonts w:ascii="Arial" w:hAnsi="Arial" w:cs="Arial"/>
          <w:sz w:val="28"/>
          <w:szCs w:val="28"/>
          <w:lang w:val="es-ES_tradnl"/>
        </w:rPr>
        <w:t>,</w:t>
      </w:r>
      <w:r w:rsidR="008D77C7" w:rsidRPr="00033866">
        <w:rPr>
          <w:rFonts w:ascii="Arial" w:hAnsi="Arial" w:cs="Arial"/>
          <w:sz w:val="28"/>
          <w:szCs w:val="28"/>
          <w:lang w:val="es-ES_tradnl"/>
        </w:rPr>
        <w:t xml:space="preserve"> conocía a Diego Luciano Gimenez porque era empleado en la oficina del despachante de aduanas </w:t>
      </w:r>
      <w:r w:rsidR="00F66CDF" w:rsidRPr="00033866">
        <w:rPr>
          <w:rFonts w:ascii="Arial" w:hAnsi="Arial" w:cs="Arial"/>
          <w:sz w:val="28"/>
          <w:szCs w:val="28"/>
          <w:lang w:val="es-ES_tradnl"/>
        </w:rPr>
        <w:t xml:space="preserve">Julian </w:t>
      </w:r>
      <w:r w:rsidR="008D77C7" w:rsidRPr="00033866">
        <w:rPr>
          <w:rFonts w:ascii="Arial" w:hAnsi="Arial" w:cs="Arial"/>
          <w:sz w:val="28"/>
          <w:szCs w:val="28"/>
          <w:lang w:val="es-ES_tradnl"/>
        </w:rPr>
        <w:t>H</w:t>
      </w:r>
      <w:r w:rsidR="0065368B" w:rsidRPr="00033866">
        <w:rPr>
          <w:rFonts w:ascii="Arial" w:hAnsi="Arial" w:cs="Arial"/>
          <w:sz w:val="28"/>
          <w:szCs w:val="28"/>
          <w:lang w:val="es-ES_tradnl"/>
        </w:rPr>
        <w:t>esslegrave</w:t>
      </w:r>
      <w:r w:rsidR="008D77C7" w:rsidRPr="00033866">
        <w:rPr>
          <w:rFonts w:ascii="Arial" w:hAnsi="Arial" w:cs="Arial"/>
          <w:sz w:val="28"/>
          <w:szCs w:val="28"/>
          <w:lang w:val="es-ES_tradnl"/>
        </w:rPr>
        <w:t xml:space="preserve">. Destacó que, el nombrado Gimenez le avisó del envío y que el dicente se limitó a consultar si era por canal rojo o canal verde. Agregó que, nunca habló con el importador “BENITEZ”. Sostuvo que, la mercadería </w:t>
      </w:r>
      <w:r w:rsidR="005B3137" w:rsidRPr="00033866">
        <w:rPr>
          <w:rFonts w:ascii="Arial" w:hAnsi="Arial" w:cs="Arial"/>
          <w:sz w:val="28"/>
          <w:szCs w:val="28"/>
          <w:lang w:val="es-ES_tradnl"/>
        </w:rPr>
        <w:t xml:space="preserve">la había retirado y que </w:t>
      </w:r>
      <w:r w:rsidR="008D77C7" w:rsidRPr="00033866">
        <w:rPr>
          <w:rFonts w:ascii="Arial" w:hAnsi="Arial" w:cs="Arial"/>
          <w:sz w:val="28"/>
          <w:szCs w:val="28"/>
          <w:lang w:val="es-ES_tradnl"/>
        </w:rPr>
        <w:t>efectuó la presentación del despacho de importación que se lo dictó a una persona de nombre “Miriam”</w:t>
      </w:r>
      <w:r w:rsidR="00FE7D1D" w:rsidRPr="00033866">
        <w:rPr>
          <w:rFonts w:ascii="Arial" w:hAnsi="Arial" w:cs="Arial"/>
          <w:sz w:val="28"/>
          <w:szCs w:val="28"/>
          <w:lang w:val="es-ES_tradnl"/>
        </w:rPr>
        <w:t xml:space="preserve"> (SANTILLAN)</w:t>
      </w:r>
      <w:r w:rsidR="008D77C7" w:rsidRPr="00033866">
        <w:rPr>
          <w:rFonts w:ascii="Arial" w:hAnsi="Arial" w:cs="Arial"/>
          <w:sz w:val="28"/>
          <w:szCs w:val="28"/>
          <w:lang w:val="es-ES_tradnl"/>
        </w:rPr>
        <w:t xml:space="preserve">. Destacó que, </w:t>
      </w:r>
      <w:smartTag w:uri="urn:schemas-microsoft-com:office:smarttags" w:element="PersonName">
        <w:smartTagPr>
          <w:attr w:name="ProductID" w:val="la Aduana"/>
        </w:smartTagPr>
        <w:r w:rsidR="008D77C7" w:rsidRPr="00033866">
          <w:rPr>
            <w:rFonts w:ascii="Arial" w:hAnsi="Arial" w:cs="Arial"/>
            <w:sz w:val="28"/>
            <w:szCs w:val="28"/>
            <w:lang w:val="es-ES_tradnl"/>
          </w:rPr>
          <w:t>la Aduana</w:t>
        </w:r>
      </w:smartTag>
      <w:r w:rsidR="007D15FC" w:rsidRPr="00033866">
        <w:rPr>
          <w:rFonts w:ascii="Arial" w:hAnsi="Arial" w:cs="Arial"/>
          <w:sz w:val="28"/>
          <w:szCs w:val="28"/>
          <w:lang w:val="es-ES_tradnl"/>
        </w:rPr>
        <w:t xml:space="preserve"> chequeó </w:t>
      </w:r>
      <w:r w:rsidR="008D77C7" w:rsidRPr="00033866">
        <w:rPr>
          <w:rFonts w:ascii="Arial" w:hAnsi="Arial" w:cs="Arial"/>
          <w:sz w:val="28"/>
          <w:szCs w:val="28"/>
          <w:lang w:val="es-ES_tradnl"/>
        </w:rPr>
        <w:t xml:space="preserve">la firma obrante en la guía aérea, lo cotejaron en el Sistema y validaron todo. </w:t>
      </w:r>
    </w:p>
    <w:p w:rsidR="00F67171"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64</w:t>
      </w:r>
      <w:r w:rsidR="008D77C7" w:rsidRPr="00033866">
        <w:rPr>
          <w:rFonts w:ascii="Arial" w:hAnsi="Arial" w:cs="Arial"/>
          <w:b/>
          <w:sz w:val="28"/>
          <w:szCs w:val="28"/>
          <w:lang w:val="es-ES_tradnl"/>
        </w:rPr>
        <w:t>.</w:t>
      </w:r>
      <w:r w:rsidR="008D77C7" w:rsidRPr="00033866">
        <w:rPr>
          <w:rFonts w:ascii="Arial" w:hAnsi="Arial" w:cs="Arial"/>
          <w:sz w:val="28"/>
          <w:szCs w:val="28"/>
          <w:lang w:val="es-ES_tradnl"/>
        </w:rPr>
        <w:t xml:space="preserve"> Que, el testigo </w:t>
      </w:r>
      <w:r w:rsidR="008D77C7" w:rsidRPr="00033866">
        <w:rPr>
          <w:rFonts w:ascii="Arial" w:hAnsi="Arial" w:cs="Arial"/>
          <w:b/>
          <w:sz w:val="28"/>
          <w:szCs w:val="28"/>
          <w:lang w:val="es-ES_tradnl"/>
        </w:rPr>
        <w:t>Julian HESSLEGRAVE,</w:t>
      </w:r>
      <w:r w:rsidR="008D77C7" w:rsidRPr="00033866">
        <w:rPr>
          <w:rFonts w:ascii="Arial" w:hAnsi="Arial" w:cs="Arial"/>
          <w:sz w:val="28"/>
          <w:szCs w:val="28"/>
          <w:lang w:val="es-ES_tradnl"/>
        </w:rPr>
        <w:t xml:space="preserve"> manifestó que se desempeñaba como despachante de aduanas. Recordó que</w:t>
      </w:r>
      <w:r w:rsidR="0065368B" w:rsidRPr="00033866">
        <w:rPr>
          <w:rFonts w:ascii="Arial" w:hAnsi="Arial" w:cs="Arial"/>
          <w:sz w:val="28"/>
          <w:szCs w:val="28"/>
          <w:lang w:val="es-ES_tradnl"/>
        </w:rPr>
        <w:t>,</w:t>
      </w:r>
      <w:r w:rsidR="008D77C7" w:rsidRPr="00033866">
        <w:rPr>
          <w:rFonts w:ascii="Arial" w:hAnsi="Arial" w:cs="Arial"/>
          <w:sz w:val="28"/>
          <w:szCs w:val="28"/>
          <w:lang w:val="es-ES_tradnl"/>
        </w:rPr>
        <w:t xml:space="preserve"> firmó un despacho de importación </w:t>
      </w:r>
      <w:r w:rsidR="00001139" w:rsidRPr="00033866">
        <w:rPr>
          <w:rFonts w:ascii="Arial" w:hAnsi="Arial" w:cs="Arial"/>
          <w:sz w:val="28"/>
          <w:szCs w:val="28"/>
          <w:lang w:val="es-ES_tradnl"/>
        </w:rPr>
        <w:t xml:space="preserve">de mercadería proveniente de </w:t>
      </w:r>
      <w:smartTag w:uri="urn:schemas-microsoft-com:office:smarttags" w:element="PersonName">
        <w:smartTagPr>
          <w:attr w:name="ProductID" w:val="la Rep￺blica"/>
        </w:smartTagPr>
        <w:r w:rsidR="00001139" w:rsidRPr="00033866">
          <w:rPr>
            <w:rFonts w:ascii="Arial" w:hAnsi="Arial" w:cs="Arial"/>
            <w:sz w:val="28"/>
            <w:szCs w:val="28"/>
            <w:lang w:val="es-ES_tradnl"/>
          </w:rPr>
          <w:t>la República</w:t>
        </w:r>
      </w:smartTag>
      <w:r w:rsidR="00001139" w:rsidRPr="00033866">
        <w:rPr>
          <w:rFonts w:ascii="Arial" w:hAnsi="Arial" w:cs="Arial"/>
          <w:sz w:val="28"/>
          <w:szCs w:val="28"/>
          <w:lang w:val="es-ES_tradnl"/>
        </w:rPr>
        <w:t xml:space="preserve"> de Francia. Señaló que, en su ofic</w:t>
      </w:r>
      <w:r w:rsidR="00233039" w:rsidRPr="00033866">
        <w:rPr>
          <w:rFonts w:ascii="Arial" w:hAnsi="Arial" w:cs="Arial"/>
          <w:sz w:val="28"/>
          <w:szCs w:val="28"/>
          <w:lang w:val="es-ES_tradnl"/>
        </w:rPr>
        <w:t>ina trabajaba Diego Luciano Gime</w:t>
      </w:r>
      <w:r w:rsidR="00001139" w:rsidRPr="00033866">
        <w:rPr>
          <w:rFonts w:ascii="Arial" w:hAnsi="Arial" w:cs="Arial"/>
          <w:sz w:val="28"/>
          <w:szCs w:val="28"/>
          <w:lang w:val="es-ES_tradnl"/>
        </w:rPr>
        <w:t xml:space="preserve">nez. Destacó que, Gimenez </w:t>
      </w:r>
      <w:r w:rsidR="007D15FC" w:rsidRPr="00033866">
        <w:rPr>
          <w:rFonts w:ascii="Arial" w:hAnsi="Arial" w:cs="Arial"/>
          <w:sz w:val="28"/>
          <w:szCs w:val="28"/>
          <w:lang w:val="es-ES_tradnl"/>
        </w:rPr>
        <w:t xml:space="preserve">además de ser su empleado </w:t>
      </w:r>
      <w:r w:rsidR="00001139" w:rsidRPr="00033866">
        <w:rPr>
          <w:rFonts w:ascii="Arial" w:hAnsi="Arial" w:cs="Arial"/>
          <w:sz w:val="28"/>
          <w:szCs w:val="28"/>
          <w:lang w:val="es-ES_tradnl"/>
        </w:rPr>
        <w:t>era un despachante</w:t>
      </w:r>
      <w:r w:rsidR="007D15FC" w:rsidRPr="00033866">
        <w:rPr>
          <w:rFonts w:ascii="Arial" w:hAnsi="Arial" w:cs="Arial"/>
          <w:sz w:val="28"/>
          <w:szCs w:val="28"/>
          <w:lang w:val="es-ES_tradnl"/>
        </w:rPr>
        <w:t xml:space="preserve"> de aduanas que </w:t>
      </w:r>
      <w:r w:rsidR="00001139" w:rsidRPr="00033866">
        <w:rPr>
          <w:rFonts w:ascii="Arial" w:hAnsi="Arial" w:cs="Arial"/>
          <w:sz w:val="28"/>
          <w:szCs w:val="28"/>
          <w:lang w:val="es-ES_tradnl"/>
        </w:rPr>
        <w:t xml:space="preserve">tenía sus propios clientes. Afirmó que, en el caso de autos, el cliente </w:t>
      </w:r>
      <w:r w:rsidR="007D15FC" w:rsidRPr="00033866">
        <w:rPr>
          <w:rFonts w:ascii="Arial" w:hAnsi="Arial" w:cs="Arial"/>
          <w:sz w:val="28"/>
          <w:szCs w:val="28"/>
          <w:lang w:val="es-ES_tradnl"/>
        </w:rPr>
        <w:t xml:space="preserve">“BENITEZ” </w:t>
      </w:r>
      <w:r w:rsidR="00001139" w:rsidRPr="00033866">
        <w:rPr>
          <w:rFonts w:ascii="Arial" w:hAnsi="Arial" w:cs="Arial"/>
          <w:sz w:val="28"/>
          <w:szCs w:val="28"/>
          <w:lang w:val="es-ES_tradnl"/>
        </w:rPr>
        <w:t xml:space="preserve">era del nombrado Gimenez quien hizo toda la </w:t>
      </w:r>
      <w:r w:rsidR="003F16AC" w:rsidRPr="00033866">
        <w:rPr>
          <w:rFonts w:ascii="Arial" w:hAnsi="Arial" w:cs="Arial"/>
          <w:sz w:val="28"/>
          <w:szCs w:val="28"/>
          <w:lang w:val="es-ES_tradnl"/>
        </w:rPr>
        <w:t xml:space="preserve">tramitación aduanera. Explicó que, Gimenez </w:t>
      </w:r>
      <w:r w:rsidR="005B3137" w:rsidRPr="00033866">
        <w:rPr>
          <w:rFonts w:ascii="Arial" w:hAnsi="Arial" w:cs="Arial"/>
          <w:sz w:val="28"/>
          <w:szCs w:val="28"/>
          <w:lang w:val="es-ES_tradnl"/>
        </w:rPr>
        <w:t xml:space="preserve">si bien </w:t>
      </w:r>
      <w:r w:rsidR="003F16AC" w:rsidRPr="00033866">
        <w:rPr>
          <w:rFonts w:ascii="Arial" w:hAnsi="Arial" w:cs="Arial"/>
          <w:sz w:val="28"/>
          <w:szCs w:val="28"/>
          <w:lang w:val="es-ES_tradnl"/>
        </w:rPr>
        <w:t xml:space="preserve">era </w:t>
      </w:r>
      <w:r w:rsidR="007D15FC" w:rsidRPr="00033866">
        <w:rPr>
          <w:rFonts w:ascii="Arial" w:hAnsi="Arial" w:cs="Arial"/>
          <w:sz w:val="28"/>
          <w:szCs w:val="28"/>
          <w:lang w:val="es-ES_tradnl"/>
        </w:rPr>
        <w:t xml:space="preserve">despachante de aduanas aún </w:t>
      </w:r>
      <w:r w:rsidR="003F16AC" w:rsidRPr="00033866">
        <w:rPr>
          <w:rFonts w:ascii="Arial" w:hAnsi="Arial" w:cs="Arial"/>
          <w:sz w:val="28"/>
          <w:szCs w:val="28"/>
          <w:lang w:val="es-ES_tradnl"/>
        </w:rPr>
        <w:t xml:space="preserve">estaba tramitando </w:t>
      </w:r>
      <w:r w:rsidR="007D15FC" w:rsidRPr="00033866">
        <w:rPr>
          <w:rFonts w:ascii="Arial" w:hAnsi="Arial" w:cs="Arial"/>
          <w:sz w:val="28"/>
          <w:szCs w:val="28"/>
          <w:lang w:val="es-ES_tradnl"/>
        </w:rPr>
        <w:t>la matrícula</w:t>
      </w:r>
      <w:r w:rsidR="00FE7D1D" w:rsidRPr="00033866">
        <w:rPr>
          <w:rFonts w:ascii="Arial" w:hAnsi="Arial" w:cs="Arial"/>
          <w:sz w:val="28"/>
          <w:szCs w:val="28"/>
          <w:lang w:val="es-ES_tradnl"/>
        </w:rPr>
        <w:t>. Que, en dicente en cambio como estaba matriculado le prestaba la “firma”</w:t>
      </w:r>
      <w:r w:rsidR="003F16AC" w:rsidRPr="00033866">
        <w:rPr>
          <w:rFonts w:ascii="Arial" w:hAnsi="Arial" w:cs="Arial"/>
          <w:sz w:val="28"/>
          <w:szCs w:val="28"/>
          <w:lang w:val="es-ES_tradnl"/>
        </w:rPr>
        <w:t xml:space="preserve">. Recordó que, en </w:t>
      </w:r>
      <w:r w:rsidR="005B3137" w:rsidRPr="00033866">
        <w:rPr>
          <w:rFonts w:ascii="Arial" w:hAnsi="Arial" w:cs="Arial"/>
          <w:sz w:val="28"/>
          <w:szCs w:val="28"/>
          <w:lang w:val="es-ES_tradnl"/>
        </w:rPr>
        <w:t>el caso de autos el envío era por</w:t>
      </w:r>
      <w:r w:rsidR="003F16AC" w:rsidRPr="00033866">
        <w:rPr>
          <w:rFonts w:ascii="Arial" w:hAnsi="Arial" w:cs="Arial"/>
          <w:sz w:val="28"/>
          <w:szCs w:val="28"/>
          <w:lang w:val="es-ES_tradnl"/>
        </w:rPr>
        <w:t xml:space="preserve"> </w:t>
      </w:r>
      <w:r w:rsidR="007D15FC" w:rsidRPr="00033866">
        <w:rPr>
          <w:rFonts w:ascii="Arial" w:hAnsi="Arial" w:cs="Arial"/>
          <w:sz w:val="28"/>
          <w:szCs w:val="28"/>
          <w:lang w:val="es-ES_tradnl"/>
        </w:rPr>
        <w:t xml:space="preserve">via </w:t>
      </w:r>
      <w:r w:rsidR="003F16AC" w:rsidRPr="00033866">
        <w:rPr>
          <w:rFonts w:ascii="Arial" w:hAnsi="Arial" w:cs="Arial"/>
          <w:sz w:val="28"/>
          <w:szCs w:val="28"/>
          <w:lang w:val="es-ES_tradnl"/>
        </w:rPr>
        <w:t xml:space="preserve">courrier que implicaba la intervención del interesado y de la empresa de correo privado. Destacó que, la guía aérea </w:t>
      </w:r>
      <w:r w:rsidR="0065368B" w:rsidRPr="00033866">
        <w:rPr>
          <w:rFonts w:ascii="Arial" w:hAnsi="Arial" w:cs="Arial"/>
          <w:sz w:val="28"/>
          <w:szCs w:val="28"/>
          <w:lang w:val="es-ES_tradnl"/>
        </w:rPr>
        <w:t xml:space="preserve">aludida </w:t>
      </w:r>
      <w:r w:rsidR="005B3137" w:rsidRPr="00033866">
        <w:rPr>
          <w:rFonts w:ascii="Arial" w:hAnsi="Arial" w:cs="Arial"/>
          <w:sz w:val="28"/>
          <w:szCs w:val="28"/>
          <w:lang w:val="es-ES_tradnl"/>
        </w:rPr>
        <w:t xml:space="preserve">llegó por medio </w:t>
      </w:r>
      <w:r w:rsidR="003F16AC" w:rsidRPr="00033866">
        <w:rPr>
          <w:rFonts w:ascii="Arial" w:hAnsi="Arial" w:cs="Arial"/>
          <w:sz w:val="28"/>
          <w:szCs w:val="28"/>
          <w:lang w:val="es-ES_tradnl"/>
        </w:rPr>
        <w:t>de la</w:t>
      </w:r>
      <w:r w:rsidR="005B3137" w:rsidRPr="00033866">
        <w:rPr>
          <w:rFonts w:ascii="Arial" w:hAnsi="Arial" w:cs="Arial"/>
          <w:sz w:val="28"/>
          <w:szCs w:val="28"/>
          <w:lang w:val="es-ES_tradnl"/>
        </w:rPr>
        <w:t xml:space="preserve"> empresa </w:t>
      </w:r>
      <w:r w:rsidR="007D15FC" w:rsidRPr="00033866">
        <w:rPr>
          <w:rFonts w:ascii="Arial" w:hAnsi="Arial" w:cs="Arial"/>
          <w:sz w:val="28"/>
          <w:szCs w:val="28"/>
          <w:lang w:val="es-ES_tradnl"/>
        </w:rPr>
        <w:t>“Federal Express” y era un envío</w:t>
      </w:r>
      <w:r w:rsidR="003F16AC" w:rsidRPr="00033866">
        <w:rPr>
          <w:rFonts w:ascii="Arial" w:hAnsi="Arial" w:cs="Arial"/>
          <w:sz w:val="28"/>
          <w:szCs w:val="28"/>
          <w:lang w:val="es-ES_tradnl"/>
        </w:rPr>
        <w:t xml:space="preserve"> puerta a puerta en la que no intervenía el despachante de aduanas. Explicó que, en este caso la mercadería</w:t>
      </w:r>
      <w:r w:rsidR="005B3137" w:rsidRPr="00033866">
        <w:rPr>
          <w:rFonts w:ascii="Arial" w:hAnsi="Arial" w:cs="Arial"/>
          <w:sz w:val="28"/>
          <w:szCs w:val="28"/>
          <w:lang w:val="es-ES_tradnl"/>
        </w:rPr>
        <w:t xml:space="preserve"> arribó a </w:t>
      </w:r>
      <w:smartTag w:uri="urn:schemas-microsoft-com:office:smarttags" w:element="PersonName">
        <w:smartTagPr>
          <w:attr w:name="ProductID" w:val="la Aduana"/>
        </w:smartTagPr>
        <w:r w:rsidR="005B3137" w:rsidRPr="00033866">
          <w:rPr>
            <w:rFonts w:ascii="Arial" w:hAnsi="Arial" w:cs="Arial"/>
            <w:sz w:val="28"/>
            <w:szCs w:val="28"/>
            <w:lang w:val="es-ES_tradnl"/>
          </w:rPr>
          <w:t>la Aduana</w:t>
        </w:r>
      </w:smartTag>
      <w:r w:rsidR="005B3137" w:rsidRPr="00033866">
        <w:rPr>
          <w:rFonts w:ascii="Arial" w:hAnsi="Arial" w:cs="Arial"/>
          <w:sz w:val="28"/>
          <w:szCs w:val="28"/>
          <w:lang w:val="es-ES_tradnl"/>
        </w:rPr>
        <w:t>, se verificó</w:t>
      </w:r>
      <w:r w:rsidR="003F16AC" w:rsidRPr="00033866">
        <w:rPr>
          <w:rFonts w:ascii="Arial" w:hAnsi="Arial" w:cs="Arial"/>
          <w:sz w:val="28"/>
          <w:szCs w:val="28"/>
          <w:lang w:val="es-ES_tradnl"/>
        </w:rPr>
        <w:t xml:space="preserve"> y los funcionarios aduaneros indicaron que debía salir por </w:t>
      </w:r>
      <w:r w:rsidR="005B3137" w:rsidRPr="00033866">
        <w:rPr>
          <w:rFonts w:ascii="Arial" w:hAnsi="Arial" w:cs="Arial"/>
          <w:sz w:val="28"/>
          <w:szCs w:val="28"/>
          <w:lang w:val="es-ES_tradnl"/>
        </w:rPr>
        <w:t xml:space="preserve">medio de un </w:t>
      </w:r>
      <w:r w:rsidR="003F16AC" w:rsidRPr="00033866">
        <w:rPr>
          <w:rFonts w:ascii="Arial" w:hAnsi="Arial" w:cs="Arial"/>
          <w:sz w:val="28"/>
          <w:szCs w:val="28"/>
          <w:lang w:val="es-ES_tradnl"/>
        </w:rPr>
        <w:t xml:space="preserve">despacho a plaza. </w:t>
      </w:r>
      <w:r w:rsidR="004D0E5E" w:rsidRPr="00033866">
        <w:rPr>
          <w:rFonts w:ascii="Arial" w:hAnsi="Arial" w:cs="Arial"/>
          <w:sz w:val="28"/>
          <w:szCs w:val="28"/>
          <w:lang w:val="es-ES_tradnl"/>
        </w:rPr>
        <w:t xml:space="preserve">Supuso que, </w:t>
      </w:r>
      <w:r w:rsidR="00FC7AE6" w:rsidRPr="00033866">
        <w:rPr>
          <w:rFonts w:ascii="Arial" w:hAnsi="Arial" w:cs="Arial"/>
          <w:sz w:val="28"/>
          <w:szCs w:val="28"/>
          <w:lang w:val="es-ES_tradnl"/>
        </w:rPr>
        <w:t xml:space="preserve">el courrier </w:t>
      </w:r>
      <w:r w:rsidR="004D0E5E" w:rsidRPr="00033866">
        <w:rPr>
          <w:rFonts w:ascii="Arial" w:hAnsi="Arial" w:cs="Arial"/>
          <w:sz w:val="28"/>
          <w:szCs w:val="28"/>
          <w:lang w:val="es-ES_tradnl"/>
        </w:rPr>
        <w:t>“Fedex” (Federal Express</w:t>
      </w:r>
      <w:r w:rsidR="00251FDA" w:rsidRPr="00033866">
        <w:rPr>
          <w:rFonts w:ascii="Arial" w:hAnsi="Arial" w:cs="Arial"/>
          <w:sz w:val="28"/>
          <w:szCs w:val="28"/>
          <w:lang w:val="es-ES_tradnl"/>
        </w:rPr>
        <w:t xml:space="preserve"> Corp.</w:t>
      </w:r>
      <w:r w:rsidR="004D0E5E" w:rsidRPr="00033866">
        <w:rPr>
          <w:rFonts w:ascii="Arial" w:hAnsi="Arial" w:cs="Arial"/>
          <w:sz w:val="28"/>
          <w:szCs w:val="28"/>
          <w:lang w:val="es-ES_tradnl"/>
        </w:rPr>
        <w:t xml:space="preserve">) pidió un presupuesto y contrató </w:t>
      </w:r>
      <w:r w:rsidR="005B3137" w:rsidRPr="00033866">
        <w:rPr>
          <w:rFonts w:ascii="Arial" w:hAnsi="Arial" w:cs="Arial"/>
          <w:sz w:val="28"/>
          <w:szCs w:val="28"/>
          <w:lang w:val="es-ES_tradnl"/>
        </w:rPr>
        <w:t xml:space="preserve">los servicios de </w:t>
      </w:r>
      <w:r w:rsidR="004D0E5E" w:rsidRPr="00033866">
        <w:rPr>
          <w:rFonts w:ascii="Arial" w:hAnsi="Arial" w:cs="Arial"/>
          <w:sz w:val="28"/>
          <w:szCs w:val="28"/>
          <w:lang w:val="es-ES_tradnl"/>
        </w:rPr>
        <w:t xml:space="preserve">Gimenez. Agregó que, </w:t>
      </w:r>
      <w:r w:rsidR="005B3137" w:rsidRPr="00033866">
        <w:rPr>
          <w:rFonts w:ascii="Arial" w:hAnsi="Arial" w:cs="Arial"/>
          <w:sz w:val="28"/>
          <w:szCs w:val="28"/>
          <w:lang w:val="es-ES_tradnl"/>
        </w:rPr>
        <w:t xml:space="preserve">el nombrado </w:t>
      </w:r>
      <w:r w:rsidR="004D0E5E" w:rsidRPr="00033866">
        <w:rPr>
          <w:rFonts w:ascii="Arial" w:hAnsi="Arial" w:cs="Arial"/>
          <w:sz w:val="28"/>
          <w:szCs w:val="28"/>
          <w:lang w:val="es-ES_tradnl"/>
        </w:rPr>
        <w:t xml:space="preserve">Gimenez </w:t>
      </w:r>
      <w:r w:rsidR="00FC7AE6" w:rsidRPr="00033866">
        <w:rPr>
          <w:rFonts w:ascii="Arial" w:hAnsi="Arial" w:cs="Arial"/>
          <w:sz w:val="28"/>
          <w:szCs w:val="28"/>
          <w:lang w:val="es-ES_tradnl"/>
        </w:rPr>
        <w:t>se informó del tipo de</w:t>
      </w:r>
      <w:r w:rsidR="00097641" w:rsidRPr="00033866">
        <w:rPr>
          <w:rFonts w:ascii="Arial" w:hAnsi="Arial" w:cs="Arial"/>
          <w:sz w:val="28"/>
          <w:szCs w:val="28"/>
          <w:lang w:val="es-ES_tradnl"/>
        </w:rPr>
        <w:t xml:space="preserve"> mercadería por eso la declaró, oficializó, </w:t>
      </w:r>
      <w:r w:rsidR="004D0E5E" w:rsidRPr="00033866">
        <w:rPr>
          <w:rFonts w:ascii="Arial" w:hAnsi="Arial" w:cs="Arial"/>
          <w:sz w:val="28"/>
          <w:szCs w:val="28"/>
          <w:lang w:val="es-ES_tradnl"/>
        </w:rPr>
        <w:t xml:space="preserve">envió </w:t>
      </w:r>
      <w:r w:rsidR="00FC7AE6" w:rsidRPr="00033866">
        <w:rPr>
          <w:rFonts w:ascii="Arial" w:hAnsi="Arial" w:cs="Arial"/>
          <w:sz w:val="28"/>
          <w:szCs w:val="28"/>
          <w:lang w:val="es-ES_tradnl"/>
        </w:rPr>
        <w:t xml:space="preserve">la documentación </w:t>
      </w:r>
      <w:r w:rsidR="004D0E5E" w:rsidRPr="00033866">
        <w:rPr>
          <w:rFonts w:ascii="Arial" w:hAnsi="Arial" w:cs="Arial"/>
          <w:sz w:val="28"/>
          <w:szCs w:val="28"/>
          <w:lang w:val="es-ES_tradnl"/>
        </w:rPr>
        <w:t>a Ezeiza y efectuó la liberación</w:t>
      </w:r>
      <w:r w:rsidR="00097641" w:rsidRPr="00033866">
        <w:rPr>
          <w:rFonts w:ascii="Arial" w:hAnsi="Arial" w:cs="Arial"/>
          <w:sz w:val="28"/>
          <w:szCs w:val="28"/>
          <w:lang w:val="es-ES_tradnl"/>
        </w:rPr>
        <w:t xml:space="preserve"> a plaza</w:t>
      </w:r>
      <w:r w:rsidR="004D0E5E" w:rsidRPr="00033866">
        <w:rPr>
          <w:rFonts w:ascii="Arial" w:hAnsi="Arial" w:cs="Arial"/>
          <w:sz w:val="28"/>
          <w:szCs w:val="28"/>
          <w:lang w:val="es-ES_tradnl"/>
        </w:rPr>
        <w:t xml:space="preserve">. Sostuvo que, Gimenez hacía operaciones de correo privado. Reiteró que, el despachante de aduanas intervino cuando </w:t>
      </w:r>
      <w:smartTag w:uri="urn:schemas-microsoft-com:office:smarttags" w:element="PersonName">
        <w:smartTagPr>
          <w:attr w:name="ProductID" w:val="la Aduana"/>
        </w:smartTagPr>
        <w:r w:rsidR="004D0E5E" w:rsidRPr="00033866">
          <w:rPr>
            <w:rFonts w:ascii="Arial" w:hAnsi="Arial" w:cs="Arial"/>
            <w:sz w:val="28"/>
            <w:szCs w:val="28"/>
            <w:lang w:val="es-ES_tradnl"/>
          </w:rPr>
          <w:t>la Aduana</w:t>
        </w:r>
      </w:smartTag>
      <w:r w:rsidR="00FC7AE6" w:rsidRPr="00033866">
        <w:rPr>
          <w:rFonts w:ascii="Arial" w:hAnsi="Arial" w:cs="Arial"/>
          <w:sz w:val="28"/>
          <w:szCs w:val="28"/>
          <w:lang w:val="es-ES_tradnl"/>
        </w:rPr>
        <w:t xml:space="preserve"> detuvo el envío</w:t>
      </w:r>
      <w:r w:rsidR="004D0E5E" w:rsidRPr="00033866">
        <w:rPr>
          <w:rFonts w:ascii="Arial" w:hAnsi="Arial" w:cs="Arial"/>
          <w:sz w:val="28"/>
          <w:szCs w:val="28"/>
          <w:lang w:val="es-ES_tradnl"/>
        </w:rPr>
        <w:t xml:space="preserve"> por correo. Supuso que, </w:t>
      </w:r>
      <w:smartTag w:uri="urn:schemas-microsoft-com:office:smarttags" w:element="PersonName">
        <w:smartTagPr>
          <w:attr w:name="ProductID" w:val="la Aduana"/>
        </w:smartTagPr>
        <w:r w:rsidR="004D0E5E" w:rsidRPr="00033866">
          <w:rPr>
            <w:rFonts w:ascii="Arial" w:hAnsi="Arial" w:cs="Arial"/>
            <w:sz w:val="28"/>
            <w:szCs w:val="28"/>
            <w:lang w:val="es-ES_tradnl"/>
          </w:rPr>
          <w:t>la Aduana</w:t>
        </w:r>
      </w:smartTag>
      <w:r w:rsidR="004D0E5E" w:rsidRPr="00033866">
        <w:rPr>
          <w:rFonts w:ascii="Arial" w:hAnsi="Arial" w:cs="Arial"/>
          <w:sz w:val="28"/>
          <w:szCs w:val="28"/>
          <w:lang w:val="es-ES_tradnl"/>
        </w:rPr>
        <w:t xml:space="preserve"> obró de esa manera da</w:t>
      </w:r>
      <w:r w:rsidR="00097641" w:rsidRPr="00033866">
        <w:rPr>
          <w:rFonts w:ascii="Arial" w:hAnsi="Arial" w:cs="Arial"/>
          <w:sz w:val="28"/>
          <w:szCs w:val="28"/>
          <w:lang w:val="es-ES_tradnl"/>
        </w:rPr>
        <w:t>do que se trataba de un reactivo químico. Admitió que vio la documentación de la operación aludida pero que no lo recordaba</w:t>
      </w:r>
      <w:r w:rsidR="005B3137" w:rsidRPr="00033866">
        <w:rPr>
          <w:rFonts w:ascii="Arial" w:hAnsi="Arial" w:cs="Arial"/>
          <w:sz w:val="28"/>
          <w:szCs w:val="28"/>
          <w:lang w:val="es-ES_tradnl"/>
        </w:rPr>
        <w:t xml:space="preserve"> en detalle</w:t>
      </w:r>
      <w:r w:rsidR="00097641" w:rsidRPr="00033866">
        <w:rPr>
          <w:rFonts w:ascii="Arial" w:hAnsi="Arial" w:cs="Arial"/>
          <w:sz w:val="28"/>
          <w:szCs w:val="28"/>
          <w:lang w:val="es-ES_tradnl"/>
        </w:rPr>
        <w:t xml:space="preserve">. </w:t>
      </w:r>
      <w:r w:rsidR="007E1429" w:rsidRPr="00033866">
        <w:rPr>
          <w:rFonts w:ascii="Arial" w:hAnsi="Arial" w:cs="Arial"/>
          <w:sz w:val="28"/>
          <w:szCs w:val="28"/>
          <w:lang w:val="es-ES_tradnl"/>
        </w:rPr>
        <w:t>Desta</w:t>
      </w:r>
      <w:r w:rsidR="005B3137" w:rsidRPr="00033866">
        <w:rPr>
          <w:rFonts w:ascii="Arial" w:hAnsi="Arial" w:cs="Arial"/>
          <w:sz w:val="28"/>
          <w:szCs w:val="28"/>
          <w:lang w:val="es-ES_tradnl"/>
        </w:rPr>
        <w:t>có</w:t>
      </w:r>
      <w:r w:rsidR="007E1429" w:rsidRPr="00033866">
        <w:rPr>
          <w:rFonts w:ascii="Arial" w:hAnsi="Arial" w:cs="Arial"/>
          <w:sz w:val="28"/>
          <w:szCs w:val="28"/>
          <w:lang w:val="es-ES_tradnl"/>
        </w:rPr>
        <w:t xml:space="preserve"> que, la sustancia ACONITINA era un químico que no tenía partida propia en el </w:t>
      </w:r>
      <w:r w:rsidR="00842AB2" w:rsidRPr="00033866">
        <w:rPr>
          <w:rFonts w:ascii="Arial" w:hAnsi="Arial" w:cs="Arial"/>
          <w:sz w:val="28"/>
          <w:szCs w:val="28"/>
          <w:lang w:val="es-ES_tradnl"/>
        </w:rPr>
        <w:t>“</w:t>
      </w:r>
      <w:r w:rsidR="007E1429" w:rsidRPr="00033866">
        <w:rPr>
          <w:rFonts w:ascii="Arial" w:hAnsi="Arial" w:cs="Arial"/>
          <w:sz w:val="28"/>
          <w:szCs w:val="28"/>
          <w:lang w:val="es-ES_tradnl"/>
        </w:rPr>
        <w:t>Sistema María</w:t>
      </w:r>
      <w:r w:rsidR="00842AB2" w:rsidRPr="00033866">
        <w:rPr>
          <w:rFonts w:ascii="Arial" w:hAnsi="Arial" w:cs="Arial"/>
          <w:sz w:val="28"/>
          <w:szCs w:val="28"/>
          <w:lang w:val="es-ES_tradnl"/>
        </w:rPr>
        <w:t>”</w:t>
      </w:r>
      <w:r w:rsidR="007E1429" w:rsidRPr="00033866">
        <w:rPr>
          <w:rFonts w:ascii="Arial" w:hAnsi="Arial" w:cs="Arial"/>
          <w:sz w:val="28"/>
          <w:szCs w:val="28"/>
          <w:lang w:val="es-ES_tradnl"/>
        </w:rPr>
        <w:t>. Supuso que</w:t>
      </w:r>
      <w:r w:rsidR="0065368B" w:rsidRPr="00033866">
        <w:rPr>
          <w:rFonts w:ascii="Arial" w:hAnsi="Arial" w:cs="Arial"/>
          <w:sz w:val="28"/>
          <w:szCs w:val="28"/>
          <w:lang w:val="es-ES_tradnl"/>
        </w:rPr>
        <w:t>,</w:t>
      </w:r>
      <w:r w:rsidR="007E1429" w:rsidRPr="00033866">
        <w:rPr>
          <w:rFonts w:ascii="Arial" w:hAnsi="Arial" w:cs="Arial"/>
          <w:sz w:val="28"/>
          <w:szCs w:val="28"/>
          <w:lang w:val="es-ES_tradnl"/>
        </w:rPr>
        <w:t xml:space="preserve"> Gimenez había efectuado el chequeo pertinente dado que le dicente no lo hizo. Explicó que, lo habitual era obtener la clasificación de la mercadería de la propia guía aérea del courrier y la factura para volcarlo en el </w:t>
      </w:r>
      <w:r w:rsidR="008E5026" w:rsidRPr="00033866">
        <w:rPr>
          <w:rFonts w:ascii="Arial" w:hAnsi="Arial" w:cs="Arial"/>
          <w:sz w:val="28"/>
          <w:szCs w:val="28"/>
          <w:lang w:val="es-ES_tradnl"/>
        </w:rPr>
        <w:t>“</w:t>
      </w:r>
      <w:r w:rsidR="007E1429" w:rsidRPr="00033866">
        <w:rPr>
          <w:rFonts w:ascii="Arial" w:hAnsi="Arial" w:cs="Arial"/>
          <w:sz w:val="28"/>
          <w:szCs w:val="28"/>
          <w:lang w:val="es-ES_tradnl"/>
        </w:rPr>
        <w:t>Sistema Marí</w:t>
      </w:r>
      <w:r w:rsidR="005B3137" w:rsidRPr="00033866">
        <w:rPr>
          <w:rFonts w:ascii="Arial" w:hAnsi="Arial" w:cs="Arial"/>
          <w:sz w:val="28"/>
          <w:szCs w:val="28"/>
          <w:lang w:val="es-ES_tradnl"/>
        </w:rPr>
        <w:t>a</w:t>
      </w:r>
      <w:r w:rsidR="008E5026" w:rsidRPr="00033866">
        <w:rPr>
          <w:rFonts w:ascii="Arial" w:hAnsi="Arial" w:cs="Arial"/>
          <w:sz w:val="28"/>
          <w:szCs w:val="28"/>
          <w:lang w:val="es-ES_tradnl"/>
        </w:rPr>
        <w:t>”</w:t>
      </w:r>
      <w:r w:rsidR="007E1429" w:rsidRPr="00033866">
        <w:rPr>
          <w:rFonts w:ascii="Arial" w:hAnsi="Arial" w:cs="Arial"/>
          <w:sz w:val="28"/>
          <w:szCs w:val="28"/>
          <w:lang w:val="es-ES_tradnl"/>
        </w:rPr>
        <w:t>. Sostuvo que, la guía aérea la hacía la firma “Fedex” (Fed</w:t>
      </w:r>
      <w:r w:rsidR="008E5026" w:rsidRPr="00033866">
        <w:rPr>
          <w:rFonts w:ascii="Arial" w:hAnsi="Arial" w:cs="Arial"/>
          <w:sz w:val="28"/>
          <w:szCs w:val="28"/>
          <w:lang w:val="es-ES_tradnl"/>
        </w:rPr>
        <w:t>eral Express</w:t>
      </w:r>
      <w:r w:rsidR="00FC7AE6" w:rsidRPr="00033866">
        <w:rPr>
          <w:rFonts w:ascii="Arial" w:hAnsi="Arial" w:cs="Arial"/>
          <w:sz w:val="28"/>
          <w:szCs w:val="28"/>
          <w:lang w:val="es-ES_tradnl"/>
        </w:rPr>
        <w:t xml:space="preserve"> Corp</w:t>
      </w:r>
      <w:r w:rsidR="008E5026" w:rsidRPr="00033866">
        <w:rPr>
          <w:rFonts w:ascii="Arial" w:hAnsi="Arial" w:cs="Arial"/>
          <w:sz w:val="28"/>
          <w:szCs w:val="28"/>
          <w:lang w:val="es-ES_tradnl"/>
        </w:rPr>
        <w:t>) y que el cliente -</w:t>
      </w:r>
      <w:r w:rsidR="007E1429" w:rsidRPr="00033866">
        <w:rPr>
          <w:rFonts w:ascii="Arial" w:hAnsi="Arial" w:cs="Arial"/>
          <w:sz w:val="28"/>
          <w:szCs w:val="28"/>
          <w:lang w:val="es-ES_tradnl"/>
        </w:rPr>
        <w:t>importador- le informaba que tipo de mercadería iba a importar y además le daba los datos.</w:t>
      </w:r>
      <w:r w:rsidR="005B3137" w:rsidRPr="00033866">
        <w:rPr>
          <w:rFonts w:ascii="Arial" w:hAnsi="Arial" w:cs="Arial"/>
          <w:sz w:val="28"/>
          <w:szCs w:val="28"/>
          <w:lang w:val="es-ES_tradnl"/>
        </w:rPr>
        <w:t xml:space="preserve"> Exhibida la guía aérea </w:t>
      </w:r>
      <w:r w:rsidR="009550B6" w:rsidRPr="00033866">
        <w:rPr>
          <w:rFonts w:ascii="Arial" w:hAnsi="Arial" w:cs="Arial"/>
          <w:sz w:val="28"/>
          <w:szCs w:val="28"/>
          <w:lang w:val="es-ES_tradnl"/>
        </w:rPr>
        <w:t>manifestó que obraba su f</w:t>
      </w:r>
      <w:r w:rsidR="006B3456" w:rsidRPr="00033866">
        <w:rPr>
          <w:rFonts w:ascii="Arial" w:hAnsi="Arial" w:cs="Arial"/>
          <w:sz w:val="28"/>
          <w:szCs w:val="28"/>
          <w:lang w:val="es-ES_tradnl"/>
        </w:rPr>
        <w:t>irma en el reverso de la misma y que también estaba la firma del importador. Sostuvo que, si bien firmó dicho documento no podía recordar si</w:t>
      </w:r>
      <w:r w:rsidR="00842AB2" w:rsidRPr="00033866">
        <w:rPr>
          <w:rFonts w:ascii="Arial" w:hAnsi="Arial" w:cs="Arial"/>
          <w:sz w:val="28"/>
          <w:szCs w:val="28"/>
          <w:lang w:val="es-ES_tradnl"/>
        </w:rPr>
        <w:t>, en ese momento</w:t>
      </w:r>
      <w:r w:rsidR="006B3456" w:rsidRPr="00033866">
        <w:rPr>
          <w:rFonts w:ascii="Arial" w:hAnsi="Arial" w:cs="Arial"/>
          <w:sz w:val="28"/>
          <w:szCs w:val="28"/>
          <w:lang w:val="es-ES_tradnl"/>
        </w:rPr>
        <w:t xml:space="preserve"> ya obraba la firma del imp</w:t>
      </w:r>
      <w:r w:rsidR="005B3137" w:rsidRPr="00033866">
        <w:rPr>
          <w:rFonts w:ascii="Arial" w:hAnsi="Arial" w:cs="Arial"/>
          <w:sz w:val="28"/>
          <w:szCs w:val="28"/>
          <w:lang w:val="es-ES_tradnl"/>
        </w:rPr>
        <w:t>ortador. Aclaró que, el sello servía</w:t>
      </w:r>
      <w:r w:rsidR="006B3456" w:rsidRPr="00033866">
        <w:rPr>
          <w:rFonts w:ascii="Arial" w:hAnsi="Arial" w:cs="Arial"/>
          <w:sz w:val="28"/>
          <w:szCs w:val="28"/>
          <w:lang w:val="es-ES_tradnl"/>
        </w:rPr>
        <w:t xml:space="preserve"> pa</w:t>
      </w:r>
      <w:r w:rsidR="00FC7AE6" w:rsidRPr="00033866">
        <w:rPr>
          <w:rFonts w:ascii="Arial" w:hAnsi="Arial" w:cs="Arial"/>
          <w:sz w:val="28"/>
          <w:szCs w:val="28"/>
          <w:lang w:val="es-ES_tradnl"/>
        </w:rPr>
        <w:t>ra que el despachante le informara</w:t>
      </w:r>
      <w:r w:rsidR="006B3456" w:rsidRPr="00033866">
        <w:rPr>
          <w:rFonts w:ascii="Arial" w:hAnsi="Arial" w:cs="Arial"/>
          <w:sz w:val="28"/>
          <w:szCs w:val="28"/>
          <w:lang w:val="es-ES_tradnl"/>
        </w:rPr>
        <w:t xml:space="preserve"> a </w:t>
      </w:r>
      <w:smartTag w:uri="urn:schemas-microsoft-com:office:smarttags" w:element="PersonName">
        <w:smartTagPr>
          <w:attr w:name="ProductID" w:val="la Aduana"/>
        </w:smartTagPr>
        <w:r w:rsidR="006B3456" w:rsidRPr="00033866">
          <w:rPr>
            <w:rFonts w:ascii="Arial" w:hAnsi="Arial" w:cs="Arial"/>
            <w:sz w:val="28"/>
            <w:szCs w:val="28"/>
            <w:lang w:val="es-ES_tradnl"/>
          </w:rPr>
          <w:t>la Aduana</w:t>
        </w:r>
      </w:smartTag>
      <w:r w:rsidR="006B3456" w:rsidRPr="00033866">
        <w:rPr>
          <w:rFonts w:ascii="Arial" w:hAnsi="Arial" w:cs="Arial"/>
          <w:sz w:val="28"/>
          <w:szCs w:val="28"/>
          <w:lang w:val="es-ES_tradnl"/>
        </w:rPr>
        <w:t xml:space="preserve"> que </w:t>
      </w:r>
      <w:r w:rsidR="005B3137" w:rsidRPr="00033866">
        <w:rPr>
          <w:rFonts w:ascii="Arial" w:hAnsi="Arial" w:cs="Arial"/>
          <w:sz w:val="28"/>
          <w:szCs w:val="28"/>
          <w:lang w:val="es-ES_tradnl"/>
        </w:rPr>
        <w:t>ib</w:t>
      </w:r>
      <w:r w:rsidR="006B3456" w:rsidRPr="00033866">
        <w:rPr>
          <w:rFonts w:ascii="Arial" w:hAnsi="Arial" w:cs="Arial"/>
          <w:sz w:val="28"/>
          <w:szCs w:val="28"/>
          <w:lang w:val="es-ES_tradnl"/>
        </w:rPr>
        <w:t>a a liberar la mercadería a plaza. Señaló que, en este caso se certificó solamente la firma del dicente. Agregó que, hab</w:t>
      </w:r>
      <w:r w:rsidR="00FC7AE6" w:rsidRPr="00033866">
        <w:rPr>
          <w:rFonts w:ascii="Arial" w:hAnsi="Arial" w:cs="Arial"/>
          <w:sz w:val="28"/>
          <w:szCs w:val="28"/>
          <w:lang w:val="es-ES_tradnl"/>
        </w:rPr>
        <w:t>ía visto la guía aérea, factura</w:t>
      </w:r>
      <w:r w:rsidR="006B3456" w:rsidRPr="00033866">
        <w:rPr>
          <w:rFonts w:ascii="Arial" w:hAnsi="Arial" w:cs="Arial"/>
          <w:sz w:val="28"/>
          <w:szCs w:val="28"/>
          <w:lang w:val="es-ES_tradnl"/>
        </w:rPr>
        <w:t xml:space="preserve"> y todo el Despacho de Importación que le había traído el nombrado Gimenez. Mencionó que, una vez confeccionado el citado despacho de importación, se envió al Aeropuerto de Ezeiza por medio de la empresa “Minibus” que lo entregó al comisionista Buceta. Afirmó que, </w:t>
      </w:r>
      <w:r w:rsidR="00FB0A74" w:rsidRPr="00033866">
        <w:rPr>
          <w:rFonts w:ascii="Arial" w:hAnsi="Arial" w:cs="Arial"/>
          <w:sz w:val="28"/>
          <w:szCs w:val="28"/>
          <w:lang w:val="es-ES_tradnl"/>
        </w:rPr>
        <w:t xml:space="preserve">el nombrado </w:t>
      </w:r>
      <w:r w:rsidR="006B3456" w:rsidRPr="00033866">
        <w:rPr>
          <w:rFonts w:ascii="Arial" w:hAnsi="Arial" w:cs="Arial"/>
          <w:sz w:val="28"/>
          <w:szCs w:val="28"/>
          <w:lang w:val="es-ES_tradnl"/>
        </w:rPr>
        <w:t>Buceta presentó la documentación de la mercadería que tenia asignado canal verde, el guarda aduanero controló la documentación y se entregó la mercadería para su remisión al cliente.</w:t>
      </w:r>
      <w:r w:rsidR="007E1429" w:rsidRPr="00033866">
        <w:rPr>
          <w:rFonts w:ascii="Arial" w:hAnsi="Arial" w:cs="Arial"/>
          <w:sz w:val="28"/>
          <w:szCs w:val="28"/>
          <w:lang w:val="es-ES_tradnl"/>
        </w:rPr>
        <w:t xml:space="preserve"> </w:t>
      </w:r>
      <w:r w:rsidR="00FB0A74" w:rsidRPr="00033866">
        <w:rPr>
          <w:rFonts w:ascii="Arial" w:hAnsi="Arial" w:cs="Arial"/>
          <w:sz w:val="28"/>
          <w:szCs w:val="28"/>
          <w:lang w:val="es-ES_tradnl"/>
        </w:rPr>
        <w:t>Destacó que, como el cliente era de Gimenez suponía que le ha</w:t>
      </w:r>
      <w:r w:rsidR="00FC7AE6" w:rsidRPr="00033866">
        <w:rPr>
          <w:rFonts w:ascii="Arial" w:hAnsi="Arial" w:cs="Arial"/>
          <w:sz w:val="28"/>
          <w:szCs w:val="28"/>
          <w:lang w:val="es-ES_tradnl"/>
        </w:rPr>
        <w:t xml:space="preserve">brán pagado por su labor. Agregó que, </w:t>
      </w:r>
      <w:r w:rsidR="00FB0A74" w:rsidRPr="00033866">
        <w:rPr>
          <w:rFonts w:ascii="Arial" w:hAnsi="Arial" w:cs="Arial"/>
          <w:sz w:val="28"/>
          <w:szCs w:val="28"/>
          <w:lang w:val="es-ES_tradnl"/>
        </w:rPr>
        <w:t>cobró por poner su firma autorizada en la documentación</w:t>
      </w:r>
      <w:r w:rsidR="00FC7AE6" w:rsidRPr="00033866">
        <w:rPr>
          <w:rFonts w:ascii="Arial" w:hAnsi="Arial" w:cs="Arial"/>
          <w:sz w:val="28"/>
          <w:szCs w:val="28"/>
          <w:lang w:val="es-ES_tradnl"/>
        </w:rPr>
        <w:t xml:space="preserve"> del caso</w:t>
      </w:r>
      <w:r w:rsidR="00FB0A74" w:rsidRPr="00033866">
        <w:rPr>
          <w:rFonts w:ascii="Arial" w:hAnsi="Arial" w:cs="Arial"/>
          <w:sz w:val="28"/>
          <w:szCs w:val="28"/>
          <w:lang w:val="es-ES_tradnl"/>
        </w:rPr>
        <w:t>. Reiteró que, el embarque originariamente era puerta a puerta pe</w:t>
      </w:r>
      <w:r w:rsidR="006D5DD6" w:rsidRPr="00033866">
        <w:rPr>
          <w:rFonts w:ascii="Arial" w:hAnsi="Arial" w:cs="Arial"/>
          <w:sz w:val="28"/>
          <w:szCs w:val="28"/>
          <w:lang w:val="es-ES_tradnl"/>
        </w:rPr>
        <w:t>ro que el dicente intervino por</w:t>
      </w:r>
      <w:r w:rsidR="00FB0A74" w:rsidRPr="00033866">
        <w:rPr>
          <w:rFonts w:ascii="Arial" w:hAnsi="Arial" w:cs="Arial"/>
          <w:sz w:val="28"/>
          <w:szCs w:val="28"/>
          <w:lang w:val="es-ES_tradnl"/>
        </w:rPr>
        <w:t xml:space="preserve">que </w:t>
      </w:r>
      <w:smartTag w:uri="urn:schemas-microsoft-com:office:smarttags" w:element="PersonName">
        <w:smartTagPr>
          <w:attr w:name="ProductID" w:val="la Aduana"/>
        </w:smartTagPr>
        <w:r w:rsidR="00FB0A74" w:rsidRPr="00033866">
          <w:rPr>
            <w:rFonts w:ascii="Arial" w:hAnsi="Arial" w:cs="Arial"/>
            <w:sz w:val="28"/>
            <w:szCs w:val="28"/>
            <w:lang w:val="es-ES_tradnl"/>
          </w:rPr>
          <w:t>la Aduana</w:t>
        </w:r>
      </w:smartTag>
      <w:r w:rsidR="006D5DD6" w:rsidRPr="00033866">
        <w:rPr>
          <w:rFonts w:ascii="Arial" w:hAnsi="Arial" w:cs="Arial"/>
          <w:sz w:val="28"/>
          <w:szCs w:val="28"/>
          <w:lang w:val="es-ES_tradnl"/>
        </w:rPr>
        <w:t xml:space="preserve"> dispuso </w:t>
      </w:r>
      <w:r w:rsidR="00FB0A74" w:rsidRPr="00033866">
        <w:rPr>
          <w:rFonts w:ascii="Arial" w:hAnsi="Arial" w:cs="Arial"/>
          <w:sz w:val="28"/>
          <w:szCs w:val="28"/>
          <w:lang w:val="es-ES_tradnl"/>
        </w:rPr>
        <w:t>que se despachara a pla</w:t>
      </w:r>
      <w:r w:rsidR="00372404" w:rsidRPr="00033866">
        <w:rPr>
          <w:rFonts w:ascii="Arial" w:hAnsi="Arial" w:cs="Arial"/>
          <w:sz w:val="28"/>
          <w:szCs w:val="28"/>
          <w:lang w:val="es-ES_tradnl"/>
        </w:rPr>
        <w:t>za. Exhibido</w:t>
      </w:r>
      <w:r w:rsidR="00F67171" w:rsidRPr="00033866">
        <w:rPr>
          <w:rFonts w:ascii="Arial" w:hAnsi="Arial" w:cs="Arial"/>
          <w:sz w:val="28"/>
          <w:szCs w:val="28"/>
          <w:lang w:val="es-ES_tradnl"/>
        </w:rPr>
        <w:t xml:space="preserve"> </w:t>
      </w:r>
      <w:r w:rsidR="00372404" w:rsidRPr="00033866">
        <w:rPr>
          <w:rFonts w:ascii="Arial" w:hAnsi="Arial" w:cs="Arial"/>
          <w:sz w:val="28"/>
          <w:szCs w:val="28"/>
          <w:lang w:val="es-ES_tradnl"/>
        </w:rPr>
        <w:t>el formulario de</w:t>
      </w:r>
      <w:r w:rsidR="00F67171" w:rsidRPr="00033866">
        <w:rPr>
          <w:rFonts w:ascii="Arial" w:hAnsi="Arial" w:cs="Arial"/>
          <w:sz w:val="28"/>
          <w:szCs w:val="28"/>
          <w:lang w:val="es-ES_tradnl"/>
        </w:rPr>
        <w:t xml:space="preserve"> fs</w:t>
      </w:r>
      <w:r w:rsidR="00FC7AE6" w:rsidRPr="00033866">
        <w:rPr>
          <w:rFonts w:ascii="Arial" w:hAnsi="Arial" w:cs="Arial"/>
          <w:sz w:val="28"/>
          <w:szCs w:val="28"/>
          <w:lang w:val="es-ES_tradnl"/>
        </w:rPr>
        <w:t>.</w:t>
      </w:r>
      <w:r w:rsidR="00F67171" w:rsidRPr="00033866">
        <w:rPr>
          <w:rFonts w:ascii="Arial" w:hAnsi="Arial" w:cs="Arial"/>
          <w:sz w:val="28"/>
          <w:szCs w:val="28"/>
          <w:lang w:val="es-ES_tradnl"/>
        </w:rPr>
        <w:t xml:space="preserve"> 73 manifestó que </w:t>
      </w:r>
      <w:r w:rsidR="005B3137" w:rsidRPr="00033866">
        <w:rPr>
          <w:rFonts w:ascii="Arial" w:hAnsi="Arial" w:cs="Arial"/>
          <w:sz w:val="28"/>
          <w:szCs w:val="28"/>
          <w:lang w:val="es-ES_tradnl"/>
        </w:rPr>
        <w:t xml:space="preserve">era una copia de la guía aérea y </w:t>
      </w:r>
      <w:r w:rsidR="005B3137" w:rsidRPr="00033866">
        <w:rPr>
          <w:rFonts w:ascii="Arial" w:hAnsi="Arial" w:cs="Arial"/>
          <w:sz w:val="28"/>
          <w:szCs w:val="28"/>
          <w:lang w:val="es-AR"/>
        </w:rPr>
        <w:t>que vio la documentación que se le exhibe pero que no sabía quien completó el formulario de fs. 73.</w:t>
      </w:r>
      <w:r w:rsidR="005B3137" w:rsidRPr="00033866">
        <w:rPr>
          <w:rFonts w:ascii="Arial" w:hAnsi="Arial" w:cs="Arial"/>
          <w:sz w:val="28"/>
          <w:szCs w:val="28"/>
          <w:lang w:val="es-ES_tradnl"/>
        </w:rPr>
        <w:t xml:space="preserve"> </w:t>
      </w:r>
      <w:r w:rsidR="00F67171" w:rsidRPr="00033866">
        <w:rPr>
          <w:rFonts w:ascii="Arial" w:hAnsi="Arial" w:cs="Arial"/>
          <w:sz w:val="28"/>
          <w:szCs w:val="28"/>
          <w:lang w:val="es-ES_tradnl"/>
        </w:rPr>
        <w:t>Sostuvo que</w:t>
      </w:r>
      <w:r w:rsidR="008E5026" w:rsidRPr="00033866">
        <w:rPr>
          <w:rFonts w:ascii="Arial" w:hAnsi="Arial" w:cs="Arial"/>
          <w:sz w:val="28"/>
          <w:szCs w:val="28"/>
          <w:lang w:val="es-ES_tradnl"/>
        </w:rPr>
        <w:t>,</w:t>
      </w:r>
      <w:r w:rsidR="00F67171" w:rsidRPr="00033866">
        <w:rPr>
          <w:rFonts w:ascii="Arial" w:hAnsi="Arial" w:cs="Arial"/>
          <w:sz w:val="28"/>
          <w:szCs w:val="28"/>
          <w:lang w:val="es-ES_tradnl"/>
        </w:rPr>
        <w:t xml:space="preserve"> no conocía al imputado Mario Roberto SEGOVIA. Consideró que, l</w:t>
      </w:r>
      <w:r w:rsidR="005B3137" w:rsidRPr="00033866">
        <w:rPr>
          <w:rFonts w:ascii="Arial" w:hAnsi="Arial" w:cs="Arial"/>
          <w:sz w:val="28"/>
          <w:szCs w:val="28"/>
          <w:lang w:val="es-ES_tradnl"/>
        </w:rPr>
        <w:t>a firma del importador en la guí</w:t>
      </w:r>
      <w:r w:rsidR="006D5DD6" w:rsidRPr="00033866">
        <w:rPr>
          <w:rFonts w:ascii="Arial" w:hAnsi="Arial" w:cs="Arial"/>
          <w:sz w:val="28"/>
          <w:szCs w:val="28"/>
          <w:lang w:val="es-ES_tradnl"/>
        </w:rPr>
        <w:t>a aérea tenía</w:t>
      </w:r>
      <w:r w:rsidR="00F67171" w:rsidRPr="00033866">
        <w:rPr>
          <w:rFonts w:ascii="Arial" w:hAnsi="Arial" w:cs="Arial"/>
          <w:sz w:val="28"/>
          <w:szCs w:val="28"/>
          <w:lang w:val="es-ES_tradnl"/>
        </w:rPr>
        <w:t xml:space="preserve"> que estar certificada por </w:t>
      </w:r>
      <w:smartTag w:uri="urn:schemas-microsoft-com:office:smarttags" w:element="PersonName">
        <w:smartTagPr>
          <w:attr w:name="ProductID" w:val="la Aduana"/>
        </w:smartTagPr>
        <w:r w:rsidR="00F67171" w:rsidRPr="00033866">
          <w:rPr>
            <w:rFonts w:ascii="Arial" w:hAnsi="Arial" w:cs="Arial"/>
            <w:sz w:val="28"/>
            <w:szCs w:val="28"/>
            <w:lang w:val="es-ES_tradnl"/>
          </w:rPr>
          <w:t>la Aduana</w:t>
        </w:r>
      </w:smartTag>
      <w:r w:rsidR="00F67171" w:rsidRPr="00033866">
        <w:rPr>
          <w:rFonts w:ascii="Arial" w:hAnsi="Arial" w:cs="Arial"/>
          <w:sz w:val="28"/>
          <w:szCs w:val="28"/>
          <w:lang w:val="es-ES_tradnl"/>
        </w:rPr>
        <w:t xml:space="preserve"> o </w:t>
      </w:r>
      <w:r w:rsidR="00CE6EDA" w:rsidRPr="00033866">
        <w:rPr>
          <w:rFonts w:ascii="Arial" w:hAnsi="Arial" w:cs="Arial"/>
          <w:sz w:val="28"/>
          <w:szCs w:val="28"/>
          <w:lang w:val="es-ES_tradnl"/>
        </w:rPr>
        <w:t xml:space="preserve">por </w:t>
      </w:r>
      <w:r w:rsidR="00F67171" w:rsidRPr="00033866">
        <w:rPr>
          <w:rFonts w:ascii="Arial" w:hAnsi="Arial" w:cs="Arial"/>
          <w:sz w:val="28"/>
          <w:szCs w:val="28"/>
          <w:lang w:val="es-ES_tradnl"/>
        </w:rPr>
        <w:t xml:space="preserve">escribano público </w:t>
      </w:r>
      <w:r w:rsidR="005B3137" w:rsidRPr="00033866">
        <w:rPr>
          <w:rFonts w:ascii="Arial" w:hAnsi="Arial" w:cs="Arial"/>
          <w:sz w:val="28"/>
          <w:szCs w:val="28"/>
          <w:lang w:val="es-ES_tradnl"/>
        </w:rPr>
        <w:t xml:space="preserve">solamente </w:t>
      </w:r>
      <w:r w:rsidR="00F67171" w:rsidRPr="00033866">
        <w:rPr>
          <w:rFonts w:ascii="Arial" w:hAnsi="Arial" w:cs="Arial"/>
          <w:sz w:val="28"/>
          <w:szCs w:val="28"/>
          <w:lang w:val="es-ES_tradnl"/>
        </w:rPr>
        <w:t>en caso de transferencia a titulo oneroso y que el importador colocaba en la misma una leyenda. Reiteró que, en un despacho de importación común esto no ocurría.  Detalló  los nombres de aquellas personas que trabajaban en su oficina de despachante de aduanas, entre ello</w:t>
      </w:r>
      <w:r w:rsidR="006057D6" w:rsidRPr="00033866">
        <w:rPr>
          <w:rFonts w:ascii="Arial" w:hAnsi="Arial" w:cs="Arial"/>
          <w:sz w:val="28"/>
          <w:szCs w:val="28"/>
          <w:lang w:val="es-ES_tradnl"/>
        </w:rPr>
        <w:t>s</w:t>
      </w:r>
      <w:r w:rsidR="00F67171" w:rsidRPr="00033866">
        <w:rPr>
          <w:rFonts w:ascii="Arial" w:hAnsi="Arial" w:cs="Arial"/>
          <w:sz w:val="28"/>
          <w:szCs w:val="28"/>
          <w:lang w:val="es-ES_tradnl"/>
        </w:rPr>
        <w:t xml:space="preserve"> menci</w:t>
      </w:r>
      <w:r w:rsidR="005B3137" w:rsidRPr="00033866">
        <w:rPr>
          <w:rFonts w:ascii="Arial" w:hAnsi="Arial" w:cs="Arial"/>
          <w:sz w:val="28"/>
          <w:szCs w:val="28"/>
          <w:lang w:val="es-ES_tradnl"/>
        </w:rPr>
        <w:t>o</w:t>
      </w:r>
      <w:r w:rsidR="006057D6" w:rsidRPr="00033866">
        <w:rPr>
          <w:rFonts w:ascii="Arial" w:hAnsi="Arial" w:cs="Arial"/>
          <w:sz w:val="28"/>
          <w:szCs w:val="28"/>
          <w:lang w:val="es-ES_tradnl"/>
        </w:rPr>
        <w:t xml:space="preserve">nó al imputado </w:t>
      </w:r>
      <w:r w:rsidR="00F67171" w:rsidRPr="00033866">
        <w:rPr>
          <w:rFonts w:ascii="Arial" w:hAnsi="Arial" w:cs="Arial"/>
          <w:sz w:val="28"/>
          <w:szCs w:val="28"/>
          <w:lang w:val="es-ES_tradnl"/>
        </w:rPr>
        <w:t>IÑURRUTEGUI.</w:t>
      </w:r>
      <w:r w:rsidR="005B3137" w:rsidRPr="00033866">
        <w:rPr>
          <w:rFonts w:ascii="Arial" w:hAnsi="Arial" w:cs="Arial"/>
          <w:sz w:val="28"/>
          <w:szCs w:val="28"/>
          <w:lang w:val="es-AR"/>
        </w:rPr>
        <w:t xml:space="preserve"> </w:t>
      </w:r>
    </w:p>
    <w:p w:rsidR="0021276B"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65</w:t>
      </w:r>
      <w:r w:rsidR="00F67171" w:rsidRPr="00033866">
        <w:rPr>
          <w:rFonts w:ascii="Arial" w:hAnsi="Arial" w:cs="Arial"/>
          <w:b/>
          <w:sz w:val="28"/>
          <w:szCs w:val="28"/>
          <w:lang w:val="es-ES_tradnl"/>
        </w:rPr>
        <w:t>.</w:t>
      </w:r>
      <w:r w:rsidR="00F67171" w:rsidRPr="00033866">
        <w:rPr>
          <w:rFonts w:ascii="Arial" w:hAnsi="Arial" w:cs="Arial"/>
          <w:sz w:val="28"/>
          <w:szCs w:val="28"/>
          <w:lang w:val="es-ES_tradnl"/>
        </w:rPr>
        <w:t xml:space="preserve"> Que, la testigo </w:t>
      </w:r>
      <w:r w:rsidR="00F67171" w:rsidRPr="00033866">
        <w:rPr>
          <w:rFonts w:ascii="Arial" w:hAnsi="Arial" w:cs="Arial"/>
          <w:b/>
          <w:sz w:val="28"/>
          <w:szCs w:val="28"/>
          <w:lang w:val="es-ES_tradnl"/>
        </w:rPr>
        <w:t>Inés María BIGNONE,</w:t>
      </w:r>
      <w:r w:rsidR="00F67171" w:rsidRPr="00033866">
        <w:rPr>
          <w:rFonts w:ascii="Arial" w:hAnsi="Arial" w:cs="Arial"/>
          <w:sz w:val="28"/>
          <w:szCs w:val="28"/>
          <w:lang w:val="es-ES_tradnl"/>
        </w:rPr>
        <w:t xml:space="preserve"> manifestó que se desempeñaba </w:t>
      </w:r>
      <w:r w:rsidR="00640C5D" w:rsidRPr="00033866">
        <w:rPr>
          <w:rFonts w:ascii="Arial" w:hAnsi="Arial" w:cs="Arial"/>
          <w:sz w:val="28"/>
          <w:szCs w:val="28"/>
          <w:lang w:val="es-ES_tradnl"/>
        </w:rPr>
        <w:t xml:space="preserve">funcionaria al frente del ANMAT. Aclaró que, respecto a la sustancia RICININA y ACONITINA no podía aportar </w:t>
      </w:r>
      <w:r w:rsidR="002C6CB8" w:rsidRPr="00033866">
        <w:rPr>
          <w:rFonts w:ascii="Arial" w:hAnsi="Arial" w:cs="Arial"/>
          <w:sz w:val="28"/>
          <w:szCs w:val="28"/>
          <w:lang w:val="es-ES_tradnl"/>
        </w:rPr>
        <w:t xml:space="preserve">mayores </w:t>
      </w:r>
      <w:r w:rsidR="00640C5D" w:rsidRPr="00033866">
        <w:rPr>
          <w:rFonts w:ascii="Arial" w:hAnsi="Arial" w:cs="Arial"/>
          <w:sz w:val="28"/>
          <w:szCs w:val="28"/>
          <w:lang w:val="es-ES_tradnl"/>
        </w:rPr>
        <w:t xml:space="preserve">datos dado que </w:t>
      </w:r>
      <w:r w:rsidR="0069079F" w:rsidRPr="00033866">
        <w:rPr>
          <w:rFonts w:ascii="Arial" w:hAnsi="Arial" w:cs="Arial"/>
          <w:sz w:val="28"/>
          <w:szCs w:val="28"/>
          <w:lang w:val="es-ES_tradnl"/>
        </w:rPr>
        <w:t>era médica y no especialista en fitoterápicos ni biologa</w:t>
      </w:r>
      <w:r w:rsidR="00640C5D" w:rsidRPr="00033866">
        <w:rPr>
          <w:rFonts w:ascii="Arial" w:hAnsi="Arial" w:cs="Arial"/>
          <w:sz w:val="28"/>
          <w:szCs w:val="28"/>
          <w:lang w:val="es-ES_tradnl"/>
        </w:rPr>
        <w:t>. Dest</w:t>
      </w:r>
      <w:r w:rsidR="006057D6" w:rsidRPr="00033866">
        <w:rPr>
          <w:rFonts w:ascii="Arial" w:hAnsi="Arial" w:cs="Arial"/>
          <w:sz w:val="28"/>
          <w:szCs w:val="28"/>
          <w:lang w:val="es-ES_tradnl"/>
        </w:rPr>
        <w:t xml:space="preserve">acó que, </w:t>
      </w:r>
      <w:r w:rsidR="00640C5D" w:rsidRPr="00033866">
        <w:rPr>
          <w:rFonts w:ascii="Arial" w:hAnsi="Arial" w:cs="Arial"/>
          <w:sz w:val="28"/>
          <w:szCs w:val="28"/>
          <w:lang w:val="es-ES_tradnl"/>
        </w:rPr>
        <w:t xml:space="preserve">no intervino en ninguno de los informes elaborados por </w:t>
      </w:r>
      <w:smartTag w:uri="urn:schemas-microsoft-com:office:smarttags" w:element="PersonName">
        <w:smartTagPr>
          <w:attr w:name="ProductID" w:val="la Dra. Anal￭a"/>
        </w:smartTagPr>
        <w:r w:rsidR="00640C5D" w:rsidRPr="00033866">
          <w:rPr>
            <w:rFonts w:ascii="Arial" w:hAnsi="Arial" w:cs="Arial"/>
            <w:sz w:val="28"/>
            <w:szCs w:val="28"/>
            <w:lang w:val="es-ES_tradnl"/>
          </w:rPr>
          <w:t>la Dra. Analía</w:t>
        </w:r>
      </w:smartTag>
      <w:r w:rsidR="00640C5D" w:rsidRPr="00033866">
        <w:rPr>
          <w:rFonts w:ascii="Arial" w:hAnsi="Arial" w:cs="Arial"/>
          <w:sz w:val="28"/>
          <w:szCs w:val="28"/>
          <w:lang w:val="es-ES_tradnl"/>
        </w:rPr>
        <w:t xml:space="preserve"> Pérez. A</w:t>
      </w:r>
      <w:r w:rsidR="002C6CB8" w:rsidRPr="00033866">
        <w:rPr>
          <w:rFonts w:ascii="Arial" w:hAnsi="Arial" w:cs="Arial"/>
          <w:sz w:val="28"/>
          <w:szCs w:val="28"/>
          <w:lang w:val="es-ES_tradnl"/>
        </w:rPr>
        <w:t xml:space="preserve">gregó que, la funcionaria aludida fue la directora del ANMAT </w:t>
      </w:r>
      <w:r w:rsidR="0069079F" w:rsidRPr="00033866">
        <w:rPr>
          <w:rFonts w:ascii="Arial" w:hAnsi="Arial" w:cs="Arial"/>
          <w:sz w:val="28"/>
          <w:szCs w:val="28"/>
          <w:lang w:val="es-ES_tradnl"/>
        </w:rPr>
        <w:t>hasta su fallecimiento</w:t>
      </w:r>
      <w:r w:rsidR="00640C5D" w:rsidRPr="00033866">
        <w:rPr>
          <w:rFonts w:ascii="Arial" w:hAnsi="Arial" w:cs="Arial"/>
          <w:sz w:val="28"/>
          <w:szCs w:val="28"/>
          <w:lang w:val="es-ES_tradnl"/>
        </w:rPr>
        <w:t xml:space="preserve"> y </w:t>
      </w:r>
      <w:r w:rsidR="002C6CB8" w:rsidRPr="00033866">
        <w:rPr>
          <w:rFonts w:ascii="Arial" w:hAnsi="Arial" w:cs="Arial"/>
          <w:sz w:val="28"/>
          <w:szCs w:val="28"/>
          <w:lang w:val="es-ES_tradnl"/>
        </w:rPr>
        <w:t xml:space="preserve">que </w:t>
      </w:r>
      <w:r w:rsidR="00640C5D" w:rsidRPr="00033866">
        <w:rPr>
          <w:rFonts w:ascii="Arial" w:hAnsi="Arial" w:cs="Arial"/>
          <w:sz w:val="28"/>
          <w:szCs w:val="28"/>
          <w:lang w:val="es-ES_tradnl"/>
        </w:rPr>
        <w:t xml:space="preserve">la dicente </w:t>
      </w:r>
      <w:r w:rsidR="0069079F" w:rsidRPr="00033866">
        <w:rPr>
          <w:rFonts w:ascii="Arial" w:hAnsi="Arial" w:cs="Arial"/>
          <w:sz w:val="28"/>
          <w:szCs w:val="28"/>
          <w:lang w:val="es-ES_tradnl"/>
        </w:rPr>
        <w:t>hacía un mes ocupaba el cargo</w:t>
      </w:r>
      <w:r w:rsidR="00640C5D" w:rsidRPr="00033866">
        <w:rPr>
          <w:rFonts w:ascii="Arial" w:hAnsi="Arial" w:cs="Arial"/>
          <w:sz w:val="28"/>
          <w:szCs w:val="28"/>
          <w:lang w:val="es-ES_tradnl"/>
        </w:rPr>
        <w:t xml:space="preserve">. Exhibidas las fs. 480 y </w:t>
      </w:r>
      <w:r w:rsidR="00CE6EDA" w:rsidRPr="00033866">
        <w:rPr>
          <w:rFonts w:ascii="Arial" w:hAnsi="Arial" w:cs="Arial"/>
          <w:sz w:val="28"/>
          <w:szCs w:val="28"/>
          <w:lang w:val="es-ES_tradnl"/>
        </w:rPr>
        <w:t xml:space="preserve">fs. </w:t>
      </w:r>
      <w:r w:rsidR="00640C5D" w:rsidRPr="00033866">
        <w:rPr>
          <w:rFonts w:ascii="Arial" w:hAnsi="Arial" w:cs="Arial"/>
          <w:sz w:val="28"/>
          <w:szCs w:val="28"/>
          <w:lang w:val="es-ES_tradnl"/>
        </w:rPr>
        <w:t xml:space="preserve">617 manifestó que </w:t>
      </w:r>
      <w:smartTag w:uri="urn:schemas-microsoft-com:office:smarttags" w:element="PersonName">
        <w:smartTagPr>
          <w:attr w:name="ProductID" w:val="la RICININA"/>
        </w:smartTagPr>
        <w:r w:rsidR="00640C5D" w:rsidRPr="00033866">
          <w:rPr>
            <w:rFonts w:ascii="Arial" w:hAnsi="Arial" w:cs="Arial"/>
            <w:sz w:val="28"/>
            <w:szCs w:val="28"/>
            <w:lang w:val="es-ES_tradnl"/>
          </w:rPr>
          <w:t>la RICININA</w:t>
        </w:r>
      </w:smartTag>
      <w:r w:rsidR="00640C5D"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640C5D" w:rsidRPr="00033866">
          <w:rPr>
            <w:rFonts w:ascii="Arial" w:hAnsi="Arial" w:cs="Arial"/>
            <w:sz w:val="28"/>
            <w:szCs w:val="28"/>
            <w:lang w:val="es-ES_tradnl"/>
          </w:rPr>
          <w:t>la ACONITINA</w:t>
        </w:r>
      </w:smartTag>
      <w:r w:rsidR="00640C5D" w:rsidRPr="00033866">
        <w:rPr>
          <w:rFonts w:ascii="Arial" w:hAnsi="Arial" w:cs="Arial"/>
          <w:sz w:val="28"/>
          <w:szCs w:val="28"/>
          <w:lang w:val="es-ES_tradnl"/>
        </w:rPr>
        <w:t xml:space="preserve"> figuraban desde el año 2000 en el listado de drogas vegetales fitoterápicas prohibidas y que eran negativas para la salud humana por su toxicidad. Explicó que</w:t>
      </w:r>
      <w:r w:rsidR="006057D6" w:rsidRPr="00033866">
        <w:rPr>
          <w:rFonts w:ascii="Arial" w:hAnsi="Arial" w:cs="Arial"/>
          <w:sz w:val="28"/>
          <w:szCs w:val="28"/>
          <w:lang w:val="es-ES_tradnl"/>
        </w:rPr>
        <w:t>,</w:t>
      </w:r>
      <w:r w:rsidR="00640C5D" w:rsidRPr="00033866">
        <w:rPr>
          <w:rFonts w:ascii="Arial" w:hAnsi="Arial" w:cs="Arial"/>
          <w:sz w:val="28"/>
          <w:szCs w:val="28"/>
          <w:lang w:val="es-ES_tradnl"/>
        </w:rPr>
        <w:t xml:space="preserve"> la disposición nº 5330/97 era una </w:t>
      </w:r>
      <w:r w:rsidR="002C6CB8" w:rsidRPr="00033866">
        <w:rPr>
          <w:rFonts w:ascii="Arial" w:hAnsi="Arial" w:cs="Arial"/>
          <w:sz w:val="28"/>
          <w:szCs w:val="28"/>
          <w:lang w:val="es-ES_tradnl"/>
        </w:rPr>
        <w:t>normativa referida a ensayos clí</w:t>
      </w:r>
      <w:r w:rsidR="00640C5D" w:rsidRPr="00033866">
        <w:rPr>
          <w:rFonts w:ascii="Arial" w:hAnsi="Arial" w:cs="Arial"/>
          <w:sz w:val="28"/>
          <w:szCs w:val="28"/>
          <w:lang w:val="es-ES_tradnl"/>
        </w:rPr>
        <w:t xml:space="preserve">nicos sobre humanos. </w:t>
      </w:r>
      <w:r w:rsidR="006057D6" w:rsidRPr="00033866">
        <w:rPr>
          <w:rFonts w:ascii="Arial" w:hAnsi="Arial" w:cs="Arial"/>
          <w:sz w:val="28"/>
          <w:szCs w:val="28"/>
          <w:lang w:val="es-ES_tradnl"/>
        </w:rPr>
        <w:t>Sostuvo, e</w:t>
      </w:r>
      <w:r w:rsidR="00640C5D" w:rsidRPr="00033866">
        <w:rPr>
          <w:rFonts w:ascii="Arial" w:hAnsi="Arial" w:cs="Arial"/>
          <w:sz w:val="28"/>
          <w:szCs w:val="28"/>
          <w:lang w:val="es-ES_tradnl"/>
        </w:rPr>
        <w:t>n la misma se establecen los requisitos que debían presentarse para obtener la autorización de estudios en seres humanos. Agregó que</w:t>
      </w:r>
      <w:r w:rsidR="006057D6" w:rsidRPr="00033866">
        <w:rPr>
          <w:rFonts w:ascii="Arial" w:hAnsi="Arial" w:cs="Arial"/>
          <w:sz w:val="28"/>
          <w:szCs w:val="28"/>
          <w:lang w:val="es-ES_tradnl"/>
        </w:rPr>
        <w:t>,</w:t>
      </w:r>
      <w:r w:rsidR="00640C5D" w:rsidRPr="00033866">
        <w:rPr>
          <w:rFonts w:ascii="Arial" w:hAnsi="Arial" w:cs="Arial"/>
          <w:sz w:val="28"/>
          <w:szCs w:val="28"/>
          <w:lang w:val="es-ES_tradnl"/>
        </w:rPr>
        <w:t xml:space="preserve"> esta normativa ya había sido derogada y fue reemplazada por la disposición nº </w:t>
      </w:r>
      <w:r w:rsidR="00CE6EDA" w:rsidRPr="00033866">
        <w:rPr>
          <w:rFonts w:ascii="Arial" w:hAnsi="Arial" w:cs="Arial"/>
          <w:sz w:val="28"/>
          <w:szCs w:val="28"/>
          <w:lang w:val="es-ES_tradnl"/>
        </w:rPr>
        <w:t>6677 aplicable a Laboratorios, Intermediarios e I</w:t>
      </w:r>
      <w:r w:rsidR="00640C5D" w:rsidRPr="00033866">
        <w:rPr>
          <w:rFonts w:ascii="Arial" w:hAnsi="Arial" w:cs="Arial"/>
          <w:sz w:val="28"/>
          <w:szCs w:val="28"/>
          <w:lang w:val="es-ES_tradnl"/>
        </w:rPr>
        <w:t xml:space="preserve">nvestigadores privados. </w:t>
      </w:r>
      <w:r w:rsidR="0069079F" w:rsidRPr="00033866">
        <w:rPr>
          <w:rFonts w:ascii="Arial" w:hAnsi="Arial" w:cs="Arial"/>
          <w:sz w:val="28"/>
          <w:szCs w:val="28"/>
          <w:lang w:val="es-ES_tradnl"/>
        </w:rPr>
        <w:t>Consideró que, este tipo de estudios generalmente no lo hacían particulares dado que resultaban muy costosos. Señaló que</w:t>
      </w:r>
      <w:r w:rsidR="006057D6" w:rsidRPr="00033866">
        <w:rPr>
          <w:rFonts w:ascii="Arial" w:hAnsi="Arial" w:cs="Arial"/>
          <w:sz w:val="28"/>
          <w:szCs w:val="28"/>
          <w:lang w:val="es-ES_tradnl"/>
        </w:rPr>
        <w:t>,</w:t>
      </w:r>
      <w:r w:rsidR="0069079F" w:rsidRPr="00033866">
        <w:rPr>
          <w:rFonts w:ascii="Arial" w:hAnsi="Arial" w:cs="Arial"/>
          <w:sz w:val="28"/>
          <w:szCs w:val="28"/>
          <w:lang w:val="es-ES_tradnl"/>
        </w:rPr>
        <w:t xml:space="preserve"> si </w:t>
      </w:r>
      <w:r w:rsidR="002C6CB8" w:rsidRPr="00033866">
        <w:rPr>
          <w:rFonts w:ascii="Arial" w:hAnsi="Arial" w:cs="Arial"/>
          <w:sz w:val="28"/>
          <w:szCs w:val="28"/>
          <w:lang w:val="es-ES_tradnl"/>
        </w:rPr>
        <w:t xml:space="preserve">alguien </w:t>
      </w:r>
      <w:r w:rsidR="0069079F" w:rsidRPr="00033866">
        <w:rPr>
          <w:rFonts w:ascii="Arial" w:hAnsi="Arial" w:cs="Arial"/>
          <w:sz w:val="28"/>
          <w:szCs w:val="28"/>
          <w:lang w:val="es-ES_tradnl"/>
        </w:rPr>
        <w:t>quería trabajar con psicotrópic</w:t>
      </w:r>
      <w:r w:rsidR="002C6CB8" w:rsidRPr="00033866">
        <w:rPr>
          <w:rFonts w:ascii="Arial" w:hAnsi="Arial" w:cs="Arial"/>
          <w:sz w:val="28"/>
          <w:szCs w:val="28"/>
          <w:lang w:val="es-ES_tradnl"/>
        </w:rPr>
        <w:t>os o alcaloides debía explicar</w:t>
      </w:r>
      <w:r w:rsidR="0069079F" w:rsidRPr="00033866">
        <w:rPr>
          <w:rFonts w:ascii="Arial" w:hAnsi="Arial" w:cs="Arial"/>
          <w:sz w:val="28"/>
          <w:szCs w:val="28"/>
          <w:lang w:val="es-ES_tradnl"/>
        </w:rPr>
        <w:t xml:space="preserve"> </w:t>
      </w:r>
      <w:r w:rsidR="00251FDA" w:rsidRPr="00033866">
        <w:rPr>
          <w:rFonts w:ascii="Arial" w:hAnsi="Arial" w:cs="Arial"/>
          <w:sz w:val="28"/>
          <w:szCs w:val="28"/>
          <w:lang w:val="es-ES_tradnl"/>
        </w:rPr>
        <w:t>los motivos</w:t>
      </w:r>
      <w:r w:rsidR="002C6CB8" w:rsidRPr="00033866">
        <w:rPr>
          <w:rFonts w:ascii="Arial" w:hAnsi="Arial" w:cs="Arial"/>
          <w:sz w:val="28"/>
          <w:szCs w:val="28"/>
          <w:lang w:val="es-ES_tradnl"/>
        </w:rPr>
        <w:t xml:space="preserve">. Agregó que, aún en caso </w:t>
      </w:r>
      <w:r w:rsidR="0069079F" w:rsidRPr="00033866">
        <w:rPr>
          <w:rFonts w:ascii="Arial" w:hAnsi="Arial" w:cs="Arial"/>
          <w:sz w:val="28"/>
          <w:szCs w:val="28"/>
          <w:lang w:val="es-ES_tradnl"/>
        </w:rPr>
        <w:t xml:space="preserve">de autorizarse sería </w:t>
      </w:r>
      <w:r w:rsidR="002C6CB8" w:rsidRPr="00033866">
        <w:rPr>
          <w:rFonts w:ascii="Arial" w:hAnsi="Arial" w:cs="Arial"/>
          <w:sz w:val="28"/>
          <w:szCs w:val="28"/>
          <w:lang w:val="es-ES_tradnl"/>
        </w:rPr>
        <w:t>en mí</w:t>
      </w:r>
      <w:r w:rsidR="0069079F" w:rsidRPr="00033866">
        <w:rPr>
          <w:rFonts w:ascii="Arial" w:hAnsi="Arial" w:cs="Arial"/>
          <w:sz w:val="28"/>
          <w:szCs w:val="28"/>
          <w:lang w:val="es-ES_tradnl"/>
        </w:rPr>
        <w:t xml:space="preserve">nimas cantidades y no para uso </w:t>
      </w:r>
      <w:r w:rsidR="002C6CB8" w:rsidRPr="00033866">
        <w:rPr>
          <w:rFonts w:ascii="Arial" w:hAnsi="Arial" w:cs="Arial"/>
          <w:sz w:val="28"/>
          <w:szCs w:val="28"/>
          <w:lang w:val="es-ES_tradnl"/>
        </w:rPr>
        <w:t xml:space="preserve">en </w:t>
      </w:r>
      <w:r w:rsidR="0069079F" w:rsidRPr="00033866">
        <w:rPr>
          <w:rFonts w:ascii="Arial" w:hAnsi="Arial" w:cs="Arial"/>
          <w:sz w:val="28"/>
          <w:szCs w:val="28"/>
          <w:lang w:val="es-ES_tradnl"/>
        </w:rPr>
        <w:t>humano</w:t>
      </w:r>
      <w:r w:rsidR="002C6CB8" w:rsidRPr="00033866">
        <w:rPr>
          <w:rFonts w:ascii="Arial" w:hAnsi="Arial" w:cs="Arial"/>
          <w:sz w:val="28"/>
          <w:szCs w:val="28"/>
          <w:lang w:val="es-ES_tradnl"/>
        </w:rPr>
        <w:t>s</w:t>
      </w:r>
      <w:r w:rsidR="0069079F" w:rsidRPr="00033866">
        <w:rPr>
          <w:rFonts w:ascii="Arial" w:hAnsi="Arial" w:cs="Arial"/>
          <w:sz w:val="28"/>
          <w:szCs w:val="28"/>
          <w:lang w:val="es-ES_tradnl"/>
        </w:rPr>
        <w:t xml:space="preserve">. Manifestó que </w:t>
      </w:r>
      <w:smartTag w:uri="urn:schemas-microsoft-com:office:smarttags" w:element="PersonName">
        <w:smartTagPr>
          <w:attr w:name="ProductID" w:val="la RICININA"/>
        </w:smartTagPr>
        <w:r w:rsidR="0069079F" w:rsidRPr="00033866">
          <w:rPr>
            <w:rFonts w:ascii="Arial" w:hAnsi="Arial" w:cs="Arial"/>
            <w:sz w:val="28"/>
            <w:szCs w:val="28"/>
            <w:lang w:val="es-ES_tradnl"/>
          </w:rPr>
          <w:t>la RICININA</w:t>
        </w:r>
      </w:smartTag>
      <w:r w:rsidR="0069079F"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0069079F" w:rsidRPr="00033866">
          <w:rPr>
            <w:rFonts w:ascii="Arial" w:hAnsi="Arial" w:cs="Arial"/>
            <w:sz w:val="28"/>
            <w:szCs w:val="28"/>
            <w:lang w:val="es-ES_tradnl"/>
          </w:rPr>
          <w:t>la ACONITINA</w:t>
        </w:r>
      </w:smartTag>
      <w:r w:rsidR="0069079F" w:rsidRPr="00033866">
        <w:rPr>
          <w:rFonts w:ascii="Arial" w:hAnsi="Arial" w:cs="Arial"/>
          <w:sz w:val="28"/>
          <w:szCs w:val="28"/>
          <w:lang w:val="es-ES_tradnl"/>
        </w:rPr>
        <w:t xml:space="preserve"> no i</w:t>
      </w:r>
      <w:r w:rsidR="00233039" w:rsidRPr="00033866">
        <w:rPr>
          <w:rFonts w:ascii="Arial" w:hAnsi="Arial" w:cs="Arial"/>
          <w:sz w:val="28"/>
          <w:szCs w:val="28"/>
          <w:lang w:val="es-ES_tradnl"/>
        </w:rPr>
        <w:t>ntegraban el listado de psicotró</w:t>
      </w:r>
      <w:r w:rsidR="0069079F" w:rsidRPr="00033866">
        <w:rPr>
          <w:rFonts w:ascii="Arial" w:hAnsi="Arial" w:cs="Arial"/>
          <w:sz w:val="28"/>
          <w:szCs w:val="28"/>
          <w:lang w:val="es-ES_tradnl"/>
        </w:rPr>
        <w:t>picos ni estupefacientes por lo que e</w:t>
      </w:r>
      <w:r w:rsidR="002C6CB8" w:rsidRPr="00033866">
        <w:rPr>
          <w:rFonts w:ascii="Arial" w:hAnsi="Arial" w:cs="Arial"/>
          <w:sz w:val="28"/>
          <w:szCs w:val="28"/>
          <w:lang w:val="es-ES_tradnl"/>
        </w:rPr>
        <w:t xml:space="preserve">l ANMAT aparentemente no podía </w:t>
      </w:r>
      <w:r w:rsidR="0069079F" w:rsidRPr="00033866">
        <w:rPr>
          <w:rFonts w:ascii="Arial" w:hAnsi="Arial" w:cs="Arial"/>
          <w:sz w:val="28"/>
          <w:szCs w:val="28"/>
          <w:lang w:val="es-ES_tradnl"/>
        </w:rPr>
        <w:t xml:space="preserve">intervenir. </w:t>
      </w:r>
      <w:r w:rsidR="002C6CB8" w:rsidRPr="00033866">
        <w:rPr>
          <w:rFonts w:ascii="Arial" w:hAnsi="Arial" w:cs="Arial"/>
          <w:sz w:val="28"/>
          <w:szCs w:val="28"/>
          <w:lang w:val="es-ES_tradnl"/>
        </w:rPr>
        <w:t>Consideró que</w:t>
      </w:r>
      <w:r w:rsidR="006057D6" w:rsidRPr="00033866">
        <w:rPr>
          <w:rFonts w:ascii="Arial" w:hAnsi="Arial" w:cs="Arial"/>
          <w:sz w:val="28"/>
          <w:szCs w:val="28"/>
          <w:lang w:val="es-ES_tradnl"/>
        </w:rPr>
        <w:t>,</w:t>
      </w:r>
      <w:r w:rsidR="002C6CB8" w:rsidRPr="00033866">
        <w:rPr>
          <w:rFonts w:ascii="Arial" w:hAnsi="Arial" w:cs="Arial"/>
          <w:sz w:val="28"/>
          <w:szCs w:val="28"/>
          <w:lang w:val="es-ES_tradnl"/>
        </w:rPr>
        <w:t xml:space="preserve"> </w:t>
      </w:r>
      <w:r w:rsidR="002C6CB8" w:rsidRPr="00033866">
        <w:rPr>
          <w:rFonts w:ascii="Arial" w:hAnsi="Arial" w:cs="Arial"/>
          <w:sz w:val="28"/>
          <w:szCs w:val="28"/>
          <w:lang w:val="es-AR"/>
        </w:rPr>
        <w:t xml:space="preserve">sólo las sustancias de esa lista necesitaban de la aprobación de </w:t>
      </w:r>
      <w:smartTag w:uri="urn:schemas-microsoft-com:office:smarttags" w:element="PersonName">
        <w:smartTagPr>
          <w:attr w:name="ProductID" w:val="la ANMAT"/>
        </w:smartTagPr>
        <w:r w:rsidR="002C6CB8" w:rsidRPr="00033866">
          <w:rPr>
            <w:rFonts w:ascii="Arial" w:hAnsi="Arial" w:cs="Arial"/>
            <w:sz w:val="28"/>
            <w:szCs w:val="28"/>
            <w:lang w:val="es-AR"/>
          </w:rPr>
          <w:t>la ANMAT</w:t>
        </w:r>
      </w:smartTag>
      <w:r w:rsidR="002C6CB8" w:rsidRPr="00033866">
        <w:rPr>
          <w:rFonts w:ascii="Arial" w:hAnsi="Arial" w:cs="Arial"/>
          <w:sz w:val="28"/>
          <w:szCs w:val="28"/>
          <w:lang w:val="es-AR"/>
        </w:rPr>
        <w:t xml:space="preserve"> para poder importarse.</w:t>
      </w:r>
      <w:r w:rsidR="002C6CB8" w:rsidRPr="00033866">
        <w:rPr>
          <w:rFonts w:ascii="Arial" w:hAnsi="Arial" w:cs="Arial"/>
          <w:sz w:val="28"/>
          <w:szCs w:val="28"/>
          <w:lang w:val="es-ES_tradnl"/>
        </w:rPr>
        <w:t xml:space="preserve"> </w:t>
      </w:r>
      <w:r w:rsidR="0069079F" w:rsidRPr="00033866">
        <w:rPr>
          <w:rFonts w:ascii="Arial" w:hAnsi="Arial" w:cs="Arial"/>
          <w:sz w:val="28"/>
          <w:szCs w:val="28"/>
          <w:lang w:val="es-ES_tradnl"/>
        </w:rPr>
        <w:t>Destacó en cambio que, si fueran sustancias para uso cosmético</w:t>
      </w:r>
      <w:r w:rsidR="002C6CB8" w:rsidRPr="00033866">
        <w:rPr>
          <w:rFonts w:ascii="Arial" w:hAnsi="Arial" w:cs="Arial"/>
          <w:sz w:val="28"/>
          <w:szCs w:val="28"/>
          <w:lang w:val="es-ES_tradnl"/>
        </w:rPr>
        <w:t xml:space="preserve"> o especialidades medicinales sí</w:t>
      </w:r>
      <w:r w:rsidR="0069079F" w:rsidRPr="00033866">
        <w:rPr>
          <w:rFonts w:ascii="Arial" w:hAnsi="Arial" w:cs="Arial"/>
          <w:sz w:val="28"/>
          <w:szCs w:val="28"/>
          <w:lang w:val="es-ES_tradnl"/>
        </w:rPr>
        <w:t xml:space="preserve"> era</w:t>
      </w:r>
      <w:r w:rsidR="002C6CB8" w:rsidRPr="00033866">
        <w:rPr>
          <w:rFonts w:ascii="Arial" w:hAnsi="Arial" w:cs="Arial"/>
          <w:sz w:val="28"/>
          <w:szCs w:val="28"/>
          <w:lang w:val="es-ES_tradnl"/>
        </w:rPr>
        <w:t>n</w:t>
      </w:r>
      <w:r w:rsidR="0069079F" w:rsidRPr="00033866">
        <w:rPr>
          <w:rFonts w:ascii="Arial" w:hAnsi="Arial" w:cs="Arial"/>
          <w:sz w:val="28"/>
          <w:szCs w:val="28"/>
          <w:lang w:val="es-ES_tradnl"/>
        </w:rPr>
        <w:t xml:space="preserve"> competencia del ANMAT. </w:t>
      </w:r>
      <w:r w:rsidR="002C6CB8" w:rsidRPr="00033866">
        <w:rPr>
          <w:rFonts w:ascii="Arial" w:hAnsi="Arial" w:cs="Arial"/>
          <w:sz w:val="28"/>
          <w:szCs w:val="28"/>
          <w:lang w:val="es-ES_tradnl"/>
        </w:rPr>
        <w:t xml:space="preserve">Señaló </w:t>
      </w:r>
      <w:r w:rsidR="002C6CB8" w:rsidRPr="00033866">
        <w:rPr>
          <w:rFonts w:ascii="Arial" w:hAnsi="Arial" w:cs="Arial"/>
          <w:sz w:val="28"/>
          <w:szCs w:val="28"/>
          <w:lang w:val="es-AR"/>
        </w:rPr>
        <w:t>que, no sabía que la “aconitinum  caracoliyum” tenía relación con la “aconitinium napelium”.</w:t>
      </w:r>
      <w:r w:rsidR="0021276B" w:rsidRPr="00033866">
        <w:rPr>
          <w:rFonts w:ascii="Arial" w:hAnsi="Arial" w:cs="Arial"/>
          <w:sz w:val="28"/>
          <w:szCs w:val="28"/>
          <w:lang w:val="es-ES_tradnl"/>
        </w:rPr>
        <w:t xml:space="preserve"> </w:t>
      </w:r>
    </w:p>
    <w:p w:rsidR="00726D68"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66</w:t>
      </w:r>
      <w:r w:rsidR="0021276B" w:rsidRPr="00033866">
        <w:rPr>
          <w:rFonts w:ascii="Arial" w:hAnsi="Arial" w:cs="Arial"/>
          <w:b/>
          <w:sz w:val="28"/>
          <w:szCs w:val="28"/>
          <w:lang w:val="es-ES_tradnl"/>
        </w:rPr>
        <w:t>.</w:t>
      </w:r>
      <w:r w:rsidR="0021276B" w:rsidRPr="00033866">
        <w:rPr>
          <w:rFonts w:ascii="Arial" w:hAnsi="Arial" w:cs="Arial"/>
          <w:sz w:val="28"/>
          <w:szCs w:val="28"/>
          <w:lang w:val="es-ES_tradnl"/>
        </w:rPr>
        <w:t xml:space="preserve"> Que, la testigo </w:t>
      </w:r>
      <w:r w:rsidR="0021276B" w:rsidRPr="00033866">
        <w:rPr>
          <w:rFonts w:ascii="Arial" w:hAnsi="Arial" w:cs="Arial"/>
          <w:b/>
          <w:sz w:val="28"/>
          <w:szCs w:val="28"/>
          <w:lang w:val="es-ES_tradnl"/>
        </w:rPr>
        <w:t>Graciela MARTIN,</w:t>
      </w:r>
      <w:r w:rsidR="0021276B" w:rsidRPr="00033866">
        <w:rPr>
          <w:rFonts w:ascii="Arial" w:hAnsi="Arial" w:cs="Arial"/>
          <w:sz w:val="28"/>
          <w:szCs w:val="28"/>
          <w:lang w:val="es-ES_tradnl"/>
        </w:rPr>
        <w:t xml:space="preserve"> manifestó que a la fecha de los hechos, se desempeñaba como empleada en el Banco Santander-Rio de la ciudad de Rosario, Pcia. de Santa Fe. Señaló que, su función se centraba en la atención al público. Sostuvo que</w:t>
      </w:r>
      <w:r w:rsidR="006057D6" w:rsidRPr="00033866">
        <w:rPr>
          <w:rFonts w:ascii="Arial" w:hAnsi="Arial" w:cs="Arial"/>
          <w:sz w:val="28"/>
          <w:szCs w:val="28"/>
          <w:lang w:val="es-ES_tradnl"/>
        </w:rPr>
        <w:t>,</w:t>
      </w:r>
      <w:r w:rsidR="0021276B" w:rsidRPr="00033866">
        <w:rPr>
          <w:rFonts w:ascii="Arial" w:hAnsi="Arial" w:cs="Arial"/>
          <w:sz w:val="28"/>
          <w:szCs w:val="28"/>
          <w:lang w:val="es-ES_tradnl"/>
        </w:rPr>
        <w:t xml:space="preserve"> no recordaba a un cliente llamado </w:t>
      </w:r>
      <w:r w:rsidR="006057D6" w:rsidRPr="00033866">
        <w:rPr>
          <w:rFonts w:ascii="Arial" w:hAnsi="Arial" w:cs="Arial"/>
          <w:sz w:val="28"/>
          <w:szCs w:val="28"/>
          <w:lang w:val="es-ES_tradnl"/>
        </w:rPr>
        <w:t>“</w:t>
      </w:r>
      <w:r w:rsidR="0021276B" w:rsidRPr="00033866">
        <w:rPr>
          <w:rFonts w:ascii="Arial" w:hAnsi="Arial" w:cs="Arial"/>
          <w:sz w:val="28"/>
          <w:szCs w:val="28"/>
          <w:lang w:val="es-ES_tradnl"/>
        </w:rPr>
        <w:t>Héctor G. BENITEZ</w:t>
      </w:r>
      <w:r w:rsidR="006057D6" w:rsidRPr="00033866">
        <w:rPr>
          <w:rFonts w:ascii="Arial" w:hAnsi="Arial" w:cs="Arial"/>
          <w:sz w:val="28"/>
          <w:szCs w:val="28"/>
          <w:lang w:val="es-ES_tradnl"/>
        </w:rPr>
        <w:t>”</w:t>
      </w:r>
      <w:r w:rsidR="0021276B" w:rsidRPr="00033866">
        <w:rPr>
          <w:rFonts w:ascii="Arial" w:hAnsi="Arial" w:cs="Arial"/>
          <w:sz w:val="28"/>
          <w:szCs w:val="28"/>
          <w:lang w:val="es-ES_tradnl"/>
        </w:rPr>
        <w:t>. Exhibida</w:t>
      </w:r>
      <w:r w:rsidR="006057D6" w:rsidRPr="00033866">
        <w:rPr>
          <w:rFonts w:ascii="Arial" w:hAnsi="Arial" w:cs="Arial"/>
          <w:sz w:val="28"/>
          <w:szCs w:val="28"/>
          <w:lang w:val="es-ES_tradnl"/>
        </w:rPr>
        <w:t>s</w:t>
      </w:r>
      <w:r w:rsidR="0021276B" w:rsidRPr="00033866">
        <w:rPr>
          <w:rFonts w:ascii="Arial" w:hAnsi="Arial" w:cs="Arial"/>
          <w:sz w:val="28"/>
          <w:szCs w:val="28"/>
          <w:lang w:val="es-ES_tradnl"/>
        </w:rPr>
        <w:t xml:space="preserve"> las fotocopias de los recibos de entrega de chequeras manifestó que en ambos documentos figuraba su “vis</w:t>
      </w:r>
      <w:r w:rsidR="006057D6" w:rsidRPr="00033866">
        <w:rPr>
          <w:rFonts w:ascii="Arial" w:hAnsi="Arial" w:cs="Arial"/>
          <w:sz w:val="28"/>
          <w:szCs w:val="28"/>
          <w:lang w:val="es-ES_tradnl"/>
        </w:rPr>
        <w:t xml:space="preserve">to”. Recordó que, en esa época </w:t>
      </w:r>
      <w:r w:rsidR="0021276B" w:rsidRPr="00033866">
        <w:rPr>
          <w:rFonts w:ascii="Arial" w:hAnsi="Arial" w:cs="Arial"/>
          <w:sz w:val="28"/>
          <w:szCs w:val="28"/>
          <w:lang w:val="es-ES_tradnl"/>
        </w:rPr>
        <w:t>también efectuaba la entrega de chequeras a sus clientes. Destacó que, en su trabajo de atención al público venía</w:t>
      </w:r>
      <w:r w:rsidR="006D5DD6" w:rsidRPr="00033866">
        <w:rPr>
          <w:rFonts w:ascii="Arial" w:hAnsi="Arial" w:cs="Arial"/>
          <w:sz w:val="28"/>
          <w:szCs w:val="28"/>
          <w:lang w:val="es-ES_tradnl"/>
        </w:rPr>
        <w:t>n muchos clientes</w:t>
      </w:r>
      <w:r w:rsidR="0021276B" w:rsidRPr="00033866">
        <w:rPr>
          <w:rFonts w:ascii="Arial" w:hAnsi="Arial" w:cs="Arial"/>
          <w:sz w:val="28"/>
          <w:szCs w:val="28"/>
          <w:lang w:val="es-ES_tradnl"/>
        </w:rPr>
        <w:t>. Sostuvo que, no recordaba al imputado Mario Roberto SEGOVIA como cliente de la sucursal bancaria aludida.</w:t>
      </w:r>
    </w:p>
    <w:p w:rsidR="0021276B"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67</w:t>
      </w:r>
      <w:r w:rsidR="00726D68" w:rsidRPr="00033866">
        <w:rPr>
          <w:rFonts w:ascii="Arial" w:hAnsi="Arial" w:cs="Arial"/>
          <w:b/>
          <w:sz w:val="28"/>
          <w:szCs w:val="28"/>
          <w:lang w:val="es-ES_tradnl"/>
        </w:rPr>
        <w:t>.</w:t>
      </w:r>
      <w:r w:rsidR="00726D68" w:rsidRPr="00033866">
        <w:rPr>
          <w:rFonts w:ascii="Arial" w:hAnsi="Arial" w:cs="Arial"/>
          <w:sz w:val="28"/>
          <w:szCs w:val="28"/>
          <w:lang w:val="es-ES_tradnl"/>
        </w:rPr>
        <w:t xml:space="preserve"> Que la testigo, </w:t>
      </w:r>
      <w:r w:rsidR="00726D68" w:rsidRPr="00033866">
        <w:rPr>
          <w:rFonts w:ascii="Arial" w:hAnsi="Arial" w:cs="Arial"/>
          <w:b/>
          <w:sz w:val="28"/>
          <w:szCs w:val="28"/>
          <w:lang w:val="es-ES_tradnl"/>
        </w:rPr>
        <w:t>Elizabeth Mireya FREIDENBERG</w:t>
      </w:r>
      <w:r w:rsidR="00726D68" w:rsidRPr="00033866">
        <w:rPr>
          <w:rFonts w:ascii="Arial" w:hAnsi="Arial" w:cs="Arial"/>
          <w:sz w:val="28"/>
          <w:szCs w:val="28"/>
          <w:lang w:val="es-ES_tradnl"/>
        </w:rPr>
        <w:t xml:space="preserve"> manifestó que a la fecha de los hechos se desempeñaba como apoderada legal externa de la firma “Federal Express Corp”. Exhibidas las fs. 66 y siguientes manifestó que en la misma obraba su firma. Sostuvo que, se había limitado a contestar lo requerido en base a la información que le aportaba la propia empresa de courrier. Aclaró que, no recordaba nada sobre la cuestión dado que su labor incluía a otras empresas aéreas. Exhibida la fs. 175 manifestó que en la mi</w:t>
      </w:r>
      <w:r w:rsidR="006057D6" w:rsidRPr="00033866">
        <w:rPr>
          <w:rFonts w:ascii="Arial" w:hAnsi="Arial" w:cs="Arial"/>
          <w:sz w:val="28"/>
          <w:szCs w:val="28"/>
          <w:lang w:val="es-ES_tradnl"/>
        </w:rPr>
        <w:t>sma obraba su firma. R</w:t>
      </w:r>
      <w:r w:rsidR="00726D68" w:rsidRPr="00033866">
        <w:rPr>
          <w:rFonts w:ascii="Arial" w:hAnsi="Arial" w:cs="Arial"/>
          <w:sz w:val="28"/>
          <w:szCs w:val="28"/>
          <w:lang w:val="es-ES_tradnl"/>
        </w:rPr>
        <w:t xml:space="preserve">econoció su firma obrante a fs. 118. Señaló que, desconocía porque motivo “Federal Express Corp” detuvo el envió de </w:t>
      </w:r>
      <w:smartTag w:uri="urn:schemas-microsoft-com:office:smarttags" w:element="PersonName">
        <w:smartTagPr>
          <w:attr w:name="ProductID" w:val="la ACONITINA."/>
        </w:smartTagPr>
        <w:r w:rsidR="00726D68" w:rsidRPr="00033866">
          <w:rPr>
            <w:rFonts w:ascii="Arial" w:hAnsi="Arial" w:cs="Arial"/>
            <w:sz w:val="28"/>
            <w:szCs w:val="28"/>
            <w:lang w:val="es-ES_tradnl"/>
          </w:rPr>
          <w:t>la ACONITINA.</w:t>
        </w:r>
      </w:smartTag>
      <w:r w:rsidR="00726D68" w:rsidRPr="00033866">
        <w:rPr>
          <w:rFonts w:ascii="Arial" w:hAnsi="Arial" w:cs="Arial"/>
          <w:sz w:val="28"/>
          <w:szCs w:val="28"/>
          <w:lang w:val="es-ES_tradnl"/>
        </w:rPr>
        <w:t xml:space="preserve">   </w:t>
      </w:r>
      <w:r w:rsidR="0021276B" w:rsidRPr="00033866">
        <w:rPr>
          <w:rFonts w:ascii="Arial" w:hAnsi="Arial" w:cs="Arial"/>
          <w:sz w:val="28"/>
          <w:szCs w:val="28"/>
          <w:lang w:val="es-ES_tradnl"/>
        </w:rPr>
        <w:t xml:space="preserve"> </w:t>
      </w:r>
      <w:r w:rsidR="00DC6F16" w:rsidRPr="00033866">
        <w:rPr>
          <w:rFonts w:ascii="Arial" w:hAnsi="Arial" w:cs="Arial"/>
          <w:sz w:val="28"/>
          <w:szCs w:val="28"/>
          <w:lang w:val="es-ES_tradnl"/>
        </w:rPr>
        <w:t xml:space="preserve"> </w:t>
      </w:r>
    </w:p>
    <w:p w:rsidR="00DC6F16"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68</w:t>
      </w:r>
      <w:r w:rsidR="00726D68" w:rsidRPr="00033866">
        <w:rPr>
          <w:rFonts w:ascii="Arial" w:hAnsi="Arial" w:cs="Arial"/>
          <w:b/>
          <w:sz w:val="28"/>
          <w:szCs w:val="28"/>
          <w:lang w:val="es-ES_tradnl"/>
        </w:rPr>
        <w:t>.</w:t>
      </w:r>
      <w:r w:rsidR="00726D68" w:rsidRPr="00033866">
        <w:rPr>
          <w:rFonts w:ascii="Arial" w:hAnsi="Arial" w:cs="Arial"/>
          <w:sz w:val="28"/>
          <w:szCs w:val="28"/>
          <w:lang w:val="es-ES_tradnl"/>
        </w:rPr>
        <w:t xml:space="preserve"> Que</w:t>
      </w:r>
      <w:r w:rsidR="00ED4647" w:rsidRPr="00033866">
        <w:rPr>
          <w:rFonts w:ascii="Arial" w:hAnsi="Arial" w:cs="Arial"/>
          <w:sz w:val="28"/>
          <w:szCs w:val="28"/>
          <w:lang w:val="es-ES_tradnl"/>
        </w:rPr>
        <w:t>,</w:t>
      </w:r>
      <w:r w:rsidR="00726D68" w:rsidRPr="00033866">
        <w:rPr>
          <w:rFonts w:ascii="Arial" w:hAnsi="Arial" w:cs="Arial"/>
          <w:sz w:val="28"/>
          <w:szCs w:val="28"/>
          <w:lang w:val="es-ES_tradnl"/>
        </w:rPr>
        <w:t xml:space="preserve"> el testigo </w:t>
      </w:r>
      <w:r w:rsidR="00726D68" w:rsidRPr="00033866">
        <w:rPr>
          <w:rFonts w:ascii="Arial" w:hAnsi="Arial" w:cs="Arial"/>
          <w:b/>
          <w:sz w:val="28"/>
          <w:szCs w:val="28"/>
          <w:lang w:val="es-ES_tradnl"/>
        </w:rPr>
        <w:t>Mariano Hernán OSUNA</w:t>
      </w:r>
      <w:r w:rsidR="00726D68" w:rsidRPr="00033866">
        <w:rPr>
          <w:rFonts w:ascii="Arial" w:hAnsi="Arial" w:cs="Arial"/>
          <w:sz w:val="28"/>
          <w:szCs w:val="28"/>
          <w:lang w:val="es-ES_tradnl"/>
        </w:rPr>
        <w:t xml:space="preserve"> manifestó que a la fecha de los hechos se desempeñaba como supervisor de la part</w:t>
      </w:r>
      <w:r w:rsidR="00ED4647" w:rsidRPr="00033866">
        <w:rPr>
          <w:rFonts w:ascii="Arial" w:hAnsi="Arial" w:cs="Arial"/>
          <w:sz w:val="28"/>
          <w:szCs w:val="28"/>
          <w:lang w:val="es-ES_tradnl"/>
        </w:rPr>
        <w:t>e de importación en</w:t>
      </w:r>
      <w:r w:rsidR="00726D68" w:rsidRPr="00033866">
        <w:rPr>
          <w:rFonts w:ascii="Arial" w:hAnsi="Arial" w:cs="Arial"/>
          <w:sz w:val="28"/>
          <w:szCs w:val="28"/>
          <w:lang w:val="es-ES_tradnl"/>
        </w:rPr>
        <w:t xml:space="preserve"> la firma “Federal Express Corp”. Destacó que, su función incluía presentar la nota de contenido a </w:t>
      </w:r>
      <w:smartTag w:uri="urn:schemas-microsoft-com:office:smarttags" w:element="PersonName">
        <w:smartTagPr>
          <w:attr w:name="ProductID" w:val="la Aduana"/>
        </w:smartTagPr>
        <w:r w:rsidR="00726D68" w:rsidRPr="00033866">
          <w:rPr>
            <w:rFonts w:ascii="Arial" w:hAnsi="Arial" w:cs="Arial"/>
            <w:sz w:val="28"/>
            <w:szCs w:val="28"/>
            <w:lang w:val="es-ES_tradnl"/>
          </w:rPr>
          <w:t>la Aduana</w:t>
        </w:r>
      </w:smartTag>
      <w:r w:rsidR="00726D68" w:rsidRPr="00033866">
        <w:rPr>
          <w:rFonts w:ascii="Arial" w:hAnsi="Arial" w:cs="Arial"/>
          <w:sz w:val="28"/>
          <w:szCs w:val="28"/>
          <w:lang w:val="es-ES_tradnl"/>
        </w:rPr>
        <w:t xml:space="preserve"> de los envíos</w:t>
      </w:r>
      <w:r w:rsidR="00086150" w:rsidRPr="00033866">
        <w:rPr>
          <w:rFonts w:ascii="Arial" w:hAnsi="Arial" w:cs="Arial"/>
          <w:sz w:val="28"/>
          <w:szCs w:val="28"/>
          <w:lang w:val="es-ES_tradnl"/>
        </w:rPr>
        <w:t xml:space="preserve"> que llegaban al país. Explicó como era l</w:t>
      </w:r>
      <w:r w:rsidR="00726D68" w:rsidRPr="00033866">
        <w:rPr>
          <w:rFonts w:ascii="Arial" w:hAnsi="Arial" w:cs="Arial"/>
          <w:sz w:val="28"/>
          <w:szCs w:val="28"/>
          <w:lang w:val="es-ES_tradnl"/>
        </w:rPr>
        <w:t xml:space="preserve">a operatoria de un envío desde el exterior. Sostuvo </w:t>
      </w:r>
      <w:r w:rsidR="00ED4647" w:rsidRPr="00033866">
        <w:rPr>
          <w:rFonts w:ascii="Arial" w:hAnsi="Arial" w:cs="Arial"/>
          <w:sz w:val="28"/>
          <w:szCs w:val="28"/>
          <w:lang w:val="es-ES_tradnl"/>
        </w:rPr>
        <w:t xml:space="preserve">que, si un cliente despachaba el envío desde una sucursal de “Fedex” en cualquier parte del mundo, debía confeccionar el contrato de transporte, la guía aérea, agregar los datos del remitente y del destinatario en </w:t>
      </w:r>
      <w:smartTag w:uri="urn:schemas-microsoft-com:office:smarttags" w:element="PersonName">
        <w:smartTagPr>
          <w:attr w:name="ProductID" w:val="la Rep￺blica Argentina."/>
        </w:smartTagPr>
        <w:r w:rsidR="00ED4647" w:rsidRPr="00033866">
          <w:rPr>
            <w:rFonts w:ascii="Arial" w:hAnsi="Arial" w:cs="Arial"/>
            <w:sz w:val="28"/>
            <w:szCs w:val="28"/>
            <w:lang w:val="es-ES_tradnl"/>
          </w:rPr>
          <w:t>la República Argentina.</w:t>
        </w:r>
      </w:smartTag>
      <w:r w:rsidR="00ED4647" w:rsidRPr="00033866">
        <w:rPr>
          <w:rFonts w:ascii="Arial" w:hAnsi="Arial" w:cs="Arial"/>
          <w:sz w:val="28"/>
          <w:szCs w:val="28"/>
          <w:lang w:val="es-ES_tradnl"/>
        </w:rPr>
        <w:t xml:space="preserve"> Que, dicho envío se ingresaba a contenedores y en aviones de la empresa “Fedex” se dirigían en primer término a la sed</w:t>
      </w:r>
      <w:r w:rsidR="006D5DD6" w:rsidRPr="00033866">
        <w:rPr>
          <w:rFonts w:ascii="Arial" w:hAnsi="Arial" w:cs="Arial"/>
          <w:sz w:val="28"/>
          <w:szCs w:val="28"/>
          <w:lang w:val="es-ES_tradnl"/>
        </w:rPr>
        <w:t>e de “Fedex” en la ciudad de Mem</w:t>
      </w:r>
      <w:r w:rsidR="00ED4647" w:rsidRPr="00033866">
        <w:rPr>
          <w:rFonts w:ascii="Arial" w:hAnsi="Arial" w:cs="Arial"/>
          <w:sz w:val="28"/>
          <w:szCs w:val="28"/>
          <w:lang w:val="es-ES_tradnl"/>
        </w:rPr>
        <w:t xml:space="preserve">phis (EE.UU.). Que, en ese lugar se clasificaban para repartirlos por todo en el mundo. Que, en el caso de tratarse de un envío a </w:t>
      </w:r>
      <w:smartTag w:uri="urn:schemas-microsoft-com:office:smarttags" w:element="PersonName">
        <w:smartTagPr>
          <w:attr w:name="ProductID" w:val="la Rep￺blica Argentina"/>
        </w:smartTagPr>
        <w:r w:rsidR="00ED4647" w:rsidRPr="00033866">
          <w:rPr>
            <w:rFonts w:ascii="Arial" w:hAnsi="Arial" w:cs="Arial"/>
            <w:sz w:val="28"/>
            <w:szCs w:val="28"/>
            <w:lang w:val="es-ES_tradnl"/>
          </w:rPr>
          <w:t>la República Argentina</w:t>
        </w:r>
      </w:smartTag>
      <w:r w:rsidR="00ED4647" w:rsidRPr="00033866">
        <w:rPr>
          <w:rFonts w:ascii="Arial" w:hAnsi="Arial" w:cs="Arial"/>
          <w:sz w:val="28"/>
          <w:szCs w:val="28"/>
          <w:lang w:val="es-ES_tradnl"/>
        </w:rPr>
        <w:t xml:space="preserve">, primero llegaba a </w:t>
      </w:r>
      <w:smartTag w:uri="urn:schemas-microsoft-com:office:smarttags" w:element="PersonName">
        <w:smartTagPr>
          <w:attr w:name="ProductID" w:val="la Rep￺blica Federativa"/>
        </w:smartTagPr>
        <w:r w:rsidR="00ED4647" w:rsidRPr="00033866">
          <w:rPr>
            <w:rFonts w:ascii="Arial" w:hAnsi="Arial" w:cs="Arial"/>
            <w:sz w:val="28"/>
            <w:szCs w:val="28"/>
            <w:lang w:val="es-ES_tradnl"/>
          </w:rPr>
          <w:t>la República Federativa</w:t>
        </w:r>
      </w:smartTag>
      <w:r w:rsidR="00ED4647" w:rsidRPr="00033866">
        <w:rPr>
          <w:rFonts w:ascii="Arial" w:hAnsi="Arial" w:cs="Arial"/>
          <w:sz w:val="28"/>
          <w:szCs w:val="28"/>
          <w:lang w:val="es-ES_tradnl"/>
        </w:rPr>
        <w:t xml:space="preserve"> de Brasil y luego se reenviaba a nuestro país. Destacó el dicente, que se desempeñaba como supervisor pero en el turno diurno y que había otro supervisor para el turno nocturno. Señaló que, desconocía si eran revisados los envíos </w:t>
      </w:r>
      <w:r w:rsidR="00086150" w:rsidRPr="00033866">
        <w:rPr>
          <w:rFonts w:ascii="Arial" w:hAnsi="Arial" w:cs="Arial"/>
          <w:sz w:val="28"/>
          <w:szCs w:val="28"/>
          <w:lang w:val="es-ES_tradnl"/>
        </w:rPr>
        <w:t>que arribaban a la ciudad de Mem</w:t>
      </w:r>
      <w:r w:rsidR="00ED4647" w:rsidRPr="00033866">
        <w:rPr>
          <w:rFonts w:ascii="Arial" w:hAnsi="Arial" w:cs="Arial"/>
          <w:sz w:val="28"/>
          <w:szCs w:val="28"/>
          <w:lang w:val="es-ES_tradnl"/>
        </w:rPr>
        <w:t xml:space="preserve">phis (EE.UU). Explicó que, en nuestro país había dos formas de revisión, bien observando la declaración de contenido o mediante la toma de contenido que consistía en abrir la caja </w:t>
      </w:r>
      <w:r w:rsidR="0048687C" w:rsidRPr="00033866">
        <w:rPr>
          <w:rFonts w:ascii="Arial" w:hAnsi="Arial" w:cs="Arial"/>
          <w:sz w:val="28"/>
          <w:szCs w:val="28"/>
          <w:lang w:val="es-ES_tradnl"/>
        </w:rPr>
        <w:t xml:space="preserve">o sobres </w:t>
      </w:r>
      <w:r w:rsidR="00ED4647" w:rsidRPr="00033866">
        <w:rPr>
          <w:rFonts w:ascii="Arial" w:hAnsi="Arial" w:cs="Arial"/>
          <w:sz w:val="28"/>
          <w:szCs w:val="28"/>
          <w:lang w:val="es-ES_tradnl"/>
        </w:rPr>
        <w:t xml:space="preserve">y constatar que había dentro de la misma. </w:t>
      </w:r>
      <w:r w:rsidR="0048687C" w:rsidRPr="00033866">
        <w:rPr>
          <w:rFonts w:ascii="Arial" w:hAnsi="Arial" w:cs="Arial"/>
          <w:sz w:val="28"/>
          <w:szCs w:val="28"/>
          <w:lang w:val="es-ES_tradnl"/>
        </w:rPr>
        <w:t xml:space="preserve">Aclaró que, todos los envíos eran escaneados para saber que contenían y descartar que hubiera elementos de peligrosidad. </w:t>
      </w:r>
      <w:r w:rsidR="00ED4647" w:rsidRPr="00033866">
        <w:rPr>
          <w:rFonts w:ascii="Arial" w:hAnsi="Arial" w:cs="Arial"/>
          <w:sz w:val="28"/>
          <w:szCs w:val="28"/>
          <w:lang w:val="es-ES_tradnl"/>
        </w:rPr>
        <w:t>Sostuvo que, en el caso de autos, el personal de “Fedex” excluyó los dos envíos con las sustancias ACONITINA y RICININA cuando advirtieron que eran un material que debía entrar por cargas de Aduana. Destacó que, en la empresa se controlaba el nomenclador aduanero del envío</w:t>
      </w:r>
      <w:r w:rsidR="0048687C" w:rsidRPr="00033866">
        <w:rPr>
          <w:rFonts w:ascii="Arial" w:hAnsi="Arial" w:cs="Arial"/>
          <w:sz w:val="28"/>
          <w:szCs w:val="28"/>
          <w:lang w:val="es-ES_tradnl"/>
        </w:rPr>
        <w:t xml:space="preserve"> dado que el Sistema operativo tenía cargado el nomenclador para controlar si se requería una declaración previa</w:t>
      </w:r>
      <w:r w:rsidR="00ED4647" w:rsidRPr="00033866">
        <w:rPr>
          <w:rFonts w:ascii="Arial" w:hAnsi="Arial" w:cs="Arial"/>
          <w:sz w:val="28"/>
          <w:szCs w:val="28"/>
          <w:lang w:val="es-ES_tradnl"/>
        </w:rPr>
        <w:t xml:space="preserve">. </w:t>
      </w:r>
      <w:r w:rsidR="0048687C" w:rsidRPr="00033866">
        <w:rPr>
          <w:rFonts w:ascii="Arial" w:hAnsi="Arial" w:cs="Arial"/>
          <w:sz w:val="28"/>
          <w:szCs w:val="28"/>
          <w:lang w:val="es-ES_tradnl"/>
        </w:rPr>
        <w:t>Afirmó que, si lo plasmado en la guía aérea no coincidía con el co</w:t>
      </w:r>
      <w:r w:rsidR="00086150" w:rsidRPr="00033866">
        <w:rPr>
          <w:rFonts w:ascii="Arial" w:hAnsi="Arial" w:cs="Arial"/>
          <w:sz w:val="28"/>
          <w:szCs w:val="28"/>
          <w:lang w:val="es-ES_tradnl"/>
        </w:rPr>
        <w:t>ntenido, el envío era excluido</w:t>
      </w:r>
      <w:r w:rsidR="0048687C" w:rsidRPr="00033866">
        <w:rPr>
          <w:rFonts w:ascii="Arial" w:hAnsi="Arial" w:cs="Arial"/>
          <w:sz w:val="28"/>
          <w:szCs w:val="28"/>
          <w:lang w:val="es-ES_tradnl"/>
        </w:rPr>
        <w:t xml:space="preserve">. Agregó que, en ese supuesto se enviaba la guía aérea al cliente para que lo retire con un despacho de importación y luego se enviaba la documentación. </w:t>
      </w:r>
      <w:r w:rsidR="00ED4647" w:rsidRPr="00033866">
        <w:rPr>
          <w:rFonts w:ascii="Arial" w:hAnsi="Arial" w:cs="Arial"/>
          <w:sz w:val="28"/>
          <w:szCs w:val="28"/>
          <w:lang w:val="es-ES_tradnl"/>
        </w:rPr>
        <w:t>Exhibido el formulario de fs. 80 manifestó que se trataba de una nota que confeccionaba el Departamento de Ventas de “Fedex” y se lo remitía al cliente. Exhibida la fs. 71 manifestó que era la guía aérea y que en el “sender” decía que no era mercadería peligrosa. Señaló que, no conocía a Héctor Germán BENITEZ ni a Mario Roberto SEGOVIA.</w:t>
      </w:r>
      <w:r w:rsidR="0048687C" w:rsidRPr="00033866">
        <w:rPr>
          <w:rFonts w:ascii="Arial" w:hAnsi="Arial" w:cs="Arial"/>
          <w:sz w:val="28"/>
          <w:szCs w:val="28"/>
          <w:lang w:val="es-ES_tradnl"/>
        </w:rPr>
        <w:t xml:space="preserve"> Recordó</w:t>
      </w:r>
      <w:r w:rsidR="00262FCD" w:rsidRPr="00033866">
        <w:rPr>
          <w:rFonts w:ascii="Arial" w:hAnsi="Arial" w:cs="Arial"/>
          <w:sz w:val="28"/>
          <w:szCs w:val="28"/>
          <w:lang w:val="es-ES_tradnl"/>
        </w:rPr>
        <w:t xml:space="preserve"> que, su jefe directo en “Fedex” se apellidaba Citron</w:t>
      </w:r>
      <w:r w:rsidR="0048687C" w:rsidRPr="00033866">
        <w:rPr>
          <w:rFonts w:ascii="Arial" w:hAnsi="Arial" w:cs="Arial"/>
          <w:sz w:val="28"/>
          <w:szCs w:val="28"/>
          <w:lang w:val="es-ES_tradnl"/>
        </w:rPr>
        <w:t>ovich y que el supervisor del turno noche era Eduardo Sodorov.</w:t>
      </w:r>
      <w:r w:rsidR="00ED4647" w:rsidRPr="00033866">
        <w:rPr>
          <w:rFonts w:ascii="Arial" w:hAnsi="Arial" w:cs="Arial"/>
          <w:sz w:val="28"/>
          <w:szCs w:val="28"/>
          <w:lang w:val="es-ES_tradnl"/>
        </w:rPr>
        <w:t xml:space="preserve"> </w:t>
      </w:r>
    </w:p>
    <w:p w:rsidR="00012FFD" w:rsidRPr="00033866" w:rsidRDefault="00314B61"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69</w:t>
      </w:r>
      <w:r w:rsidR="00012FFD" w:rsidRPr="00033866">
        <w:rPr>
          <w:rFonts w:ascii="Arial" w:hAnsi="Arial" w:cs="Arial"/>
          <w:b/>
          <w:sz w:val="28"/>
          <w:szCs w:val="28"/>
          <w:lang w:val="es-ES_tradnl"/>
        </w:rPr>
        <w:t>.</w:t>
      </w:r>
      <w:r w:rsidR="00012FFD" w:rsidRPr="00033866">
        <w:rPr>
          <w:rFonts w:ascii="Arial" w:hAnsi="Arial" w:cs="Arial"/>
          <w:sz w:val="28"/>
          <w:szCs w:val="28"/>
          <w:lang w:val="es-ES_tradnl"/>
        </w:rPr>
        <w:t xml:space="preserve"> Que, la testigo </w:t>
      </w:r>
      <w:r w:rsidR="00012FFD" w:rsidRPr="00033866">
        <w:rPr>
          <w:rFonts w:ascii="Arial" w:hAnsi="Arial" w:cs="Arial"/>
          <w:b/>
          <w:sz w:val="28"/>
          <w:szCs w:val="28"/>
          <w:lang w:val="es-ES_tradnl"/>
        </w:rPr>
        <w:t>Vanesa ODDI</w:t>
      </w:r>
      <w:r w:rsidR="00012FFD" w:rsidRPr="00033866">
        <w:rPr>
          <w:rFonts w:ascii="Arial" w:hAnsi="Arial" w:cs="Arial"/>
          <w:sz w:val="28"/>
          <w:szCs w:val="28"/>
          <w:lang w:val="es-ES_tradnl"/>
        </w:rPr>
        <w:t xml:space="preserve"> manifestó que a la fecha de los hechos trabajaba </w:t>
      </w:r>
      <w:r w:rsidR="0044354F" w:rsidRPr="00033866">
        <w:rPr>
          <w:rFonts w:ascii="Arial" w:hAnsi="Arial" w:cs="Arial"/>
          <w:sz w:val="28"/>
          <w:szCs w:val="28"/>
          <w:lang w:val="es-ES_tradnl"/>
        </w:rPr>
        <w:t xml:space="preserve">como secretaria de Oscar Ciuni en </w:t>
      </w:r>
      <w:r w:rsidR="00012FFD" w:rsidRPr="00033866">
        <w:rPr>
          <w:rFonts w:ascii="Arial" w:hAnsi="Arial" w:cs="Arial"/>
          <w:sz w:val="28"/>
          <w:szCs w:val="28"/>
          <w:lang w:val="es-ES_tradnl"/>
        </w:rPr>
        <w:t xml:space="preserve">la firma “Softnet” en la ciudad de Rosario, Pcia. de Santa Fe. </w:t>
      </w:r>
      <w:r w:rsidR="0044354F" w:rsidRPr="00033866">
        <w:rPr>
          <w:rFonts w:ascii="Arial" w:hAnsi="Arial" w:cs="Arial"/>
          <w:sz w:val="28"/>
          <w:szCs w:val="28"/>
          <w:lang w:val="es-ES_tradnl"/>
        </w:rPr>
        <w:t xml:space="preserve">Sostuvo que, </w:t>
      </w:r>
      <w:r w:rsidR="00012FFD" w:rsidRPr="00033866">
        <w:rPr>
          <w:rFonts w:ascii="Arial" w:hAnsi="Arial" w:cs="Arial"/>
          <w:sz w:val="28"/>
          <w:szCs w:val="28"/>
          <w:lang w:val="es-ES_tradnl"/>
        </w:rPr>
        <w:t xml:space="preserve">la </w:t>
      </w:r>
      <w:r w:rsidR="0044354F" w:rsidRPr="00033866">
        <w:rPr>
          <w:rFonts w:ascii="Arial" w:hAnsi="Arial" w:cs="Arial"/>
          <w:sz w:val="28"/>
          <w:szCs w:val="28"/>
          <w:lang w:val="es-ES_tradnl"/>
        </w:rPr>
        <w:t xml:space="preserve">empresa </w:t>
      </w:r>
      <w:r w:rsidR="00012FFD" w:rsidRPr="00033866">
        <w:rPr>
          <w:rFonts w:ascii="Arial" w:hAnsi="Arial" w:cs="Arial"/>
          <w:sz w:val="28"/>
          <w:szCs w:val="28"/>
          <w:lang w:val="es-ES_tradnl"/>
        </w:rPr>
        <w:t>ofrecía servicios virtuales alquilando oficinas por hora o por día. Señaló que, su trabajo incluía el envío de correo electrónico</w:t>
      </w:r>
      <w:r w:rsidR="0044354F" w:rsidRPr="00033866">
        <w:rPr>
          <w:rFonts w:ascii="Arial" w:hAnsi="Arial" w:cs="Arial"/>
          <w:sz w:val="28"/>
          <w:szCs w:val="28"/>
          <w:lang w:val="es-ES_tradnl"/>
        </w:rPr>
        <w:t xml:space="preserve">, faxes y recibir llamadas </w:t>
      </w:r>
      <w:r w:rsidR="00012FFD" w:rsidRPr="00033866">
        <w:rPr>
          <w:rFonts w:ascii="Arial" w:hAnsi="Arial" w:cs="Arial"/>
          <w:sz w:val="28"/>
          <w:szCs w:val="28"/>
          <w:lang w:val="es-ES_tradnl"/>
        </w:rPr>
        <w:t xml:space="preserve">en el conmutador </w:t>
      </w:r>
      <w:r w:rsidR="0044354F" w:rsidRPr="00033866">
        <w:rPr>
          <w:rFonts w:ascii="Arial" w:hAnsi="Arial" w:cs="Arial"/>
          <w:sz w:val="28"/>
          <w:szCs w:val="28"/>
          <w:lang w:val="es-ES_tradnl"/>
        </w:rPr>
        <w:t xml:space="preserve">para </w:t>
      </w:r>
      <w:r w:rsidR="0050141C" w:rsidRPr="00033866">
        <w:rPr>
          <w:rFonts w:ascii="Arial" w:hAnsi="Arial" w:cs="Arial"/>
          <w:sz w:val="28"/>
          <w:szCs w:val="28"/>
          <w:lang w:val="es-ES_tradnl"/>
        </w:rPr>
        <w:t xml:space="preserve">los clientes. Destacó </w:t>
      </w:r>
      <w:r w:rsidR="00012FFD" w:rsidRPr="00033866">
        <w:rPr>
          <w:rFonts w:ascii="Arial" w:hAnsi="Arial" w:cs="Arial"/>
          <w:sz w:val="28"/>
          <w:szCs w:val="28"/>
          <w:lang w:val="es-ES_tradnl"/>
        </w:rPr>
        <w:t xml:space="preserve">que, las oficinas </w:t>
      </w:r>
      <w:r w:rsidR="00B50123" w:rsidRPr="00033866">
        <w:rPr>
          <w:rFonts w:ascii="Arial" w:hAnsi="Arial" w:cs="Arial"/>
          <w:sz w:val="28"/>
          <w:szCs w:val="28"/>
          <w:lang w:val="es-ES_tradnl"/>
        </w:rPr>
        <w:t xml:space="preserve">de alquiler de la empresa </w:t>
      </w:r>
      <w:r w:rsidR="00012FFD" w:rsidRPr="00033866">
        <w:rPr>
          <w:rFonts w:ascii="Arial" w:hAnsi="Arial" w:cs="Arial"/>
          <w:sz w:val="28"/>
          <w:szCs w:val="28"/>
          <w:lang w:val="es-ES_tradnl"/>
        </w:rPr>
        <w:t>ocupaban un solo piso del edificio</w:t>
      </w:r>
      <w:r w:rsidR="00B50123" w:rsidRPr="00033866">
        <w:rPr>
          <w:rFonts w:ascii="Arial" w:hAnsi="Arial" w:cs="Arial"/>
          <w:sz w:val="28"/>
          <w:szCs w:val="28"/>
          <w:lang w:val="es-ES_tradnl"/>
        </w:rPr>
        <w:t xml:space="preserve">. Agregó que, </w:t>
      </w:r>
      <w:r w:rsidR="00012FFD" w:rsidRPr="00033866">
        <w:rPr>
          <w:rFonts w:ascii="Arial" w:hAnsi="Arial" w:cs="Arial"/>
          <w:sz w:val="28"/>
          <w:szCs w:val="28"/>
          <w:lang w:val="es-ES_tradnl"/>
        </w:rPr>
        <w:t>no había mucho trabajo dado que generalmente los clientes alquilaban las oficinas para efectuar reuniones</w:t>
      </w:r>
      <w:r w:rsidR="00B50123" w:rsidRPr="00033866">
        <w:rPr>
          <w:rFonts w:ascii="Arial" w:hAnsi="Arial" w:cs="Arial"/>
          <w:sz w:val="28"/>
          <w:szCs w:val="28"/>
          <w:lang w:val="es-ES_tradnl"/>
        </w:rPr>
        <w:t xml:space="preserve"> comerciales</w:t>
      </w:r>
      <w:r w:rsidR="00012FFD" w:rsidRPr="00033866">
        <w:rPr>
          <w:rFonts w:ascii="Arial" w:hAnsi="Arial" w:cs="Arial"/>
          <w:sz w:val="28"/>
          <w:szCs w:val="28"/>
          <w:lang w:val="es-ES_tradnl"/>
        </w:rPr>
        <w:t>. Exhibida la fs. 156 manifestó que en la misma obraba su firma. Sostuvo que</w:t>
      </w:r>
      <w:r w:rsidR="0050141C" w:rsidRPr="00033866">
        <w:rPr>
          <w:rFonts w:ascii="Arial" w:hAnsi="Arial" w:cs="Arial"/>
          <w:sz w:val="28"/>
          <w:szCs w:val="28"/>
          <w:lang w:val="es-ES_tradnl"/>
        </w:rPr>
        <w:t>,</w:t>
      </w:r>
      <w:r w:rsidR="00012FFD" w:rsidRPr="00033866">
        <w:rPr>
          <w:rFonts w:ascii="Arial" w:hAnsi="Arial" w:cs="Arial"/>
          <w:sz w:val="28"/>
          <w:szCs w:val="28"/>
          <w:lang w:val="es-ES_tradnl"/>
        </w:rPr>
        <w:t xml:space="preserve"> no recordaba como clientes </w:t>
      </w:r>
      <w:r w:rsidR="00255F09" w:rsidRPr="00033866">
        <w:rPr>
          <w:rFonts w:ascii="Arial" w:hAnsi="Arial" w:cs="Arial"/>
          <w:sz w:val="28"/>
          <w:szCs w:val="28"/>
          <w:lang w:val="es-ES_tradnl"/>
        </w:rPr>
        <w:t>de la empresa a</w:t>
      </w:r>
      <w:r w:rsidR="007D60BD" w:rsidRPr="00033866">
        <w:rPr>
          <w:rFonts w:ascii="Arial" w:hAnsi="Arial" w:cs="Arial"/>
          <w:sz w:val="28"/>
          <w:szCs w:val="28"/>
          <w:lang w:val="es-ES_tradnl"/>
        </w:rPr>
        <w:t xml:space="preserve"> los nombrados </w:t>
      </w:r>
      <w:r w:rsidR="00255F09" w:rsidRPr="00033866">
        <w:rPr>
          <w:rFonts w:ascii="Arial" w:hAnsi="Arial" w:cs="Arial"/>
          <w:sz w:val="28"/>
          <w:szCs w:val="28"/>
          <w:lang w:val="es-ES_tradnl"/>
        </w:rPr>
        <w:t xml:space="preserve">BENITEZ, Zabala, Luque o </w:t>
      </w:r>
      <w:r w:rsidR="00012FFD" w:rsidRPr="00033866">
        <w:rPr>
          <w:rFonts w:ascii="Arial" w:hAnsi="Arial" w:cs="Arial"/>
          <w:sz w:val="28"/>
          <w:szCs w:val="28"/>
          <w:lang w:val="es-ES_tradnl"/>
        </w:rPr>
        <w:t>Haber. Exhibidos los contratos de locación de fs. 531 y 1549 afirmó que era</w:t>
      </w:r>
      <w:r w:rsidR="00B50123" w:rsidRPr="00033866">
        <w:rPr>
          <w:rFonts w:ascii="Arial" w:hAnsi="Arial" w:cs="Arial"/>
          <w:sz w:val="28"/>
          <w:szCs w:val="28"/>
          <w:lang w:val="es-ES_tradnl"/>
        </w:rPr>
        <w:t>n</w:t>
      </w:r>
      <w:r w:rsidR="00012FFD" w:rsidRPr="00033866">
        <w:rPr>
          <w:rFonts w:ascii="Arial" w:hAnsi="Arial" w:cs="Arial"/>
          <w:sz w:val="28"/>
          <w:szCs w:val="28"/>
          <w:lang w:val="es-ES_tradnl"/>
        </w:rPr>
        <w:t xml:space="preserve"> </w:t>
      </w:r>
      <w:r w:rsidR="00B50123" w:rsidRPr="00033866">
        <w:rPr>
          <w:rFonts w:ascii="Arial" w:hAnsi="Arial" w:cs="Arial"/>
          <w:sz w:val="28"/>
          <w:szCs w:val="28"/>
          <w:lang w:val="es-ES_tradnl"/>
        </w:rPr>
        <w:t xml:space="preserve">del modelo </w:t>
      </w:r>
      <w:r w:rsidR="00012FFD" w:rsidRPr="00033866">
        <w:rPr>
          <w:rFonts w:ascii="Arial" w:hAnsi="Arial" w:cs="Arial"/>
          <w:sz w:val="28"/>
          <w:szCs w:val="28"/>
          <w:lang w:val="es-ES_tradnl"/>
        </w:rPr>
        <w:t>de contrato</w:t>
      </w:r>
      <w:r w:rsidR="00B50123" w:rsidRPr="00033866">
        <w:rPr>
          <w:rFonts w:ascii="Arial" w:hAnsi="Arial" w:cs="Arial"/>
          <w:sz w:val="28"/>
          <w:szCs w:val="28"/>
          <w:lang w:val="es-ES_tradnl"/>
        </w:rPr>
        <w:t>s</w:t>
      </w:r>
      <w:r w:rsidR="00012FFD" w:rsidRPr="00033866">
        <w:rPr>
          <w:rFonts w:ascii="Arial" w:hAnsi="Arial" w:cs="Arial"/>
          <w:sz w:val="28"/>
          <w:szCs w:val="28"/>
          <w:lang w:val="es-ES_tradnl"/>
        </w:rPr>
        <w:t xml:space="preserve"> que se hacían a los clientes que alquilaban las oficinas. Recordó que, en una oportunidad autoridades policiales concurrieron a las oficinas de la empresa buscando determinada documentación. Explicó que, en ocasiones llegaban encomiendas para los clientes que eran d</w:t>
      </w:r>
      <w:r w:rsidR="00B50123" w:rsidRPr="00033866">
        <w:rPr>
          <w:rFonts w:ascii="Arial" w:hAnsi="Arial" w:cs="Arial"/>
          <w:sz w:val="28"/>
          <w:szCs w:val="28"/>
          <w:lang w:val="es-ES_tradnl"/>
        </w:rPr>
        <w:t>ejadas en la oficina de recepció</w:t>
      </w:r>
      <w:r w:rsidR="00012FFD" w:rsidRPr="00033866">
        <w:rPr>
          <w:rFonts w:ascii="Arial" w:hAnsi="Arial" w:cs="Arial"/>
          <w:sz w:val="28"/>
          <w:szCs w:val="28"/>
          <w:lang w:val="es-ES_tradnl"/>
        </w:rPr>
        <w:t>n del piso de las oficinas. Agregó que, la dicente los repartía por las distintas oficinas conforme el destinatario de la</w:t>
      </w:r>
      <w:r w:rsidR="00B50123" w:rsidRPr="00033866">
        <w:rPr>
          <w:rFonts w:ascii="Arial" w:hAnsi="Arial" w:cs="Arial"/>
          <w:sz w:val="28"/>
          <w:szCs w:val="28"/>
          <w:lang w:val="es-ES_tradnl"/>
        </w:rPr>
        <w:t>s</w:t>
      </w:r>
      <w:r w:rsidR="00012FFD" w:rsidRPr="00033866">
        <w:rPr>
          <w:rFonts w:ascii="Arial" w:hAnsi="Arial" w:cs="Arial"/>
          <w:sz w:val="28"/>
          <w:szCs w:val="28"/>
          <w:lang w:val="es-ES_tradnl"/>
        </w:rPr>
        <w:t xml:space="preserve"> misma</w:t>
      </w:r>
      <w:r w:rsidR="00B50123" w:rsidRPr="00033866">
        <w:rPr>
          <w:rFonts w:ascii="Arial" w:hAnsi="Arial" w:cs="Arial"/>
          <w:sz w:val="28"/>
          <w:szCs w:val="28"/>
          <w:lang w:val="es-ES_tradnl"/>
        </w:rPr>
        <w:t>s</w:t>
      </w:r>
      <w:r w:rsidR="00012FFD" w:rsidRPr="00033866">
        <w:rPr>
          <w:rFonts w:ascii="Arial" w:hAnsi="Arial" w:cs="Arial"/>
          <w:sz w:val="28"/>
          <w:szCs w:val="28"/>
          <w:lang w:val="es-ES_tradnl"/>
        </w:rPr>
        <w:t xml:space="preserve">. Señaló que, otras veces la correspondencia </w:t>
      </w:r>
      <w:r w:rsidR="00B50123" w:rsidRPr="00033866">
        <w:rPr>
          <w:rFonts w:ascii="Arial" w:hAnsi="Arial" w:cs="Arial"/>
          <w:sz w:val="28"/>
          <w:szCs w:val="28"/>
          <w:lang w:val="es-ES_tradnl"/>
        </w:rPr>
        <w:t xml:space="preserve">también </w:t>
      </w:r>
      <w:r w:rsidR="00012FFD" w:rsidRPr="00033866">
        <w:rPr>
          <w:rFonts w:ascii="Arial" w:hAnsi="Arial" w:cs="Arial"/>
          <w:sz w:val="28"/>
          <w:szCs w:val="28"/>
          <w:lang w:val="es-ES_tradnl"/>
        </w:rPr>
        <w:t>la recibía el portero del edificio quien se la alcazaba para que fueran entregadas a cada cliente. Afirmó que, si e</w:t>
      </w:r>
      <w:r w:rsidR="00B50123" w:rsidRPr="00033866">
        <w:rPr>
          <w:rFonts w:ascii="Arial" w:hAnsi="Arial" w:cs="Arial"/>
          <w:sz w:val="28"/>
          <w:szCs w:val="28"/>
          <w:lang w:val="es-ES_tradnl"/>
        </w:rPr>
        <w:t xml:space="preserve">l cliente al que era remitida </w:t>
      </w:r>
      <w:r w:rsidR="00012FFD" w:rsidRPr="00033866">
        <w:rPr>
          <w:rFonts w:ascii="Arial" w:hAnsi="Arial" w:cs="Arial"/>
          <w:sz w:val="28"/>
          <w:szCs w:val="28"/>
          <w:lang w:val="es-ES_tradnl"/>
        </w:rPr>
        <w:t xml:space="preserve">la correspondencia no </w:t>
      </w:r>
      <w:r w:rsidR="00B50123" w:rsidRPr="00033866">
        <w:rPr>
          <w:rFonts w:ascii="Arial" w:hAnsi="Arial" w:cs="Arial"/>
          <w:sz w:val="28"/>
          <w:szCs w:val="28"/>
          <w:lang w:val="es-ES_tradnl"/>
        </w:rPr>
        <w:t xml:space="preserve">se encontraba </w:t>
      </w:r>
      <w:r w:rsidR="00012FFD" w:rsidRPr="00033866">
        <w:rPr>
          <w:rFonts w:ascii="Arial" w:hAnsi="Arial" w:cs="Arial"/>
          <w:sz w:val="28"/>
          <w:szCs w:val="28"/>
          <w:lang w:val="es-ES_tradnl"/>
        </w:rPr>
        <w:t xml:space="preserve">en la </w:t>
      </w:r>
      <w:r w:rsidR="00B50123" w:rsidRPr="00033866">
        <w:rPr>
          <w:rFonts w:ascii="Arial" w:hAnsi="Arial" w:cs="Arial"/>
          <w:sz w:val="28"/>
          <w:szCs w:val="28"/>
          <w:lang w:val="es-ES_tradnl"/>
        </w:rPr>
        <w:t xml:space="preserve">oficina, la dicente </w:t>
      </w:r>
      <w:r w:rsidR="00012FFD" w:rsidRPr="00033866">
        <w:rPr>
          <w:rFonts w:ascii="Arial" w:hAnsi="Arial" w:cs="Arial"/>
          <w:sz w:val="28"/>
          <w:szCs w:val="28"/>
          <w:lang w:val="es-ES_tradnl"/>
        </w:rPr>
        <w:t xml:space="preserve">retenía </w:t>
      </w:r>
      <w:r w:rsidR="00B50123" w:rsidRPr="00033866">
        <w:rPr>
          <w:rFonts w:ascii="Arial" w:hAnsi="Arial" w:cs="Arial"/>
          <w:sz w:val="28"/>
          <w:szCs w:val="28"/>
          <w:lang w:val="es-ES_tradnl"/>
        </w:rPr>
        <w:t xml:space="preserve">el envió </w:t>
      </w:r>
      <w:r w:rsidR="00012FFD" w:rsidRPr="00033866">
        <w:rPr>
          <w:rFonts w:ascii="Arial" w:hAnsi="Arial" w:cs="Arial"/>
          <w:sz w:val="28"/>
          <w:szCs w:val="28"/>
          <w:lang w:val="es-ES_tradnl"/>
        </w:rPr>
        <w:t xml:space="preserve">hasta que </w:t>
      </w:r>
      <w:r w:rsidR="00B50123" w:rsidRPr="00033866">
        <w:rPr>
          <w:rFonts w:ascii="Arial" w:hAnsi="Arial" w:cs="Arial"/>
          <w:sz w:val="28"/>
          <w:szCs w:val="28"/>
          <w:lang w:val="es-ES_tradnl"/>
        </w:rPr>
        <w:t>regresara el cliente</w:t>
      </w:r>
      <w:r w:rsidR="00E2129E" w:rsidRPr="00033866">
        <w:rPr>
          <w:rFonts w:ascii="Arial" w:hAnsi="Arial" w:cs="Arial"/>
          <w:sz w:val="28"/>
          <w:szCs w:val="28"/>
          <w:lang w:val="es-ES_tradnl"/>
        </w:rPr>
        <w:t xml:space="preserve"> y se lo entregaba</w:t>
      </w:r>
      <w:r w:rsidR="00012FFD" w:rsidRPr="00033866">
        <w:rPr>
          <w:rFonts w:ascii="Arial" w:hAnsi="Arial" w:cs="Arial"/>
          <w:sz w:val="28"/>
          <w:szCs w:val="28"/>
          <w:lang w:val="es-ES_tradnl"/>
        </w:rPr>
        <w:t xml:space="preserve">. </w:t>
      </w:r>
      <w:r w:rsidR="0044354F" w:rsidRPr="00033866">
        <w:rPr>
          <w:rFonts w:ascii="Arial" w:hAnsi="Arial" w:cs="Arial"/>
          <w:sz w:val="28"/>
          <w:szCs w:val="28"/>
          <w:lang w:val="es-ES_tradnl"/>
        </w:rPr>
        <w:t xml:space="preserve">Recordó que, una de las empresas que alquilaba oficinas se llamaba “Excel Import &amp; Export” y supuso que se dedicaba a desarrollos informáticos. Exhibida la fotocopia del DNI de Héctor Germán BENITEZ </w:t>
      </w:r>
      <w:r w:rsidR="00B50123" w:rsidRPr="00033866">
        <w:rPr>
          <w:rFonts w:ascii="Arial" w:hAnsi="Arial" w:cs="Arial"/>
          <w:sz w:val="28"/>
          <w:szCs w:val="28"/>
          <w:lang w:val="es-ES_tradnl"/>
        </w:rPr>
        <w:t xml:space="preserve">con la fotografía de Mario Roberto SEGOVIA </w:t>
      </w:r>
      <w:r w:rsidR="0044354F" w:rsidRPr="00033866">
        <w:rPr>
          <w:rFonts w:ascii="Arial" w:hAnsi="Arial" w:cs="Arial"/>
          <w:sz w:val="28"/>
          <w:szCs w:val="28"/>
          <w:lang w:val="es-ES_tradnl"/>
        </w:rPr>
        <w:t>o</w:t>
      </w:r>
      <w:r w:rsidR="00E92F15" w:rsidRPr="00033866">
        <w:rPr>
          <w:rFonts w:ascii="Arial" w:hAnsi="Arial" w:cs="Arial"/>
          <w:sz w:val="28"/>
          <w:szCs w:val="28"/>
          <w:lang w:val="es-ES_tradnl"/>
        </w:rPr>
        <w:t>brante en el legajo del SeDroNar</w:t>
      </w:r>
      <w:r w:rsidR="0044354F" w:rsidRPr="00033866">
        <w:rPr>
          <w:rFonts w:ascii="Arial" w:hAnsi="Arial" w:cs="Arial"/>
          <w:sz w:val="28"/>
          <w:szCs w:val="28"/>
          <w:lang w:val="es-ES_tradnl"/>
        </w:rPr>
        <w:t xml:space="preserve"> manifestó que no recordaba a la persona cuyo fotografía aparecía en el mismo. </w:t>
      </w:r>
    </w:p>
    <w:p w:rsidR="00DC6F16" w:rsidRPr="00033866" w:rsidRDefault="00314B61"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70</w:t>
      </w:r>
      <w:r w:rsidR="00B50123" w:rsidRPr="00033866">
        <w:rPr>
          <w:rFonts w:ascii="Arial" w:hAnsi="Arial" w:cs="Arial"/>
          <w:b/>
          <w:sz w:val="28"/>
          <w:szCs w:val="28"/>
          <w:lang w:val="es-ES_tradnl"/>
        </w:rPr>
        <w:t>.</w:t>
      </w:r>
      <w:r w:rsidR="00B50123" w:rsidRPr="00033866">
        <w:rPr>
          <w:rFonts w:ascii="Arial" w:hAnsi="Arial" w:cs="Arial"/>
          <w:sz w:val="28"/>
          <w:szCs w:val="28"/>
          <w:lang w:val="es-ES_tradnl"/>
        </w:rPr>
        <w:t xml:space="preserve"> Que, la testigo </w:t>
      </w:r>
      <w:r w:rsidR="00B50123" w:rsidRPr="00033866">
        <w:rPr>
          <w:rFonts w:ascii="Arial" w:hAnsi="Arial" w:cs="Arial"/>
          <w:b/>
          <w:sz w:val="28"/>
          <w:szCs w:val="28"/>
          <w:lang w:val="es-ES_tradnl"/>
        </w:rPr>
        <w:t>Evangelina Lorena MAYOU</w:t>
      </w:r>
      <w:r w:rsidR="006D5DD6" w:rsidRPr="00033866">
        <w:rPr>
          <w:rFonts w:ascii="Arial" w:hAnsi="Arial" w:cs="Arial"/>
          <w:b/>
          <w:sz w:val="28"/>
          <w:szCs w:val="28"/>
          <w:lang w:val="es-ES_tradnl"/>
        </w:rPr>
        <w:t xml:space="preserve">D </w:t>
      </w:r>
      <w:r w:rsidR="00B50123" w:rsidRPr="00033866">
        <w:rPr>
          <w:rFonts w:ascii="Arial" w:hAnsi="Arial" w:cs="Arial"/>
          <w:sz w:val="28"/>
          <w:szCs w:val="28"/>
          <w:lang w:val="es-ES_tradnl"/>
        </w:rPr>
        <w:t>ma</w:t>
      </w:r>
      <w:r w:rsidR="000055AA" w:rsidRPr="00033866">
        <w:rPr>
          <w:rFonts w:ascii="Arial" w:hAnsi="Arial" w:cs="Arial"/>
          <w:sz w:val="28"/>
          <w:szCs w:val="28"/>
          <w:lang w:val="es-ES_tradnl"/>
        </w:rPr>
        <w:t xml:space="preserve">nifestó que era </w:t>
      </w:r>
      <w:r w:rsidR="00B50123" w:rsidRPr="00033866">
        <w:rPr>
          <w:rFonts w:ascii="Arial" w:hAnsi="Arial" w:cs="Arial"/>
          <w:sz w:val="28"/>
          <w:szCs w:val="28"/>
          <w:lang w:val="es-ES_tradnl"/>
        </w:rPr>
        <w:t>despachante de aduanas. Señaló que, conoc</w:t>
      </w:r>
      <w:r w:rsidR="000055AA" w:rsidRPr="00033866">
        <w:rPr>
          <w:rFonts w:ascii="Arial" w:hAnsi="Arial" w:cs="Arial"/>
          <w:sz w:val="28"/>
          <w:szCs w:val="28"/>
          <w:lang w:val="es-ES_tradnl"/>
        </w:rPr>
        <w:t xml:space="preserve">ía a Nestor Buceta </w:t>
      </w:r>
      <w:r w:rsidR="00B51659" w:rsidRPr="00033866">
        <w:rPr>
          <w:rFonts w:ascii="Arial" w:hAnsi="Arial" w:cs="Arial"/>
          <w:sz w:val="28"/>
          <w:szCs w:val="28"/>
          <w:lang w:val="es-ES_tradnl"/>
        </w:rPr>
        <w:t>dado que era un comisionista de aduanas que t</w:t>
      </w:r>
      <w:r w:rsidR="000055AA" w:rsidRPr="00033866">
        <w:rPr>
          <w:rFonts w:ascii="Arial" w:hAnsi="Arial" w:cs="Arial"/>
          <w:sz w:val="28"/>
          <w:szCs w:val="28"/>
          <w:lang w:val="es-ES_tradnl"/>
        </w:rPr>
        <w:t>rabajaba con la dicente d</w:t>
      </w:r>
      <w:r w:rsidR="00B51659" w:rsidRPr="00033866">
        <w:rPr>
          <w:rFonts w:ascii="Arial" w:hAnsi="Arial" w:cs="Arial"/>
          <w:sz w:val="28"/>
          <w:szCs w:val="28"/>
          <w:lang w:val="es-ES_tradnl"/>
        </w:rPr>
        <w:t>esde hacía cinco años. E</w:t>
      </w:r>
      <w:r w:rsidR="000055AA" w:rsidRPr="00033866">
        <w:rPr>
          <w:rFonts w:ascii="Arial" w:hAnsi="Arial" w:cs="Arial"/>
          <w:sz w:val="28"/>
          <w:szCs w:val="28"/>
          <w:lang w:val="es-ES_tradnl"/>
        </w:rPr>
        <w:t>xplicó que</w:t>
      </w:r>
      <w:r w:rsidR="00B51659" w:rsidRPr="00033866">
        <w:rPr>
          <w:rFonts w:ascii="Arial" w:hAnsi="Arial" w:cs="Arial"/>
          <w:sz w:val="28"/>
          <w:szCs w:val="28"/>
          <w:lang w:val="es-ES_tradnl"/>
        </w:rPr>
        <w:t>,</w:t>
      </w:r>
      <w:r w:rsidR="000055AA" w:rsidRPr="00033866">
        <w:rPr>
          <w:rFonts w:ascii="Arial" w:hAnsi="Arial" w:cs="Arial"/>
          <w:sz w:val="28"/>
          <w:szCs w:val="28"/>
          <w:lang w:val="es-ES_tradnl"/>
        </w:rPr>
        <w:t xml:space="preserve"> cuando una mercadería se le asignaba el canal verde no se hacían controles, dado que se presentaba la carpeta correspondiente, la documentación requerida y se verificaba la mercadería.</w:t>
      </w:r>
    </w:p>
    <w:p w:rsidR="00614871" w:rsidRPr="00033866" w:rsidRDefault="007F10BA"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AR"/>
        </w:rPr>
        <w:t>71</w:t>
      </w:r>
      <w:r w:rsidR="00255F09" w:rsidRPr="00033866">
        <w:rPr>
          <w:rFonts w:ascii="Arial" w:hAnsi="Arial" w:cs="Arial"/>
          <w:b/>
          <w:sz w:val="28"/>
          <w:szCs w:val="28"/>
          <w:lang w:val="es-AR"/>
        </w:rPr>
        <w:t>.</w:t>
      </w:r>
      <w:r w:rsidR="00E92F15" w:rsidRPr="00033866">
        <w:rPr>
          <w:rFonts w:ascii="Arial" w:hAnsi="Arial" w:cs="Arial"/>
          <w:sz w:val="28"/>
          <w:szCs w:val="28"/>
          <w:lang w:val="es-AR"/>
        </w:rPr>
        <w:t xml:space="preserve"> Que, la testigo </w:t>
      </w:r>
      <w:r w:rsidR="00E92F15" w:rsidRPr="00033866">
        <w:rPr>
          <w:rFonts w:ascii="Arial" w:hAnsi="Arial" w:cs="Arial"/>
          <w:b/>
          <w:sz w:val="28"/>
          <w:szCs w:val="28"/>
          <w:lang w:val="es-AR"/>
        </w:rPr>
        <w:t>Miriam Azucena SANTILLA</w:t>
      </w:r>
      <w:r w:rsidR="006330B0" w:rsidRPr="00033866">
        <w:rPr>
          <w:rFonts w:ascii="Arial" w:hAnsi="Arial" w:cs="Arial"/>
          <w:b/>
          <w:sz w:val="28"/>
          <w:szCs w:val="28"/>
          <w:lang w:val="es-AR"/>
        </w:rPr>
        <w:t>N</w:t>
      </w:r>
      <w:r w:rsidR="00E92F15" w:rsidRPr="00033866">
        <w:rPr>
          <w:rFonts w:ascii="Arial" w:hAnsi="Arial" w:cs="Arial"/>
          <w:sz w:val="28"/>
          <w:szCs w:val="28"/>
          <w:lang w:val="es-AR"/>
        </w:rPr>
        <w:t xml:space="preserve"> manifestó que</w:t>
      </w:r>
      <w:r w:rsidR="006330B0" w:rsidRPr="00033866">
        <w:rPr>
          <w:rFonts w:ascii="Arial" w:hAnsi="Arial" w:cs="Arial"/>
          <w:sz w:val="28"/>
          <w:szCs w:val="28"/>
          <w:lang w:val="es-AR"/>
        </w:rPr>
        <w:t xml:space="preserve"> en el año 2006 se desempeñaba </w:t>
      </w:r>
      <w:r w:rsidR="0038271D" w:rsidRPr="00033866">
        <w:rPr>
          <w:rFonts w:ascii="Arial" w:hAnsi="Arial" w:cs="Arial"/>
          <w:sz w:val="28"/>
          <w:szCs w:val="28"/>
          <w:lang w:val="es-AR"/>
        </w:rPr>
        <w:t xml:space="preserve">como </w:t>
      </w:r>
      <w:r w:rsidR="006330B0" w:rsidRPr="00033866">
        <w:rPr>
          <w:rFonts w:ascii="Arial" w:hAnsi="Arial" w:cs="Arial"/>
          <w:sz w:val="28"/>
          <w:szCs w:val="28"/>
          <w:lang w:val="es-AR"/>
        </w:rPr>
        <w:t xml:space="preserve">ayudante del comisionista de aduanas Néstor Buceta en el Aeropuerto Internacional de </w:t>
      </w:r>
      <w:r w:rsidR="0050141C" w:rsidRPr="00033866">
        <w:rPr>
          <w:rFonts w:ascii="Arial" w:hAnsi="Arial" w:cs="Arial"/>
          <w:sz w:val="28"/>
          <w:szCs w:val="28"/>
          <w:lang w:val="es-AR"/>
        </w:rPr>
        <w:t>Ezeiza</w:t>
      </w:r>
      <w:r w:rsidR="006330B0" w:rsidRPr="00033866">
        <w:rPr>
          <w:rFonts w:ascii="Arial" w:hAnsi="Arial" w:cs="Arial"/>
          <w:sz w:val="28"/>
          <w:szCs w:val="28"/>
          <w:lang w:val="es-AR"/>
        </w:rPr>
        <w:t>. Destacó que, el nombrado Buceta era empleado del despachante de aduanas Julian Hesslegrave. Exhibida la documentación relativa al despacho de importación nº 100802 N reconoció su firma en el mismo. Recordó que, el comisionista Buceta le mandó a retirar una encomienda que salía a plaza por canal verde. Destacó que, cumplió el encargo y mandó dicha encomienda a Buceta por medio de una combi que salió desde el Aeropuerto de Ezeiza. Sostuvo que</w:t>
      </w:r>
      <w:r w:rsidR="0050141C" w:rsidRPr="00033866">
        <w:rPr>
          <w:rFonts w:ascii="Arial" w:hAnsi="Arial" w:cs="Arial"/>
          <w:sz w:val="28"/>
          <w:szCs w:val="28"/>
          <w:lang w:val="es-AR"/>
        </w:rPr>
        <w:t>,</w:t>
      </w:r>
      <w:r w:rsidR="006330B0" w:rsidRPr="00033866">
        <w:rPr>
          <w:rFonts w:ascii="Arial" w:hAnsi="Arial" w:cs="Arial"/>
          <w:sz w:val="28"/>
          <w:szCs w:val="28"/>
          <w:lang w:val="es-AR"/>
        </w:rPr>
        <w:t xml:space="preserve"> no tuvo otra intervención en ese asunto y que ignoraba el contenido de dicha encomienda. Agregó que</w:t>
      </w:r>
      <w:r w:rsidR="0050141C" w:rsidRPr="00033866">
        <w:rPr>
          <w:rFonts w:ascii="Arial" w:hAnsi="Arial" w:cs="Arial"/>
          <w:sz w:val="28"/>
          <w:szCs w:val="28"/>
          <w:lang w:val="es-AR"/>
        </w:rPr>
        <w:t>,</w:t>
      </w:r>
      <w:r w:rsidR="006330B0" w:rsidRPr="00033866">
        <w:rPr>
          <w:rFonts w:ascii="Arial" w:hAnsi="Arial" w:cs="Arial"/>
          <w:sz w:val="28"/>
          <w:szCs w:val="28"/>
          <w:lang w:val="es-AR"/>
        </w:rPr>
        <w:t xml:space="preserve"> su lugar de tareas era en el Aeropuerto y que no concurrió nunca a las oficinas del comisionista Buceta. Sostuvo que, nunca conoció al cliente que era el destinatario de la encomienda y que tampoco conocía a Mario Roberto SEGOVIA ni a Héctor Germán BENITEZ. Explicó que, para retirar la encomienda de </w:t>
      </w:r>
      <w:smartTag w:uri="urn:schemas-microsoft-com:office:smarttags" w:element="PersonName">
        <w:smartTagPr>
          <w:attr w:name="ProductID" w:val="la Aduana"/>
        </w:smartTagPr>
        <w:r w:rsidR="006330B0" w:rsidRPr="00033866">
          <w:rPr>
            <w:rFonts w:ascii="Arial" w:hAnsi="Arial" w:cs="Arial"/>
            <w:sz w:val="28"/>
            <w:szCs w:val="28"/>
            <w:lang w:val="es-AR"/>
          </w:rPr>
          <w:t>la Aduana</w:t>
        </w:r>
      </w:smartTag>
      <w:r w:rsidR="00B51659" w:rsidRPr="00033866">
        <w:rPr>
          <w:rFonts w:ascii="Arial" w:hAnsi="Arial" w:cs="Arial"/>
          <w:sz w:val="28"/>
          <w:szCs w:val="28"/>
          <w:lang w:val="es-AR"/>
        </w:rPr>
        <w:t xml:space="preserve"> </w:t>
      </w:r>
      <w:r w:rsidR="006330B0" w:rsidRPr="00033866">
        <w:rPr>
          <w:rFonts w:ascii="Arial" w:hAnsi="Arial" w:cs="Arial"/>
          <w:sz w:val="28"/>
          <w:szCs w:val="28"/>
          <w:lang w:val="es-AR"/>
        </w:rPr>
        <w:t xml:space="preserve">firmó el recibo y colocó su número de DNI. Destacó que, si bien Buceta era la persona autorizada para ese trámite ante </w:t>
      </w:r>
      <w:smartTag w:uri="urn:schemas-microsoft-com:office:smarttags" w:element="PersonName">
        <w:smartTagPr>
          <w:attr w:name="ProductID" w:val="la Aduana"/>
        </w:smartTagPr>
        <w:r w:rsidR="006330B0" w:rsidRPr="00033866">
          <w:rPr>
            <w:rFonts w:ascii="Arial" w:hAnsi="Arial" w:cs="Arial"/>
            <w:sz w:val="28"/>
            <w:szCs w:val="28"/>
            <w:lang w:val="es-AR"/>
          </w:rPr>
          <w:t>la Ad</w:t>
        </w:r>
        <w:r w:rsidR="00262FCD" w:rsidRPr="00033866">
          <w:rPr>
            <w:rFonts w:ascii="Arial" w:hAnsi="Arial" w:cs="Arial"/>
            <w:sz w:val="28"/>
            <w:szCs w:val="28"/>
            <w:lang w:val="es-AR"/>
          </w:rPr>
          <w:t>uana</w:t>
        </w:r>
      </w:smartTag>
      <w:r w:rsidR="00262FCD" w:rsidRPr="00033866">
        <w:rPr>
          <w:rFonts w:ascii="Arial" w:hAnsi="Arial" w:cs="Arial"/>
          <w:sz w:val="28"/>
          <w:szCs w:val="28"/>
          <w:lang w:val="es-AR"/>
        </w:rPr>
        <w:t>, la dicente efectuó ese trá</w:t>
      </w:r>
      <w:r w:rsidR="006330B0" w:rsidRPr="00033866">
        <w:rPr>
          <w:rFonts w:ascii="Arial" w:hAnsi="Arial" w:cs="Arial"/>
          <w:sz w:val="28"/>
          <w:szCs w:val="28"/>
          <w:lang w:val="es-AR"/>
        </w:rPr>
        <w:t>mite y firmó por pedido del nombrado Buceta.</w:t>
      </w:r>
    </w:p>
    <w:p w:rsidR="009C4B07" w:rsidRPr="00033866" w:rsidRDefault="007F10BA" w:rsidP="00033866">
      <w:pPr>
        <w:spacing w:line="360" w:lineRule="auto"/>
        <w:ind w:firstLine="1440"/>
        <w:jc w:val="both"/>
        <w:rPr>
          <w:rFonts w:ascii="Arial" w:hAnsi="Arial" w:cs="Arial"/>
          <w:sz w:val="28"/>
          <w:szCs w:val="28"/>
          <w:lang w:val="es-AR"/>
        </w:rPr>
      </w:pPr>
      <w:r w:rsidRPr="00033866">
        <w:rPr>
          <w:rFonts w:ascii="Arial" w:hAnsi="Arial" w:cs="Arial"/>
          <w:sz w:val="28"/>
          <w:szCs w:val="28"/>
          <w:lang w:val="es-AR"/>
        </w:rPr>
        <w:t xml:space="preserve"> </w:t>
      </w:r>
      <w:r w:rsidRPr="00033866">
        <w:rPr>
          <w:rFonts w:ascii="Arial" w:hAnsi="Arial" w:cs="Arial"/>
          <w:b/>
          <w:sz w:val="28"/>
          <w:szCs w:val="28"/>
          <w:lang w:val="es-AR"/>
        </w:rPr>
        <w:t>72</w:t>
      </w:r>
      <w:r w:rsidR="0058708E" w:rsidRPr="00033866">
        <w:rPr>
          <w:rFonts w:ascii="Arial" w:hAnsi="Arial" w:cs="Arial"/>
          <w:b/>
          <w:sz w:val="28"/>
          <w:szCs w:val="28"/>
          <w:lang w:val="es-ES_tradnl"/>
        </w:rPr>
        <w:t>.</w:t>
      </w:r>
      <w:r w:rsidR="0058708E" w:rsidRPr="00033866">
        <w:rPr>
          <w:rFonts w:ascii="Arial" w:hAnsi="Arial" w:cs="Arial"/>
          <w:sz w:val="28"/>
          <w:szCs w:val="28"/>
          <w:lang w:val="es-ES_tradnl"/>
        </w:rPr>
        <w:t xml:space="preserve"> Que, la testigo </w:t>
      </w:r>
      <w:r w:rsidR="0058708E" w:rsidRPr="00033866">
        <w:rPr>
          <w:rFonts w:ascii="Arial" w:hAnsi="Arial" w:cs="Arial"/>
          <w:b/>
          <w:sz w:val="28"/>
          <w:szCs w:val="28"/>
          <w:lang w:val="es-ES_tradnl"/>
        </w:rPr>
        <w:t>Ester ROMANO de PERAZZO</w:t>
      </w:r>
      <w:r w:rsidR="0058708E" w:rsidRPr="00033866">
        <w:rPr>
          <w:rFonts w:ascii="Arial" w:hAnsi="Arial" w:cs="Arial"/>
          <w:sz w:val="28"/>
          <w:szCs w:val="28"/>
          <w:lang w:val="es-ES_tradnl"/>
        </w:rPr>
        <w:t xml:space="preserve"> manifestó que a la fecha de los hechos era empleada en la plataforma comercial de </w:t>
      </w:r>
      <w:smartTag w:uri="urn:schemas-microsoft-com:office:smarttags" w:element="PersonName">
        <w:smartTagPr>
          <w:attr w:name="ProductID" w:val="la Sucursal"/>
        </w:smartTagPr>
        <w:r w:rsidR="0058708E" w:rsidRPr="00033866">
          <w:rPr>
            <w:rFonts w:ascii="Arial" w:hAnsi="Arial" w:cs="Arial"/>
            <w:sz w:val="28"/>
            <w:szCs w:val="28"/>
            <w:lang w:val="es-ES_tradnl"/>
          </w:rPr>
          <w:t>la Sucursal</w:t>
        </w:r>
      </w:smartTag>
      <w:r w:rsidR="0058708E" w:rsidRPr="00033866">
        <w:rPr>
          <w:rFonts w:ascii="Arial" w:hAnsi="Arial" w:cs="Arial"/>
          <w:sz w:val="28"/>
          <w:szCs w:val="28"/>
          <w:lang w:val="es-ES_tradnl"/>
        </w:rPr>
        <w:t xml:space="preserve"> nº 118 del Banco Santander-Rio de la ciudad de Rosario, Pcia. de Santa Fe. S</w:t>
      </w:r>
      <w:r w:rsidR="0050141C" w:rsidRPr="00033866">
        <w:rPr>
          <w:rFonts w:ascii="Arial" w:hAnsi="Arial" w:cs="Arial"/>
          <w:sz w:val="28"/>
          <w:szCs w:val="28"/>
          <w:lang w:val="es-ES_tradnl"/>
        </w:rPr>
        <w:t xml:space="preserve">ostuvo que, no recordaba que </w:t>
      </w:r>
      <w:r w:rsidR="0058708E" w:rsidRPr="00033866">
        <w:rPr>
          <w:rFonts w:ascii="Arial" w:hAnsi="Arial" w:cs="Arial"/>
          <w:sz w:val="28"/>
          <w:szCs w:val="28"/>
          <w:lang w:val="es-ES_tradnl"/>
        </w:rPr>
        <w:t xml:space="preserve">“Héctor German BENITEZ” hubiera abierto una cuenta corriente en esa sucursal bancaria. Exhibida la documentación aportada por el Banco Santander-Rio manifestó que la primera hoja era un comprobante de entrega de chequera al cliente “BENITEZ” y que en la misma figuraba su firma. Exhibido la fotocopia del DNI de </w:t>
      </w:r>
      <w:r w:rsidR="00B51659" w:rsidRPr="00033866">
        <w:rPr>
          <w:rFonts w:ascii="Arial" w:hAnsi="Arial" w:cs="Arial"/>
          <w:sz w:val="28"/>
          <w:szCs w:val="28"/>
          <w:lang w:val="es-ES_tradnl"/>
        </w:rPr>
        <w:t>“</w:t>
      </w:r>
      <w:r w:rsidR="0058708E" w:rsidRPr="00033866">
        <w:rPr>
          <w:rFonts w:ascii="Arial" w:hAnsi="Arial" w:cs="Arial"/>
          <w:sz w:val="28"/>
          <w:szCs w:val="28"/>
          <w:lang w:val="es-ES_tradnl"/>
        </w:rPr>
        <w:t>BENITEZ</w:t>
      </w:r>
      <w:r w:rsidR="00B51659" w:rsidRPr="00033866">
        <w:rPr>
          <w:rFonts w:ascii="Arial" w:hAnsi="Arial" w:cs="Arial"/>
          <w:sz w:val="28"/>
          <w:szCs w:val="28"/>
          <w:lang w:val="es-ES_tradnl"/>
        </w:rPr>
        <w:t>”</w:t>
      </w:r>
      <w:r w:rsidR="0058708E" w:rsidRPr="00033866">
        <w:rPr>
          <w:rFonts w:ascii="Arial" w:hAnsi="Arial" w:cs="Arial"/>
          <w:sz w:val="28"/>
          <w:szCs w:val="28"/>
          <w:lang w:val="es-ES_tradnl"/>
        </w:rPr>
        <w:t xml:space="preserve"> manifestó que no recordaba el rostro de esa persona. Detalló que</w:t>
      </w:r>
      <w:r w:rsidR="0050141C" w:rsidRPr="00033866">
        <w:rPr>
          <w:rFonts w:ascii="Arial" w:hAnsi="Arial" w:cs="Arial"/>
          <w:sz w:val="28"/>
          <w:szCs w:val="28"/>
          <w:lang w:val="es-ES_tradnl"/>
        </w:rPr>
        <w:t>,</w:t>
      </w:r>
      <w:r w:rsidR="0058708E" w:rsidRPr="00033866">
        <w:rPr>
          <w:rFonts w:ascii="Arial" w:hAnsi="Arial" w:cs="Arial"/>
          <w:sz w:val="28"/>
          <w:szCs w:val="28"/>
          <w:lang w:val="es-ES_tradnl"/>
        </w:rPr>
        <w:t xml:space="preserve"> la entidad bancaria fijaba como requisitos para abrir una cuenta corriente que el cliente exhibiera su DNI y demostrara sus ingresos (vrg.: recibo de sueldos, inscripción en ganancias o ingresos brutos, etc). Observó que, en este caso </w:t>
      </w:r>
      <w:r w:rsidR="00B51659" w:rsidRPr="00033866">
        <w:rPr>
          <w:rFonts w:ascii="Arial" w:hAnsi="Arial" w:cs="Arial"/>
          <w:sz w:val="28"/>
          <w:szCs w:val="28"/>
          <w:lang w:val="es-ES_tradnl"/>
        </w:rPr>
        <w:t>“</w:t>
      </w:r>
      <w:r w:rsidR="0058708E" w:rsidRPr="00033866">
        <w:rPr>
          <w:rFonts w:ascii="Arial" w:hAnsi="Arial" w:cs="Arial"/>
          <w:sz w:val="28"/>
          <w:szCs w:val="28"/>
          <w:lang w:val="es-ES_tradnl"/>
        </w:rPr>
        <w:t>BENITEZ</w:t>
      </w:r>
      <w:r w:rsidR="00B51659" w:rsidRPr="00033866">
        <w:rPr>
          <w:rFonts w:ascii="Arial" w:hAnsi="Arial" w:cs="Arial"/>
          <w:sz w:val="28"/>
          <w:szCs w:val="28"/>
          <w:lang w:val="es-ES_tradnl"/>
        </w:rPr>
        <w:t>”</w:t>
      </w:r>
      <w:r w:rsidR="0058708E" w:rsidRPr="00033866">
        <w:rPr>
          <w:rFonts w:ascii="Arial" w:hAnsi="Arial" w:cs="Arial"/>
          <w:sz w:val="28"/>
          <w:szCs w:val="28"/>
          <w:lang w:val="es-ES_tradnl"/>
        </w:rPr>
        <w:t xml:space="preserve"> había aportado una constancia de inscripción en </w:t>
      </w:r>
      <w:r w:rsidR="007F0FC6" w:rsidRPr="00033866">
        <w:rPr>
          <w:rFonts w:ascii="Arial" w:hAnsi="Arial" w:cs="Arial"/>
          <w:sz w:val="28"/>
          <w:szCs w:val="28"/>
          <w:lang w:val="es-ES_tradnl"/>
        </w:rPr>
        <w:t xml:space="preserve">el impuesto a las </w:t>
      </w:r>
      <w:r w:rsidR="0058708E" w:rsidRPr="00033866">
        <w:rPr>
          <w:rFonts w:ascii="Arial" w:hAnsi="Arial" w:cs="Arial"/>
          <w:sz w:val="28"/>
          <w:szCs w:val="28"/>
          <w:lang w:val="es-ES_tradnl"/>
        </w:rPr>
        <w:t xml:space="preserve">ganancias ante </w:t>
      </w:r>
      <w:smartTag w:uri="urn:schemas-microsoft-com:office:smarttags" w:element="PersonName">
        <w:smartTagPr>
          <w:attr w:name="ProductID" w:val="la AFIP. Exhibida"/>
        </w:smartTagPr>
        <w:r w:rsidR="0058708E" w:rsidRPr="00033866">
          <w:rPr>
            <w:rFonts w:ascii="Arial" w:hAnsi="Arial" w:cs="Arial"/>
            <w:sz w:val="28"/>
            <w:szCs w:val="28"/>
            <w:lang w:val="es-ES_tradnl"/>
          </w:rPr>
          <w:t>la AFIP. Exhibida</w:t>
        </w:r>
      </w:smartTag>
      <w:r w:rsidR="0058708E" w:rsidRPr="00033866">
        <w:rPr>
          <w:rFonts w:ascii="Arial" w:hAnsi="Arial" w:cs="Arial"/>
          <w:sz w:val="28"/>
          <w:szCs w:val="28"/>
          <w:lang w:val="es-ES_tradnl"/>
        </w:rPr>
        <w:t xml:space="preserve"> la fs. 530 de la causa nº 1835 reconoció su firma estampada en la misma. Agregó que, ello significaba que la dicente había visto el DNI que aportó el nombrado “BENITEZ” porque el formulario de apertura de la cuenta corriente lo completaba el empleado bancario. Exhibida la fs. 521</w:t>
      </w:r>
      <w:r w:rsidR="0050141C" w:rsidRPr="00033866">
        <w:rPr>
          <w:rFonts w:ascii="Arial" w:hAnsi="Arial" w:cs="Arial"/>
          <w:sz w:val="28"/>
          <w:szCs w:val="28"/>
          <w:lang w:val="es-ES_tradnl"/>
        </w:rPr>
        <w:t xml:space="preserve"> </w:t>
      </w:r>
      <w:r w:rsidR="0058708E" w:rsidRPr="00033866">
        <w:rPr>
          <w:rFonts w:ascii="Arial" w:hAnsi="Arial" w:cs="Arial"/>
          <w:sz w:val="28"/>
          <w:szCs w:val="28"/>
          <w:lang w:val="es-ES_tradnl"/>
        </w:rPr>
        <w:t>manifestó que era el formulario para personas físicas y que fue completado manualmente por la dicente y que</w:t>
      </w:r>
      <w:r w:rsidR="007F0FC6" w:rsidRPr="00033866">
        <w:rPr>
          <w:rFonts w:ascii="Arial" w:hAnsi="Arial" w:cs="Arial"/>
          <w:sz w:val="28"/>
          <w:szCs w:val="28"/>
          <w:lang w:val="es-ES_tradnl"/>
        </w:rPr>
        <w:t xml:space="preserve"> la cuenta corriente no tenía </w:t>
      </w:r>
      <w:r w:rsidR="0058708E" w:rsidRPr="00033866">
        <w:rPr>
          <w:rFonts w:ascii="Arial" w:hAnsi="Arial" w:cs="Arial"/>
          <w:sz w:val="28"/>
          <w:szCs w:val="28"/>
          <w:lang w:val="es-ES_tradnl"/>
        </w:rPr>
        <w:t xml:space="preserve"> autorización para girar en descubierto. Exhibida la fs. 521vta. sostuvo que en la misma obraba la firma de “BENITEZ” y que había sido estampada en presencia de la dicente. Afirmó que, en este caso la solicitud para la apertura de la cuenta corriente entró a la sucursal nº 118 asignada por el sistema de telemarket</w:t>
      </w:r>
      <w:r w:rsidR="007F0FC6" w:rsidRPr="00033866">
        <w:rPr>
          <w:rFonts w:ascii="Arial" w:hAnsi="Arial" w:cs="Arial"/>
          <w:sz w:val="28"/>
          <w:szCs w:val="28"/>
          <w:lang w:val="es-ES_tradnl"/>
        </w:rPr>
        <w:t xml:space="preserve">ing conforme lo observado a fs. </w:t>
      </w:r>
      <w:r w:rsidR="0058708E" w:rsidRPr="00033866">
        <w:rPr>
          <w:rFonts w:ascii="Arial" w:hAnsi="Arial" w:cs="Arial"/>
          <w:sz w:val="28"/>
          <w:szCs w:val="28"/>
          <w:lang w:val="es-ES_tradnl"/>
        </w:rPr>
        <w:t xml:space="preserve">522/23. </w:t>
      </w:r>
      <w:r w:rsidR="007F0FC6" w:rsidRPr="00033866">
        <w:rPr>
          <w:rFonts w:ascii="Arial" w:hAnsi="Arial" w:cs="Arial"/>
          <w:sz w:val="28"/>
          <w:szCs w:val="28"/>
          <w:lang w:val="es-ES_tradnl"/>
        </w:rPr>
        <w:t>Señaló que</w:t>
      </w:r>
      <w:r w:rsidR="0058708E" w:rsidRPr="00033866">
        <w:rPr>
          <w:rFonts w:ascii="Arial" w:hAnsi="Arial" w:cs="Arial"/>
          <w:sz w:val="28"/>
          <w:szCs w:val="28"/>
          <w:lang w:val="es-ES_tradnl"/>
        </w:rPr>
        <w:t>, de la documentación analizada no podía determinar si además de las chequeras a “BENITEZ” se le otorgó una caja de seguridad o un</w:t>
      </w:r>
      <w:r w:rsidR="0050141C" w:rsidRPr="00033866">
        <w:rPr>
          <w:rFonts w:ascii="Arial" w:hAnsi="Arial" w:cs="Arial"/>
          <w:sz w:val="28"/>
          <w:szCs w:val="28"/>
          <w:lang w:val="es-ES_tradnl"/>
        </w:rPr>
        <w:t>a</w:t>
      </w:r>
      <w:r w:rsidR="0058708E" w:rsidRPr="00033866">
        <w:rPr>
          <w:rFonts w:ascii="Arial" w:hAnsi="Arial" w:cs="Arial"/>
          <w:sz w:val="28"/>
          <w:szCs w:val="28"/>
          <w:lang w:val="es-ES_tradnl"/>
        </w:rPr>
        <w:t xml:space="preserve"> tarjeta de crédito. Exhibidas las fs. 1019/22 manifestó que aludían al retiro de varias chequeras pero no fueron entregadas por la dicente. Que, el formulario había sido firmado por una persona que debió haber presentado su DNI.</w:t>
      </w:r>
    </w:p>
    <w:p w:rsidR="00C82359" w:rsidRPr="00033866" w:rsidRDefault="00C82359" w:rsidP="00033866">
      <w:pPr>
        <w:spacing w:line="360" w:lineRule="auto"/>
        <w:jc w:val="both"/>
        <w:rPr>
          <w:rFonts w:ascii="Arial" w:hAnsi="Arial" w:cs="Arial"/>
          <w:b/>
          <w:sz w:val="28"/>
          <w:szCs w:val="28"/>
          <w:u w:val="single"/>
          <w:lang w:val="es-ES_tradnl"/>
        </w:rPr>
      </w:pPr>
    </w:p>
    <w:p w:rsidR="007D60BD" w:rsidRPr="00033866" w:rsidRDefault="00E2129E" w:rsidP="00033866">
      <w:pPr>
        <w:spacing w:line="360" w:lineRule="auto"/>
        <w:jc w:val="both"/>
        <w:rPr>
          <w:rFonts w:ascii="Arial" w:hAnsi="Arial" w:cs="Arial"/>
          <w:sz w:val="28"/>
          <w:szCs w:val="28"/>
          <w:lang w:val="es-AR"/>
        </w:rPr>
      </w:pPr>
      <w:r w:rsidRPr="00033866">
        <w:rPr>
          <w:rFonts w:ascii="Arial" w:hAnsi="Arial" w:cs="Arial"/>
          <w:b/>
          <w:sz w:val="28"/>
          <w:szCs w:val="28"/>
          <w:lang w:val="es-ES_tradnl"/>
        </w:rPr>
        <w:t xml:space="preserve">b) </w:t>
      </w:r>
      <w:r w:rsidR="007D60BD" w:rsidRPr="00033866">
        <w:rPr>
          <w:rFonts w:ascii="Arial" w:hAnsi="Arial" w:cs="Arial"/>
          <w:b/>
          <w:sz w:val="28"/>
          <w:szCs w:val="28"/>
          <w:u w:val="single"/>
          <w:lang w:val="es-ES_tradnl"/>
        </w:rPr>
        <w:t>Testigos vinculados a los hechos investigados en la causa nº 1909</w:t>
      </w:r>
    </w:p>
    <w:p w:rsidR="00B30A4C" w:rsidRPr="00033866" w:rsidRDefault="007F10BA"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ES_tradnl"/>
        </w:rPr>
        <w:t>73</w:t>
      </w:r>
      <w:r w:rsidR="007D60BD" w:rsidRPr="00033866">
        <w:rPr>
          <w:rFonts w:ascii="Arial" w:hAnsi="Arial" w:cs="Arial"/>
          <w:b/>
          <w:sz w:val="28"/>
          <w:szCs w:val="28"/>
          <w:lang w:val="es-ES_tradnl"/>
        </w:rPr>
        <w:t>.</w:t>
      </w:r>
      <w:r w:rsidR="00262FCD" w:rsidRPr="00033866">
        <w:rPr>
          <w:rFonts w:ascii="Arial" w:hAnsi="Arial" w:cs="Arial"/>
          <w:sz w:val="28"/>
          <w:szCs w:val="28"/>
          <w:lang w:val="es-ES_tradnl"/>
        </w:rPr>
        <w:t xml:space="preserve"> </w:t>
      </w:r>
      <w:r w:rsidR="00262FCD" w:rsidRPr="00033866">
        <w:rPr>
          <w:rFonts w:ascii="Arial" w:hAnsi="Arial" w:cs="Arial"/>
          <w:sz w:val="28"/>
          <w:szCs w:val="28"/>
          <w:lang w:val="es-AR"/>
        </w:rPr>
        <w:t xml:space="preserve">Que, el testigo </w:t>
      </w:r>
      <w:r w:rsidR="00262FCD" w:rsidRPr="00033866">
        <w:rPr>
          <w:rFonts w:ascii="Arial" w:hAnsi="Arial" w:cs="Arial"/>
          <w:b/>
          <w:sz w:val="28"/>
          <w:szCs w:val="28"/>
          <w:lang w:val="es-AR"/>
        </w:rPr>
        <w:t>Alfredo Alejandro AVILAN</w:t>
      </w:r>
      <w:r w:rsidR="00262FCD" w:rsidRPr="00033866">
        <w:rPr>
          <w:rFonts w:ascii="Arial" w:hAnsi="Arial" w:cs="Arial"/>
          <w:sz w:val="28"/>
          <w:szCs w:val="28"/>
          <w:lang w:val="es-AR"/>
        </w:rPr>
        <w:t xml:space="preserve"> manifestó que </w:t>
      </w:r>
      <w:r w:rsidR="00310F2E" w:rsidRPr="00033866">
        <w:rPr>
          <w:rFonts w:ascii="Arial" w:hAnsi="Arial" w:cs="Arial"/>
          <w:sz w:val="28"/>
          <w:szCs w:val="28"/>
          <w:lang w:val="es-AR"/>
        </w:rPr>
        <w:t>durante tres años se desempeñó</w:t>
      </w:r>
      <w:r w:rsidR="00262FCD" w:rsidRPr="00033866">
        <w:rPr>
          <w:rFonts w:ascii="Arial" w:hAnsi="Arial" w:cs="Arial"/>
          <w:sz w:val="28"/>
          <w:szCs w:val="28"/>
          <w:lang w:val="es-AR"/>
        </w:rPr>
        <w:t xml:space="preserve"> como </w:t>
      </w:r>
      <w:r w:rsidR="00310F2E" w:rsidRPr="00033866">
        <w:rPr>
          <w:rFonts w:ascii="Arial" w:hAnsi="Arial" w:cs="Arial"/>
          <w:sz w:val="28"/>
          <w:szCs w:val="28"/>
          <w:lang w:val="es-AR"/>
        </w:rPr>
        <w:t xml:space="preserve">estibador </w:t>
      </w:r>
      <w:r w:rsidR="00262FCD" w:rsidRPr="00033866">
        <w:rPr>
          <w:rFonts w:ascii="Arial" w:hAnsi="Arial" w:cs="Arial"/>
          <w:sz w:val="28"/>
          <w:szCs w:val="28"/>
          <w:lang w:val="es-AR"/>
        </w:rPr>
        <w:t>de la firma “South Am</w:t>
      </w:r>
      <w:r w:rsidR="0035230B" w:rsidRPr="00033866">
        <w:rPr>
          <w:rFonts w:ascii="Arial" w:hAnsi="Arial" w:cs="Arial"/>
          <w:sz w:val="28"/>
          <w:szCs w:val="28"/>
          <w:lang w:val="es-AR"/>
        </w:rPr>
        <w:t>erican Docks SA</w:t>
      </w:r>
      <w:r w:rsidR="00251FDA" w:rsidRPr="00033866">
        <w:rPr>
          <w:rFonts w:ascii="Arial" w:hAnsi="Arial" w:cs="Arial"/>
          <w:sz w:val="28"/>
          <w:szCs w:val="28"/>
          <w:lang w:val="es-AR"/>
        </w:rPr>
        <w:t>” (SADOCKS SA)</w:t>
      </w:r>
      <w:r w:rsidR="00262FCD" w:rsidRPr="00033866">
        <w:rPr>
          <w:rFonts w:ascii="Arial" w:hAnsi="Arial" w:cs="Arial"/>
          <w:sz w:val="28"/>
          <w:szCs w:val="28"/>
          <w:lang w:val="es-AR"/>
        </w:rPr>
        <w:t xml:space="preserve">. </w:t>
      </w:r>
      <w:r w:rsidR="00CE726F" w:rsidRPr="00033866">
        <w:rPr>
          <w:rFonts w:ascii="Arial" w:hAnsi="Arial" w:cs="Arial"/>
          <w:sz w:val="28"/>
          <w:szCs w:val="28"/>
          <w:lang w:val="es-AR"/>
        </w:rPr>
        <w:t>Señaló que</w:t>
      </w:r>
      <w:r w:rsidR="00781ACE" w:rsidRPr="00033866">
        <w:rPr>
          <w:rFonts w:ascii="Arial" w:hAnsi="Arial" w:cs="Arial"/>
          <w:sz w:val="28"/>
          <w:szCs w:val="28"/>
          <w:lang w:val="es-AR"/>
        </w:rPr>
        <w:t xml:space="preserve">, el portero y </w:t>
      </w:r>
      <w:r w:rsidR="0050141C" w:rsidRPr="00033866">
        <w:rPr>
          <w:rFonts w:ascii="Arial" w:hAnsi="Arial" w:cs="Arial"/>
          <w:sz w:val="28"/>
          <w:szCs w:val="28"/>
          <w:lang w:val="es-AR"/>
        </w:rPr>
        <w:t xml:space="preserve">encargado de </w:t>
      </w:r>
      <w:r w:rsidR="00781ACE" w:rsidRPr="00033866">
        <w:rPr>
          <w:rFonts w:ascii="Arial" w:hAnsi="Arial" w:cs="Arial"/>
          <w:sz w:val="28"/>
          <w:szCs w:val="28"/>
          <w:lang w:val="es-AR"/>
        </w:rPr>
        <w:t xml:space="preserve">seguridad del establecimiento </w:t>
      </w:r>
      <w:r w:rsidR="00AE5E19" w:rsidRPr="00033866">
        <w:rPr>
          <w:rFonts w:ascii="Arial" w:hAnsi="Arial" w:cs="Arial"/>
          <w:sz w:val="28"/>
          <w:szCs w:val="28"/>
          <w:lang w:val="es-AR"/>
        </w:rPr>
        <w:t>era su suegro Luis Alberto Gonzá</w:t>
      </w:r>
      <w:r w:rsidR="00781ACE" w:rsidRPr="00033866">
        <w:rPr>
          <w:rFonts w:ascii="Arial" w:hAnsi="Arial" w:cs="Arial"/>
          <w:sz w:val="28"/>
          <w:szCs w:val="28"/>
          <w:lang w:val="es-AR"/>
        </w:rPr>
        <w:t xml:space="preserve">lez. Que, </w:t>
      </w:r>
      <w:r w:rsidR="003F1507" w:rsidRPr="00033866">
        <w:rPr>
          <w:rFonts w:ascii="Arial" w:hAnsi="Arial" w:cs="Arial"/>
          <w:sz w:val="28"/>
          <w:szCs w:val="28"/>
          <w:lang w:val="es-AR"/>
        </w:rPr>
        <w:t xml:space="preserve">merced a ese familiar pudo ingresar a trabajar a </w:t>
      </w:r>
      <w:r w:rsidR="007F0FC6" w:rsidRPr="00033866">
        <w:rPr>
          <w:rFonts w:ascii="Arial" w:hAnsi="Arial" w:cs="Arial"/>
          <w:sz w:val="28"/>
          <w:szCs w:val="28"/>
          <w:lang w:val="es-AR"/>
        </w:rPr>
        <w:t xml:space="preserve">la firma </w:t>
      </w:r>
      <w:r w:rsidR="0035230B" w:rsidRPr="00033866">
        <w:rPr>
          <w:rFonts w:ascii="Arial" w:hAnsi="Arial" w:cs="Arial"/>
          <w:sz w:val="28"/>
          <w:szCs w:val="28"/>
          <w:lang w:val="es-AR"/>
        </w:rPr>
        <w:t>“</w:t>
      </w:r>
      <w:r w:rsidR="003F1507" w:rsidRPr="00033866">
        <w:rPr>
          <w:rFonts w:ascii="Arial" w:hAnsi="Arial" w:cs="Arial"/>
          <w:sz w:val="28"/>
          <w:szCs w:val="28"/>
          <w:lang w:val="es-AR"/>
        </w:rPr>
        <w:t>SADOCKS SA</w:t>
      </w:r>
      <w:r w:rsidR="0035230B" w:rsidRPr="00033866">
        <w:rPr>
          <w:rFonts w:ascii="Arial" w:hAnsi="Arial" w:cs="Arial"/>
          <w:sz w:val="28"/>
          <w:szCs w:val="28"/>
          <w:lang w:val="es-AR"/>
        </w:rPr>
        <w:t>”</w:t>
      </w:r>
      <w:r w:rsidR="003F1507" w:rsidRPr="00033866">
        <w:rPr>
          <w:rFonts w:ascii="Arial" w:hAnsi="Arial" w:cs="Arial"/>
          <w:sz w:val="28"/>
          <w:szCs w:val="28"/>
          <w:lang w:val="es-AR"/>
        </w:rPr>
        <w:t xml:space="preserve"> y </w:t>
      </w:r>
      <w:r w:rsidR="00781ACE" w:rsidRPr="00033866">
        <w:rPr>
          <w:rFonts w:ascii="Arial" w:hAnsi="Arial" w:cs="Arial"/>
          <w:sz w:val="28"/>
          <w:szCs w:val="28"/>
          <w:lang w:val="es-AR"/>
        </w:rPr>
        <w:t>cuando éste se</w:t>
      </w:r>
      <w:r w:rsidR="0050141C" w:rsidRPr="00033866">
        <w:rPr>
          <w:rFonts w:ascii="Arial" w:hAnsi="Arial" w:cs="Arial"/>
          <w:sz w:val="28"/>
          <w:szCs w:val="28"/>
          <w:lang w:val="es-AR"/>
        </w:rPr>
        <w:t xml:space="preserve"> no podía concurrir, </w:t>
      </w:r>
      <w:r w:rsidR="00781ACE" w:rsidRPr="00033866">
        <w:rPr>
          <w:rFonts w:ascii="Arial" w:hAnsi="Arial" w:cs="Arial"/>
          <w:sz w:val="28"/>
          <w:szCs w:val="28"/>
          <w:lang w:val="es-AR"/>
        </w:rPr>
        <w:t>lo reemplazaba</w:t>
      </w:r>
      <w:r w:rsidR="00AE5E19" w:rsidRPr="00033866">
        <w:rPr>
          <w:rFonts w:ascii="Arial" w:hAnsi="Arial" w:cs="Arial"/>
          <w:sz w:val="28"/>
          <w:szCs w:val="28"/>
          <w:lang w:val="es-AR"/>
        </w:rPr>
        <w:t xml:space="preserve"> en esa función con permiso de los dueños de “SADOCKS SA”</w:t>
      </w:r>
      <w:r w:rsidR="00781ACE" w:rsidRPr="00033866">
        <w:rPr>
          <w:rFonts w:ascii="Arial" w:hAnsi="Arial" w:cs="Arial"/>
          <w:sz w:val="28"/>
          <w:szCs w:val="28"/>
          <w:lang w:val="es-AR"/>
        </w:rPr>
        <w:t xml:space="preserve">. </w:t>
      </w:r>
      <w:r w:rsidR="00CC0BCB" w:rsidRPr="00033866">
        <w:rPr>
          <w:rFonts w:ascii="Arial" w:hAnsi="Arial" w:cs="Arial"/>
          <w:sz w:val="28"/>
          <w:szCs w:val="28"/>
          <w:lang w:val="es-AR"/>
        </w:rPr>
        <w:t>Destacó que</w:t>
      </w:r>
      <w:r w:rsidR="0050141C" w:rsidRPr="00033866">
        <w:rPr>
          <w:rFonts w:ascii="Arial" w:hAnsi="Arial" w:cs="Arial"/>
          <w:sz w:val="28"/>
          <w:szCs w:val="28"/>
          <w:lang w:val="es-AR"/>
        </w:rPr>
        <w:t>,</w:t>
      </w:r>
      <w:r w:rsidR="00CC0BCB" w:rsidRPr="00033866">
        <w:rPr>
          <w:rFonts w:ascii="Arial" w:hAnsi="Arial" w:cs="Arial"/>
          <w:sz w:val="28"/>
          <w:szCs w:val="28"/>
          <w:lang w:val="es-AR"/>
        </w:rPr>
        <w:t xml:space="preserve"> durante el año 2008 hubo</w:t>
      </w:r>
      <w:r w:rsidR="00310F2E" w:rsidRPr="00033866">
        <w:rPr>
          <w:rFonts w:ascii="Arial" w:hAnsi="Arial" w:cs="Arial"/>
          <w:sz w:val="28"/>
          <w:szCs w:val="28"/>
          <w:lang w:val="es-AR"/>
        </w:rPr>
        <w:t xml:space="preserve"> dos allanamientos </w:t>
      </w:r>
      <w:r w:rsidR="0050141C" w:rsidRPr="00033866">
        <w:rPr>
          <w:rFonts w:ascii="Arial" w:hAnsi="Arial" w:cs="Arial"/>
          <w:sz w:val="28"/>
          <w:szCs w:val="28"/>
          <w:lang w:val="es-AR"/>
        </w:rPr>
        <w:t>al D</w:t>
      </w:r>
      <w:r w:rsidR="00CC0BCB" w:rsidRPr="00033866">
        <w:rPr>
          <w:rFonts w:ascii="Arial" w:hAnsi="Arial" w:cs="Arial"/>
          <w:sz w:val="28"/>
          <w:szCs w:val="28"/>
          <w:lang w:val="es-AR"/>
        </w:rPr>
        <w:t xml:space="preserve">epósito </w:t>
      </w:r>
      <w:r w:rsidR="0050141C" w:rsidRPr="00033866">
        <w:rPr>
          <w:rFonts w:ascii="Arial" w:hAnsi="Arial" w:cs="Arial"/>
          <w:sz w:val="28"/>
          <w:szCs w:val="28"/>
          <w:lang w:val="es-AR"/>
        </w:rPr>
        <w:t xml:space="preserve">Fiscal </w:t>
      </w:r>
      <w:r w:rsidR="00CC0BCB" w:rsidRPr="00033866">
        <w:rPr>
          <w:rFonts w:ascii="Arial" w:hAnsi="Arial" w:cs="Arial"/>
          <w:sz w:val="28"/>
          <w:szCs w:val="28"/>
          <w:lang w:val="es-AR"/>
        </w:rPr>
        <w:t xml:space="preserve">“SADOCKS SA” por parte de personal de </w:t>
      </w:r>
      <w:smartTag w:uri="urn:schemas-microsoft-com:office:smarttags" w:element="PersonName">
        <w:smartTagPr>
          <w:attr w:name="ProductID" w:val="la Polic￭a Federal."/>
        </w:smartTagPr>
        <w:r w:rsidR="00CC0BCB" w:rsidRPr="00033866">
          <w:rPr>
            <w:rFonts w:ascii="Arial" w:hAnsi="Arial" w:cs="Arial"/>
            <w:sz w:val="28"/>
            <w:szCs w:val="28"/>
            <w:lang w:val="es-AR"/>
          </w:rPr>
          <w:t>la Policía</w:t>
        </w:r>
        <w:r w:rsidR="007F0FC6" w:rsidRPr="00033866">
          <w:rPr>
            <w:rFonts w:ascii="Arial" w:hAnsi="Arial" w:cs="Arial"/>
            <w:sz w:val="28"/>
            <w:szCs w:val="28"/>
            <w:lang w:val="es-AR"/>
          </w:rPr>
          <w:t xml:space="preserve"> Federal</w:t>
        </w:r>
        <w:r w:rsidR="00310F2E" w:rsidRPr="00033866">
          <w:rPr>
            <w:rFonts w:ascii="Arial" w:hAnsi="Arial" w:cs="Arial"/>
            <w:sz w:val="28"/>
            <w:szCs w:val="28"/>
            <w:lang w:val="es-AR"/>
          </w:rPr>
          <w:t>.</w:t>
        </w:r>
      </w:smartTag>
      <w:r w:rsidR="00310F2E" w:rsidRPr="00033866">
        <w:rPr>
          <w:rFonts w:ascii="Arial" w:hAnsi="Arial" w:cs="Arial"/>
          <w:sz w:val="28"/>
          <w:szCs w:val="28"/>
          <w:lang w:val="es-AR"/>
        </w:rPr>
        <w:t xml:space="preserve"> Que, el primer allanamiento </w:t>
      </w:r>
      <w:r w:rsidR="00781ACE" w:rsidRPr="00033866">
        <w:rPr>
          <w:rFonts w:ascii="Arial" w:hAnsi="Arial" w:cs="Arial"/>
          <w:sz w:val="28"/>
          <w:szCs w:val="28"/>
          <w:lang w:val="es-AR"/>
        </w:rPr>
        <w:t xml:space="preserve">duró una hora pero como </w:t>
      </w:r>
      <w:r w:rsidR="00310F2E" w:rsidRPr="00033866">
        <w:rPr>
          <w:rFonts w:ascii="Arial" w:hAnsi="Arial" w:cs="Arial"/>
          <w:sz w:val="28"/>
          <w:szCs w:val="28"/>
          <w:lang w:val="es-AR"/>
        </w:rPr>
        <w:t>fue efectuado un fin de semana</w:t>
      </w:r>
      <w:r w:rsidR="00781ACE" w:rsidRPr="00033866">
        <w:rPr>
          <w:rFonts w:ascii="Arial" w:hAnsi="Arial" w:cs="Arial"/>
          <w:sz w:val="28"/>
          <w:szCs w:val="28"/>
          <w:lang w:val="es-AR"/>
        </w:rPr>
        <w:t xml:space="preserve"> y </w:t>
      </w:r>
      <w:r w:rsidR="00CC0BCB" w:rsidRPr="00033866">
        <w:rPr>
          <w:rFonts w:ascii="Arial" w:hAnsi="Arial" w:cs="Arial"/>
          <w:sz w:val="28"/>
          <w:szCs w:val="28"/>
          <w:lang w:val="es-AR"/>
        </w:rPr>
        <w:t xml:space="preserve">todo estaba cerrado, </w:t>
      </w:r>
      <w:r w:rsidR="0050141C" w:rsidRPr="00033866">
        <w:rPr>
          <w:rFonts w:ascii="Arial" w:hAnsi="Arial" w:cs="Arial"/>
          <w:sz w:val="28"/>
          <w:szCs w:val="28"/>
          <w:lang w:val="es-AR"/>
        </w:rPr>
        <w:t xml:space="preserve">las autoridades </w:t>
      </w:r>
      <w:r w:rsidR="00CC0BCB" w:rsidRPr="00033866">
        <w:rPr>
          <w:rFonts w:ascii="Arial" w:hAnsi="Arial" w:cs="Arial"/>
          <w:sz w:val="28"/>
          <w:szCs w:val="28"/>
          <w:lang w:val="es-AR"/>
        </w:rPr>
        <w:t>optaron por retirarse</w:t>
      </w:r>
      <w:r w:rsidR="00310F2E" w:rsidRPr="00033866">
        <w:rPr>
          <w:rFonts w:ascii="Arial" w:hAnsi="Arial" w:cs="Arial"/>
          <w:sz w:val="28"/>
          <w:szCs w:val="28"/>
          <w:lang w:val="es-AR"/>
        </w:rPr>
        <w:t xml:space="preserve">. </w:t>
      </w:r>
      <w:r w:rsidR="00CC0BCB" w:rsidRPr="00033866">
        <w:rPr>
          <w:rFonts w:ascii="Arial" w:hAnsi="Arial" w:cs="Arial"/>
          <w:sz w:val="28"/>
          <w:szCs w:val="28"/>
          <w:lang w:val="es-AR"/>
        </w:rPr>
        <w:t>Exhibida el acta de allanamiento de fs. 129/</w:t>
      </w:r>
      <w:r w:rsidR="00CE726F" w:rsidRPr="00033866">
        <w:rPr>
          <w:rFonts w:ascii="Arial" w:hAnsi="Arial" w:cs="Arial"/>
          <w:sz w:val="28"/>
          <w:szCs w:val="28"/>
          <w:lang w:val="es-AR"/>
        </w:rPr>
        <w:t>vta</w:t>
      </w:r>
      <w:r w:rsidR="00CC0BCB" w:rsidRPr="00033866">
        <w:rPr>
          <w:rFonts w:ascii="Arial" w:hAnsi="Arial" w:cs="Arial"/>
          <w:sz w:val="28"/>
          <w:szCs w:val="28"/>
          <w:lang w:val="es-AR"/>
        </w:rPr>
        <w:t>. reconoció</w:t>
      </w:r>
      <w:r w:rsidR="00CE726F" w:rsidRPr="00033866">
        <w:rPr>
          <w:rFonts w:ascii="Arial" w:hAnsi="Arial" w:cs="Arial"/>
          <w:sz w:val="28"/>
          <w:szCs w:val="28"/>
          <w:lang w:val="es-AR"/>
        </w:rPr>
        <w:t xml:space="preserve"> su firma</w:t>
      </w:r>
      <w:r w:rsidR="00CC0BCB" w:rsidRPr="00033866">
        <w:rPr>
          <w:rFonts w:ascii="Arial" w:hAnsi="Arial" w:cs="Arial"/>
          <w:sz w:val="28"/>
          <w:szCs w:val="28"/>
          <w:lang w:val="es-AR"/>
        </w:rPr>
        <w:t xml:space="preserve"> obrante en la misma. Agregó que, </w:t>
      </w:r>
      <w:r w:rsidR="00310F2E" w:rsidRPr="00033866">
        <w:rPr>
          <w:rFonts w:ascii="Arial" w:hAnsi="Arial" w:cs="Arial"/>
          <w:sz w:val="28"/>
          <w:szCs w:val="28"/>
          <w:lang w:val="es-AR"/>
        </w:rPr>
        <w:t xml:space="preserve">a la semana siguiente </w:t>
      </w:r>
      <w:smartTag w:uri="urn:schemas-microsoft-com:office:smarttags" w:element="PersonName">
        <w:smartTagPr>
          <w:attr w:name="ProductID" w:val="la Polic￭a"/>
        </w:smartTagPr>
        <w:r w:rsidR="00CC0BCB" w:rsidRPr="00033866">
          <w:rPr>
            <w:rFonts w:ascii="Arial" w:hAnsi="Arial" w:cs="Arial"/>
            <w:sz w:val="28"/>
            <w:szCs w:val="28"/>
            <w:lang w:val="es-AR"/>
          </w:rPr>
          <w:t>la Policía</w:t>
        </w:r>
      </w:smartTag>
      <w:r w:rsidR="00CC0BCB" w:rsidRPr="00033866">
        <w:rPr>
          <w:rFonts w:ascii="Arial" w:hAnsi="Arial" w:cs="Arial"/>
          <w:sz w:val="28"/>
          <w:szCs w:val="28"/>
          <w:lang w:val="es-AR"/>
        </w:rPr>
        <w:t xml:space="preserve"> </w:t>
      </w:r>
      <w:r w:rsidR="007F0FC6" w:rsidRPr="00033866">
        <w:rPr>
          <w:rFonts w:ascii="Arial" w:hAnsi="Arial" w:cs="Arial"/>
          <w:sz w:val="28"/>
          <w:szCs w:val="28"/>
          <w:lang w:val="es-AR"/>
        </w:rPr>
        <w:t>allanó de nuevo</w:t>
      </w:r>
      <w:r w:rsidR="00310F2E" w:rsidRPr="00033866">
        <w:rPr>
          <w:rFonts w:ascii="Arial" w:hAnsi="Arial" w:cs="Arial"/>
          <w:sz w:val="28"/>
          <w:szCs w:val="28"/>
          <w:lang w:val="es-AR"/>
        </w:rPr>
        <w:t xml:space="preserve"> dado que </w:t>
      </w:r>
      <w:r w:rsidR="00CC0BCB" w:rsidRPr="00033866">
        <w:rPr>
          <w:rFonts w:ascii="Arial" w:hAnsi="Arial" w:cs="Arial"/>
          <w:sz w:val="28"/>
          <w:szCs w:val="28"/>
          <w:lang w:val="es-AR"/>
        </w:rPr>
        <w:t>estaba</w:t>
      </w:r>
      <w:r w:rsidR="00310F2E" w:rsidRPr="00033866">
        <w:rPr>
          <w:rFonts w:ascii="Arial" w:hAnsi="Arial" w:cs="Arial"/>
          <w:sz w:val="28"/>
          <w:szCs w:val="28"/>
          <w:lang w:val="es-AR"/>
        </w:rPr>
        <w:t>n</w:t>
      </w:r>
      <w:r w:rsidR="00CC0BCB" w:rsidRPr="00033866">
        <w:rPr>
          <w:rFonts w:ascii="Arial" w:hAnsi="Arial" w:cs="Arial"/>
          <w:sz w:val="28"/>
          <w:szCs w:val="28"/>
          <w:lang w:val="es-AR"/>
        </w:rPr>
        <w:t xml:space="preserve"> buscando un cargamento de EFED</w:t>
      </w:r>
      <w:r w:rsidR="0050141C" w:rsidRPr="00033866">
        <w:rPr>
          <w:rFonts w:ascii="Arial" w:hAnsi="Arial" w:cs="Arial"/>
          <w:sz w:val="28"/>
          <w:szCs w:val="28"/>
          <w:lang w:val="es-AR"/>
        </w:rPr>
        <w:t xml:space="preserve">RINA. Destacó que, </w:t>
      </w:r>
      <w:r w:rsidR="00CC0BCB" w:rsidRPr="00033866">
        <w:rPr>
          <w:rFonts w:ascii="Arial" w:hAnsi="Arial" w:cs="Arial"/>
          <w:sz w:val="28"/>
          <w:szCs w:val="28"/>
          <w:lang w:val="es-AR"/>
        </w:rPr>
        <w:t xml:space="preserve">el segundo allanamiento a </w:t>
      </w:r>
      <w:r w:rsidR="00310F2E" w:rsidRPr="00033866">
        <w:rPr>
          <w:rFonts w:ascii="Arial" w:hAnsi="Arial" w:cs="Arial"/>
          <w:sz w:val="28"/>
          <w:szCs w:val="28"/>
          <w:lang w:val="es-AR"/>
        </w:rPr>
        <w:t>“</w:t>
      </w:r>
      <w:r w:rsidR="00CC0BCB" w:rsidRPr="00033866">
        <w:rPr>
          <w:rFonts w:ascii="Arial" w:hAnsi="Arial" w:cs="Arial"/>
          <w:sz w:val="28"/>
          <w:szCs w:val="28"/>
          <w:lang w:val="es-AR"/>
        </w:rPr>
        <w:t>SADOCKS SA</w:t>
      </w:r>
      <w:r w:rsidR="00310F2E" w:rsidRPr="00033866">
        <w:rPr>
          <w:rFonts w:ascii="Arial" w:hAnsi="Arial" w:cs="Arial"/>
          <w:sz w:val="28"/>
          <w:szCs w:val="28"/>
          <w:lang w:val="es-AR"/>
        </w:rPr>
        <w:t>”</w:t>
      </w:r>
      <w:r w:rsidR="00CC0BCB" w:rsidRPr="00033866">
        <w:rPr>
          <w:rFonts w:ascii="Arial" w:hAnsi="Arial" w:cs="Arial"/>
          <w:sz w:val="28"/>
          <w:szCs w:val="28"/>
          <w:lang w:val="es-AR"/>
        </w:rPr>
        <w:t xml:space="preserve"> duró varios días y </w:t>
      </w:r>
      <w:r w:rsidR="0050141C" w:rsidRPr="00033866">
        <w:rPr>
          <w:rFonts w:ascii="Arial" w:hAnsi="Arial" w:cs="Arial"/>
          <w:sz w:val="28"/>
          <w:szCs w:val="28"/>
          <w:lang w:val="es-AR"/>
        </w:rPr>
        <w:t xml:space="preserve">finalmente </w:t>
      </w:r>
      <w:smartTag w:uri="urn:schemas-microsoft-com:office:smarttags" w:element="PersonName">
        <w:smartTagPr>
          <w:attr w:name="ProductID" w:val="la Polic￭a"/>
        </w:smartTagPr>
        <w:r w:rsidR="0050141C" w:rsidRPr="00033866">
          <w:rPr>
            <w:rFonts w:ascii="Arial" w:hAnsi="Arial" w:cs="Arial"/>
            <w:sz w:val="28"/>
            <w:szCs w:val="28"/>
            <w:lang w:val="es-AR"/>
          </w:rPr>
          <w:t>la P</w:t>
        </w:r>
        <w:r w:rsidR="00310F2E" w:rsidRPr="00033866">
          <w:rPr>
            <w:rFonts w:ascii="Arial" w:hAnsi="Arial" w:cs="Arial"/>
            <w:sz w:val="28"/>
            <w:szCs w:val="28"/>
            <w:lang w:val="es-AR"/>
          </w:rPr>
          <w:t>olicía</w:t>
        </w:r>
      </w:smartTag>
      <w:r w:rsidR="00310F2E" w:rsidRPr="00033866">
        <w:rPr>
          <w:rFonts w:ascii="Arial" w:hAnsi="Arial" w:cs="Arial"/>
          <w:sz w:val="28"/>
          <w:szCs w:val="28"/>
          <w:lang w:val="es-AR"/>
        </w:rPr>
        <w:t xml:space="preserve"> dio</w:t>
      </w:r>
      <w:r w:rsidR="00CC0BCB" w:rsidRPr="00033866">
        <w:rPr>
          <w:rFonts w:ascii="Arial" w:hAnsi="Arial" w:cs="Arial"/>
          <w:sz w:val="28"/>
          <w:szCs w:val="28"/>
          <w:lang w:val="es-AR"/>
        </w:rPr>
        <w:t xml:space="preserve"> con el contenedor</w:t>
      </w:r>
      <w:r w:rsidR="00AE5E19" w:rsidRPr="00033866">
        <w:rPr>
          <w:rFonts w:ascii="Arial" w:hAnsi="Arial" w:cs="Arial"/>
          <w:sz w:val="28"/>
          <w:szCs w:val="28"/>
          <w:lang w:val="es-AR"/>
        </w:rPr>
        <w:t xml:space="preserve"> que contenía bolsas de azúcar con la sustancia en cuestión</w:t>
      </w:r>
      <w:r w:rsidR="00781ACE" w:rsidRPr="00033866">
        <w:rPr>
          <w:rFonts w:ascii="Arial" w:hAnsi="Arial" w:cs="Arial"/>
          <w:sz w:val="28"/>
          <w:szCs w:val="28"/>
          <w:lang w:val="es-AR"/>
        </w:rPr>
        <w:t xml:space="preserve">. Aclaró que, </w:t>
      </w:r>
      <w:r w:rsidR="00AE5E19" w:rsidRPr="00033866">
        <w:rPr>
          <w:rFonts w:ascii="Arial" w:hAnsi="Arial" w:cs="Arial"/>
          <w:sz w:val="28"/>
          <w:szCs w:val="28"/>
          <w:lang w:val="es-AR"/>
        </w:rPr>
        <w:t xml:space="preserve">hasta el momento de su apertura </w:t>
      </w:r>
      <w:r w:rsidR="00781ACE" w:rsidRPr="00033866">
        <w:rPr>
          <w:rFonts w:ascii="Arial" w:hAnsi="Arial" w:cs="Arial"/>
          <w:sz w:val="28"/>
          <w:szCs w:val="28"/>
          <w:lang w:val="es-AR"/>
        </w:rPr>
        <w:t>ignoraba que mercadería había dentro del contenedor</w:t>
      </w:r>
      <w:r w:rsidR="00CC0BCB" w:rsidRPr="00033866">
        <w:rPr>
          <w:rFonts w:ascii="Arial" w:hAnsi="Arial" w:cs="Arial"/>
          <w:sz w:val="28"/>
          <w:szCs w:val="28"/>
          <w:lang w:val="es-AR"/>
        </w:rPr>
        <w:t xml:space="preserve">. </w:t>
      </w:r>
      <w:r w:rsidR="00A2435B" w:rsidRPr="00033866">
        <w:rPr>
          <w:rFonts w:ascii="Arial" w:hAnsi="Arial" w:cs="Arial"/>
          <w:sz w:val="28"/>
          <w:szCs w:val="28"/>
          <w:lang w:val="es-AR"/>
        </w:rPr>
        <w:t xml:space="preserve">Destacó que, por parte de </w:t>
      </w:r>
      <w:r w:rsidR="0035230B" w:rsidRPr="00033866">
        <w:rPr>
          <w:rFonts w:ascii="Arial" w:hAnsi="Arial" w:cs="Arial"/>
          <w:sz w:val="28"/>
          <w:szCs w:val="28"/>
          <w:lang w:val="es-AR"/>
        </w:rPr>
        <w:t>“</w:t>
      </w:r>
      <w:r w:rsidR="00A2435B" w:rsidRPr="00033866">
        <w:rPr>
          <w:rFonts w:ascii="Arial" w:hAnsi="Arial" w:cs="Arial"/>
          <w:sz w:val="28"/>
          <w:szCs w:val="28"/>
          <w:lang w:val="es-AR"/>
        </w:rPr>
        <w:t>SADOCKS SA</w:t>
      </w:r>
      <w:r w:rsidR="0035230B" w:rsidRPr="00033866">
        <w:rPr>
          <w:rFonts w:ascii="Arial" w:hAnsi="Arial" w:cs="Arial"/>
          <w:sz w:val="28"/>
          <w:szCs w:val="28"/>
          <w:lang w:val="es-AR"/>
        </w:rPr>
        <w:t>”</w:t>
      </w:r>
      <w:r w:rsidR="00A2435B" w:rsidRPr="00033866">
        <w:rPr>
          <w:rFonts w:ascii="Arial" w:hAnsi="Arial" w:cs="Arial"/>
          <w:sz w:val="28"/>
          <w:szCs w:val="28"/>
          <w:lang w:val="es-AR"/>
        </w:rPr>
        <w:t xml:space="preserve"> estuvo presente el encargado </w:t>
      </w:r>
      <w:r w:rsidR="0050141C" w:rsidRPr="00033866">
        <w:rPr>
          <w:rFonts w:ascii="Arial" w:hAnsi="Arial" w:cs="Arial"/>
          <w:sz w:val="28"/>
          <w:szCs w:val="28"/>
          <w:lang w:val="es-AR"/>
        </w:rPr>
        <w:t xml:space="preserve">del Depósito </w:t>
      </w:r>
      <w:r w:rsidR="00A2435B" w:rsidRPr="00033866">
        <w:rPr>
          <w:rFonts w:ascii="Arial" w:hAnsi="Arial" w:cs="Arial"/>
          <w:sz w:val="28"/>
          <w:szCs w:val="28"/>
          <w:lang w:val="es-AR"/>
        </w:rPr>
        <w:t xml:space="preserve">que era Mario Bernardi. </w:t>
      </w:r>
      <w:r w:rsidR="00781ACE" w:rsidRPr="00033866">
        <w:rPr>
          <w:rFonts w:ascii="Arial" w:hAnsi="Arial" w:cs="Arial"/>
          <w:sz w:val="28"/>
          <w:szCs w:val="28"/>
          <w:lang w:val="es-AR"/>
        </w:rPr>
        <w:t xml:space="preserve">Explicó que, </w:t>
      </w:r>
      <w:r w:rsidR="00AE5E19" w:rsidRPr="00033866">
        <w:rPr>
          <w:rFonts w:ascii="Arial" w:hAnsi="Arial" w:cs="Arial"/>
          <w:sz w:val="28"/>
          <w:szCs w:val="28"/>
          <w:lang w:val="es-AR"/>
        </w:rPr>
        <w:t xml:space="preserve">en su función de </w:t>
      </w:r>
      <w:r w:rsidR="00781ACE" w:rsidRPr="00033866">
        <w:rPr>
          <w:rFonts w:ascii="Arial" w:hAnsi="Arial" w:cs="Arial"/>
          <w:sz w:val="28"/>
          <w:szCs w:val="28"/>
          <w:lang w:val="es-AR"/>
        </w:rPr>
        <w:t>portero su tarea consist</w:t>
      </w:r>
      <w:r w:rsidR="00AE5E19" w:rsidRPr="00033866">
        <w:rPr>
          <w:rFonts w:ascii="Arial" w:hAnsi="Arial" w:cs="Arial"/>
          <w:sz w:val="28"/>
          <w:szCs w:val="28"/>
          <w:lang w:val="es-AR"/>
        </w:rPr>
        <w:t xml:space="preserve">ía en autorizar el ingreso de </w:t>
      </w:r>
      <w:r w:rsidR="00781ACE" w:rsidRPr="00033866">
        <w:rPr>
          <w:rFonts w:ascii="Arial" w:hAnsi="Arial" w:cs="Arial"/>
          <w:sz w:val="28"/>
          <w:szCs w:val="28"/>
          <w:lang w:val="es-AR"/>
        </w:rPr>
        <w:t xml:space="preserve">los camiones por la </w:t>
      </w:r>
      <w:r w:rsidR="00AE5E19" w:rsidRPr="00033866">
        <w:rPr>
          <w:rFonts w:ascii="Arial" w:hAnsi="Arial" w:cs="Arial"/>
          <w:sz w:val="28"/>
          <w:szCs w:val="28"/>
          <w:lang w:val="es-AR"/>
        </w:rPr>
        <w:t xml:space="preserve">primera </w:t>
      </w:r>
      <w:r w:rsidR="00781ACE" w:rsidRPr="00033866">
        <w:rPr>
          <w:rFonts w:ascii="Arial" w:hAnsi="Arial" w:cs="Arial"/>
          <w:sz w:val="28"/>
          <w:szCs w:val="28"/>
          <w:lang w:val="es-AR"/>
        </w:rPr>
        <w:t xml:space="preserve">puerta de acceso. </w:t>
      </w:r>
      <w:r w:rsidR="00AE5E19" w:rsidRPr="00033866">
        <w:rPr>
          <w:rFonts w:ascii="Arial" w:hAnsi="Arial" w:cs="Arial"/>
          <w:sz w:val="28"/>
          <w:szCs w:val="28"/>
          <w:lang w:val="es-AR"/>
        </w:rPr>
        <w:t xml:space="preserve">Que, </w:t>
      </w:r>
      <w:r w:rsidR="0050141C" w:rsidRPr="00033866">
        <w:rPr>
          <w:rFonts w:ascii="Arial" w:hAnsi="Arial" w:cs="Arial"/>
          <w:sz w:val="28"/>
          <w:szCs w:val="28"/>
          <w:lang w:val="es-AR"/>
        </w:rPr>
        <w:t xml:space="preserve">también </w:t>
      </w:r>
      <w:r w:rsidR="00AE5E19" w:rsidRPr="00033866">
        <w:rPr>
          <w:rFonts w:ascii="Arial" w:hAnsi="Arial" w:cs="Arial"/>
          <w:sz w:val="28"/>
          <w:szCs w:val="28"/>
          <w:lang w:val="es-AR"/>
        </w:rPr>
        <w:t xml:space="preserve">anotaba y pesaba el bruto y la tara de los camiones y volcaba los datos en el ticket-balanza. Destacó que, confeccionaba el ticket-balanza en el mismo momento. Recordó que, el imputado ENRICCI era el </w:t>
      </w:r>
      <w:r w:rsidR="00CF33AB" w:rsidRPr="00033866">
        <w:rPr>
          <w:rFonts w:ascii="Arial" w:hAnsi="Arial" w:cs="Arial"/>
          <w:sz w:val="28"/>
          <w:szCs w:val="28"/>
          <w:lang w:val="es-AR"/>
        </w:rPr>
        <w:t xml:space="preserve">Jefe </w:t>
      </w:r>
      <w:r w:rsidR="00AE5E19" w:rsidRPr="00033866">
        <w:rPr>
          <w:rFonts w:ascii="Arial" w:hAnsi="Arial" w:cs="Arial"/>
          <w:sz w:val="28"/>
          <w:szCs w:val="28"/>
          <w:lang w:val="es-AR"/>
        </w:rPr>
        <w:t>de aduanas asignado dentro de</w:t>
      </w:r>
      <w:r w:rsidR="0050141C" w:rsidRPr="00033866">
        <w:rPr>
          <w:rFonts w:ascii="Arial" w:hAnsi="Arial" w:cs="Arial"/>
          <w:sz w:val="28"/>
          <w:szCs w:val="28"/>
          <w:lang w:val="es-AR"/>
        </w:rPr>
        <w:t>l Depósito</w:t>
      </w:r>
      <w:r w:rsidR="00AE5E19" w:rsidRPr="00033866">
        <w:rPr>
          <w:rFonts w:ascii="Arial" w:hAnsi="Arial" w:cs="Arial"/>
          <w:sz w:val="28"/>
          <w:szCs w:val="28"/>
          <w:lang w:val="es-AR"/>
        </w:rPr>
        <w:t xml:space="preserve"> </w:t>
      </w:r>
      <w:r w:rsidR="00CF33AB" w:rsidRPr="00033866">
        <w:rPr>
          <w:rFonts w:ascii="Arial" w:hAnsi="Arial" w:cs="Arial"/>
          <w:sz w:val="28"/>
          <w:szCs w:val="28"/>
          <w:lang w:val="es-AR"/>
        </w:rPr>
        <w:t>“</w:t>
      </w:r>
      <w:r w:rsidR="00AE5E19" w:rsidRPr="00033866">
        <w:rPr>
          <w:rFonts w:ascii="Arial" w:hAnsi="Arial" w:cs="Arial"/>
          <w:sz w:val="28"/>
          <w:szCs w:val="28"/>
          <w:lang w:val="es-AR"/>
        </w:rPr>
        <w:t>SADOCKS SA</w:t>
      </w:r>
      <w:r w:rsidR="00CF33AB" w:rsidRPr="00033866">
        <w:rPr>
          <w:rFonts w:ascii="Arial" w:hAnsi="Arial" w:cs="Arial"/>
          <w:sz w:val="28"/>
          <w:szCs w:val="28"/>
          <w:lang w:val="es-AR"/>
        </w:rPr>
        <w:t xml:space="preserve">”. Señaló que, en ocasiones, ENRICCI </w:t>
      </w:r>
      <w:r w:rsidR="00AE5E19" w:rsidRPr="00033866">
        <w:rPr>
          <w:rFonts w:ascii="Arial" w:hAnsi="Arial" w:cs="Arial"/>
          <w:sz w:val="28"/>
          <w:szCs w:val="28"/>
          <w:lang w:val="es-AR"/>
        </w:rPr>
        <w:t>le ped</w:t>
      </w:r>
      <w:r w:rsidR="00CF33AB" w:rsidRPr="00033866">
        <w:rPr>
          <w:rFonts w:ascii="Arial" w:hAnsi="Arial" w:cs="Arial"/>
          <w:sz w:val="28"/>
          <w:szCs w:val="28"/>
          <w:lang w:val="es-AR"/>
        </w:rPr>
        <w:t xml:space="preserve">ía que </w:t>
      </w:r>
      <w:r w:rsidR="00AE5E19" w:rsidRPr="00033866">
        <w:rPr>
          <w:rFonts w:ascii="Arial" w:hAnsi="Arial" w:cs="Arial"/>
          <w:sz w:val="28"/>
          <w:szCs w:val="28"/>
          <w:lang w:val="es-AR"/>
        </w:rPr>
        <w:t>entregara el talonario de los ticket</w:t>
      </w:r>
      <w:r w:rsidR="0050141C" w:rsidRPr="00033866">
        <w:rPr>
          <w:rFonts w:ascii="Arial" w:hAnsi="Arial" w:cs="Arial"/>
          <w:sz w:val="28"/>
          <w:szCs w:val="28"/>
          <w:lang w:val="es-AR"/>
        </w:rPr>
        <w:t>s</w:t>
      </w:r>
      <w:r w:rsidR="00AE5E19" w:rsidRPr="00033866">
        <w:rPr>
          <w:rFonts w:ascii="Arial" w:hAnsi="Arial" w:cs="Arial"/>
          <w:sz w:val="28"/>
          <w:szCs w:val="28"/>
          <w:lang w:val="es-AR"/>
        </w:rPr>
        <w:t xml:space="preserve">-balanza. </w:t>
      </w:r>
      <w:r w:rsidR="00CF33AB" w:rsidRPr="00033866">
        <w:rPr>
          <w:rFonts w:ascii="Arial" w:hAnsi="Arial" w:cs="Arial"/>
          <w:sz w:val="28"/>
          <w:szCs w:val="28"/>
          <w:lang w:val="es-AR"/>
        </w:rPr>
        <w:t xml:space="preserve">Manifestó que, cuando el dicente se negaba a cumplir con ese pedido, ENRICCI igual se lo quitaba diciéndole que era el Jefe aduanero. Agregó que, dicho talonario era </w:t>
      </w:r>
      <w:r w:rsidR="00A2435B" w:rsidRPr="00033866">
        <w:rPr>
          <w:rFonts w:ascii="Arial" w:hAnsi="Arial" w:cs="Arial"/>
          <w:sz w:val="28"/>
          <w:szCs w:val="28"/>
          <w:lang w:val="es-AR"/>
        </w:rPr>
        <w:t xml:space="preserve">generalmente manejado por </w:t>
      </w:r>
      <w:smartTag w:uri="urn:schemas-microsoft-com:office:smarttags" w:element="PersonName">
        <w:smartTagPr>
          <w:attr w:name="ProductID" w:val="la Aduana. Que"/>
        </w:smartTagPr>
        <w:r w:rsidR="00A2435B" w:rsidRPr="00033866">
          <w:rPr>
            <w:rFonts w:ascii="Arial" w:hAnsi="Arial" w:cs="Arial"/>
            <w:sz w:val="28"/>
            <w:szCs w:val="28"/>
            <w:lang w:val="es-AR"/>
          </w:rPr>
          <w:t xml:space="preserve">la </w:t>
        </w:r>
        <w:r w:rsidR="00CF33AB" w:rsidRPr="00033866">
          <w:rPr>
            <w:rFonts w:ascii="Arial" w:hAnsi="Arial" w:cs="Arial"/>
            <w:sz w:val="28"/>
            <w:szCs w:val="28"/>
            <w:lang w:val="es-AR"/>
          </w:rPr>
          <w:t xml:space="preserve">Aduana. </w:t>
        </w:r>
        <w:r w:rsidR="0050141C" w:rsidRPr="00033866">
          <w:rPr>
            <w:rFonts w:ascii="Arial" w:hAnsi="Arial" w:cs="Arial"/>
            <w:sz w:val="28"/>
            <w:szCs w:val="28"/>
            <w:lang w:val="es-AR"/>
          </w:rPr>
          <w:t>Que</w:t>
        </w:r>
      </w:smartTag>
      <w:r w:rsidR="0050141C" w:rsidRPr="00033866">
        <w:rPr>
          <w:rFonts w:ascii="Arial" w:hAnsi="Arial" w:cs="Arial"/>
          <w:sz w:val="28"/>
          <w:szCs w:val="28"/>
          <w:lang w:val="es-AR"/>
        </w:rPr>
        <w:t xml:space="preserve">, ENRICCI nunca </w:t>
      </w:r>
      <w:r w:rsidR="00DE2403" w:rsidRPr="00033866">
        <w:rPr>
          <w:rFonts w:ascii="Arial" w:hAnsi="Arial" w:cs="Arial"/>
          <w:sz w:val="28"/>
          <w:szCs w:val="28"/>
          <w:lang w:val="es-AR"/>
        </w:rPr>
        <w:t xml:space="preserve">le dijo para que le pedía el talonario. </w:t>
      </w:r>
      <w:r w:rsidR="00CF33AB" w:rsidRPr="00033866">
        <w:rPr>
          <w:rFonts w:ascii="Arial" w:hAnsi="Arial" w:cs="Arial"/>
          <w:sz w:val="28"/>
          <w:szCs w:val="28"/>
          <w:lang w:val="es-AR"/>
        </w:rPr>
        <w:t>Exhib</w:t>
      </w:r>
      <w:r w:rsidR="0050141C" w:rsidRPr="00033866">
        <w:rPr>
          <w:rFonts w:ascii="Arial" w:hAnsi="Arial" w:cs="Arial"/>
          <w:sz w:val="28"/>
          <w:szCs w:val="28"/>
          <w:lang w:val="es-AR"/>
        </w:rPr>
        <w:t xml:space="preserve">ido el ticket-balanza </w:t>
      </w:r>
      <w:r w:rsidR="00CF33AB" w:rsidRPr="00033866">
        <w:rPr>
          <w:rFonts w:ascii="Arial" w:hAnsi="Arial" w:cs="Arial"/>
          <w:sz w:val="28"/>
          <w:szCs w:val="28"/>
          <w:lang w:val="es-AR"/>
        </w:rPr>
        <w:t>manifest</w:t>
      </w:r>
      <w:r w:rsidR="00A2435B" w:rsidRPr="00033866">
        <w:rPr>
          <w:rFonts w:ascii="Arial" w:hAnsi="Arial" w:cs="Arial"/>
          <w:sz w:val="28"/>
          <w:szCs w:val="28"/>
          <w:lang w:val="es-AR"/>
        </w:rPr>
        <w:t xml:space="preserve">ó que en el mismo obraban </w:t>
      </w:r>
      <w:r w:rsidR="00CF33AB" w:rsidRPr="00033866">
        <w:rPr>
          <w:rFonts w:ascii="Arial" w:hAnsi="Arial" w:cs="Arial"/>
          <w:sz w:val="28"/>
          <w:szCs w:val="28"/>
          <w:lang w:val="es-AR"/>
        </w:rPr>
        <w:t xml:space="preserve">grafías de su puño y letra estampadas en la fecha, el bruto, la tara y las chapas patentes. Aclaró que, en el rubro observaciones obraba una escritura que no le pertenecía al dicente. Destacó que, el talonario que contenía </w:t>
      </w:r>
      <w:r w:rsidR="007F0FC6" w:rsidRPr="00033866">
        <w:rPr>
          <w:rFonts w:ascii="Arial" w:hAnsi="Arial" w:cs="Arial"/>
          <w:sz w:val="28"/>
          <w:szCs w:val="28"/>
          <w:lang w:val="es-AR"/>
        </w:rPr>
        <w:t>los tickets-balanza se guardaba</w:t>
      </w:r>
      <w:r w:rsidR="00CF33AB" w:rsidRPr="00033866">
        <w:rPr>
          <w:rFonts w:ascii="Arial" w:hAnsi="Arial" w:cs="Arial"/>
          <w:sz w:val="28"/>
          <w:szCs w:val="28"/>
          <w:lang w:val="es-AR"/>
        </w:rPr>
        <w:t xml:space="preserve"> en la garita de seguridad que estaba a la entrada del Depósito. Que, dichos talonarios se colocaban en una caja de metal bajo llave. </w:t>
      </w:r>
      <w:r w:rsidR="003F1507" w:rsidRPr="00033866">
        <w:rPr>
          <w:rFonts w:ascii="Arial" w:hAnsi="Arial" w:cs="Arial"/>
          <w:sz w:val="28"/>
          <w:szCs w:val="28"/>
          <w:lang w:val="es-AR"/>
        </w:rPr>
        <w:t xml:space="preserve">Sostuvo que, cada talonario de “pesada” contenía hasta cincuenta pesadas en forma correlativa. </w:t>
      </w:r>
      <w:r w:rsidR="00CF33AB" w:rsidRPr="00033866">
        <w:rPr>
          <w:rFonts w:ascii="Arial" w:hAnsi="Arial" w:cs="Arial"/>
          <w:sz w:val="28"/>
          <w:szCs w:val="28"/>
          <w:lang w:val="es-AR"/>
        </w:rPr>
        <w:t xml:space="preserve">Manifestó que, en alguna ocasión algún despachante de aduanas venía a retirar el ticket-balanza y que suponía que era para llevarlo a </w:t>
      </w:r>
      <w:smartTag w:uri="urn:schemas-microsoft-com:office:smarttags" w:element="PersonName">
        <w:smartTagPr>
          <w:attr w:name="ProductID" w:val="la Aduana. Que"/>
        </w:smartTagPr>
        <w:r w:rsidR="00CF33AB" w:rsidRPr="00033866">
          <w:rPr>
            <w:rFonts w:ascii="Arial" w:hAnsi="Arial" w:cs="Arial"/>
            <w:sz w:val="28"/>
            <w:szCs w:val="28"/>
            <w:lang w:val="es-AR"/>
          </w:rPr>
          <w:t>la Aduana. Que</w:t>
        </w:r>
      </w:smartTag>
      <w:r w:rsidR="00CF33AB" w:rsidRPr="00033866">
        <w:rPr>
          <w:rFonts w:ascii="Arial" w:hAnsi="Arial" w:cs="Arial"/>
          <w:sz w:val="28"/>
          <w:szCs w:val="28"/>
          <w:lang w:val="es-AR"/>
        </w:rPr>
        <w:t xml:space="preserve">, </w:t>
      </w:r>
      <w:r w:rsidR="00DE2403" w:rsidRPr="00033866">
        <w:rPr>
          <w:rFonts w:ascii="Arial" w:hAnsi="Arial" w:cs="Arial"/>
          <w:sz w:val="28"/>
          <w:szCs w:val="28"/>
          <w:lang w:val="es-AR"/>
        </w:rPr>
        <w:t>a veces cuando le devolvía</w:t>
      </w:r>
      <w:r w:rsidR="007F0FC6" w:rsidRPr="00033866">
        <w:rPr>
          <w:rFonts w:ascii="Arial" w:hAnsi="Arial" w:cs="Arial"/>
          <w:sz w:val="28"/>
          <w:szCs w:val="28"/>
          <w:lang w:val="es-AR"/>
        </w:rPr>
        <w:t>n</w:t>
      </w:r>
      <w:r w:rsidR="00DE2403" w:rsidRPr="00033866">
        <w:rPr>
          <w:rFonts w:ascii="Arial" w:hAnsi="Arial" w:cs="Arial"/>
          <w:sz w:val="28"/>
          <w:szCs w:val="28"/>
          <w:lang w:val="es-AR"/>
        </w:rPr>
        <w:t xml:space="preserve"> e</w:t>
      </w:r>
      <w:r w:rsidR="00CF33AB" w:rsidRPr="00033866">
        <w:rPr>
          <w:rFonts w:ascii="Arial" w:hAnsi="Arial" w:cs="Arial"/>
          <w:sz w:val="28"/>
          <w:szCs w:val="28"/>
          <w:lang w:val="es-AR"/>
        </w:rPr>
        <w:t xml:space="preserve">l talonario </w:t>
      </w:r>
      <w:r w:rsidR="00DE2403" w:rsidRPr="00033866">
        <w:rPr>
          <w:rFonts w:ascii="Arial" w:hAnsi="Arial" w:cs="Arial"/>
          <w:sz w:val="28"/>
          <w:szCs w:val="28"/>
          <w:lang w:val="es-AR"/>
        </w:rPr>
        <w:t xml:space="preserve">faltaban algunos de </w:t>
      </w:r>
      <w:r w:rsidR="0050141C" w:rsidRPr="00033866">
        <w:rPr>
          <w:rFonts w:ascii="Arial" w:hAnsi="Arial" w:cs="Arial"/>
          <w:sz w:val="28"/>
          <w:szCs w:val="28"/>
          <w:lang w:val="es-AR"/>
        </w:rPr>
        <w:t>l</w:t>
      </w:r>
      <w:r w:rsidR="00CF33AB" w:rsidRPr="00033866">
        <w:rPr>
          <w:rFonts w:ascii="Arial" w:hAnsi="Arial" w:cs="Arial"/>
          <w:sz w:val="28"/>
          <w:szCs w:val="28"/>
          <w:lang w:val="es-AR"/>
        </w:rPr>
        <w:t>os tickets</w:t>
      </w:r>
      <w:r w:rsidR="00A2435B" w:rsidRPr="00033866">
        <w:rPr>
          <w:rFonts w:ascii="Arial" w:hAnsi="Arial" w:cs="Arial"/>
          <w:sz w:val="28"/>
          <w:szCs w:val="28"/>
          <w:lang w:val="es-AR"/>
        </w:rPr>
        <w:t>-balanza</w:t>
      </w:r>
      <w:r w:rsidR="007F0FC6" w:rsidRPr="00033866">
        <w:rPr>
          <w:rFonts w:ascii="Arial" w:hAnsi="Arial" w:cs="Arial"/>
          <w:sz w:val="28"/>
          <w:szCs w:val="28"/>
          <w:lang w:val="es-AR"/>
        </w:rPr>
        <w:t xml:space="preserve"> dándose </w:t>
      </w:r>
      <w:r w:rsidR="00DE2403" w:rsidRPr="00033866">
        <w:rPr>
          <w:rFonts w:ascii="Arial" w:hAnsi="Arial" w:cs="Arial"/>
          <w:sz w:val="28"/>
          <w:szCs w:val="28"/>
          <w:lang w:val="es-AR"/>
        </w:rPr>
        <w:t>cuenta porque cambiaba la numeración del talonario</w:t>
      </w:r>
      <w:r w:rsidR="00CF33AB" w:rsidRPr="00033866">
        <w:rPr>
          <w:rFonts w:ascii="Arial" w:hAnsi="Arial" w:cs="Arial"/>
          <w:sz w:val="28"/>
          <w:szCs w:val="28"/>
          <w:lang w:val="es-AR"/>
        </w:rPr>
        <w:t xml:space="preserve">. Manifestó que, conocía al imputado SICARDO porque era </w:t>
      </w:r>
      <w:r w:rsidR="0088488F" w:rsidRPr="00033866">
        <w:rPr>
          <w:rFonts w:ascii="Arial" w:hAnsi="Arial" w:cs="Arial"/>
          <w:sz w:val="28"/>
          <w:szCs w:val="28"/>
          <w:lang w:val="es-AR"/>
        </w:rPr>
        <w:t xml:space="preserve">un </w:t>
      </w:r>
      <w:r w:rsidR="00CF33AB" w:rsidRPr="00033866">
        <w:rPr>
          <w:rFonts w:ascii="Arial" w:hAnsi="Arial" w:cs="Arial"/>
          <w:sz w:val="28"/>
          <w:szCs w:val="28"/>
          <w:lang w:val="es-AR"/>
        </w:rPr>
        <w:t xml:space="preserve">empleado de </w:t>
      </w:r>
      <w:smartTag w:uri="urn:schemas-microsoft-com:office:smarttags" w:element="PersonName">
        <w:smartTagPr>
          <w:attr w:name="ProductID" w:val="la Aduana"/>
        </w:smartTagPr>
        <w:r w:rsidR="00CF33AB" w:rsidRPr="00033866">
          <w:rPr>
            <w:rFonts w:ascii="Arial" w:hAnsi="Arial" w:cs="Arial"/>
            <w:sz w:val="28"/>
            <w:szCs w:val="28"/>
            <w:lang w:val="es-AR"/>
          </w:rPr>
          <w:t>la Aduana</w:t>
        </w:r>
      </w:smartTag>
      <w:r w:rsidR="00CF33AB" w:rsidRPr="00033866">
        <w:rPr>
          <w:rFonts w:ascii="Arial" w:hAnsi="Arial" w:cs="Arial"/>
          <w:sz w:val="28"/>
          <w:szCs w:val="28"/>
          <w:lang w:val="es-AR"/>
        </w:rPr>
        <w:t xml:space="preserve"> asignado al Depósito. Reseñ</w:t>
      </w:r>
      <w:r w:rsidR="00A2435B" w:rsidRPr="00033866">
        <w:rPr>
          <w:rFonts w:ascii="Arial" w:hAnsi="Arial" w:cs="Arial"/>
          <w:sz w:val="28"/>
          <w:szCs w:val="28"/>
          <w:lang w:val="es-AR"/>
        </w:rPr>
        <w:t xml:space="preserve">ó que, que creía que SICARDO en alguna ocasión le pidió que entregara algún ticket-balanza. Reiteró que, su trabajo en la garita de </w:t>
      </w:r>
      <w:r w:rsidR="0035230B" w:rsidRPr="00033866">
        <w:rPr>
          <w:rFonts w:ascii="Arial" w:hAnsi="Arial" w:cs="Arial"/>
          <w:sz w:val="28"/>
          <w:szCs w:val="28"/>
          <w:lang w:val="es-AR"/>
        </w:rPr>
        <w:t>“</w:t>
      </w:r>
      <w:r w:rsidR="00A2435B" w:rsidRPr="00033866">
        <w:rPr>
          <w:rFonts w:ascii="Arial" w:hAnsi="Arial" w:cs="Arial"/>
          <w:sz w:val="28"/>
          <w:szCs w:val="28"/>
          <w:lang w:val="es-AR"/>
        </w:rPr>
        <w:t>SADOCKS SA</w:t>
      </w:r>
      <w:r w:rsidR="0035230B" w:rsidRPr="00033866">
        <w:rPr>
          <w:rFonts w:ascii="Arial" w:hAnsi="Arial" w:cs="Arial"/>
          <w:sz w:val="28"/>
          <w:szCs w:val="28"/>
          <w:lang w:val="es-AR"/>
        </w:rPr>
        <w:t>”</w:t>
      </w:r>
      <w:r w:rsidR="00A2435B" w:rsidRPr="00033866">
        <w:rPr>
          <w:rFonts w:ascii="Arial" w:hAnsi="Arial" w:cs="Arial"/>
          <w:sz w:val="28"/>
          <w:szCs w:val="28"/>
          <w:lang w:val="es-AR"/>
        </w:rPr>
        <w:t xml:space="preserve"> consistía en recibir a</w:t>
      </w:r>
      <w:r w:rsidR="0088488F" w:rsidRPr="00033866">
        <w:rPr>
          <w:rFonts w:ascii="Arial" w:hAnsi="Arial" w:cs="Arial"/>
          <w:sz w:val="28"/>
          <w:szCs w:val="28"/>
          <w:lang w:val="es-AR"/>
        </w:rPr>
        <w:t xml:space="preserve"> </w:t>
      </w:r>
      <w:r w:rsidR="00A2435B" w:rsidRPr="00033866">
        <w:rPr>
          <w:rFonts w:ascii="Arial" w:hAnsi="Arial" w:cs="Arial"/>
          <w:sz w:val="28"/>
          <w:szCs w:val="28"/>
          <w:lang w:val="es-AR"/>
        </w:rPr>
        <w:t>l</w:t>
      </w:r>
      <w:r w:rsidR="0088488F" w:rsidRPr="00033866">
        <w:rPr>
          <w:rFonts w:ascii="Arial" w:hAnsi="Arial" w:cs="Arial"/>
          <w:sz w:val="28"/>
          <w:szCs w:val="28"/>
          <w:lang w:val="es-AR"/>
        </w:rPr>
        <w:t>os camiones</w:t>
      </w:r>
      <w:r w:rsidR="00A2435B" w:rsidRPr="00033866">
        <w:rPr>
          <w:rFonts w:ascii="Arial" w:hAnsi="Arial" w:cs="Arial"/>
          <w:sz w:val="28"/>
          <w:szCs w:val="28"/>
          <w:lang w:val="es-AR"/>
        </w:rPr>
        <w:t xml:space="preserve"> en la puerta de acceso. Que, posteriormente lo</w:t>
      </w:r>
      <w:r w:rsidR="0088488F" w:rsidRPr="00033866">
        <w:rPr>
          <w:rFonts w:ascii="Arial" w:hAnsi="Arial" w:cs="Arial"/>
          <w:sz w:val="28"/>
          <w:szCs w:val="28"/>
          <w:lang w:val="es-AR"/>
        </w:rPr>
        <w:t>s</w:t>
      </w:r>
      <w:r w:rsidR="00A2435B" w:rsidRPr="00033866">
        <w:rPr>
          <w:rFonts w:ascii="Arial" w:hAnsi="Arial" w:cs="Arial"/>
          <w:sz w:val="28"/>
          <w:szCs w:val="28"/>
          <w:lang w:val="es-AR"/>
        </w:rPr>
        <w:t xml:space="preserve"> pesaba tomando el valor bruto (cargado) y luego el valor de </w:t>
      </w:r>
      <w:smartTag w:uri="urn:schemas-microsoft-com:office:smarttags" w:element="PersonName">
        <w:smartTagPr>
          <w:attr w:name="ProductID" w:val="la Tara"/>
        </w:smartTagPr>
        <w:r w:rsidR="00A2435B" w:rsidRPr="00033866">
          <w:rPr>
            <w:rFonts w:ascii="Arial" w:hAnsi="Arial" w:cs="Arial"/>
            <w:sz w:val="28"/>
            <w:szCs w:val="28"/>
            <w:lang w:val="es-AR"/>
          </w:rPr>
          <w:t>la Tara</w:t>
        </w:r>
      </w:smartTag>
      <w:r w:rsidR="00A2435B" w:rsidRPr="00033866">
        <w:rPr>
          <w:rFonts w:ascii="Arial" w:hAnsi="Arial" w:cs="Arial"/>
          <w:sz w:val="28"/>
          <w:szCs w:val="28"/>
          <w:lang w:val="es-AR"/>
        </w:rPr>
        <w:t xml:space="preserve"> (vacío). Que, además registraba la chapa patente del camión y tomaba el remito de la mercadería que estaba en poder del camionero.</w:t>
      </w:r>
      <w:r w:rsidR="0088488F" w:rsidRPr="00033866">
        <w:rPr>
          <w:rFonts w:ascii="Arial" w:hAnsi="Arial" w:cs="Arial"/>
          <w:sz w:val="28"/>
          <w:szCs w:val="28"/>
          <w:lang w:val="es-AR"/>
        </w:rPr>
        <w:t xml:space="preserve"> Destacó que, </w:t>
      </w:r>
      <w:r w:rsidR="00EB114D" w:rsidRPr="00033866">
        <w:rPr>
          <w:rFonts w:ascii="Arial" w:hAnsi="Arial" w:cs="Arial"/>
          <w:sz w:val="28"/>
          <w:szCs w:val="28"/>
          <w:lang w:val="es-AR"/>
        </w:rPr>
        <w:t>entonces el camión ingresaba al interior del Depósito y descargaba la mercadería. Que,</w:t>
      </w:r>
      <w:r w:rsidR="00DE2403" w:rsidRPr="00033866">
        <w:rPr>
          <w:rFonts w:ascii="Arial" w:hAnsi="Arial" w:cs="Arial"/>
          <w:sz w:val="28"/>
          <w:szCs w:val="28"/>
          <w:lang w:val="es-AR"/>
        </w:rPr>
        <w:t xml:space="preserve"> tras la descarga el camión se retiraba y el camionero le entregaba el remito firmado por el encargado </w:t>
      </w:r>
      <w:r w:rsidR="0088488F" w:rsidRPr="00033866">
        <w:rPr>
          <w:rFonts w:ascii="Arial" w:hAnsi="Arial" w:cs="Arial"/>
          <w:sz w:val="28"/>
          <w:szCs w:val="28"/>
          <w:lang w:val="es-AR"/>
        </w:rPr>
        <w:t xml:space="preserve">Mario </w:t>
      </w:r>
      <w:r w:rsidR="00DE2403" w:rsidRPr="00033866">
        <w:rPr>
          <w:rFonts w:ascii="Arial" w:hAnsi="Arial" w:cs="Arial"/>
          <w:sz w:val="28"/>
          <w:szCs w:val="28"/>
          <w:lang w:val="es-AR"/>
        </w:rPr>
        <w:t xml:space="preserve">Bernardi. </w:t>
      </w:r>
      <w:r w:rsidR="00EB114D" w:rsidRPr="00033866">
        <w:rPr>
          <w:rFonts w:ascii="Arial" w:hAnsi="Arial" w:cs="Arial"/>
          <w:sz w:val="28"/>
          <w:szCs w:val="28"/>
          <w:lang w:val="es-AR"/>
        </w:rPr>
        <w:t xml:space="preserve">Señaló que, los dueños de </w:t>
      </w:r>
      <w:r w:rsidR="0035230B" w:rsidRPr="00033866">
        <w:rPr>
          <w:rFonts w:ascii="Arial" w:hAnsi="Arial" w:cs="Arial"/>
          <w:sz w:val="28"/>
          <w:szCs w:val="28"/>
          <w:lang w:val="es-AR"/>
        </w:rPr>
        <w:t>“</w:t>
      </w:r>
      <w:r w:rsidR="00EB114D" w:rsidRPr="00033866">
        <w:rPr>
          <w:rFonts w:ascii="Arial" w:hAnsi="Arial" w:cs="Arial"/>
          <w:sz w:val="28"/>
          <w:szCs w:val="28"/>
          <w:lang w:val="es-AR"/>
        </w:rPr>
        <w:t>SADOCKS SA</w:t>
      </w:r>
      <w:r w:rsidR="0035230B" w:rsidRPr="00033866">
        <w:rPr>
          <w:rFonts w:ascii="Arial" w:hAnsi="Arial" w:cs="Arial"/>
          <w:sz w:val="28"/>
          <w:szCs w:val="28"/>
          <w:lang w:val="es-AR"/>
        </w:rPr>
        <w:t>”</w:t>
      </w:r>
      <w:r w:rsidR="00EB114D" w:rsidRPr="00033866">
        <w:rPr>
          <w:rFonts w:ascii="Arial" w:hAnsi="Arial" w:cs="Arial"/>
          <w:sz w:val="28"/>
          <w:szCs w:val="28"/>
          <w:lang w:val="es-AR"/>
        </w:rPr>
        <w:t xml:space="preserve"> eran </w:t>
      </w:r>
      <w:r w:rsidR="0088488F" w:rsidRPr="00033866">
        <w:rPr>
          <w:rFonts w:ascii="Arial" w:hAnsi="Arial" w:cs="Arial"/>
          <w:sz w:val="28"/>
          <w:szCs w:val="28"/>
          <w:lang w:val="es-AR"/>
        </w:rPr>
        <w:t xml:space="preserve">los imputados </w:t>
      </w:r>
      <w:r w:rsidR="00EB114D" w:rsidRPr="00033866">
        <w:rPr>
          <w:rFonts w:ascii="Arial" w:hAnsi="Arial" w:cs="Arial"/>
          <w:sz w:val="28"/>
          <w:szCs w:val="28"/>
          <w:lang w:val="es-AR"/>
        </w:rPr>
        <w:t>Jorge GOMEZ</w:t>
      </w:r>
      <w:r w:rsidR="00DE2403" w:rsidRPr="00033866">
        <w:rPr>
          <w:rFonts w:ascii="Arial" w:hAnsi="Arial" w:cs="Arial"/>
          <w:sz w:val="28"/>
          <w:szCs w:val="28"/>
          <w:lang w:val="es-AR"/>
        </w:rPr>
        <w:t xml:space="preserve">, </w:t>
      </w:r>
      <w:r w:rsidR="0088488F" w:rsidRPr="00033866">
        <w:rPr>
          <w:rFonts w:ascii="Arial" w:hAnsi="Arial" w:cs="Arial"/>
          <w:sz w:val="28"/>
          <w:szCs w:val="28"/>
          <w:lang w:val="es-AR"/>
        </w:rPr>
        <w:t xml:space="preserve">Rubén Alberto GALVARINI </w:t>
      </w:r>
      <w:r w:rsidR="00DE2403" w:rsidRPr="00033866">
        <w:rPr>
          <w:rFonts w:ascii="Arial" w:hAnsi="Arial" w:cs="Arial"/>
          <w:sz w:val="28"/>
          <w:szCs w:val="28"/>
          <w:lang w:val="es-AR"/>
        </w:rPr>
        <w:t xml:space="preserve">y </w:t>
      </w:r>
      <w:r w:rsidR="0088488F" w:rsidRPr="00033866">
        <w:rPr>
          <w:rFonts w:ascii="Arial" w:hAnsi="Arial" w:cs="Arial"/>
          <w:sz w:val="28"/>
          <w:szCs w:val="28"/>
          <w:lang w:val="es-AR"/>
        </w:rPr>
        <w:t xml:space="preserve">Rubén Darío GALVARINI </w:t>
      </w:r>
      <w:r w:rsidR="00DE2403" w:rsidRPr="00033866">
        <w:rPr>
          <w:rFonts w:ascii="Arial" w:hAnsi="Arial" w:cs="Arial"/>
          <w:sz w:val="28"/>
          <w:szCs w:val="28"/>
          <w:lang w:val="es-AR"/>
        </w:rPr>
        <w:t>q</w:t>
      </w:r>
      <w:r w:rsidR="003F1507" w:rsidRPr="00033866">
        <w:rPr>
          <w:rFonts w:ascii="Arial" w:hAnsi="Arial" w:cs="Arial"/>
          <w:sz w:val="28"/>
          <w:szCs w:val="28"/>
          <w:lang w:val="es-AR"/>
        </w:rPr>
        <w:t xml:space="preserve">uienes concurrían habitualmente </w:t>
      </w:r>
      <w:r w:rsidR="00EB114D" w:rsidRPr="00033866">
        <w:rPr>
          <w:rFonts w:ascii="Arial" w:hAnsi="Arial" w:cs="Arial"/>
          <w:sz w:val="28"/>
          <w:szCs w:val="28"/>
          <w:lang w:val="es-AR"/>
        </w:rPr>
        <w:t xml:space="preserve">al Depósito. </w:t>
      </w:r>
      <w:r w:rsidR="003F1507" w:rsidRPr="00033866">
        <w:rPr>
          <w:rFonts w:ascii="Arial" w:hAnsi="Arial" w:cs="Arial"/>
          <w:sz w:val="28"/>
          <w:szCs w:val="28"/>
          <w:lang w:val="es-AR"/>
        </w:rPr>
        <w:t xml:space="preserve">Sostuvo que, GALVARINI (padre) y GALVARINI (hijo) iban al Depósito de lunes a viernes pero no aparecían los fines de semana. </w:t>
      </w:r>
      <w:r w:rsidR="00364738" w:rsidRPr="00033866">
        <w:rPr>
          <w:rFonts w:ascii="Arial" w:hAnsi="Arial" w:cs="Arial"/>
          <w:sz w:val="28"/>
          <w:szCs w:val="28"/>
          <w:lang w:val="es-AR"/>
        </w:rPr>
        <w:t xml:space="preserve">Señaló que, con GALVARINI (padre) y GALVARINI (hijo) no trató ninguna cuestión laboral. Ello, dado que los temas vinculados a salarios y horarios los acordaba con el contador de </w:t>
      </w:r>
      <w:r w:rsidR="0035230B" w:rsidRPr="00033866">
        <w:rPr>
          <w:rFonts w:ascii="Arial" w:hAnsi="Arial" w:cs="Arial"/>
          <w:sz w:val="28"/>
          <w:szCs w:val="28"/>
          <w:lang w:val="es-AR"/>
        </w:rPr>
        <w:t>“</w:t>
      </w:r>
      <w:r w:rsidR="00364738" w:rsidRPr="00033866">
        <w:rPr>
          <w:rFonts w:ascii="Arial" w:hAnsi="Arial" w:cs="Arial"/>
          <w:sz w:val="28"/>
          <w:szCs w:val="28"/>
          <w:lang w:val="es-AR"/>
        </w:rPr>
        <w:t>SADOCKS SA</w:t>
      </w:r>
      <w:r w:rsidR="0035230B" w:rsidRPr="00033866">
        <w:rPr>
          <w:rFonts w:ascii="Arial" w:hAnsi="Arial" w:cs="Arial"/>
          <w:sz w:val="28"/>
          <w:szCs w:val="28"/>
          <w:lang w:val="es-AR"/>
        </w:rPr>
        <w:t>”</w:t>
      </w:r>
      <w:r w:rsidR="00364738" w:rsidRPr="00033866">
        <w:rPr>
          <w:rFonts w:ascii="Arial" w:hAnsi="Arial" w:cs="Arial"/>
          <w:sz w:val="28"/>
          <w:szCs w:val="28"/>
          <w:lang w:val="es-AR"/>
        </w:rPr>
        <w:t xml:space="preserve">. Que, </w:t>
      </w:r>
      <w:r w:rsidR="007F0FC6" w:rsidRPr="00033866">
        <w:rPr>
          <w:rFonts w:ascii="Arial" w:hAnsi="Arial" w:cs="Arial"/>
          <w:sz w:val="28"/>
          <w:szCs w:val="28"/>
          <w:lang w:val="es-AR"/>
        </w:rPr>
        <w:t>Ruben Alberto GALVARINI</w:t>
      </w:r>
      <w:r w:rsidR="00364738" w:rsidRPr="00033866">
        <w:rPr>
          <w:rFonts w:ascii="Arial" w:hAnsi="Arial" w:cs="Arial"/>
          <w:sz w:val="28"/>
          <w:szCs w:val="28"/>
          <w:lang w:val="es-AR"/>
        </w:rPr>
        <w:t xml:space="preserve"> nunca pretendió ejercer funciones aduaneras y que </w:t>
      </w:r>
      <w:r w:rsidR="007F0FC6" w:rsidRPr="00033866">
        <w:rPr>
          <w:rFonts w:ascii="Arial" w:hAnsi="Arial" w:cs="Arial"/>
          <w:sz w:val="28"/>
          <w:szCs w:val="28"/>
          <w:lang w:val="es-AR"/>
        </w:rPr>
        <w:t xml:space="preserve">Rubén Darío GALVARINI </w:t>
      </w:r>
      <w:r w:rsidR="00364738" w:rsidRPr="00033866">
        <w:rPr>
          <w:rFonts w:ascii="Arial" w:hAnsi="Arial" w:cs="Arial"/>
          <w:sz w:val="28"/>
          <w:szCs w:val="28"/>
          <w:lang w:val="es-AR"/>
        </w:rPr>
        <w:t xml:space="preserve">era </w:t>
      </w:r>
      <w:r w:rsidR="008E6184" w:rsidRPr="00033866">
        <w:rPr>
          <w:rFonts w:ascii="Arial" w:hAnsi="Arial" w:cs="Arial"/>
          <w:sz w:val="28"/>
          <w:szCs w:val="28"/>
          <w:lang w:val="es-AR"/>
        </w:rPr>
        <w:t xml:space="preserve">un </w:t>
      </w:r>
      <w:r w:rsidR="00364738" w:rsidRPr="00033866">
        <w:rPr>
          <w:rFonts w:ascii="Arial" w:hAnsi="Arial" w:cs="Arial"/>
          <w:sz w:val="28"/>
          <w:szCs w:val="28"/>
          <w:lang w:val="es-AR"/>
        </w:rPr>
        <w:t xml:space="preserve">corredor de automóviles. </w:t>
      </w:r>
      <w:r w:rsidR="00DE2403" w:rsidRPr="00033866">
        <w:rPr>
          <w:rFonts w:ascii="Arial" w:hAnsi="Arial" w:cs="Arial"/>
          <w:sz w:val="28"/>
          <w:szCs w:val="28"/>
          <w:lang w:val="es-AR"/>
        </w:rPr>
        <w:t>E</w:t>
      </w:r>
      <w:r w:rsidR="00CE726F" w:rsidRPr="00033866">
        <w:rPr>
          <w:rFonts w:ascii="Arial" w:hAnsi="Arial" w:cs="Arial"/>
          <w:sz w:val="28"/>
          <w:szCs w:val="28"/>
          <w:lang w:val="es-AR"/>
        </w:rPr>
        <w:t>xhibi</w:t>
      </w:r>
      <w:r w:rsidR="00DE2403" w:rsidRPr="00033866">
        <w:rPr>
          <w:rFonts w:ascii="Arial" w:hAnsi="Arial" w:cs="Arial"/>
          <w:sz w:val="28"/>
          <w:szCs w:val="28"/>
          <w:lang w:val="es-AR"/>
        </w:rPr>
        <w:t>das</w:t>
      </w:r>
      <w:r w:rsidR="00CE726F" w:rsidRPr="00033866">
        <w:rPr>
          <w:rFonts w:ascii="Arial" w:hAnsi="Arial" w:cs="Arial"/>
          <w:sz w:val="28"/>
          <w:szCs w:val="28"/>
          <w:lang w:val="es-AR"/>
        </w:rPr>
        <w:t xml:space="preserve"> las fotografías en copias del procedimiento llevado a cabo </w:t>
      </w:r>
      <w:r w:rsidR="00DE2403" w:rsidRPr="00033866">
        <w:rPr>
          <w:rFonts w:ascii="Arial" w:hAnsi="Arial" w:cs="Arial"/>
          <w:sz w:val="28"/>
          <w:szCs w:val="28"/>
          <w:lang w:val="es-AR"/>
        </w:rPr>
        <w:t xml:space="preserve">en “SADOCKS SA” manifestó que, estaba presente en una de las fotografías. Explicó que, en la ocasión tenía en sus manos una bolsa de azúcar y que la estaba poniendo en el suelo en forma ordenada. </w:t>
      </w:r>
      <w:r w:rsidR="00D03BF8" w:rsidRPr="00033866">
        <w:rPr>
          <w:rFonts w:ascii="Arial" w:hAnsi="Arial" w:cs="Arial"/>
          <w:sz w:val="28"/>
          <w:szCs w:val="28"/>
          <w:lang w:val="es-AR"/>
        </w:rPr>
        <w:t xml:space="preserve">Destacó que, la </w:t>
      </w:r>
      <w:r w:rsidR="0035230B" w:rsidRPr="00033866">
        <w:rPr>
          <w:rFonts w:ascii="Arial" w:hAnsi="Arial" w:cs="Arial"/>
          <w:sz w:val="28"/>
          <w:szCs w:val="28"/>
          <w:lang w:val="es-AR"/>
        </w:rPr>
        <w:t>mercadería que ingresaba al Depó</w:t>
      </w:r>
      <w:r w:rsidR="00D03BF8" w:rsidRPr="00033866">
        <w:rPr>
          <w:rFonts w:ascii="Arial" w:hAnsi="Arial" w:cs="Arial"/>
          <w:sz w:val="28"/>
          <w:szCs w:val="28"/>
          <w:lang w:val="es-AR"/>
        </w:rPr>
        <w:t>sito podía permanecer en el lugar por espacio de meses o años hasta que la liberaban a plaza.</w:t>
      </w:r>
      <w:r w:rsidR="003F1507" w:rsidRPr="00033866">
        <w:rPr>
          <w:rFonts w:ascii="Arial" w:hAnsi="Arial" w:cs="Arial"/>
          <w:sz w:val="28"/>
          <w:szCs w:val="28"/>
          <w:lang w:val="es-AR"/>
        </w:rPr>
        <w:t xml:space="preserve"> Manifestó que, Mario Bernardi como encargado del Depósito conocía la ubicación de la mercadería almacenada en “SADOCKS SA”. Recordó que, también había otro e</w:t>
      </w:r>
      <w:r w:rsidR="0054118D" w:rsidRPr="00033866">
        <w:rPr>
          <w:rFonts w:ascii="Arial" w:hAnsi="Arial" w:cs="Arial"/>
          <w:sz w:val="28"/>
          <w:szCs w:val="28"/>
          <w:lang w:val="es-AR"/>
        </w:rPr>
        <w:t>ncargado que era Miguel Cabral.</w:t>
      </w:r>
      <w:r w:rsidR="003F1507" w:rsidRPr="00033866">
        <w:rPr>
          <w:rFonts w:ascii="Arial" w:hAnsi="Arial" w:cs="Arial"/>
          <w:sz w:val="28"/>
          <w:szCs w:val="28"/>
          <w:lang w:val="es-AR"/>
        </w:rPr>
        <w:t xml:space="preserve"> Exhib</w:t>
      </w:r>
      <w:r w:rsidR="00D05364" w:rsidRPr="00033866">
        <w:rPr>
          <w:rFonts w:ascii="Arial" w:hAnsi="Arial" w:cs="Arial"/>
          <w:sz w:val="28"/>
          <w:szCs w:val="28"/>
          <w:lang w:val="es-AR"/>
        </w:rPr>
        <w:t>ido el ticket-</w:t>
      </w:r>
      <w:r w:rsidR="008E6184" w:rsidRPr="00033866">
        <w:rPr>
          <w:rFonts w:ascii="Arial" w:hAnsi="Arial" w:cs="Arial"/>
          <w:sz w:val="28"/>
          <w:szCs w:val="28"/>
          <w:lang w:val="es-AR"/>
        </w:rPr>
        <w:t xml:space="preserve">balanza de autos </w:t>
      </w:r>
      <w:r w:rsidR="003F1507" w:rsidRPr="00033866">
        <w:rPr>
          <w:rFonts w:ascii="Arial" w:hAnsi="Arial" w:cs="Arial"/>
          <w:sz w:val="28"/>
          <w:szCs w:val="28"/>
          <w:lang w:val="es-AR"/>
        </w:rPr>
        <w:t>observó que tenía consignada la fecha 18/10/2007. Aclaró que, a veces, Mario Bernardi, el encargado del depósito, le solía pedir que cambiara la fecha del ticket</w:t>
      </w:r>
      <w:r w:rsidR="00E268D0" w:rsidRPr="00033866">
        <w:rPr>
          <w:rFonts w:ascii="Arial" w:hAnsi="Arial" w:cs="Arial"/>
          <w:sz w:val="28"/>
          <w:szCs w:val="28"/>
          <w:lang w:val="es-AR"/>
        </w:rPr>
        <w:t>-balanza</w:t>
      </w:r>
      <w:r w:rsidR="003F1507" w:rsidRPr="00033866">
        <w:rPr>
          <w:rFonts w:ascii="Arial" w:hAnsi="Arial" w:cs="Arial"/>
          <w:sz w:val="28"/>
          <w:szCs w:val="28"/>
          <w:lang w:val="es-AR"/>
        </w:rPr>
        <w:t>. Que, de tal forma si bien la fecha del ticket</w:t>
      </w:r>
      <w:r w:rsidR="00E268D0" w:rsidRPr="00033866">
        <w:rPr>
          <w:rFonts w:ascii="Arial" w:hAnsi="Arial" w:cs="Arial"/>
          <w:sz w:val="28"/>
          <w:szCs w:val="28"/>
          <w:lang w:val="es-AR"/>
        </w:rPr>
        <w:t>-balanza</w:t>
      </w:r>
      <w:r w:rsidR="003F1507" w:rsidRPr="00033866">
        <w:rPr>
          <w:rFonts w:ascii="Arial" w:hAnsi="Arial" w:cs="Arial"/>
          <w:sz w:val="28"/>
          <w:szCs w:val="28"/>
          <w:lang w:val="es-AR"/>
        </w:rPr>
        <w:t xml:space="preserve"> la había colocado el dicente no sabía si ese fue el día en que se hizo </w:t>
      </w:r>
      <w:r w:rsidR="00E268D0" w:rsidRPr="00033866">
        <w:rPr>
          <w:rFonts w:ascii="Arial" w:hAnsi="Arial" w:cs="Arial"/>
          <w:sz w:val="28"/>
          <w:szCs w:val="28"/>
          <w:lang w:val="es-AR"/>
        </w:rPr>
        <w:t xml:space="preserve">efectivamente </w:t>
      </w:r>
      <w:r w:rsidR="003F1507" w:rsidRPr="00033866">
        <w:rPr>
          <w:rFonts w:ascii="Arial" w:hAnsi="Arial" w:cs="Arial"/>
          <w:sz w:val="28"/>
          <w:szCs w:val="28"/>
          <w:lang w:val="es-AR"/>
        </w:rPr>
        <w:t xml:space="preserve">el </w:t>
      </w:r>
      <w:r w:rsidR="008E6184" w:rsidRPr="00033866">
        <w:rPr>
          <w:rFonts w:ascii="Arial" w:hAnsi="Arial" w:cs="Arial"/>
          <w:sz w:val="28"/>
          <w:szCs w:val="28"/>
          <w:lang w:val="es-AR"/>
        </w:rPr>
        <w:t>“</w:t>
      </w:r>
      <w:r w:rsidR="003F1507" w:rsidRPr="00033866">
        <w:rPr>
          <w:rFonts w:ascii="Arial" w:hAnsi="Arial" w:cs="Arial"/>
          <w:sz w:val="28"/>
          <w:szCs w:val="28"/>
          <w:lang w:val="es-AR"/>
        </w:rPr>
        <w:t>ticket balanza</w:t>
      </w:r>
      <w:r w:rsidR="008E6184" w:rsidRPr="00033866">
        <w:rPr>
          <w:rFonts w:ascii="Arial" w:hAnsi="Arial" w:cs="Arial"/>
          <w:sz w:val="28"/>
          <w:szCs w:val="28"/>
          <w:lang w:val="es-AR"/>
        </w:rPr>
        <w:t>”</w:t>
      </w:r>
      <w:r w:rsidR="003F1507" w:rsidRPr="00033866">
        <w:rPr>
          <w:rFonts w:ascii="Arial" w:hAnsi="Arial" w:cs="Arial"/>
          <w:sz w:val="28"/>
          <w:szCs w:val="28"/>
          <w:lang w:val="es-AR"/>
        </w:rPr>
        <w:t xml:space="preserve"> aludido. </w:t>
      </w:r>
      <w:r w:rsidR="00364738" w:rsidRPr="00033866">
        <w:rPr>
          <w:rFonts w:ascii="Arial" w:hAnsi="Arial" w:cs="Arial"/>
          <w:sz w:val="28"/>
          <w:szCs w:val="28"/>
          <w:lang w:val="es-AR"/>
        </w:rPr>
        <w:t xml:space="preserve">Destacó que, </w:t>
      </w:r>
      <w:r w:rsidR="00CE726F" w:rsidRPr="00033866">
        <w:rPr>
          <w:rFonts w:ascii="Arial" w:hAnsi="Arial" w:cs="Arial"/>
          <w:sz w:val="28"/>
          <w:szCs w:val="28"/>
          <w:lang w:val="es-AR"/>
        </w:rPr>
        <w:t xml:space="preserve">el personal de </w:t>
      </w:r>
      <w:r w:rsidR="00364738" w:rsidRPr="00033866">
        <w:rPr>
          <w:rFonts w:ascii="Arial" w:hAnsi="Arial" w:cs="Arial"/>
          <w:sz w:val="28"/>
          <w:szCs w:val="28"/>
          <w:lang w:val="es-AR"/>
        </w:rPr>
        <w:t>Aduana nunca le pidió que cambiara</w:t>
      </w:r>
      <w:r w:rsidR="00CE726F" w:rsidRPr="00033866">
        <w:rPr>
          <w:rFonts w:ascii="Arial" w:hAnsi="Arial" w:cs="Arial"/>
          <w:sz w:val="28"/>
          <w:szCs w:val="28"/>
          <w:lang w:val="es-AR"/>
        </w:rPr>
        <w:t xml:space="preserve"> la fecha en el </w:t>
      </w:r>
      <w:r w:rsidR="008E6184" w:rsidRPr="00033866">
        <w:rPr>
          <w:rFonts w:ascii="Arial" w:hAnsi="Arial" w:cs="Arial"/>
          <w:sz w:val="28"/>
          <w:szCs w:val="28"/>
          <w:lang w:val="es-AR"/>
        </w:rPr>
        <w:t>“</w:t>
      </w:r>
      <w:r w:rsidR="00E268D0" w:rsidRPr="00033866">
        <w:rPr>
          <w:rFonts w:ascii="Arial" w:hAnsi="Arial" w:cs="Arial"/>
          <w:sz w:val="28"/>
          <w:szCs w:val="28"/>
          <w:lang w:val="es-AR"/>
        </w:rPr>
        <w:t>ticket-</w:t>
      </w:r>
      <w:r w:rsidR="00CE726F" w:rsidRPr="00033866">
        <w:rPr>
          <w:rFonts w:ascii="Arial" w:hAnsi="Arial" w:cs="Arial"/>
          <w:sz w:val="28"/>
          <w:szCs w:val="28"/>
          <w:lang w:val="es-AR"/>
        </w:rPr>
        <w:t>balanza</w:t>
      </w:r>
      <w:r w:rsidR="008E6184" w:rsidRPr="00033866">
        <w:rPr>
          <w:rFonts w:ascii="Arial" w:hAnsi="Arial" w:cs="Arial"/>
          <w:sz w:val="28"/>
          <w:szCs w:val="28"/>
          <w:lang w:val="es-AR"/>
        </w:rPr>
        <w:t>”</w:t>
      </w:r>
      <w:r w:rsidR="00CE726F" w:rsidRPr="00033866">
        <w:rPr>
          <w:rFonts w:ascii="Arial" w:hAnsi="Arial" w:cs="Arial"/>
          <w:sz w:val="28"/>
          <w:szCs w:val="28"/>
          <w:lang w:val="es-AR"/>
        </w:rPr>
        <w:t xml:space="preserve"> aun</w:t>
      </w:r>
      <w:r w:rsidR="00364738" w:rsidRPr="00033866">
        <w:rPr>
          <w:rFonts w:ascii="Arial" w:hAnsi="Arial" w:cs="Arial"/>
          <w:sz w:val="28"/>
          <w:szCs w:val="28"/>
          <w:lang w:val="es-AR"/>
        </w:rPr>
        <w:t>que si en alguna ocasión le pedí</w:t>
      </w:r>
      <w:r w:rsidR="00CE726F" w:rsidRPr="00033866">
        <w:rPr>
          <w:rFonts w:ascii="Arial" w:hAnsi="Arial" w:cs="Arial"/>
          <w:sz w:val="28"/>
          <w:szCs w:val="28"/>
          <w:lang w:val="es-AR"/>
        </w:rPr>
        <w:t>an el talonario en blanco</w:t>
      </w:r>
      <w:r w:rsidR="00E268D0" w:rsidRPr="00033866">
        <w:rPr>
          <w:rFonts w:ascii="Arial" w:hAnsi="Arial" w:cs="Arial"/>
          <w:sz w:val="28"/>
          <w:szCs w:val="28"/>
          <w:lang w:val="es-AR"/>
        </w:rPr>
        <w:t xml:space="preserve"> sin explicar</w:t>
      </w:r>
      <w:r w:rsidR="00364738" w:rsidRPr="00033866">
        <w:rPr>
          <w:rFonts w:ascii="Arial" w:hAnsi="Arial" w:cs="Arial"/>
          <w:sz w:val="28"/>
          <w:szCs w:val="28"/>
          <w:lang w:val="es-AR"/>
        </w:rPr>
        <w:t xml:space="preserve"> los motivos. Sostuvo que</w:t>
      </w:r>
      <w:r w:rsidR="00CE726F" w:rsidRPr="00033866">
        <w:rPr>
          <w:rFonts w:ascii="Arial" w:hAnsi="Arial" w:cs="Arial"/>
          <w:sz w:val="28"/>
          <w:szCs w:val="28"/>
          <w:lang w:val="es-AR"/>
        </w:rPr>
        <w:t>,</w:t>
      </w:r>
      <w:r w:rsidR="00023AFD" w:rsidRPr="00033866">
        <w:rPr>
          <w:rFonts w:ascii="Arial" w:hAnsi="Arial" w:cs="Arial"/>
          <w:sz w:val="28"/>
          <w:szCs w:val="28"/>
          <w:lang w:val="es-AR"/>
        </w:rPr>
        <w:t xml:space="preserve"> no conocía a “NICOLAS</w:t>
      </w:r>
      <w:r w:rsidR="00364738" w:rsidRPr="00033866">
        <w:rPr>
          <w:rFonts w:ascii="Arial" w:hAnsi="Arial" w:cs="Arial"/>
          <w:sz w:val="28"/>
          <w:szCs w:val="28"/>
          <w:lang w:val="es-AR"/>
        </w:rPr>
        <w:t>” ni a Mario Roberto Segovia</w:t>
      </w:r>
      <w:r w:rsidR="00CE726F" w:rsidRPr="00033866">
        <w:rPr>
          <w:rFonts w:ascii="Arial" w:hAnsi="Arial" w:cs="Arial"/>
          <w:sz w:val="28"/>
          <w:szCs w:val="28"/>
          <w:lang w:val="es-AR"/>
        </w:rPr>
        <w:t>.</w:t>
      </w:r>
      <w:r w:rsidR="00364738" w:rsidRPr="00033866">
        <w:rPr>
          <w:rFonts w:ascii="Arial" w:hAnsi="Arial" w:cs="Arial"/>
          <w:sz w:val="28"/>
          <w:szCs w:val="28"/>
          <w:lang w:val="es-AR"/>
        </w:rPr>
        <w:t xml:space="preserve"> Afirmó que, en la oficina de ingresó había unas planillas donde se registraban la hora, dia, remito y patente de cada camión que ingresaba al Depósito. Señaló que, esas planillas quedaban guardadas en un aparador con candado que estaba en la oficina aludida. M</w:t>
      </w:r>
      <w:r w:rsidR="00CE726F" w:rsidRPr="00033866">
        <w:rPr>
          <w:rFonts w:ascii="Arial" w:hAnsi="Arial" w:cs="Arial"/>
          <w:sz w:val="28"/>
          <w:szCs w:val="28"/>
          <w:lang w:val="es-AR"/>
        </w:rPr>
        <w:t>an</w:t>
      </w:r>
      <w:r w:rsidR="00364738" w:rsidRPr="00033866">
        <w:rPr>
          <w:rFonts w:ascii="Arial" w:hAnsi="Arial" w:cs="Arial"/>
          <w:sz w:val="28"/>
          <w:szCs w:val="28"/>
          <w:lang w:val="es-AR"/>
        </w:rPr>
        <w:t>if</w:t>
      </w:r>
      <w:r w:rsidR="00CE726F" w:rsidRPr="00033866">
        <w:rPr>
          <w:rFonts w:ascii="Arial" w:hAnsi="Arial" w:cs="Arial"/>
          <w:sz w:val="28"/>
          <w:szCs w:val="28"/>
          <w:lang w:val="es-AR"/>
        </w:rPr>
        <w:t>estó que</w:t>
      </w:r>
      <w:r w:rsidR="008E6184" w:rsidRPr="00033866">
        <w:rPr>
          <w:rFonts w:ascii="Arial" w:hAnsi="Arial" w:cs="Arial"/>
          <w:sz w:val="28"/>
          <w:szCs w:val="28"/>
          <w:lang w:val="es-AR"/>
        </w:rPr>
        <w:t>,</w:t>
      </w:r>
      <w:r w:rsidR="00E268D0" w:rsidRPr="00033866">
        <w:rPr>
          <w:rFonts w:ascii="Arial" w:hAnsi="Arial" w:cs="Arial"/>
          <w:sz w:val="28"/>
          <w:szCs w:val="28"/>
          <w:lang w:val="es-AR"/>
        </w:rPr>
        <w:t xml:space="preserve"> </w:t>
      </w:r>
      <w:r w:rsidR="00CE726F" w:rsidRPr="00033866">
        <w:rPr>
          <w:rFonts w:ascii="Arial" w:hAnsi="Arial" w:cs="Arial"/>
          <w:sz w:val="28"/>
          <w:szCs w:val="28"/>
          <w:lang w:val="es-AR"/>
        </w:rPr>
        <w:t xml:space="preserve">el dicente y </w:t>
      </w:r>
      <w:r w:rsidR="00364738" w:rsidRPr="00033866">
        <w:rPr>
          <w:rFonts w:ascii="Arial" w:hAnsi="Arial" w:cs="Arial"/>
          <w:sz w:val="28"/>
          <w:szCs w:val="28"/>
          <w:lang w:val="es-AR"/>
        </w:rPr>
        <w:t>su suegro González tení</w:t>
      </w:r>
      <w:r w:rsidR="00CE726F" w:rsidRPr="00033866">
        <w:rPr>
          <w:rFonts w:ascii="Arial" w:hAnsi="Arial" w:cs="Arial"/>
          <w:sz w:val="28"/>
          <w:szCs w:val="28"/>
          <w:lang w:val="es-AR"/>
        </w:rPr>
        <w:t>an los candados y las llaves del lugar donde se guardaba la do</w:t>
      </w:r>
      <w:r w:rsidR="00364738" w:rsidRPr="00033866">
        <w:rPr>
          <w:rFonts w:ascii="Arial" w:hAnsi="Arial" w:cs="Arial"/>
          <w:sz w:val="28"/>
          <w:szCs w:val="28"/>
          <w:lang w:val="es-AR"/>
        </w:rPr>
        <w:t xml:space="preserve">cumentación como las planillas </w:t>
      </w:r>
      <w:r w:rsidR="00CE726F" w:rsidRPr="00033866">
        <w:rPr>
          <w:rFonts w:ascii="Arial" w:hAnsi="Arial" w:cs="Arial"/>
          <w:sz w:val="28"/>
          <w:szCs w:val="28"/>
          <w:lang w:val="es-AR"/>
        </w:rPr>
        <w:t>y talonarios de tickets</w:t>
      </w:r>
      <w:r w:rsidR="00364738" w:rsidRPr="00033866">
        <w:rPr>
          <w:rFonts w:ascii="Arial" w:hAnsi="Arial" w:cs="Arial"/>
          <w:sz w:val="28"/>
          <w:szCs w:val="28"/>
          <w:lang w:val="es-AR"/>
        </w:rPr>
        <w:t>-balanza</w:t>
      </w:r>
      <w:r w:rsidR="008E6184" w:rsidRPr="00033866">
        <w:rPr>
          <w:rFonts w:ascii="Arial" w:hAnsi="Arial" w:cs="Arial"/>
          <w:sz w:val="28"/>
          <w:szCs w:val="28"/>
          <w:lang w:val="es-AR"/>
        </w:rPr>
        <w:t>”</w:t>
      </w:r>
      <w:r w:rsidR="00364738" w:rsidRPr="00033866">
        <w:rPr>
          <w:rFonts w:ascii="Arial" w:hAnsi="Arial" w:cs="Arial"/>
          <w:sz w:val="28"/>
          <w:szCs w:val="28"/>
          <w:lang w:val="es-AR"/>
        </w:rPr>
        <w:t>.</w:t>
      </w:r>
    </w:p>
    <w:p w:rsidR="007D1734" w:rsidRPr="00033866" w:rsidRDefault="007F10BA"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ES_tradnl"/>
        </w:rPr>
        <w:t>74</w:t>
      </w:r>
      <w:r w:rsidR="00364738" w:rsidRPr="00033866">
        <w:rPr>
          <w:rFonts w:ascii="Arial" w:hAnsi="Arial" w:cs="Arial"/>
          <w:b/>
          <w:sz w:val="28"/>
          <w:szCs w:val="28"/>
          <w:lang w:val="es-ES_tradnl"/>
        </w:rPr>
        <w:t>.</w:t>
      </w:r>
      <w:r w:rsidR="00C71087" w:rsidRPr="00033866">
        <w:rPr>
          <w:rFonts w:ascii="Arial" w:hAnsi="Arial" w:cs="Arial"/>
          <w:sz w:val="28"/>
          <w:szCs w:val="28"/>
          <w:lang w:val="es-ES_tradnl"/>
        </w:rPr>
        <w:t xml:space="preserve"> Que</w:t>
      </w:r>
      <w:r w:rsidR="00C71087" w:rsidRPr="00033866">
        <w:rPr>
          <w:rFonts w:ascii="Arial" w:hAnsi="Arial" w:cs="Arial"/>
          <w:sz w:val="28"/>
          <w:szCs w:val="28"/>
          <w:lang w:val="es-AR"/>
        </w:rPr>
        <w:t xml:space="preserve">, la testigo </w:t>
      </w:r>
      <w:r w:rsidR="00C71087" w:rsidRPr="00033866">
        <w:rPr>
          <w:rFonts w:ascii="Arial" w:hAnsi="Arial" w:cs="Arial"/>
          <w:b/>
          <w:sz w:val="28"/>
          <w:szCs w:val="28"/>
          <w:lang w:val="es-AR"/>
        </w:rPr>
        <w:t>Estefanía Gisela FRUGONI</w:t>
      </w:r>
      <w:r w:rsidR="00C71087" w:rsidRPr="00033866">
        <w:rPr>
          <w:rFonts w:ascii="Arial" w:hAnsi="Arial" w:cs="Arial"/>
          <w:sz w:val="28"/>
          <w:szCs w:val="28"/>
          <w:lang w:val="es-AR"/>
        </w:rPr>
        <w:t xml:space="preserve"> manifestó que a la fecha de los hechos se desempeñaba en el área de facturación de la firma “South American Docks SRL” (SADOCKS SA). Señaló que, posteriormente </w:t>
      </w:r>
      <w:r w:rsidR="00151C20" w:rsidRPr="00033866">
        <w:rPr>
          <w:rFonts w:ascii="Arial" w:hAnsi="Arial" w:cs="Arial"/>
          <w:sz w:val="28"/>
          <w:szCs w:val="28"/>
          <w:lang w:val="es-AR"/>
        </w:rPr>
        <w:t>pasó a trabajar en el sector denominado</w:t>
      </w:r>
      <w:r w:rsidR="00C71087" w:rsidRPr="00033866">
        <w:rPr>
          <w:rFonts w:ascii="Arial" w:hAnsi="Arial" w:cs="Arial"/>
          <w:sz w:val="28"/>
          <w:szCs w:val="28"/>
          <w:lang w:val="es-AR"/>
        </w:rPr>
        <w:t xml:space="preserve"> </w:t>
      </w:r>
      <w:r w:rsidR="00151C20" w:rsidRPr="00033866">
        <w:rPr>
          <w:rFonts w:ascii="Arial" w:hAnsi="Arial" w:cs="Arial"/>
          <w:sz w:val="28"/>
          <w:szCs w:val="28"/>
          <w:lang w:val="es-AR"/>
        </w:rPr>
        <w:t>“</w:t>
      </w:r>
      <w:r w:rsidR="00C71087" w:rsidRPr="00033866">
        <w:rPr>
          <w:rFonts w:ascii="Arial" w:hAnsi="Arial" w:cs="Arial"/>
          <w:sz w:val="28"/>
          <w:szCs w:val="28"/>
          <w:lang w:val="es-AR"/>
        </w:rPr>
        <w:t>Sistema María</w:t>
      </w:r>
      <w:r w:rsidR="00151C20" w:rsidRPr="00033866">
        <w:rPr>
          <w:rFonts w:ascii="Arial" w:hAnsi="Arial" w:cs="Arial"/>
          <w:sz w:val="28"/>
          <w:szCs w:val="28"/>
          <w:lang w:val="es-AR"/>
        </w:rPr>
        <w:t>”</w:t>
      </w:r>
      <w:r w:rsidR="00C71087" w:rsidRPr="00033866">
        <w:rPr>
          <w:rFonts w:ascii="Arial" w:hAnsi="Arial" w:cs="Arial"/>
          <w:sz w:val="28"/>
          <w:szCs w:val="28"/>
          <w:lang w:val="es-AR"/>
        </w:rPr>
        <w:t xml:space="preserve">. </w:t>
      </w:r>
      <w:r w:rsidR="002C33DF" w:rsidRPr="00033866">
        <w:rPr>
          <w:rFonts w:ascii="Arial" w:hAnsi="Arial" w:cs="Arial"/>
          <w:sz w:val="28"/>
          <w:szCs w:val="28"/>
          <w:lang w:val="es-AR"/>
        </w:rPr>
        <w:t xml:space="preserve">Indicó que, ingresó a trabajar a </w:t>
      </w:r>
      <w:r w:rsidR="0035230B" w:rsidRPr="00033866">
        <w:rPr>
          <w:rFonts w:ascii="Arial" w:hAnsi="Arial" w:cs="Arial"/>
          <w:sz w:val="28"/>
          <w:szCs w:val="28"/>
          <w:lang w:val="es-AR"/>
        </w:rPr>
        <w:t>“</w:t>
      </w:r>
      <w:r w:rsidR="002C33DF" w:rsidRPr="00033866">
        <w:rPr>
          <w:rFonts w:ascii="Arial" w:hAnsi="Arial" w:cs="Arial"/>
          <w:sz w:val="28"/>
          <w:szCs w:val="28"/>
          <w:lang w:val="es-AR"/>
        </w:rPr>
        <w:t>SADOCKS SA</w:t>
      </w:r>
      <w:r w:rsidR="0035230B" w:rsidRPr="00033866">
        <w:rPr>
          <w:rFonts w:ascii="Arial" w:hAnsi="Arial" w:cs="Arial"/>
          <w:sz w:val="28"/>
          <w:szCs w:val="28"/>
          <w:lang w:val="es-AR"/>
        </w:rPr>
        <w:t>”</w:t>
      </w:r>
      <w:r w:rsidR="008E6184" w:rsidRPr="00033866">
        <w:rPr>
          <w:rFonts w:ascii="Arial" w:hAnsi="Arial" w:cs="Arial"/>
          <w:sz w:val="28"/>
          <w:szCs w:val="28"/>
          <w:lang w:val="es-AR"/>
        </w:rPr>
        <w:t xml:space="preserve"> porque conocía a Jorge GOMEZ que era </w:t>
      </w:r>
      <w:r w:rsidR="002C33DF" w:rsidRPr="00033866">
        <w:rPr>
          <w:rFonts w:ascii="Arial" w:hAnsi="Arial" w:cs="Arial"/>
          <w:sz w:val="28"/>
          <w:szCs w:val="28"/>
          <w:lang w:val="es-AR"/>
        </w:rPr>
        <w:t xml:space="preserve">propietario del Depósito. </w:t>
      </w:r>
      <w:r w:rsidR="00C71087" w:rsidRPr="00033866">
        <w:rPr>
          <w:rFonts w:ascii="Arial" w:hAnsi="Arial" w:cs="Arial"/>
          <w:sz w:val="28"/>
          <w:szCs w:val="28"/>
          <w:lang w:val="es-AR"/>
        </w:rPr>
        <w:t>Respecto a los hechos de autos manifestó que, en el Depósito hubo varios allanamientos y que se encontró EFEDRINA en un contenedor. Sostuvo que</w:t>
      </w:r>
      <w:r w:rsidR="00100168" w:rsidRPr="00033866">
        <w:rPr>
          <w:rFonts w:ascii="Arial" w:hAnsi="Arial" w:cs="Arial"/>
          <w:sz w:val="28"/>
          <w:szCs w:val="28"/>
          <w:lang w:val="es-AR"/>
        </w:rPr>
        <w:t>,</w:t>
      </w:r>
      <w:r w:rsidR="00C71087" w:rsidRPr="00033866">
        <w:rPr>
          <w:rFonts w:ascii="Arial" w:hAnsi="Arial" w:cs="Arial"/>
          <w:sz w:val="28"/>
          <w:szCs w:val="28"/>
          <w:lang w:val="es-AR"/>
        </w:rPr>
        <w:t xml:space="preserve"> los propietarios de la empresa eran Jorge GOMEZ y </w:t>
      </w:r>
      <w:r w:rsidR="00100168" w:rsidRPr="00033866">
        <w:rPr>
          <w:rFonts w:ascii="Arial" w:hAnsi="Arial" w:cs="Arial"/>
          <w:sz w:val="28"/>
          <w:szCs w:val="28"/>
          <w:lang w:val="es-AR"/>
        </w:rPr>
        <w:t>Rubén Alberto GALVARINI</w:t>
      </w:r>
      <w:r w:rsidR="00C71087" w:rsidRPr="00033866">
        <w:rPr>
          <w:rFonts w:ascii="Arial" w:hAnsi="Arial" w:cs="Arial"/>
          <w:sz w:val="28"/>
          <w:szCs w:val="28"/>
          <w:lang w:val="es-AR"/>
        </w:rPr>
        <w:t xml:space="preserve">. Que, </w:t>
      </w:r>
      <w:r w:rsidR="00100168" w:rsidRPr="00033866">
        <w:rPr>
          <w:rFonts w:ascii="Arial" w:hAnsi="Arial" w:cs="Arial"/>
          <w:sz w:val="28"/>
          <w:szCs w:val="28"/>
          <w:lang w:val="es-AR"/>
        </w:rPr>
        <w:t xml:space="preserve">Rubén Darío GALVARINI </w:t>
      </w:r>
      <w:r w:rsidR="00C71087" w:rsidRPr="00033866">
        <w:rPr>
          <w:rFonts w:ascii="Arial" w:hAnsi="Arial" w:cs="Arial"/>
          <w:sz w:val="28"/>
          <w:szCs w:val="28"/>
          <w:lang w:val="es-AR"/>
        </w:rPr>
        <w:t>figuraba en</w:t>
      </w:r>
      <w:r w:rsidR="00151C20" w:rsidRPr="00033866">
        <w:rPr>
          <w:rFonts w:ascii="Arial" w:hAnsi="Arial" w:cs="Arial"/>
          <w:sz w:val="28"/>
          <w:szCs w:val="28"/>
          <w:lang w:val="es-AR"/>
        </w:rPr>
        <w:t xml:space="preserve"> las actas como presidente</w:t>
      </w:r>
      <w:r w:rsidR="00C71087" w:rsidRPr="00033866">
        <w:rPr>
          <w:rFonts w:ascii="Arial" w:hAnsi="Arial" w:cs="Arial"/>
          <w:sz w:val="28"/>
          <w:szCs w:val="28"/>
          <w:lang w:val="es-AR"/>
        </w:rPr>
        <w:t xml:space="preserve"> de </w:t>
      </w:r>
      <w:r w:rsidR="00100168" w:rsidRPr="00033866">
        <w:rPr>
          <w:rFonts w:ascii="Arial" w:hAnsi="Arial" w:cs="Arial"/>
          <w:sz w:val="28"/>
          <w:szCs w:val="28"/>
          <w:lang w:val="es-AR"/>
        </w:rPr>
        <w:t xml:space="preserve">la firma </w:t>
      </w:r>
      <w:r w:rsidR="0035230B" w:rsidRPr="00033866">
        <w:rPr>
          <w:rFonts w:ascii="Arial" w:hAnsi="Arial" w:cs="Arial"/>
          <w:sz w:val="28"/>
          <w:szCs w:val="28"/>
          <w:lang w:val="es-AR"/>
        </w:rPr>
        <w:t>“</w:t>
      </w:r>
      <w:r w:rsidR="00C71087" w:rsidRPr="00033866">
        <w:rPr>
          <w:rFonts w:ascii="Arial" w:hAnsi="Arial" w:cs="Arial"/>
          <w:sz w:val="28"/>
          <w:szCs w:val="28"/>
          <w:lang w:val="es-AR"/>
        </w:rPr>
        <w:t>SADOCKS SA</w:t>
      </w:r>
      <w:r w:rsidR="0035230B" w:rsidRPr="00033866">
        <w:rPr>
          <w:rFonts w:ascii="Arial" w:hAnsi="Arial" w:cs="Arial"/>
          <w:sz w:val="28"/>
          <w:szCs w:val="28"/>
          <w:lang w:val="es-AR"/>
        </w:rPr>
        <w:t>”</w:t>
      </w:r>
      <w:r w:rsidR="000D72EE" w:rsidRPr="00033866">
        <w:rPr>
          <w:rFonts w:ascii="Arial" w:hAnsi="Arial" w:cs="Arial"/>
          <w:sz w:val="28"/>
          <w:szCs w:val="28"/>
          <w:lang w:val="es-AR"/>
        </w:rPr>
        <w:t>. Que, la dicente por pedido de GOMEZ durante un tiempo figuró como directora suplente pero luego la quitaron</w:t>
      </w:r>
      <w:r w:rsidR="00151C20" w:rsidRPr="00033866">
        <w:rPr>
          <w:rFonts w:ascii="Arial" w:hAnsi="Arial" w:cs="Arial"/>
          <w:sz w:val="28"/>
          <w:szCs w:val="28"/>
          <w:lang w:val="es-AR"/>
        </w:rPr>
        <w:t xml:space="preserve"> de ese cargo</w:t>
      </w:r>
      <w:r w:rsidR="00C71087" w:rsidRPr="00033866">
        <w:rPr>
          <w:rFonts w:ascii="Arial" w:hAnsi="Arial" w:cs="Arial"/>
          <w:sz w:val="28"/>
          <w:szCs w:val="28"/>
          <w:lang w:val="es-AR"/>
        </w:rPr>
        <w:t>.</w:t>
      </w:r>
      <w:r w:rsidR="00424980" w:rsidRPr="00033866">
        <w:rPr>
          <w:rFonts w:ascii="Arial" w:hAnsi="Arial" w:cs="Arial"/>
          <w:sz w:val="28"/>
          <w:szCs w:val="28"/>
          <w:lang w:val="es-AR"/>
        </w:rPr>
        <w:t xml:space="preserve"> Afirmó que, GOMEZ era quien le impartía las órdenes en su trabajo desde el año 2004. </w:t>
      </w:r>
      <w:r w:rsidR="00C1721B" w:rsidRPr="00033866">
        <w:rPr>
          <w:rFonts w:ascii="Arial" w:hAnsi="Arial" w:cs="Arial"/>
          <w:sz w:val="28"/>
          <w:szCs w:val="28"/>
          <w:lang w:val="es-AR"/>
        </w:rPr>
        <w:t xml:space="preserve">Detalló que, </w:t>
      </w:r>
      <w:r w:rsidR="00100168" w:rsidRPr="00033866">
        <w:rPr>
          <w:rFonts w:ascii="Arial" w:hAnsi="Arial" w:cs="Arial"/>
          <w:sz w:val="28"/>
          <w:szCs w:val="28"/>
          <w:lang w:val="es-AR"/>
        </w:rPr>
        <w:t>Rubén Alberto GALVARINI</w:t>
      </w:r>
      <w:r w:rsidR="00C1721B" w:rsidRPr="00033866">
        <w:rPr>
          <w:rFonts w:ascii="Arial" w:hAnsi="Arial" w:cs="Arial"/>
          <w:sz w:val="28"/>
          <w:szCs w:val="28"/>
          <w:lang w:val="es-AR"/>
        </w:rPr>
        <w:t xml:space="preserve"> y </w:t>
      </w:r>
      <w:r w:rsidR="00151C20" w:rsidRPr="00033866">
        <w:rPr>
          <w:rFonts w:ascii="Arial" w:hAnsi="Arial" w:cs="Arial"/>
          <w:sz w:val="28"/>
          <w:szCs w:val="28"/>
          <w:lang w:val="es-AR"/>
        </w:rPr>
        <w:t xml:space="preserve">Jorge </w:t>
      </w:r>
      <w:r w:rsidR="00C1721B" w:rsidRPr="00033866">
        <w:rPr>
          <w:rFonts w:ascii="Arial" w:hAnsi="Arial" w:cs="Arial"/>
          <w:sz w:val="28"/>
          <w:szCs w:val="28"/>
          <w:lang w:val="es-AR"/>
        </w:rPr>
        <w:t xml:space="preserve">GOMEZ tenían una misma oficina y que </w:t>
      </w:r>
      <w:r w:rsidR="00100168" w:rsidRPr="00033866">
        <w:rPr>
          <w:rFonts w:ascii="Arial" w:hAnsi="Arial" w:cs="Arial"/>
          <w:sz w:val="28"/>
          <w:szCs w:val="28"/>
          <w:lang w:val="es-AR"/>
        </w:rPr>
        <w:t xml:space="preserve">Rubén Darío GALVARINI </w:t>
      </w:r>
      <w:r w:rsidR="00C1721B" w:rsidRPr="00033866">
        <w:rPr>
          <w:rFonts w:ascii="Arial" w:hAnsi="Arial" w:cs="Arial"/>
          <w:sz w:val="28"/>
          <w:szCs w:val="28"/>
          <w:lang w:val="es-AR"/>
        </w:rPr>
        <w:t xml:space="preserve">tenía un escritorio en la oficina del contador. </w:t>
      </w:r>
      <w:r w:rsidR="00424980" w:rsidRPr="00033866">
        <w:rPr>
          <w:rFonts w:ascii="Arial" w:hAnsi="Arial" w:cs="Arial"/>
          <w:sz w:val="28"/>
          <w:szCs w:val="28"/>
          <w:lang w:val="es-AR"/>
        </w:rPr>
        <w:t xml:space="preserve">Explicó </w:t>
      </w:r>
      <w:r w:rsidR="00100168" w:rsidRPr="00033866">
        <w:rPr>
          <w:rFonts w:ascii="Arial" w:hAnsi="Arial" w:cs="Arial"/>
          <w:sz w:val="28"/>
          <w:szCs w:val="28"/>
          <w:lang w:val="es-AR"/>
        </w:rPr>
        <w:t xml:space="preserve">que, cuando llegaba un camión al Depósito </w:t>
      </w:r>
      <w:r w:rsidR="00424980" w:rsidRPr="00033866">
        <w:rPr>
          <w:rFonts w:ascii="Arial" w:hAnsi="Arial" w:cs="Arial"/>
          <w:sz w:val="28"/>
          <w:szCs w:val="28"/>
          <w:lang w:val="es-AR"/>
        </w:rPr>
        <w:t>“SADOCKS SA” se detenía en la garita de vigilancia</w:t>
      </w:r>
      <w:r w:rsidR="00100168" w:rsidRPr="00033866">
        <w:rPr>
          <w:rFonts w:ascii="Arial" w:hAnsi="Arial" w:cs="Arial"/>
          <w:sz w:val="28"/>
          <w:szCs w:val="28"/>
          <w:lang w:val="es-AR"/>
        </w:rPr>
        <w:t xml:space="preserve">. Que, el personal de la misma </w:t>
      </w:r>
      <w:r w:rsidR="00424980" w:rsidRPr="00033866">
        <w:rPr>
          <w:rFonts w:ascii="Arial" w:hAnsi="Arial" w:cs="Arial"/>
          <w:sz w:val="28"/>
          <w:szCs w:val="28"/>
          <w:lang w:val="es-AR"/>
        </w:rPr>
        <w:t xml:space="preserve">lo pesaba el bruto y la tara y anotaba en </w:t>
      </w:r>
      <w:r w:rsidR="00100168" w:rsidRPr="00033866">
        <w:rPr>
          <w:rFonts w:ascii="Arial" w:hAnsi="Arial" w:cs="Arial"/>
          <w:sz w:val="28"/>
          <w:szCs w:val="28"/>
          <w:lang w:val="es-AR"/>
        </w:rPr>
        <w:t>las planillas. Recordó que</w:t>
      </w:r>
      <w:r w:rsidR="00424980" w:rsidRPr="00033866">
        <w:rPr>
          <w:rFonts w:ascii="Arial" w:hAnsi="Arial" w:cs="Arial"/>
          <w:sz w:val="28"/>
          <w:szCs w:val="28"/>
          <w:lang w:val="es-AR"/>
        </w:rPr>
        <w:t xml:space="preserve">, el personal de </w:t>
      </w:r>
      <w:smartTag w:uri="urn:schemas-microsoft-com:office:smarttags" w:element="PersonName">
        <w:smartTagPr>
          <w:attr w:name="ProductID" w:val="la Aduana"/>
        </w:smartTagPr>
        <w:r w:rsidR="00424980" w:rsidRPr="00033866">
          <w:rPr>
            <w:rFonts w:ascii="Arial" w:hAnsi="Arial" w:cs="Arial"/>
            <w:sz w:val="28"/>
            <w:szCs w:val="28"/>
            <w:lang w:val="es-AR"/>
          </w:rPr>
          <w:t>la Aduana</w:t>
        </w:r>
      </w:smartTag>
      <w:r w:rsidR="00424980" w:rsidRPr="00033866">
        <w:rPr>
          <w:rFonts w:ascii="Arial" w:hAnsi="Arial" w:cs="Arial"/>
          <w:sz w:val="28"/>
          <w:szCs w:val="28"/>
          <w:lang w:val="es-AR"/>
        </w:rPr>
        <w:t xml:space="preserve"> tenía su oficina detrás de</w:t>
      </w:r>
      <w:r w:rsidR="00C111F7" w:rsidRPr="00033866">
        <w:rPr>
          <w:rFonts w:ascii="Arial" w:hAnsi="Arial" w:cs="Arial"/>
          <w:sz w:val="28"/>
          <w:szCs w:val="28"/>
          <w:lang w:val="es-AR"/>
        </w:rPr>
        <w:t xml:space="preserve"> la garita de seguridad. Que, los aduaneros se llamaban </w:t>
      </w:r>
      <w:r w:rsidR="00003AF9" w:rsidRPr="00033866">
        <w:rPr>
          <w:rFonts w:ascii="Arial" w:hAnsi="Arial" w:cs="Arial"/>
          <w:sz w:val="28"/>
          <w:szCs w:val="28"/>
          <w:lang w:val="es-AR"/>
        </w:rPr>
        <w:t>“</w:t>
      </w:r>
      <w:r w:rsidR="00C111F7" w:rsidRPr="00033866">
        <w:rPr>
          <w:rFonts w:ascii="Arial" w:hAnsi="Arial" w:cs="Arial"/>
          <w:sz w:val="28"/>
          <w:szCs w:val="28"/>
          <w:lang w:val="es-AR"/>
        </w:rPr>
        <w:t>José Luis</w:t>
      </w:r>
      <w:r w:rsidR="00003AF9" w:rsidRPr="00033866">
        <w:rPr>
          <w:rFonts w:ascii="Arial" w:hAnsi="Arial" w:cs="Arial"/>
          <w:sz w:val="28"/>
          <w:szCs w:val="28"/>
          <w:lang w:val="es-AR"/>
        </w:rPr>
        <w:t>”</w:t>
      </w:r>
      <w:r w:rsidR="00C111F7" w:rsidRPr="00033866">
        <w:rPr>
          <w:rFonts w:ascii="Arial" w:hAnsi="Arial" w:cs="Arial"/>
          <w:sz w:val="28"/>
          <w:szCs w:val="28"/>
          <w:lang w:val="es-AR"/>
        </w:rPr>
        <w:t xml:space="preserve"> (SICARDO) y ENRICCI quienes revisaban la documentación vinculada a los permisos de embarque. Que, en la oficina de Aduanas </w:t>
      </w:r>
      <w:r w:rsidR="00100168" w:rsidRPr="00033866">
        <w:rPr>
          <w:rFonts w:ascii="Arial" w:hAnsi="Arial" w:cs="Arial"/>
          <w:sz w:val="28"/>
          <w:szCs w:val="28"/>
          <w:lang w:val="es-AR"/>
        </w:rPr>
        <w:t xml:space="preserve">había una ventana por la que </w:t>
      </w:r>
      <w:r w:rsidR="00C111F7" w:rsidRPr="00033866">
        <w:rPr>
          <w:rFonts w:ascii="Arial" w:hAnsi="Arial" w:cs="Arial"/>
          <w:sz w:val="28"/>
          <w:szCs w:val="28"/>
          <w:lang w:val="es-AR"/>
        </w:rPr>
        <w:t>podía observar</w:t>
      </w:r>
      <w:r w:rsidR="00100168" w:rsidRPr="00033866">
        <w:rPr>
          <w:rFonts w:ascii="Arial" w:hAnsi="Arial" w:cs="Arial"/>
          <w:sz w:val="28"/>
          <w:szCs w:val="28"/>
          <w:lang w:val="es-AR"/>
        </w:rPr>
        <w:t>se</w:t>
      </w:r>
      <w:r w:rsidR="00C111F7" w:rsidRPr="00033866">
        <w:rPr>
          <w:rFonts w:ascii="Arial" w:hAnsi="Arial" w:cs="Arial"/>
          <w:sz w:val="28"/>
          <w:szCs w:val="28"/>
          <w:lang w:val="es-AR"/>
        </w:rPr>
        <w:t xml:space="preserve"> el movimiento de ingreso y egreso de los camiones al Depósito. Exhibidas la declaración de fs. 2871/2 reconoció </w:t>
      </w:r>
      <w:r w:rsidR="00424980" w:rsidRPr="00033866">
        <w:rPr>
          <w:rFonts w:ascii="Arial" w:hAnsi="Arial" w:cs="Arial"/>
          <w:sz w:val="28"/>
          <w:szCs w:val="28"/>
          <w:lang w:val="es-AR"/>
        </w:rPr>
        <w:t>su firma</w:t>
      </w:r>
      <w:r w:rsidR="00C1721B" w:rsidRPr="00033866">
        <w:rPr>
          <w:rFonts w:ascii="Arial" w:hAnsi="Arial" w:cs="Arial"/>
          <w:sz w:val="28"/>
          <w:szCs w:val="28"/>
          <w:lang w:val="es-AR"/>
        </w:rPr>
        <w:t xml:space="preserve">. Exhibida </w:t>
      </w:r>
      <w:r w:rsidR="00424980" w:rsidRPr="00033866">
        <w:rPr>
          <w:rFonts w:ascii="Arial" w:hAnsi="Arial" w:cs="Arial"/>
          <w:sz w:val="28"/>
          <w:szCs w:val="28"/>
          <w:lang w:val="es-AR"/>
        </w:rPr>
        <w:t xml:space="preserve">la factura </w:t>
      </w:r>
      <w:r w:rsidR="00C1721B" w:rsidRPr="00033866">
        <w:rPr>
          <w:rFonts w:ascii="Arial" w:hAnsi="Arial" w:cs="Arial"/>
          <w:sz w:val="28"/>
          <w:szCs w:val="28"/>
          <w:lang w:val="es-AR"/>
        </w:rPr>
        <w:t xml:space="preserve">de color amarillo </w:t>
      </w:r>
      <w:r w:rsidR="00424980" w:rsidRPr="00033866">
        <w:rPr>
          <w:rFonts w:ascii="Arial" w:hAnsi="Arial" w:cs="Arial"/>
          <w:sz w:val="28"/>
          <w:szCs w:val="28"/>
          <w:lang w:val="es-AR"/>
        </w:rPr>
        <w:t xml:space="preserve">terminada en </w:t>
      </w:r>
      <w:r w:rsidR="00252A31" w:rsidRPr="00033866">
        <w:rPr>
          <w:rFonts w:ascii="Arial" w:hAnsi="Arial" w:cs="Arial"/>
          <w:sz w:val="28"/>
          <w:szCs w:val="28"/>
          <w:lang w:val="es-AR"/>
        </w:rPr>
        <w:t xml:space="preserve">nº </w:t>
      </w:r>
      <w:r w:rsidR="00424980" w:rsidRPr="00033866">
        <w:rPr>
          <w:rFonts w:ascii="Arial" w:hAnsi="Arial" w:cs="Arial"/>
          <w:sz w:val="28"/>
          <w:szCs w:val="28"/>
          <w:lang w:val="es-AR"/>
        </w:rPr>
        <w:t>35489</w:t>
      </w:r>
      <w:r w:rsidR="00C1721B" w:rsidRPr="00033866">
        <w:rPr>
          <w:rFonts w:ascii="Arial" w:hAnsi="Arial" w:cs="Arial"/>
          <w:sz w:val="28"/>
          <w:szCs w:val="28"/>
          <w:lang w:val="es-AR"/>
        </w:rPr>
        <w:t xml:space="preserve"> manifestó que </w:t>
      </w:r>
      <w:r w:rsidR="0057597E" w:rsidRPr="00033866">
        <w:rPr>
          <w:rFonts w:ascii="Arial" w:hAnsi="Arial" w:cs="Arial"/>
          <w:sz w:val="28"/>
          <w:szCs w:val="28"/>
          <w:lang w:val="es-AR"/>
        </w:rPr>
        <w:t xml:space="preserve">la había confeccionado la dicente. </w:t>
      </w:r>
      <w:r w:rsidR="00100168" w:rsidRPr="00033866">
        <w:rPr>
          <w:rFonts w:ascii="Arial" w:hAnsi="Arial" w:cs="Arial"/>
          <w:sz w:val="28"/>
          <w:szCs w:val="28"/>
          <w:lang w:val="es-AR"/>
        </w:rPr>
        <w:t>Explicó q</w:t>
      </w:r>
      <w:r w:rsidR="0057597E" w:rsidRPr="00033866">
        <w:rPr>
          <w:rFonts w:ascii="Arial" w:hAnsi="Arial" w:cs="Arial"/>
          <w:sz w:val="28"/>
          <w:szCs w:val="28"/>
          <w:lang w:val="es-AR"/>
        </w:rPr>
        <w:t xml:space="preserve">ue, </w:t>
      </w:r>
      <w:r w:rsidR="00C1721B" w:rsidRPr="00033866">
        <w:rPr>
          <w:rFonts w:ascii="Arial" w:hAnsi="Arial" w:cs="Arial"/>
          <w:sz w:val="28"/>
          <w:szCs w:val="28"/>
          <w:lang w:val="es-AR"/>
        </w:rPr>
        <w:t xml:space="preserve">se trataba </w:t>
      </w:r>
      <w:r w:rsidR="00100168" w:rsidRPr="00033866">
        <w:rPr>
          <w:rFonts w:ascii="Arial" w:hAnsi="Arial" w:cs="Arial"/>
          <w:sz w:val="28"/>
          <w:szCs w:val="28"/>
          <w:lang w:val="es-AR"/>
        </w:rPr>
        <w:t xml:space="preserve">de una exportación dado que aludía a </w:t>
      </w:r>
      <w:r w:rsidR="00C1721B" w:rsidRPr="00033866">
        <w:rPr>
          <w:rFonts w:ascii="Arial" w:hAnsi="Arial" w:cs="Arial"/>
          <w:sz w:val="28"/>
          <w:szCs w:val="28"/>
          <w:lang w:val="es-AR"/>
        </w:rPr>
        <w:t>un desconsolidado, no indicando el contenido y que figura</w:t>
      </w:r>
      <w:r w:rsidR="00100168" w:rsidRPr="00033866">
        <w:rPr>
          <w:rFonts w:ascii="Arial" w:hAnsi="Arial" w:cs="Arial"/>
          <w:sz w:val="28"/>
          <w:szCs w:val="28"/>
          <w:lang w:val="es-AR"/>
        </w:rPr>
        <w:t>ba a nombre de la firma “Euromac</w:t>
      </w:r>
      <w:r w:rsidR="00C1721B" w:rsidRPr="00033866">
        <w:rPr>
          <w:rFonts w:ascii="Arial" w:hAnsi="Arial" w:cs="Arial"/>
          <w:sz w:val="28"/>
          <w:szCs w:val="28"/>
          <w:lang w:val="es-AR"/>
        </w:rPr>
        <w:t xml:space="preserve"> SRL”. Señaló que</w:t>
      </w:r>
      <w:r w:rsidR="00100168" w:rsidRPr="00033866">
        <w:rPr>
          <w:rFonts w:ascii="Arial" w:hAnsi="Arial" w:cs="Arial"/>
          <w:sz w:val="28"/>
          <w:szCs w:val="28"/>
          <w:lang w:val="es-AR"/>
        </w:rPr>
        <w:t>,</w:t>
      </w:r>
      <w:r w:rsidR="00C1721B" w:rsidRPr="00033866">
        <w:rPr>
          <w:rFonts w:ascii="Arial" w:hAnsi="Arial" w:cs="Arial"/>
          <w:sz w:val="28"/>
          <w:szCs w:val="28"/>
          <w:lang w:val="es-AR"/>
        </w:rPr>
        <w:t xml:space="preserve"> </w:t>
      </w:r>
      <w:r w:rsidR="00100168" w:rsidRPr="00033866">
        <w:rPr>
          <w:rFonts w:ascii="Arial" w:hAnsi="Arial" w:cs="Arial"/>
          <w:sz w:val="28"/>
          <w:szCs w:val="28"/>
          <w:lang w:val="es-AR"/>
        </w:rPr>
        <w:t xml:space="preserve">el empleado de apellido </w:t>
      </w:r>
      <w:r w:rsidR="00C1721B" w:rsidRPr="00033866">
        <w:rPr>
          <w:rFonts w:ascii="Arial" w:hAnsi="Arial" w:cs="Arial"/>
          <w:sz w:val="28"/>
          <w:szCs w:val="28"/>
          <w:lang w:val="es-AR"/>
        </w:rPr>
        <w:t xml:space="preserve">Iñigo era el responsable del sector de contaduría del Depósito y que ignoraba si había adquirido un embarque de azúcar en el “Supermercado Makro”. Explicó que, el documento </w:t>
      </w:r>
      <w:r w:rsidR="00252A31" w:rsidRPr="00033866">
        <w:rPr>
          <w:rFonts w:ascii="Arial" w:hAnsi="Arial" w:cs="Arial"/>
          <w:sz w:val="28"/>
          <w:szCs w:val="28"/>
          <w:lang w:val="es-AR"/>
        </w:rPr>
        <w:t xml:space="preserve">denominado </w:t>
      </w:r>
      <w:r w:rsidR="00C1721B" w:rsidRPr="00033866">
        <w:rPr>
          <w:rFonts w:ascii="Arial" w:hAnsi="Arial" w:cs="Arial"/>
          <w:sz w:val="28"/>
          <w:szCs w:val="28"/>
          <w:lang w:val="es-AR"/>
        </w:rPr>
        <w:t xml:space="preserve">“puede cargar” era un papel interno del Depósito y servía para que el encargado lo completara con los datos del despachante de aduanas. Que, tras ese trámite se volcaba en el </w:t>
      </w:r>
      <w:r w:rsidR="00100168" w:rsidRPr="00033866">
        <w:rPr>
          <w:rFonts w:ascii="Arial" w:hAnsi="Arial" w:cs="Arial"/>
          <w:sz w:val="28"/>
          <w:szCs w:val="28"/>
          <w:lang w:val="es-AR"/>
        </w:rPr>
        <w:t>“</w:t>
      </w:r>
      <w:r w:rsidR="00C1721B" w:rsidRPr="00033866">
        <w:rPr>
          <w:rFonts w:ascii="Arial" w:hAnsi="Arial" w:cs="Arial"/>
          <w:sz w:val="28"/>
          <w:szCs w:val="28"/>
          <w:lang w:val="es-AR"/>
        </w:rPr>
        <w:t>Sistema María</w:t>
      </w:r>
      <w:r w:rsidR="00100168" w:rsidRPr="00033866">
        <w:rPr>
          <w:rFonts w:ascii="Arial" w:hAnsi="Arial" w:cs="Arial"/>
          <w:sz w:val="28"/>
          <w:szCs w:val="28"/>
          <w:lang w:val="es-AR"/>
        </w:rPr>
        <w:t>”</w:t>
      </w:r>
      <w:r w:rsidR="00C1721B" w:rsidRPr="00033866">
        <w:rPr>
          <w:rFonts w:ascii="Arial" w:hAnsi="Arial" w:cs="Arial"/>
          <w:sz w:val="28"/>
          <w:szCs w:val="28"/>
          <w:lang w:val="es-AR"/>
        </w:rPr>
        <w:t xml:space="preserve">. Señaló que, el Depósito cobraba por el almacenaje de la mercadería que podía permanecer varios días en espera de su salida a plaza. Sostuvo que, también se confeccionaba un listado de “rezagos de aduana” obtenido del </w:t>
      </w:r>
      <w:r w:rsidR="00100168" w:rsidRPr="00033866">
        <w:rPr>
          <w:rFonts w:ascii="Arial" w:hAnsi="Arial" w:cs="Arial"/>
          <w:sz w:val="28"/>
          <w:szCs w:val="28"/>
          <w:lang w:val="es-AR"/>
        </w:rPr>
        <w:t>“</w:t>
      </w:r>
      <w:r w:rsidR="00252A31" w:rsidRPr="00033866">
        <w:rPr>
          <w:rFonts w:ascii="Arial" w:hAnsi="Arial" w:cs="Arial"/>
          <w:sz w:val="28"/>
          <w:szCs w:val="28"/>
          <w:lang w:val="es-AR"/>
        </w:rPr>
        <w:t>S</w:t>
      </w:r>
      <w:r w:rsidR="00C1721B" w:rsidRPr="00033866">
        <w:rPr>
          <w:rFonts w:ascii="Arial" w:hAnsi="Arial" w:cs="Arial"/>
          <w:sz w:val="28"/>
          <w:szCs w:val="28"/>
          <w:lang w:val="es-AR"/>
        </w:rPr>
        <w:t>istema María</w:t>
      </w:r>
      <w:r w:rsidR="00100168" w:rsidRPr="00033866">
        <w:rPr>
          <w:rFonts w:ascii="Arial" w:hAnsi="Arial" w:cs="Arial"/>
          <w:sz w:val="28"/>
          <w:szCs w:val="28"/>
          <w:lang w:val="es-AR"/>
        </w:rPr>
        <w:t>”</w:t>
      </w:r>
      <w:r w:rsidR="00C1721B" w:rsidRPr="00033866">
        <w:rPr>
          <w:rFonts w:ascii="Arial" w:hAnsi="Arial" w:cs="Arial"/>
          <w:sz w:val="28"/>
          <w:szCs w:val="28"/>
          <w:lang w:val="es-AR"/>
        </w:rPr>
        <w:t xml:space="preserve"> y se imprimía para entregarlo en </w:t>
      </w:r>
      <w:smartTag w:uri="urn:schemas-microsoft-com:office:smarttags" w:element="PersonName">
        <w:smartTagPr>
          <w:attr w:name="ProductID" w:val="la Aduana. Que"/>
        </w:smartTagPr>
        <w:r w:rsidR="00C1721B" w:rsidRPr="00033866">
          <w:rPr>
            <w:rFonts w:ascii="Arial" w:hAnsi="Arial" w:cs="Arial"/>
            <w:sz w:val="28"/>
            <w:szCs w:val="28"/>
            <w:lang w:val="es-AR"/>
          </w:rPr>
          <w:t>la Aduana. Que</w:t>
        </w:r>
      </w:smartTag>
      <w:r w:rsidR="00C1721B" w:rsidRPr="00033866">
        <w:rPr>
          <w:rFonts w:ascii="Arial" w:hAnsi="Arial" w:cs="Arial"/>
          <w:sz w:val="28"/>
          <w:szCs w:val="28"/>
          <w:lang w:val="es-AR"/>
        </w:rPr>
        <w:t xml:space="preserve">, dicho listado de rezagos era elaborado por una empleada de nombre “Lorena” que lo entregaba para ser firmado por </w:t>
      </w:r>
      <w:r w:rsidR="00252A31" w:rsidRPr="00033866">
        <w:rPr>
          <w:rFonts w:ascii="Arial" w:hAnsi="Arial" w:cs="Arial"/>
          <w:sz w:val="28"/>
          <w:szCs w:val="28"/>
          <w:lang w:val="es-AR"/>
        </w:rPr>
        <w:t xml:space="preserve">el imputado </w:t>
      </w:r>
      <w:r w:rsidR="00C1721B" w:rsidRPr="00033866">
        <w:rPr>
          <w:rFonts w:ascii="Arial" w:hAnsi="Arial" w:cs="Arial"/>
          <w:sz w:val="28"/>
          <w:szCs w:val="28"/>
          <w:lang w:val="es-AR"/>
        </w:rPr>
        <w:t xml:space="preserve">GOMEZ y por los aduaneros que trabajaban en el Depósito. </w:t>
      </w:r>
      <w:r w:rsidR="002C33DF" w:rsidRPr="00033866">
        <w:rPr>
          <w:rFonts w:ascii="Arial" w:hAnsi="Arial" w:cs="Arial"/>
          <w:sz w:val="28"/>
          <w:szCs w:val="28"/>
          <w:lang w:val="es-AR"/>
        </w:rPr>
        <w:t>Señaló que</w:t>
      </w:r>
      <w:r w:rsidR="00100168" w:rsidRPr="00033866">
        <w:rPr>
          <w:rFonts w:ascii="Arial" w:hAnsi="Arial" w:cs="Arial"/>
          <w:sz w:val="28"/>
          <w:szCs w:val="28"/>
          <w:lang w:val="es-AR"/>
        </w:rPr>
        <w:t xml:space="preserve">, </w:t>
      </w:r>
      <w:r w:rsidR="00252A31" w:rsidRPr="00033866">
        <w:rPr>
          <w:rFonts w:ascii="Arial" w:hAnsi="Arial" w:cs="Arial"/>
          <w:sz w:val="28"/>
          <w:szCs w:val="28"/>
          <w:lang w:val="es-AR"/>
        </w:rPr>
        <w:t xml:space="preserve">Rubén Alberto GALVARINI </w:t>
      </w:r>
      <w:r w:rsidR="002C33DF" w:rsidRPr="00033866">
        <w:rPr>
          <w:rFonts w:ascii="Arial" w:hAnsi="Arial" w:cs="Arial"/>
          <w:sz w:val="28"/>
          <w:szCs w:val="28"/>
          <w:lang w:val="es-AR"/>
        </w:rPr>
        <w:t xml:space="preserve">y </w:t>
      </w:r>
      <w:r w:rsidR="00252A31" w:rsidRPr="00033866">
        <w:rPr>
          <w:rFonts w:ascii="Arial" w:hAnsi="Arial" w:cs="Arial"/>
          <w:sz w:val="28"/>
          <w:szCs w:val="28"/>
          <w:lang w:val="es-AR"/>
        </w:rPr>
        <w:t xml:space="preserve">Rubén Darío GALVARINI </w:t>
      </w:r>
      <w:r w:rsidR="002C33DF" w:rsidRPr="00033866">
        <w:rPr>
          <w:rFonts w:ascii="Arial" w:hAnsi="Arial" w:cs="Arial"/>
          <w:sz w:val="28"/>
          <w:szCs w:val="28"/>
          <w:lang w:val="es-AR"/>
        </w:rPr>
        <w:t xml:space="preserve">iban al Depósito casi todos los días. Que, </w:t>
      </w:r>
      <w:r w:rsidR="00252A31" w:rsidRPr="00033866">
        <w:rPr>
          <w:rFonts w:ascii="Arial" w:hAnsi="Arial" w:cs="Arial"/>
          <w:sz w:val="28"/>
          <w:szCs w:val="28"/>
          <w:lang w:val="es-AR"/>
        </w:rPr>
        <w:t xml:space="preserve">Rubén Alberto GALVARINI </w:t>
      </w:r>
      <w:r w:rsidR="002C33DF" w:rsidRPr="00033866">
        <w:rPr>
          <w:rFonts w:ascii="Arial" w:hAnsi="Arial" w:cs="Arial"/>
          <w:sz w:val="28"/>
          <w:szCs w:val="28"/>
          <w:lang w:val="es-AR"/>
        </w:rPr>
        <w:t>mantenía reuniones en su oficina. Que, GOMEZ estaba todos los días trabajando en el Depósito</w:t>
      </w:r>
      <w:r w:rsidR="00196386" w:rsidRPr="00033866">
        <w:rPr>
          <w:rFonts w:ascii="Arial" w:hAnsi="Arial" w:cs="Arial"/>
          <w:sz w:val="28"/>
          <w:szCs w:val="28"/>
          <w:lang w:val="es-AR"/>
        </w:rPr>
        <w:t xml:space="preserve"> Fiscal</w:t>
      </w:r>
      <w:r w:rsidR="002C33DF" w:rsidRPr="00033866">
        <w:rPr>
          <w:rFonts w:ascii="Arial" w:hAnsi="Arial" w:cs="Arial"/>
          <w:sz w:val="28"/>
          <w:szCs w:val="28"/>
          <w:lang w:val="es-AR"/>
        </w:rPr>
        <w:t xml:space="preserve">. Manifestó que, se permitía a los despachantes </w:t>
      </w:r>
      <w:r w:rsidR="00196386" w:rsidRPr="00033866">
        <w:rPr>
          <w:rFonts w:ascii="Arial" w:hAnsi="Arial" w:cs="Arial"/>
          <w:sz w:val="28"/>
          <w:szCs w:val="28"/>
          <w:lang w:val="es-AR"/>
        </w:rPr>
        <w:t>de aduanas utiliazar</w:t>
      </w:r>
      <w:r w:rsidR="000D72EE" w:rsidRPr="00033866">
        <w:rPr>
          <w:rFonts w:ascii="Arial" w:hAnsi="Arial" w:cs="Arial"/>
          <w:sz w:val="28"/>
          <w:szCs w:val="28"/>
          <w:lang w:val="es-AR"/>
        </w:rPr>
        <w:t xml:space="preserve"> gratuitamente los teléfonos, </w:t>
      </w:r>
      <w:r w:rsidR="002C33DF" w:rsidRPr="00033866">
        <w:rPr>
          <w:rFonts w:ascii="Arial" w:hAnsi="Arial" w:cs="Arial"/>
          <w:sz w:val="28"/>
          <w:szCs w:val="28"/>
          <w:lang w:val="es-AR"/>
        </w:rPr>
        <w:t xml:space="preserve">fax </w:t>
      </w:r>
      <w:r w:rsidR="000D72EE" w:rsidRPr="00033866">
        <w:rPr>
          <w:rFonts w:ascii="Arial" w:hAnsi="Arial" w:cs="Arial"/>
          <w:sz w:val="28"/>
          <w:szCs w:val="28"/>
          <w:lang w:val="es-AR"/>
        </w:rPr>
        <w:t xml:space="preserve">y fotocopiadora </w:t>
      </w:r>
      <w:r w:rsidR="002C33DF" w:rsidRPr="00033866">
        <w:rPr>
          <w:rFonts w:ascii="Arial" w:hAnsi="Arial" w:cs="Arial"/>
          <w:sz w:val="28"/>
          <w:szCs w:val="28"/>
          <w:lang w:val="es-AR"/>
        </w:rPr>
        <w:t xml:space="preserve">de </w:t>
      </w:r>
      <w:r w:rsidR="0035230B" w:rsidRPr="00033866">
        <w:rPr>
          <w:rFonts w:ascii="Arial" w:hAnsi="Arial" w:cs="Arial"/>
          <w:sz w:val="28"/>
          <w:szCs w:val="28"/>
          <w:lang w:val="es-AR"/>
        </w:rPr>
        <w:t>“</w:t>
      </w:r>
      <w:r w:rsidR="002C33DF" w:rsidRPr="00033866">
        <w:rPr>
          <w:rFonts w:ascii="Arial" w:hAnsi="Arial" w:cs="Arial"/>
          <w:sz w:val="28"/>
          <w:szCs w:val="28"/>
          <w:lang w:val="es-AR"/>
        </w:rPr>
        <w:t>SADOCKS SA</w:t>
      </w:r>
      <w:r w:rsidR="0035230B" w:rsidRPr="00033866">
        <w:rPr>
          <w:rFonts w:ascii="Arial" w:hAnsi="Arial" w:cs="Arial"/>
          <w:sz w:val="28"/>
          <w:szCs w:val="28"/>
          <w:lang w:val="es-AR"/>
        </w:rPr>
        <w:t xml:space="preserve">”. Recordó que, </w:t>
      </w:r>
      <w:r w:rsidR="002C33DF" w:rsidRPr="00033866">
        <w:rPr>
          <w:rFonts w:ascii="Arial" w:hAnsi="Arial" w:cs="Arial"/>
          <w:sz w:val="28"/>
          <w:szCs w:val="28"/>
          <w:lang w:val="es-AR"/>
        </w:rPr>
        <w:t>tenía</w:t>
      </w:r>
      <w:r w:rsidR="0035230B" w:rsidRPr="00033866">
        <w:rPr>
          <w:rFonts w:ascii="Arial" w:hAnsi="Arial" w:cs="Arial"/>
          <w:sz w:val="28"/>
          <w:szCs w:val="28"/>
          <w:lang w:val="es-AR"/>
        </w:rPr>
        <w:t>n</w:t>
      </w:r>
      <w:r w:rsidR="002C33DF" w:rsidRPr="00033866">
        <w:rPr>
          <w:rFonts w:ascii="Arial" w:hAnsi="Arial" w:cs="Arial"/>
          <w:sz w:val="28"/>
          <w:szCs w:val="28"/>
          <w:lang w:val="es-AR"/>
        </w:rPr>
        <w:t xml:space="preserve"> unos pocos clientes con cuenta corriente donde hacían los pagos por el servicio de almacenamiento. Afirmó que, las tarifas en </w:t>
      </w:r>
      <w:r w:rsidR="0035230B" w:rsidRPr="00033866">
        <w:rPr>
          <w:rFonts w:ascii="Arial" w:hAnsi="Arial" w:cs="Arial"/>
          <w:sz w:val="28"/>
          <w:szCs w:val="28"/>
          <w:lang w:val="es-AR"/>
        </w:rPr>
        <w:t>“</w:t>
      </w:r>
      <w:r w:rsidR="002C33DF" w:rsidRPr="00033866">
        <w:rPr>
          <w:rFonts w:ascii="Arial" w:hAnsi="Arial" w:cs="Arial"/>
          <w:sz w:val="28"/>
          <w:szCs w:val="28"/>
          <w:lang w:val="es-AR"/>
        </w:rPr>
        <w:t>SADOCKS SA</w:t>
      </w:r>
      <w:r w:rsidR="0035230B" w:rsidRPr="00033866">
        <w:rPr>
          <w:rFonts w:ascii="Arial" w:hAnsi="Arial" w:cs="Arial"/>
          <w:sz w:val="28"/>
          <w:szCs w:val="28"/>
          <w:lang w:val="es-AR"/>
        </w:rPr>
        <w:t>”</w:t>
      </w:r>
      <w:r w:rsidR="002C33DF" w:rsidRPr="00033866">
        <w:rPr>
          <w:rFonts w:ascii="Arial" w:hAnsi="Arial" w:cs="Arial"/>
          <w:sz w:val="28"/>
          <w:szCs w:val="28"/>
          <w:lang w:val="es-AR"/>
        </w:rPr>
        <w:t xml:space="preserve"> las conversaban con Jorge GOMEZ. Aclaró que, su jefe era Jorge GOMEZ, en tanto </w:t>
      </w:r>
      <w:r w:rsidR="00196386" w:rsidRPr="00033866">
        <w:rPr>
          <w:rFonts w:ascii="Arial" w:hAnsi="Arial" w:cs="Arial"/>
          <w:sz w:val="28"/>
          <w:szCs w:val="28"/>
          <w:lang w:val="es-AR"/>
        </w:rPr>
        <w:t xml:space="preserve">Rubén Alberto GALVARINI </w:t>
      </w:r>
      <w:r w:rsidR="002C33DF" w:rsidRPr="00033866">
        <w:rPr>
          <w:rFonts w:ascii="Arial" w:hAnsi="Arial" w:cs="Arial"/>
          <w:sz w:val="28"/>
          <w:szCs w:val="28"/>
          <w:lang w:val="es-AR"/>
        </w:rPr>
        <w:t>también era otro de los dueños. Señaló que</w:t>
      </w:r>
      <w:r w:rsidR="00100168" w:rsidRPr="00033866">
        <w:rPr>
          <w:rFonts w:ascii="Arial" w:hAnsi="Arial" w:cs="Arial"/>
          <w:sz w:val="28"/>
          <w:szCs w:val="28"/>
          <w:lang w:val="es-AR"/>
        </w:rPr>
        <w:t>,</w:t>
      </w:r>
      <w:r w:rsidR="002C33DF" w:rsidRPr="00033866">
        <w:rPr>
          <w:rFonts w:ascii="Arial" w:hAnsi="Arial" w:cs="Arial"/>
          <w:sz w:val="28"/>
          <w:szCs w:val="28"/>
          <w:lang w:val="es-AR"/>
        </w:rPr>
        <w:t xml:space="preserve"> ignoraba entre GOMEZ y </w:t>
      </w:r>
      <w:r w:rsidR="00196386" w:rsidRPr="00033866">
        <w:rPr>
          <w:rFonts w:ascii="Arial" w:hAnsi="Arial" w:cs="Arial"/>
          <w:sz w:val="28"/>
          <w:szCs w:val="28"/>
          <w:lang w:val="es-AR"/>
        </w:rPr>
        <w:t xml:space="preserve">Rubén Alberto GALVARINI </w:t>
      </w:r>
      <w:r w:rsidR="002C33DF" w:rsidRPr="00033866">
        <w:rPr>
          <w:rFonts w:ascii="Arial" w:hAnsi="Arial" w:cs="Arial"/>
          <w:sz w:val="28"/>
          <w:szCs w:val="28"/>
          <w:lang w:val="es-AR"/>
        </w:rPr>
        <w:t xml:space="preserve">quien tomaba las decisiones finales en la empresa. </w:t>
      </w:r>
      <w:r w:rsidR="000D72EE" w:rsidRPr="00033866">
        <w:rPr>
          <w:rFonts w:ascii="Arial" w:hAnsi="Arial" w:cs="Arial"/>
          <w:sz w:val="28"/>
          <w:szCs w:val="28"/>
          <w:lang w:val="es-AR"/>
        </w:rPr>
        <w:t>Destacó que, GOMEZ estaba en todas las cuesti</w:t>
      </w:r>
      <w:r w:rsidR="00196386" w:rsidRPr="00033866">
        <w:rPr>
          <w:rFonts w:ascii="Arial" w:hAnsi="Arial" w:cs="Arial"/>
          <w:sz w:val="28"/>
          <w:szCs w:val="28"/>
          <w:lang w:val="es-AR"/>
        </w:rPr>
        <w:t xml:space="preserve">ones de </w:t>
      </w:r>
      <w:r w:rsidR="000D72EE" w:rsidRPr="00033866">
        <w:rPr>
          <w:rFonts w:ascii="Arial" w:hAnsi="Arial" w:cs="Arial"/>
          <w:sz w:val="28"/>
          <w:szCs w:val="28"/>
          <w:lang w:val="es-AR"/>
        </w:rPr>
        <w:t xml:space="preserve">la parte operativa como en la administrativa de </w:t>
      </w:r>
      <w:r w:rsidR="0035230B" w:rsidRPr="00033866">
        <w:rPr>
          <w:rFonts w:ascii="Arial" w:hAnsi="Arial" w:cs="Arial"/>
          <w:sz w:val="28"/>
          <w:szCs w:val="28"/>
          <w:lang w:val="es-AR"/>
        </w:rPr>
        <w:t>“</w:t>
      </w:r>
      <w:r w:rsidR="000D72EE" w:rsidRPr="00033866">
        <w:rPr>
          <w:rFonts w:ascii="Arial" w:hAnsi="Arial" w:cs="Arial"/>
          <w:sz w:val="28"/>
          <w:szCs w:val="28"/>
          <w:lang w:val="es-AR"/>
        </w:rPr>
        <w:t>SADOCKS SA</w:t>
      </w:r>
      <w:r w:rsidR="0035230B" w:rsidRPr="00033866">
        <w:rPr>
          <w:rFonts w:ascii="Arial" w:hAnsi="Arial" w:cs="Arial"/>
          <w:sz w:val="28"/>
          <w:szCs w:val="28"/>
          <w:lang w:val="es-AR"/>
        </w:rPr>
        <w:t>”</w:t>
      </w:r>
      <w:r w:rsidR="000D72EE" w:rsidRPr="00033866">
        <w:rPr>
          <w:rFonts w:ascii="Arial" w:hAnsi="Arial" w:cs="Arial"/>
          <w:sz w:val="28"/>
          <w:szCs w:val="28"/>
          <w:lang w:val="es-AR"/>
        </w:rPr>
        <w:t xml:space="preserve"> y que nunca había manifestado inquietud por su situación. </w:t>
      </w:r>
      <w:r w:rsidR="008A31BE" w:rsidRPr="00033866">
        <w:rPr>
          <w:rFonts w:ascii="Arial" w:hAnsi="Arial" w:cs="Arial"/>
          <w:sz w:val="28"/>
          <w:szCs w:val="28"/>
          <w:lang w:val="es-AR"/>
        </w:rPr>
        <w:t xml:space="preserve">Agregó que, ignoraba que </w:t>
      </w:r>
      <w:r w:rsidR="00196386" w:rsidRPr="00033866">
        <w:rPr>
          <w:rFonts w:ascii="Arial" w:hAnsi="Arial" w:cs="Arial"/>
          <w:sz w:val="28"/>
          <w:szCs w:val="28"/>
          <w:lang w:val="es-AR"/>
        </w:rPr>
        <w:t xml:space="preserve">el imputado </w:t>
      </w:r>
      <w:r w:rsidR="008A31BE" w:rsidRPr="00033866">
        <w:rPr>
          <w:rFonts w:ascii="Arial" w:hAnsi="Arial" w:cs="Arial"/>
          <w:sz w:val="28"/>
          <w:szCs w:val="28"/>
          <w:lang w:val="es-AR"/>
        </w:rPr>
        <w:t xml:space="preserve">GOMEZ se hubiera desvinculado de </w:t>
      </w:r>
      <w:r w:rsidR="0035230B" w:rsidRPr="00033866">
        <w:rPr>
          <w:rFonts w:ascii="Arial" w:hAnsi="Arial" w:cs="Arial"/>
          <w:sz w:val="28"/>
          <w:szCs w:val="28"/>
          <w:lang w:val="es-AR"/>
        </w:rPr>
        <w:t>“</w:t>
      </w:r>
      <w:r w:rsidR="008A31BE" w:rsidRPr="00033866">
        <w:rPr>
          <w:rFonts w:ascii="Arial" w:hAnsi="Arial" w:cs="Arial"/>
          <w:sz w:val="28"/>
          <w:szCs w:val="28"/>
          <w:lang w:val="es-AR"/>
        </w:rPr>
        <w:t>SADOCKS SA</w:t>
      </w:r>
      <w:r w:rsidR="0035230B" w:rsidRPr="00033866">
        <w:rPr>
          <w:rFonts w:ascii="Arial" w:hAnsi="Arial" w:cs="Arial"/>
          <w:sz w:val="28"/>
          <w:szCs w:val="28"/>
          <w:lang w:val="es-AR"/>
        </w:rPr>
        <w:t>”</w:t>
      </w:r>
      <w:r w:rsidR="008A31BE" w:rsidRPr="00033866">
        <w:rPr>
          <w:rFonts w:ascii="Arial" w:hAnsi="Arial" w:cs="Arial"/>
          <w:sz w:val="28"/>
          <w:szCs w:val="28"/>
          <w:lang w:val="es-AR"/>
        </w:rPr>
        <w:t xml:space="preserve">. </w:t>
      </w:r>
      <w:r w:rsidR="000D72EE" w:rsidRPr="00033866">
        <w:rPr>
          <w:rFonts w:ascii="Arial" w:hAnsi="Arial" w:cs="Arial"/>
          <w:sz w:val="28"/>
          <w:szCs w:val="28"/>
          <w:lang w:val="es-AR"/>
        </w:rPr>
        <w:t>Que, a pedido de la defensa de GOMEZ le fueron leídas partes de su declaración testimonial de fs. 2871 y la dicente las ratificó</w:t>
      </w:r>
      <w:r w:rsidR="00023AFD" w:rsidRPr="00033866">
        <w:rPr>
          <w:rFonts w:ascii="Arial" w:hAnsi="Arial" w:cs="Arial"/>
          <w:sz w:val="28"/>
          <w:szCs w:val="28"/>
          <w:lang w:val="es-AR"/>
        </w:rPr>
        <w:t xml:space="preserve">. Reiteró que, Rubén Darío GALVARINI </w:t>
      </w:r>
      <w:r w:rsidR="000D72EE" w:rsidRPr="00033866">
        <w:rPr>
          <w:rFonts w:ascii="Arial" w:hAnsi="Arial" w:cs="Arial"/>
          <w:sz w:val="28"/>
          <w:szCs w:val="28"/>
          <w:lang w:val="es-AR"/>
        </w:rPr>
        <w:t>iba a trabajar al Depósito casi todos los días y que no tenía oficina propia sino un escritorio junto al contador.</w:t>
      </w:r>
      <w:r w:rsidR="0057597E" w:rsidRPr="00033866">
        <w:rPr>
          <w:rFonts w:ascii="Arial" w:hAnsi="Arial" w:cs="Arial"/>
          <w:sz w:val="28"/>
          <w:szCs w:val="28"/>
          <w:lang w:val="es-AR"/>
        </w:rPr>
        <w:t xml:space="preserve"> Manifestó que, durante el año 2004 en </w:t>
      </w:r>
      <w:r w:rsidR="00100168" w:rsidRPr="00033866">
        <w:rPr>
          <w:rFonts w:ascii="Arial" w:hAnsi="Arial" w:cs="Arial"/>
          <w:sz w:val="28"/>
          <w:szCs w:val="28"/>
          <w:lang w:val="es-AR"/>
        </w:rPr>
        <w:t xml:space="preserve">la firma </w:t>
      </w:r>
      <w:r w:rsidR="0035230B" w:rsidRPr="00033866">
        <w:rPr>
          <w:rFonts w:ascii="Arial" w:hAnsi="Arial" w:cs="Arial"/>
          <w:sz w:val="28"/>
          <w:szCs w:val="28"/>
          <w:lang w:val="es-AR"/>
        </w:rPr>
        <w:t>“</w:t>
      </w:r>
      <w:r w:rsidR="0057597E" w:rsidRPr="00033866">
        <w:rPr>
          <w:rFonts w:ascii="Arial" w:hAnsi="Arial" w:cs="Arial"/>
          <w:sz w:val="28"/>
          <w:szCs w:val="28"/>
          <w:lang w:val="es-AR"/>
        </w:rPr>
        <w:t>SADOCKS SA</w:t>
      </w:r>
      <w:r w:rsidR="0035230B" w:rsidRPr="00033866">
        <w:rPr>
          <w:rFonts w:ascii="Arial" w:hAnsi="Arial" w:cs="Arial"/>
          <w:sz w:val="28"/>
          <w:szCs w:val="28"/>
          <w:lang w:val="es-AR"/>
        </w:rPr>
        <w:t>”</w:t>
      </w:r>
      <w:r w:rsidR="0057597E" w:rsidRPr="00033866">
        <w:rPr>
          <w:rFonts w:ascii="Arial" w:hAnsi="Arial" w:cs="Arial"/>
          <w:sz w:val="28"/>
          <w:szCs w:val="28"/>
          <w:lang w:val="es-AR"/>
        </w:rPr>
        <w:t xml:space="preserve"> conoció a una persona llamada “NICOLÁS” quien concurría al depósito para ver a </w:t>
      </w:r>
      <w:r w:rsidR="00023AFD" w:rsidRPr="00033866">
        <w:rPr>
          <w:rFonts w:ascii="Arial" w:hAnsi="Arial" w:cs="Arial"/>
          <w:sz w:val="28"/>
          <w:szCs w:val="28"/>
          <w:lang w:val="es-AR"/>
        </w:rPr>
        <w:t>Rubén Alberto GALVARINI</w:t>
      </w:r>
      <w:r w:rsidR="0057597E" w:rsidRPr="00033866">
        <w:rPr>
          <w:rFonts w:ascii="Arial" w:hAnsi="Arial" w:cs="Arial"/>
          <w:sz w:val="28"/>
          <w:szCs w:val="28"/>
          <w:lang w:val="es-AR"/>
        </w:rPr>
        <w:t>. Afirmó que, el nombrado “NICOLAS” en ocasiones la había acompañado a e</w:t>
      </w:r>
      <w:r w:rsidR="00196386" w:rsidRPr="00033866">
        <w:rPr>
          <w:rFonts w:ascii="Arial" w:hAnsi="Arial" w:cs="Arial"/>
          <w:sz w:val="28"/>
          <w:szCs w:val="28"/>
          <w:lang w:val="es-AR"/>
        </w:rPr>
        <w:t>fectuar algún depósito bancario</w:t>
      </w:r>
      <w:r w:rsidR="0057597E" w:rsidRPr="00033866">
        <w:rPr>
          <w:rFonts w:ascii="Arial" w:hAnsi="Arial" w:cs="Arial"/>
          <w:sz w:val="28"/>
          <w:szCs w:val="28"/>
          <w:lang w:val="es-AR"/>
        </w:rPr>
        <w:t>. Describió físicamente a “NICOLAS</w:t>
      </w:r>
      <w:r w:rsidR="00100168" w:rsidRPr="00033866">
        <w:rPr>
          <w:rFonts w:ascii="Arial" w:hAnsi="Arial" w:cs="Arial"/>
          <w:sz w:val="28"/>
          <w:szCs w:val="28"/>
          <w:lang w:val="es-AR"/>
        </w:rPr>
        <w:t xml:space="preserve">” como una persona alta, gordita y </w:t>
      </w:r>
      <w:r w:rsidR="0057597E" w:rsidRPr="00033866">
        <w:rPr>
          <w:rFonts w:ascii="Arial" w:hAnsi="Arial" w:cs="Arial"/>
          <w:sz w:val="28"/>
          <w:szCs w:val="28"/>
          <w:lang w:val="es-AR"/>
        </w:rPr>
        <w:t xml:space="preserve">de pelo corto. </w:t>
      </w:r>
      <w:r w:rsidR="008A31BE" w:rsidRPr="00033866">
        <w:rPr>
          <w:rFonts w:ascii="Arial" w:hAnsi="Arial" w:cs="Arial"/>
          <w:sz w:val="28"/>
          <w:szCs w:val="28"/>
          <w:lang w:val="es-AR"/>
        </w:rPr>
        <w:tab/>
        <w:t xml:space="preserve">Sostuvo que, </w:t>
      </w:r>
      <w:r w:rsidR="00196386" w:rsidRPr="00033866">
        <w:rPr>
          <w:rFonts w:ascii="Arial" w:hAnsi="Arial" w:cs="Arial"/>
          <w:sz w:val="28"/>
          <w:szCs w:val="28"/>
          <w:lang w:val="es-AR"/>
        </w:rPr>
        <w:t xml:space="preserve">en un momento </w:t>
      </w:r>
      <w:r w:rsidR="008A31BE" w:rsidRPr="00033866">
        <w:rPr>
          <w:rFonts w:ascii="Arial" w:hAnsi="Arial" w:cs="Arial"/>
          <w:sz w:val="28"/>
          <w:szCs w:val="28"/>
          <w:lang w:val="es-AR"/>
        </w:rPr>
        <w:t xml:space="preserve">“NICOLAS” dejó de concurrir a </w:t>
      </w:r>
      <w:r w:rsidR="00100168" w:rsidRPr="00033866">
        <w:rPr>
          <w:rFonts w:ascii="Arial" w:hAnsi="Arial" w:cs="Arial"/>
          <w:sz w:val="28"/>
          <w:szCs w:val="28"/>
          <w:lang w:val="es-AR"/>
        </w:rPr>
        <w:t xml:space="preserve">la firma “SADOCKS SA” y </w:t>
      </w:r>
      <w:r w:rsidR="008A31BE" w:rsidRPr="00033866">
        <w:rPr>
          <w:rFonts w:ascii="Arial" w:hAnsi="Arial" w:cs="Arial"/>
          <w:sz w:val="28"/>
          <w:szCs w:val="28"/>
          <w:lang w:val="es-AR"/>
        </w:rPr>
        <w:t xml:space="preserve">tiempo después apareció </w:t>
      </w:r>
      <w:r w:rsidR="00100168" w:rsidRPr="00033866">
        <w:rPr>
          <w:rFonts w:ascii="Arial" w:hAnsi="Arial" w:cs="Arial"/>
          <w:sz w:val="28"/>
          <w:szCs w:val="28"/>
          <w:lang w:val="es-AR"/>
        </w:rPr>
        <w:t xml:space="preserve">pero </w:t>
      </w:r>
      <w:r w:rsidR="008A31BE" w:rsidRPr="00033866">
        <w:rPr>
          <w:rFonts w:ascii="Arial" w:hAnsi="Arial" w:cs="Arial"/>
          <w:sz w:val="28"/>
          <w:szCs w:val="28"/>
          <w:lang w:val="es-AR"/>
        </w:rPr>
        <w:t xml:space="preserve">una sola vez cerca de la fecha de cierre del Depósito “SADOCKS SA”. </w:t>
      </w:r>
      <w:r w:rsidR="0057597E" w:rsidRPr="00033866">
        <w:rPr>
          <w:rFonts w:ascii="Arial" w:hAnsi="Arial" w:cs="Arial"/>
          <w:sz w:val="28"/>
          <w:szCs w:val="28"/>
          <w:lang w:val="es-AR"/>
        </w:rPr>
        <w:t xml:space="preserve">Exhibidos los </w:t>
      </w:r>
      <w:r w:rsidR="00424980" w:rsidRPr="00033866">
        <w:rPr>
          <w:rFonts w:ascii="Arial" w:hAnsi="Arial" w:cs="Arial"/>
          <w:sz w:val="28"/>
          <w:szCs w:val="28"/>
          <w:lang w:val="es-AR"/>
        </w:rPr>
        <w:t xml:space="preserve">dos fax de fecha 31 de mayo de 2008 identificados como  </w:t>
      </w:r>
      <w:r w:rsidR="0057597E" w:rsidRPr="00033866">
        <w:rPr>
          <w:rFonts w:ascii="Arial" w:hAnsi="Arial" w:cs="Arial"/>
          <w:sz w:val="28"/>
          <w:szCs w:val="28"/>
          <w:lang w:val="es-AR"/>
        </w:rPr>
        <w:t>“</w:t>
      </w:r>
      <w:r w:rsidR="00424980" w:rsidRPr="00033866">
        <w:rPr>
          <w:rFonts w:ascii="Arial" w:hAnsi="Arial" w:cs="Arial"/>
          <w:sz w:val="28"/>
          <w:szCs w:val="28"/>
          <w:lang w:val="es-AR"/>
        </w:rPr>
        <w:t>4B</w:t>
      </w:r>
      <w:r w:rsidR="0057597E" w:rsidRPr="00033866">
        <w:rPr>
          <w:rFonts w:ascii="Arial" w:hAnsi="Arial" w:cs="Arial"/>
          <w:sz w:val="28"/>
          <w:szCs w:val="28"/>
          <w:lang w:val="es-AR"/>
        </w:rPr>
        <w:t>”</w:t>
      </w:r>
      <w:r w:rsidR="00424980" w:rsidRPr="00033866">
        <w:rPr>
          <w:rFonts w:ascii="Arial" w:hAnsi="Arial" w:cs="Arial"/>
          <w:sz w:val="28"/>
          <w:szCs w:val="28"/>
          <w:lang w:val="es-AR"/>
        </w:rPr>
        <w:t xml:space="preserve"> y </w:t>
      </w:r>
      <w:r w:rsidR="0057597E" w:rsidRPr="00033866">
        <w:rPr>
          <w:rFonts w:ascii="Arial" w:hAnsi="Arial" w:cs="Arial"/>
          <w:sz w:val="28"/>
          <w:szCs w:val="28"/>
          <w:lang w:val="es-AR"/>
        </w:rPr>
        <w:t>“5</w:t>
      </w:r>
      <w:r w:rsidR="00424980" w:rsidRPr="00033866">
        <w:rPr>
          <w:rFonts w:ascii="Arial" w:hAnsi="Arial" w:cs="Arial"/>
          <w:sz w:val="28"/>
          <w:szCs w:val="28"/>
          <w:lang w:val="es-AR"/>
        </w:rPr>
        <w:t>B</w:t>
      </w:r>
      <w:r w:rsidR="0057597E" w:rsidRPr="00033866">
        <w:rPr>
          <w:rFonts w:ascii="Arial" w:hAnsi="Arial" w:cs="Arial"/>
          <w:sz w:val="28"/>
          <w:szCs w:val="28"/>
          <w:lang w:val="es-AR"/>
        </w:rPr>
        <w:t xml:space="preserve">” y el </w:t>
      </w:r>
      <w:r w:rsidR="00424980" w:rsidRPr="00033866">
        <w:rPr>
          <w:rFonts w:ascii="Arial" w:hAnsi="Arial" w:cs="Arial"/>
          <w:sz w:val="28"/>
          <w:szCs w:val="28"/>
          <w:lang w:val="es-AR"/>
        </w:rPr>
        <w:t xml:space="preserve">presupuesto de </w:t>
      </w:r>
      <w:r w:rsidR="0057597E" w:rsidRPr="00033866">
        <w:rPr>
          <w:rFonts w:ascii="Arial" w:hAnsi="Arial" w:cs="Arial"/>
          <w:sz w:val="28"/>
          <w:szCs w:val="28"/>
          <w:lang w:val="es-AR"/>
        </w:rPr>
        <w:t>“</w:t>
      </w:r>
      <w:r w:rsidR="00424980" w:rsidRPr="00033866">
        <w:rPr>
          <w:rFonts w:ascii="Arial" w:hAnsi="Arial" w:cs="Arial"/>
          <w:sz w:val="28"/>
          <w:szCs w:val="28"/>
          <w:lang w:val="es-AR"/>
        </w:rPr>
        <w:t>HB</w:t>
      </w:r>
      <w:r w:rsidR="0057597E" w:rsidRPr="00033866">
        <w:rPr>
          <w:rFonts w:ascii="Arial" w:hAnsi="Arial" w:cs="Arial"/>
          <w:sz w:val="28"/>
          <w:szCs w:val="28"/>
          <w:lang w:val="es-AR"/>
        </w:rPr>
        <w:t xml:space="preserve">” manifestó que a los faxes no los había visto con anterioridad pero que habían sido enviados desde el teléfono de </w:t>
      </w:r>
      <w:r w:rsidR="008A31BE" w:rsidRPr="00033866">
        <w:rPr>
          <w:rFonts w:ascii="Arial" w:hAnsi="Arial" w:cs="Arial"/>
          <w:sz w:val="28"/>
          <w:szCs w:val="28"/>
          <w:lang w:val="es-AR"/>
        </w:rPr>
        <w:t>“</w:t>
      </w:r>
      <w:r w:rsidR="0057597E" w:rsidRPr="00033866">
        <w:rPr>
          <w:rFonts w:ascii="Arial" w:hAnsi="Arial" w:cs="Arial"/>
          <w:sz w:val="28"/>
          <w:szCs w:val="28"/>
          <w:lang w:val="es-AR"/>
        </w:rPr>
        <w:t>SADOCKS SA</w:t>
      </w:r>
      <w:r w:rsidR="008A31BE" w:rsidRPr="00033866">
        <w:rPr>
          <w:rFonts w:ascii="Arial" w:hAnsi="Arial" w:cs="Arial"/>
          <w:sz w:val="28"/>
          <w:szCs w:val="28"/>
          <w:lang w:val="es-AR"/>
        </w:rPr>
        <w:t>”</w:t>
      </w:r>
      <w:r w:rsidR="0057597E" w:rsidRPr="00033866">
        <w:rPr>
          <w:rFonts w:ascii="Arial" w:hAnsi="Arial" w:cs="Arial"/>
          <w:sz w:val="28"/>
          <w:szCs w:val="28"/>
          <w:lang w:val="es-AR"/>
        </w:rPr>
        <w:t xml:space="preserve">. Sostuvo que, la boleta </w:t>
      </w:r>
      <w:r w:rsidR="00100168" w:rsidRPr="00033866">
        <w:rPr>
          <w:rFonts w:ascii="Arial" w:hAnsi="Arial" w:cs="Arial"/>
          <w:sz w:val="28"/>
          <w:szCs w:val="28"/>
          <w:lang w:val="es-AR"/>
        </w:rPr>
        <w:t>“</w:t>
      </w:r>
      <w:r w:rsidR="0057597E" w:rsidRPr="00033866">
        <w:rPr>
          <w:rFonts w:ascii="Arial" w:hAnsi="Arial" w:cs="Arial"/>
          <w:sz w:val="28"/>
          <w:szCs w:val="28"/>
          <w:lang w:val="es-AR"/>
        </w:rPr>
        <w:t>HB</w:t>
      </w:r>
      <w:r w:rsidR="00100168" w:rsidRPr="00033866">
        <w:rPr>
          <w:rFonts w:ascii="Arial" w:hAnsi="Arial" w:cs="Arial"/>
          <w:sz w:val="28"/>
          <w:szCs w:val="28"/>
          <w:lang w:val="es-AR"/>
        </w:rPr>
        <w:t>”</w:t>
      </w:r>
      <w:r w:rsidR="0057597E" w:rsidRPr="00033866">
        <w:rPr>
          <w:rFonts w:ascii="Arial" w:hAnsi="Arial" w:cs="Arial"/>
          <w:sz w:val="28"/>
          <w:szCs w:val="28"/>
          <w:lang w:val="es-AR"/>
        </w:rPr>
        <w:t xml:space="preserve"> pertenecía a un estudio de despachantes de aduanas y que ese fax había sido enviado desde </w:t>
      </w:r>
      <w:r w:rsidR="008A31BE" w:rsidRPr="00033866">
        <w:rPr>
          <w:rFonts w:ascii="Arial" w:hAnsi="Arial" w:cs="Arial"/>
          <w:sz w:val="28"/>
          <w:szCs w:val="28"/>
          <w:lang w:val="es-AR"/>
        </w:rPr>
        <w:t>“</w:t>
      </w:r>
      <w:r w:rsidR="0057597E" w:rsidRPr="00033866">
        <w:rPr>
          <w:rFonts w:ascii="Arial" w:hAnsi="Arial" w:cs="Arial"/>
          <w:sz w:val="28"/>
          <w:szCs w:val="28"/>
          <w:lang w:val="es-AR"/>
        </w:rPr>
        <w:t>SADOCKS SA</w:t>
      </w:r>
      <w:r w:rsidR="008A31BE" w:rsidRPr="00033866">
        <w:rPr>
          <w:rFonts w:ascii="Arial" w:hAnsi="Arial" w:cs="Arial"/>
          <w:sz w:val="28"/>
          <w:szCs w:val="28"/>
          <w:lang w:val="es-AR"/>
        </w:rPr>
        <w:t>”</w:t>
      </w:r>
      <w:r w:rsidR="0057597E" w:rsidRPr="00033866">
        <w:rPr>
          <w:rFonts w:ascii="Arial" w:hAnsi="Arial" w:cs="Arial"/>
          <w:sz w:val="28"/>
          <w:szCs w:val="28"/>
          <w:lang w:val="es-AR"/>
        </w:rPr>
        <w:t xml:space="preserve">. </w:t>
      </w:r>
      <w:r w:rsidR="008A31BE" w:rsidRPr="00033866">
        <w:rPr>
          <w:rFonts w:ascii="Arial" w:hAnsi="Arial" w:cs="Arial"/>
          <w:sz w:val="28"/>
          <w:szCs w:val="28"/>
          <w:lang w:val="es-AR"/>
        </w:rPr>
        <w:t xml:space="preserve">Explicó que, cuando la mercadería ingresaba a “SADOCKS SA”, el despachante de aduanas veía al encargado del Depósito, completaba la documentación y subía con el papel hasta </w:t>
      </w:r>
      <w:smartTag w:uri="urn:schemas-microsoft-com:office:smarttags" w:element="PersonName">
        <w:smartTagPr>
          <w:attr w:name="ProductID" w:val="la Administraci￳n. Que"/>
        </w:smartTagPr>
        <w:r w:rsidR="008A31BE" w:rsidRPr="00033866">
          <w:rPr>
            <w:rFonts w:ascii="Arial" w:hAnsi="Arial" w:cs="Arial"/>
            <w:sz w:val="28"/>
            <w:szCs w:val="28"/>
            <w:lang w:val="es-AR"/>
          </w:rPr>
          <w:t>la Administración. Que</w:t>
        </w:r>
      </w:smartTag>
      <w:r w:rsidR="008A31BE" w:rsidRPr="00033866">
        <w:rPr>
          <w:rFonts w:ascii="Arial" w:hAnsi="Arial" w:cs="Arial"/>
          <w:sz w:val="28"/>
          <w:szCs w:val="28"/>
          <w:lang w:val="es-AR"/>
        </w:rPr>
        <w:t xml:space="preserve">, en dicho sector se procedía a volcar </w:t>
      </w:r>
      <w:r w:rsidR="00100168" w:rsidRPr="00033866">
        <w:rPr>
          <w:rFonts w:ascii="Arial" w:hAnsi="Arial" w:cs="Arial"/>
          <w:sz w:val="28"/>
          <w:szCs w:val="28"/>
          <w:lang w:val="es-AR"/>
        </w:rPr>
        <w:t xml:space="preserve">los datos </w:t>
      </w:r>
      <w:r w:rsidR="008A31BE" w:rsidRPr="00033866">
        <w:rPr>
          <w:rFonts w:ascii="Arial" w:hAnsi="Arial" w:cs="Arial"/>
          <w:sz w:val="28"/>
          <w:szCs w:val="28"/>
          <w:lang w:val="es-AR"/>
        </w:rPr>
        <w:t xml:space="preserve">al </w:t>
      </w:r>
      <w:r w:rsidR="00100168" w:rsidRPr="00033866">
        <w:rPr>
          <w:rFonts w:ascii="Arial" w:hAnsi="Arial" w:cs="Arial"/>
          <w:sz w:val="28"/>
          <w:szCs w:val="28"/>
          <w:lang w:val="es-AR"/>
        </w:rPr>
        <w:t>“</w:t>
      </w:r>
      <w:r w:rsidR="008A31BE" w:rsidRPr="00033866">
        <w:rPr>
          <w:rFonts w:ascii="Arial" w:hAnsi="Arial" w:cs="Arial"/>
          <w:sz w:val="28"/>
          <w:szCs w:val="28"/>
          <w:lang w:val="es-AR"/>
        </w:rPr>
        <w:t>Sistema Maria</w:t>
      </w:r>
      <w:r w:rsidR="00100168" w:rsidRPr="00033866">
        <w:rPr>
          <w:rFonts w:ascii="Arial" w:hAnsi="Arial" w:cs="Arial"/>
          <w:sz w:val="28"/>
          <w:szCs w:val="28"/>
          <w:lang w:val="es-AR"/>
        </w:rPr>
        <w:t>”</w:t>
      </w:r>
      <w:r w:rsidR="008A31BE" w:rsidRPr="00033866">
        <w:rPr>
          <w:rFonts w:ascii="Arial" w:hAnsi="Arial" w:cs="Arial"/>
          <w:sz w:val="28"/>
          <w:szCs w:val="28"/>
          <w:lang w:val="es-AR"/>
        </w:rPr>
        <w:t xml:space="preserve"> tomando intervención </w:t>
      </w:r>
      <w:smartTag w:uri="urn:schemas-microsoft-com:office:smarttags" w:element="PersonName">
        <w:smartTagPr>
          <w:attr w:name="ProductID" w:val="la Aduana. Exhibidas"/>
        </w:smartTagPr>
        <w:r w:rsidR="008A31BE" w:rsidRPr="00033866">
          <w:rPr>
            <w:rFonts w:ascii="Arial" w:hAnsi="Arial" w:cs="Arial"/>
            <w:sz w:val="28"/>
            <w:szCs w:val="28"/>
            <w:lang w:val="es-AR"/>
          </w:rPr>
          <w:t xml:space="preserve">la Aduana. </w:t>
        </w:r>
        <w:r w:rsidR="0057597E" w:rsidRPr="00033866">
          <w:rPr>
            <w:rFonts w:ascii="Arial" w:hAnsi="Arial" w:cs="Arial"/>
            <w:sz w:val="28"/>
            <w:szCs w:val="28"/>
            <w:lang w:val="es-AR"/>
          </w:rPr>
          <w:t>Exhibidas</w:t>
        </w:r>
      </w:smartTag>
      <w:r w:rsidR="0057597E" w:rsidRPr="00033866">
        <w:rPr>
          <w:rFonts w:ascii="Arial" w:hAnsi="Arial" w:cs="Arial"/>
          <w:sz w:val="28"/>
          <w:szCs w:val="28"/>
          <w:lang w:val="es-AR"/>
        </w:rPr>
        <w:t xml:space="preserve"> las fotografí</w:t>
      </w:r>
      <w:r w:rsidR="00424980" w:rsidRPr="00033866">
        <w:rPr>
          <w:rFonts w:ascii="Arial" w:hAnsi="Arial" w:cs="Arial"/>
          <w:sz w:val="28"/>
          <w:szCs w:val="28"/>
          <w:lang w:val="es-AR"/>
        </w:rPr>
        <w:t xml:space="preserve">as </w:t>
      </w:r>
      <w:r w:rsidR="0057597E" w:rsidRPr="00033866">
        <w:rPr>
          <w:rFonts w:ascii="Arial" w:hAnsi="Arial" w:cs="Arial"/>
          <w:sz w:val="28"/>
          <w:szCs w:val="28"/>
          <w:lang w:val="es-AR"/>
        </w:rPr>
        <w:t>correspondiente al imputado Mario Rober</w:t>
      </w:r>
      <w:r w:rsidR="00160616" w:rsidRPr="00033866">
        <w:rPr>
          <w:rFonts w:ascii="Arial" w:hAnsi="Arial" w:cs="Arial"/>
          <w:sz w:val="28"/>
          <w:szCs w:val="28"/>
          <w:lang w:val="es-AR"/>
        </w:rPr>
        <w:t>to SEGOVIA obrantes en el “Sobre</w:t>
      </w:r>
      <w:r w:rsidR="0057597E" w:rsidRPr="00033866">
        <w:rPr>
          <w:rFonts w:ascii="Arial" w:hAnsi="Arial" w:cs="Arial"/>
          <w:sz w:val="28"/>
          <w:szCs w:val="28"/>
          <w:lang w:val="es-AR"/>
        </w:rPr>
        <w:t xml:space="preserve"> nº </w:t>
      </w:r>
      <w:smartTag w:uri="urn:schemas-microsoft-com:office:smarttags" w:element="metricconverter">
        <w:smartTagPr>
          <w:attr w:name="ProductID" w:val="12”"/>
        </w:smartTagPr>
        <w:r w:rsidR="0057597E" w:rsidRPr="00033866">
          <w:rPr>
            <w:rFonts w:ascii="Arial" w:hAnsi="Arial" w:cs="Arial"/>
            <w:sz w:val="28"/>
            <w:szCs w:val="28"/>
            <w:lang w:val="es-AR"/>
          </w:rPr>
          <w:t>12”</w:t>
        </w:r>
      </w:smartTag>
      <w:r w:rsidR="0057597E" w:rsidRPr="00033866">
        <w:rPr>
          <w:rFonts w:ascii="Arial" w:hAnsi="Arial" w:cs="Arial"/>
          <w:sz w:val="28"/>
          <w:szCs w:val="28"/>
          <w:lang w:val="es-AR"/>
        </w:rPr>
        <w:t xml:space="preserve"> d</w:t>
      </w:r>
      <w:r w:rsidR="00424980" w:rsidRPr="00033866">
        <w:rPr>
          <w:rFonts w:ascii="Arial" w:hAnsi="Arial" w:cs="Arial"/>
          <w:sz w:val="28"/>
          <w:szCs w:val="28"/>
          <w:lang w:val="es-AR"/>
        </w:rPr>
        <w:t>e</w:t>
      </w:r>
      <w:r w:rsidR="0057597E" w:rsidRPr="00033866">
        <w:rPr>
          <w:rFonts w:ascii="Arial" w:hAnsi="Arial" w:cs="Arial"/>
          <w:sz w:val="28"/>
          <w:szCs w:val="28"/>
          <w:lang w:val="es-AR"/>
        </w:rPr>
        <w:t xml:space="preserve"> </w:t>
      </w:r>
      <w:r w:rsidR="00424980" w:rsidRPr="00033866">
        <w:rPr>
          <w:rFonts w:ascii="Arial" w:hAnsi="Arial" w:cs="Arial"/>
          <w:sz w:val="28"/>
          <w:szCs w:val="28"/>
          <w:lang w:val="es-AR"/>
        </w:rPr>
        <w:t>la causa</w:t>
      </w:r>
      <w:r w:rsidR="0057597E" w:rsidRPr="00033866">
        <w:rPr>
          <w:rFonts w:ascii="Arial" w:hAnsi="Arial" w:cs="Arial"/>
          <w:sz w:val="28"/>
          <w:szCs w:val="28"/>
          <w:lang w:val="es-AR"/>
        </w:rPr>
        <w:t xml:space="preserve"> nº </w:t>
      </w:r>
      <w:r w:rsidR="00424980" w:rsidRPr="00033866">
        <w:rPr>
          <w:rFonts w:ascii="Arial" w:hAnsi="Arial" w:cs="Arial"/>
          <w:sz w:val="28"/>
          <w:szCs w:val="28"/>
          <w:lang w:val="es-AR"/>
        </w:rPr>
        <w:t xml:space="preserve">1835 </w:t>
      </w:r>
      <w:r w:rsidR="00196386" w:rsidRPr="00033866">
        <w:rPr>
          <w:rFonts w:ascii="Arial" w:hAnsi="Arial" w:cs="Arial"/>
          <w:sz w:val="28"/>
          <w:szCs w:val="28"/>
          <w:lang w:val="es-ES_tradnl"/>
        </w:rPr>
        <w:t xml:space="preserve">manifestó que las </w:t>
      </w:r>
      <w:r w:rsidR="0057597E" w:rsidRPr="00033866">
        <w:rPr>
          <w:rFonts w:ascii="Arial" w:hAnsi="Arial" w:cs="Arial"/>
          <w:sz w:val="28"/>
          <w:szCs w:val="28"/>
          <w:lang w:val="es-ES_tradnl"/>
        </w:rPr>
        <w:t xml:space="preserve">mismas correspondían a la persona que conoció en </w:t>
      </w:r>
      <w:r w:rsidR="008A31BE" w:rsidRPr="00033866">
        <w:rPr>
          <w:rFonts w:ascii="Arial" w:hAnsi="Arial" w:cs="Arial"/>
          <w:sz w:val="28"/>
          <w:szCs w:val="28"/>
          <w:lang w:val="es-ES_tradnl"/>
        </w:rPr>
        <w:t>“</w:t>
      </w:r>
      <w:r w:rsidR="0057597E" w:rsidRPr="00033866">
        <w:rPr>
          <w:rFonts w:ascii="Arial" w:hAnsi="Arial" w:cs="Arial"/>
          <w:sz w:val="28"/>
          <w:szCs w:val="28"/>
          <w:lang w:val="es-ES_tradnl"/>
        </w:rPr>
        <w:t>SADOCKS SA</w:t>
      </w:r>
      <w:r w:rsidR="008A31BE" w:rsidRPr="00033866">
        <w:rPr>
          <w:rFonts w:ascii="Arial" w:hAnsi="Arial" w:cs="Arial"/>
          <w:sz w:val="28"/>
          <w:szCs w:val="28"/>
          <w:lang w:val="es-ES_tradnl"/>
        </w:rPr>
        <w:t>”</w:t>
      </w:r>
      <w:r w:rsidR="0057597E" w:rsidRPr="00033866">
        <w:rPr>
          <w:rFonts w:ascii="Arial" w:hAnsi="Arial" w:cs="Arial"/>
          <w:sz w:val="28"/>
          <w:szCs w:val="28"/>
          <w:lang w:val="es-ES_tradnl"/>
        </w:rPr>
        <w:t xml:space="preserve"> bajo el nombre de “NICOLAS”</w:t>
      </w:r>
      <w:r w:rsidR="008A31BE" w:rsidRPr="00033866">
        <w:rPr>
          <w:rFonts w:ascii="Arial" w:hAnsi="Arial" w:cs="Arial"/>
          <w:sz w:val="28"/>
          <w:szCs w:val="28"/>
          <w:lang w:val="es-ES_tradnl"/>
        </w:rPr>
        <w:t>.</w:t>
      </w:r>
    </w:p>
    <w:p w:rsidR="0058708E" w:rsidRPr="00033866" w:rsidRDefault="007F10B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75</w:t>
      </w:r>
      <w:r w:rsidR="007D1734" w:rsidRPr="00033866">
        <w:rPr>
          <w:rFonts w:ascii="Arial" w:hAnsi="Arial" w:cs="Arial"/>
          <w:b/>
          <w:sz w:val="28"/>
          <w:szCs w:val="28"/>
          <w:lang w:val="es-ES_tradnl"/>
        </w:rPr>
        <w:t>.</w:t>
      </w:r>
      <w:r w:rsidR="007D1734" w:rsidRPr="00033866">
        <w:rPr>
          <w:rFonts w:ascii="Arial" w:hAnsi="Arial" w:cs="Arial"/>
          <w:sz w:val="28"/>
          <w:szCs w:val="28"/>
          <w:lang w:val="es-ES_tradnl"/>
        </w:rPr>
        <w:t xml:space="preserve"> Que, el testigo </w:t>
      </w:r>
      <w:r w:rsidR="007D1734" w:rsidRPr="00033866">
        <w:rPr>
          <w:rFonts w:ascii="Arial" w:hAnsi="Arial" w:cs="Arial"/>
          <w:b/>
          <w:sz w:val="28"/>
          <w:szCs w:val="28"/>
          <w:lang w:val="es-ES_tradnl"/>
        </w:rPr>
        <w:t>Luis Alber</w:t>
      </w:r>
      <w:r w:rsidR="0058708E" w:rsidRPr="00033866">
        <w:rPr>
          <w:rFonts w:ascii="Arial" w:hAnsi="Arial" w:cs="Arial"/>
          <w:b/>
          <w:sz w:val="28"/>
          <w:szCs w:val="28"/>
          <w:lang w:val="es-ES_tradnl"/>
        </w:rPr>
        <w:t>t</w:t>
      </w:r>
      <w:r w:rsidR="007D1734" w:rsidRPr="00033866">
        <w:rPr>
          <w:rFonts w:ascii="Arial" w:hAnsi="Arial" w:cs="Arial"/>
          <w:b/>
          <w:sz w:val="28"/>
          <w:szCs w:val="28"/>
          <w:lang w:val="es-ES_tradnl"/>
        </w:rPr>
        <w:t>o GONZALEZ</w:t>
      </w:r>
      <w:r w:rsidR="007D1734" w:rsidRPr="00033866">
        <w:rPr>
          <w:rFonts w:ascii="Arial" w:hAnsi="Arial" w:cs="Arial"/>
          <w:sz w:val="28"/>
          <w:szCs w:val="28"/>
          <w:lang w:val="es-ES_tradnl"/>
        </w:rPr>
        <w:t xml:space="preserve"> manifestó que </w:t>
      </w:r>
      <w:r w:rsidR="00963873" w:rsidRPr="00033866">
        <w:rPr>
          <w:rFonts w:ascii="Arial" w:hAnsi="Arial" w:cs="Arial"/>
          <w:sz w:val="28"/>
          <w:szCs w:val="28"/>
          <w:lang w:val="es-ES_tradnl"/>
        </w:rPr>
        <w:t>a la fecha de los hechos era empleado de la empresa “HB Seguridad”</w:t>
      </w:r>
      <w:r w:rsidR="0042186A" w:rsidRPr="00033866">
        <w:rPr>
          <w:rFonts w:ascii="Arial" w:hAnsi="Arial" w:cs="Arial"/>
          <w:sz w:val="28"/>
          <w:szCs w:val="28"/>
          <w:lang w:val="es-ES_tradnl"/>
        </w:rPr>
        <w:t xml:space="preserve"> que fue contratada para prestar servicios en el Depósito Fiscal </w:t>
      </w:r>
      <w:r w:rsidR="00963873" w:rsidRPr="00033866">
        <w:rPr>
          <w:rFonts w:ascii="Arial" w:hAnsi="Arial" w:cs="Arial"/>
          <w:sz w:val="28"/>
          <w:szCs w:val="28"/>
          <w:lang w:val="es-ES_tradnl"/>
        </w:rPr>
        <w:t>“South American Docks SA” (SADOCKS</w:t>
      </w:r>
      <w:r w:rsidR="00003AF9" w:rsidRPr="00033866">
        <w:rPr>
          <w:rFonts w:ascii="Arial" w:hAnsi="Arial" w:cs="Arial"/>
          <w:sz w:val="28"/>
          <w:szCs w:val="28"/>
          <w:lang w:val="es-ES_tradnl"/>
        </w:rPr>
        <w:t xml:space="preserve"> S</w:t>
      </w:r>
      <w:r w:rsidR="00963873" w:rsidRPr="00033866">
        <w:rPr>
          <w:rFonts w:ascii="Arial" w:hAnsi="Arial" w:cs="Arial"/>
          <w:sz w:val="28"/>
          <w:szCs w:val="28"/>
          <w:lang w:val="es-ES_tradnl"/>
        </w:rPr>
        <w:t>A). Record</w:t>
      </w:r>
      <w:r w:rsidR="0042186A" w:rsidRPr="00033866">
        <w:rPr>
          <w:rFonts w:ascii="Arial" w:hAnsi="Arial" w:cs="Arial"/>
          <w:sz w:val="28"/>
          <w:szCs w:val="28"/>
          <w:lang w:val="es-ES_tradnl"/>
        </w:rPr>
        <w:t xml:space="preserve">ó que, durante cinco años </w:t>
      </w:r>
      <w:r w:rsidR="00100168" w:rsidRPr="00033866">
        <w:rPr>
          <w:rFonts w:ascii="Arial" w:hAnsi="Arial" w:cs="Arial"/>
          <w:sz w:val="28"/>
          <w:szCs w:val="28"/>
          <w:lang w:val="es-ES_tradnl"/>
        </w:rPr>
        <w:t xml:space="preserve"> </w:t>
      </w:r>
      <w:r w:rsidR="0042186A" w:rsidRPr="00033866">
        <w:rPr>
          <w:rFonts w:ascii="Arial" w:hAnsi="Arial" w:cs="Arial"/>
          <w:sz w:val="28"/>
          <w:szCs w:val="28"/>
          <w:lang w:val="es-ES_tradnl"/>
        </w:rPr>
        <w:t xml:space="preserve">se desempeñó en ese depósito fiscal prestaba servicios </w:t>
      </w:r>
      <w:r w:rsidR="00003AF9" w:rsidRPr="00033866">
        <w:rPr>
          <w:rFonts w:ascii="Arial" w:hAnsi="Arial" w:cs="Arial"/>
          <w:sz w:val="28"/>
          <w:szCs w:val="28"/>
          <w:lang w:val="es-ES_tradnl"/>
        </w:rPr>
        <w:t xml:space="preserve">de seguridad </w:t>
      </w:r>
      <w:r w:rsidR="0042186A" w:rsidRPr="00033866">
        <w:rPr>
          <w:rFonts w:ascii="Arial" w:hAnsi="Arial" w:cs="Arial"/>
          <w:sz w:val="28"/>
          <w:szCs w:val="28"/>
          <w:lang w:val="es-ES_tradnl"/>
        </w:rPr>
        <w:t>en una garita que se encontraba a la entrada</w:t>
      </w:r>
      <w:r w:rsidR="00003AF9" w:rsidRPr="00033866">
        <w:rPr>
          <w:rFonts w:ascii="Arial" w:hAnsi="Arial" w:cs="Arial"/>
          <w:sz w:val="28"/>
          <w:szCs w:val="28"/>
          <w:lang w:val="es-ES_tradnl"/>
        </w:rPr>
        <w:t xml:space="preserve"> de la firma. Sostuvo que</w:t>
      </w:r>
      <w:r w:rsidR="0042186A" w:rsidRPr="00033866">
        <w:rPr>
          <w:rFonts w:ascii="Arial" w:hAnsi="Arial" w:cs="Arial"/>
          <w:sz w:val="28"/>
          <w:szCs w:val="28"/>
          <w:lang w:val="es-ES_tradnl"/>
        </w:rPr>
        <w:t>,</w:t>
      </w:r>
      <w:r w:rsidR="00EB27D5" w:rsidRPr="00033866">
        <w:rPr>
          <w:rFonts w:ascii="Arial" w:hAnsi="Arial" w:cs="Arial"/>
          <w:sz w:val="28"/>
          <w:szCs w:val="28"/>
          <w:lang w:val="es-ES_tradnl"/>
        </w:rPr>
        <w:t xml:space="preserve"> </w:t>
      </w:r>
      <w:r w:rsidR="003A2F74" w:rsidRPr="00033866">
        <w:rPr>
          <w:rFonts w:ascii="Arial" w:hAnsi="Arial" w:cs="Arial"/>
          <w:sz w:val="28"/>
          <w:szCs w:val="28"/>
          <w:lang w:val="es-ES_tradnl"/>
        </w:rPr>
        <w:t xml:space="preserve">su </w:t>
      </w:r>
      <w:r w:rsidR="00003AF9" w:rsidRPr="00033866">
        <w:rPr>
          <w:rFonts w:ascii="Arial" w:hAnsi="Arial" w:cs="Arial"/>
          <w:sz w:val="28"/>
          <w:szCs w:val="28"/>
          <w:lang w:val="es-ES_tradnl"/>
        </w:rPr>
        <w:t xml:space="preserve">trabajo era </w:t>
      </w:r>
      <w:r w:rsidR="003A2F74" w:rsidRPr="00033866">
        <w:rPr>
          <w:rFonts w:ascii="Arial" w:hAnsi="Arial" w:cs="Arial"/>
          <w:sz w:val="28"/>
          <w:szCs w:val="28"/>
          <w:lang w:val="es-ES_tradnl"/>
        </w:rPr>
        <w:t xml:space="preserve">de </w:t>
      </w:r>
      <w:r w:rsidR="00F54BF5" w:rsidRPr="00033866">
        <w:rPr>
          <w:rFonts w:ascii="Arial" w:hAnsi="Arial" w:cs="Arial"/>
          <w:sz w:val="28"/>
          <w:szCs w:val="28"/>
          <w:lang w:val="es-ES_tradnl"/>
        </w:rPr>
        <w:t>Lunes a Viernes</w:t>
      </w:r>
      <w:r w:rsidR="00100168" w:rsidRPr="00033866">
        <w:rPr>
          <w:rFonts w:ascii="Arial" w:hAnsi="Arial" w:cs="Arial"/>
          <w:sz w:val="28"/>
          <w:szCs w:val="28"/>
          <w:lang w:val="es-ES_tradnl"/>
        </w:rPr>
        <w:t xml:space="preserve">. Agregó que, </w:t>
      </w:r>
      <w:r w:rsidR="00591129" w:rsidRPr="00033866">
        <w:rPr>
          <w:rFonts w:ascii="Arial" w:hAnsi="Arial" w:cs="Arial"/>
          <w:sz w:val="28"/>
          <w:szCs w:val="28"/>
          <w:lang w:val="es-ES_tradnl"/>
        </w:rPr>
        <w:t xml:space="preserve">en el turno nocturno </w:t>
      </w:r>
      <w:r w:rsidR="00F54BF5" w:rsidRPr="00033866">
        <w:rPr>
          <w:rFonts w:ascii="Arial" w:hAnsi="Arial" w:cs="Arial"/>
          <w:sz w:val="28"/>
          <w:szCs w:val="28"/>
          <w:lang w:val="es-ES_tradnl"/>
        </w:rPr>
        <w:t>ingresaba otro em</w:t>
      </w:r>
      <w:r w:rsidR="00100168" w:rsidRPr="00033866">
        <w:rPr>
          <w:rFonts w:ascii="Arial" w:hAnsi="Arial" w:cs="Arial"/>
          <w:sz w:val="28"/>
          <w:szCs w:val="28"/>
          <w:lang w:val="es-ES_tradnl"/>
        </w:rPr>
        <w:t xml:space="preserve">pleado de nombre Medina. Señalo </w:t>
      </w:r>
      <w:r w:rsidR="00F54BF5" w:rsidRPr="00033866">
        <w:rPr>
          <w:rFonts w:ascii="Arial" w:hAnsi="Arial" w:cs="Arial"/>
          <w:sz w:val="28"/>
          <w:szCs w:val="28"/>
          <w:lang w:val="es-ES_tradnl"/>
        </w:rPr>
        <w:t>que</w:t>
      </w:r>
      <w:r w:rsidR="00100168" w:rsidRPr="00033866">
        <w:rPr>
          <w:rFonts w:ascii="Arial" w:hAnsi="Arial" w:cs="Arial"/>
          <w:sz w:val="28"/>
          <w:szCs w:val="28"/>
          <w:lang w:val="es-ES_tradnl"/>
        </w:rPr>
        <w:t>,</w:t>
      </w:r>
      <w:r w:rsidR="00F54BF5" w:rsidRPr="00033866">
        <w:rPr>
          <w:rFonts w:ascii="Arial" w:hAnsi="Arial" w:cs="Arial"/>
          <w:sz w:val="28"/>
          <w:szCs w:val="28"/>
          <w:lang w:val="es-ES_tradnl"/>
        </w:rPr>
        <w:t xml:space="preserve"> </w:t>
      </w:r>
      <w:r w:rsidR="00EB27D5" w:rsidRPr="00033866">
        <w:rPr>
          <w:rFonts w:ascii="Arial" w:hAnsi="Arial" w:cs="Arial"/>
          <w:sz w:val="28"/>
          <w:szCs w:val="28"/>
          <w:lang w:val="es-ES_tradnl"/>
        </w:rPr>
        <w:t xml:space="preserve">desde su puesto de trabajo no podía acceder visualmente al fondo del Depósito. Explicó que, </w:t>
      </w:r>
      <w:r w:rsidR="0042186A" w:rsidRPr="00033866">
        <w:rPr>
          <w:rFonts w:ascii="Arial" w:hAnsi="Arial" w:cs="Arial"/>
          <w:sz w:val="28"/>
          <w:szCs w:val="28"/>
          <w:lang w:val="es-ES_tradnl"/>
        </w:rPr>
        <w:t xml:space="preserve">su función de seguridad consistía en recibir a los camiones cargados que llegaban al Depósito, los hacía subir a la balanza asentando el peso en bruto (cargado) y </w:t>
      </w:r>
      <w:r w:rsidR="00003AF9" w:rsidRPr="00033866">
        <w:rPr>
          <w:rFonts w:ascii="Arial" w:hAnsi="Arial" w:cs="Arial"/>
          <w:sz w:val="28"/>
          <w:szCs w:val="28"/>
          <w:lang w:val="es-ES_tradnl"/>
        </w:rPr>
        <w:t>posteriormente “</w:t>
      </w:r>
      <w:r w:rsidR="0042186A" w:rsidRPr="00033866">
        <w:rPr>
          <w:rFonts w:ascii="Arial" w:hAnsi="Arial" w:cs="Arial"/>
          <w:sz w:val="28"/>
          <w:szCs w:val="28"/>
          <w:lang w:val="es-ES_tradnl"/>
        </w:rPr>
        <w:t>la tara</w:t>
      </w:r>
      <w:r w:rsidR="00003AF9" w:rsidRPr="00033866">
        <w:rPr>
          <w:rFonts w:ascii="Arial" w:hAnsi="Arial" w:cs="Arial"/>
          <w:sz w:val="28"/>
          <w:szCs w:val="28"/>
          <w:lang w:val="es-ES_tradnl"/>
        </w:rPr>
        <w:t>”</w:t>
      </w:r>
      <w:r w:rsidR="0042186A" w:rsidRPr="00033866">
        <w:rPr>
          <w:rFonts w:ascii="Arial" w:hAnsi="Arial" w:cs="Arial"/>
          <w:sz w:val="28"/>
          <w:szCs w:val="28"/>
          <w:lang w:val="es-ES_tradnl"/>
        </w:rPr>
        <w:t xml:space="preserve"> (vacío). Destacó que, con esos datos junto con la numeración de la chapa patente del camión completaba el </w:t>
      </w:r>
      <w:r w:rsidR="00283373" w:rsidRPr="00033866">
        <w:rPr>
          <w:rFonts w:ascii="Arial" w:hAnsi="Arial" w:cs="Arial"/>
          <w:sz w:val="28"/>
          <w:szCs w:val="28"/>
          <w:lang w:val="es-ES_tradnl"/>
        </w:rPr>
        <w:t>“</w:t>
      </w:r>
      <w:r w:rsidR="0042186A" w:rsidRPr="00033866">
        <w:rPr>
          <w:rFonts w:ascii="Arial" w:hAnsi="Arial" w:cs="Arial"/>
          <w:sz w:val="28"/>
          <w:szCs w:val="28"/>
          <w:lang w:val="es-ES_tradnl"/>
        </w:rPr>
        <w:t>ticket-balanza</w:t>
      </w:r>
      <w:r w:rsidR="00283373" w:rsidRPr="00033866">
        <w:rPr>
          <w:rFonts w:ascii="Arial" w:hAnsi="Arial" w:cs="Arial"/>
          <w:sz w:val="28"/>
          <w:szCs w:val="28"/>
          <w:lang w:val="es-ES_tradnl"/>
        </w:rPr>
        <w:t xml:space="preserve">” y </w:t>
      </w:r>
      <w:r w:rsidR="00797F6A" w:rsidRPr="00033866">
        <w:rPr>
          <w:rFonts w:ascii="Arial" w:hAnsi="Arial" w:cs="Arial"/>
          <w:sz w:val="28"/>
          <w:szCs w:val="28"/>
          <w:lang w:val="es-ES_tradnl"/>
        </w:rPr>
        <w:t>pedía el DNI al transportista pero nunca la cédula verde del automotor</w:t>
      </w:r>
      <w:r w:rsidR="00EB27D5" w:rsidRPr="00033866">
        <w:rPr>
          <w:rFonts w:ascii="Arial" w:hAnsi="Arial" w:cs="Arial"/>
          <w:sz w:val="28"/>
          <w:szCs w:val="28"/>
          <w:lang w:val="es-ES_tradnl"/>
        </w:rPr>
        <w:t xml:space="preserve">. </w:t>
      </w:r>
      <w:r w:rsidR="00F54BF5" w:rsidRPr="00033866">
        <w:rPr>
          <w:rFonts w:ascii="Arial" w:hAnsi="Arial" w:cs="Arial"/>
          <w:sz w:val="28"/>
          <w:szCs w:val="28"/>
          <w:lang w:val="es-ES_tradnl"/>
        </w:rPr>
        <w:t>Aseveró que, en ocasiones podía volverse a pesar vari</w:t>
      </w:r>
      <w:r w:rsidR="00591129" w:rsidRPr="00033866">
        <w:rPr>
          <w:rFonts w:ascii="Arial" w:hAnsi="Arial" w:cs="Arial"/>
          <w:sz w:val="28"/>
          <w:szCs w:val="28"/>
          <w:lang w:val="es-ES_tradnl"/>
        </w:rPr>
        <w:t xml:space="preserve">as veces a un mismo camión </w:t>
      </w:r>
      <w:r w:rsidR="00F54BF5" w:rsidRPr="00033866">
        <w:rPr>
          <w:rFonts w:ascii="Arial" w:hAnsi="Arial" w:cs="Arial"/>
          <w:sz w:val="28"/>
          <w:szCs w:val="28"/>
          <w:lang w:val="es-ES_tradnl"/>
        </w:rPr>
        <w:t xml:space="preserve">sí </w:t>
      </w:r>
      <w:r w:rsidR="00591129" w:rsidRPr="00033866">
        <w:rPr>
          <w:rFonts w:ascii="Arial" w:hAnsi="Arial" w:cs="Arial"/>
          <w:sz w:val="28"/>
          <w:szCs w:val="28"/>
          <w:lang w:val="es-ES_tradnl"/>
        </w:rPr>
        <w:t xml:space="preserve">así se </w:t>
      </w:r>
      <w:r w:rsidR="00F54BF5" w:rsidRPr="00033866">
        <w:rPr>
          <w:rFonts w:ascii="Arial" w:hAnsi="Arial" w:cs="Arial"/>
          <w:sz w:val="28"/>
          <w:szCs w:val="28"/>
          <w:lang w:val="es-ES_tradnl"/>
        </w:rPr>
        <w:t xml:space="preserve">lo ordenaba el personal de </w:t>
      </w:r>
      <w:smartTag w:uri="urn:schemas-microsoft-com:office:smarttags" w:element="PersonName">
        <w:smartTagPr>
          <w:attr w:name="ProductID" w:val="la Aduana"/>
        </w:smartTagPr>
        <w:r w:rsidR="00F54BF5" w:rsidRPr="00033866">
          <w:rPr>
            <w:rFonts w:ascii="Arial" w:hAnsi="Arial" w:cs="Arial"/>
            <w:sz w:val="28"/>
            <w:szCs w:val="28"/>
            <w:lang w:val="es-ES_tradnl"/>
          </w:rPr>
          <w:t>la Aduana</w:t>
        </w:r>
      </w:smartTag>
      <w:r w:rsidR="00F54BF5" w:rsidRPr="00033866">
        <w:rPr>
          <w:rFonts w:ascii="Arial" w:hAnsi="Arial" w:cs="Arial"/>
          <w:sz w:val="28"/>
          <w:szCs w:val="28"/>
          <w:lang w:val="es-ES_tradnl"/>
        </w:rPr>
        <w:t xml:space="preserve"> que estaba </w:t>
      </w:r>
      <w:r w:rsidR="00003AF9" w:rsidRPr="00033866">
        <w:rPr>
          <w:rFonts w:ascii="Arial" w:hAnsi="Arial" w:cs="Arial"/>
          <w:sz w:val="28"/>
          <w:szCs w:val="28"/>
          <w:lang w:val="es-ES_tradnl"/>
        </w:rPr>
        <w:t xml:space="preserve">destinado </w:t>
      </w:r>
      <w:r w:rsidR="00F54BF5" w:rsidRPr="00033866">
        <w:rPr>
          <w:rFonts w:ascii="Arial" w:hAnsi="Arial" w:cs="Arial"/>
          <w:sz w:val="28"/>
          <w:szCs w:val="28"/>
          <w:lang w:val="es-ES_tradnl"/>
        </w:rPr>
        <w:t xml:space="preserve">en “SADOCKS SA”. </w:t>
      </w:r>
      <w:r w:rsidR="0042186A" w:rsidRPr="00033866">
        <w:rPr>
          <w:rFonts w:ascii="Arial" w:hAnsi="Arial" w:cs="Arial"/>
          <w:sz w:val="28"/>
          <w:szCs w:val="28"/>
          <w:lang w:val="es-ES_tradnl"/>
        </w:rPr>
        <w:t xml:space="preserve">Sostuvo que, los dueños de </w:t>
      </w:r>
      <w:r w:rsidR="00042A7C" w:rsidRPr="00033866">
        <w:rPr>
          <w:rFonts w:ascii="Arial" w:hAnsi="Arial" w:cs="Arial"/>
          <w:sz w:val="28"/>
          <w:szCs w:val="28"/>
          <w:lang w:val="es-ES_tradnl"/>
        </w:rPr>
        <w:t>“SADOCKS SA” eran los imputados Jorge GOMEZ, Rubé</w:t>
      </w:r>
      <w:r w:rsidR="0042186A" w:rsidRPr="00033866">
        <w:rPr>
          <w:rFonts w:ascii="Arial" w:hAnsi="Arial" w:cs="Arial"/>
          <w:sz w:val="28"/>
          <w:szCs w:val="28"/>
          <w:lang w:val="es-ES_tradnl"/>
        </w:rPr>
        <w:t>n Alberto GALVARINI y Rubén</w:t>
      </w:r>
      <w:r w:rsidR="00042A7C" w:rsidRPr="00033866">
        <w:rPr>
          <w:rFonts w:ascii="Arial" w:hAnsi="Arial" w:cs="Arial"/>
          <w:sz w:val="28"/>
          <w:szCs w:val="28"/>
          <w:lang w:val="es-ES_tradnl"/>
        </w:rPr>
        <w:t xml:space="preserve"> Darío </w:t>
      </w:r>
      <w:r w:rsidR="0042186A" w:rsidRPr="00033866">
        <w:rPr>
          <w:rFonts w:ascii="Arial" w:hAnsi="Arial" w:cs="Arial"/>
          <w:sz w:val="28"/>
          <w:szCs w:val="28"/>
          <w:lang w:val="es-ES_tradnl"/>
        </w:rPr>
        <w:t>GALVARINI</w:t>
      </w:r>
      <w:r w:rsidR="00042A7C" w:rsidRPr="00033866">
        <w:rPr>
          <w:rFonts w:ascii="Arial" w:hAnsi="Arial" w:cs="Arial"/>
          <w:sz w:val="28"/>
          <w:szCs w:val="28"/>
          <w:lang w:val="es-ES_tradnl"/>
        </w:rPr>
        <w:t>. Señaló que</w:t>
      </w:r>
      <w:r w:rsidR="00283373" w:rsidRPr="00033866">
        <w:rPr>
          <w:rFonts w:ascii="Arial" w:hAnsi="Arial" w:cs="Arial"/>
          <w:sz w:val="28"/>
          <w:szCs w:val="28"/>
          <w:lang w:val="es-ES_tradnl"/>
        </w:rPr>
        <w:t>,</w:t>
      </w:r>
      <w:r w:rsidR="00042A7C" w:rsidRPr="00033866">
        <w:rPr>
          <w:rFonts w:ascii="Arial" w:hAnsi="Arial" w:cs="Arial"/>
          <w:sz w:val="28"/>
          <w:szCs w:val="28"/>
          <w:lang w:val="es-ES_tradnl"/>
        </w:rPr>
        <w:t xml:space="preserve"> su sueldo era abonado por la firma “HB Seguridad” y no por los integrantes de “SADOCKS SA”. Manifestó que, </w:t>
      </w:r>
      <w:r w:rsidR="00003AF9" w:rsidRPr="00033866">
        <w:rPr>
          <w:rFonts w:ascii="Arial" w:hAnsi="Arial" w:cs="Arial"/>
          <w:sz w:val="28"/>
          <w:szCs w:val="28"/>
          <w:lang w:val="es-ES_tradnl"/>
        </w:rPr>
        <w:t xml:space="preserve">en su labor también </w:t>
      </w:r>
      <w:r w:rsidR="00283373" w:rsidRPr="00033866">
        <w:rPr>
          <w:rFonts w:ascii="Arial" w:hAnsi="Arial" w:cs="Arial"/>
          <w:sz w:val="28"/>
          <w:szCs w:val="28"/>
          <w:lang w:val="es-ES_tradnl"/>
        </w:rPr>
        <w:t>debía completar</w:t>
      </w:r>
      <w:r w:rsidR="00042A7C" w:rsidRPr="00033866">
        <w:rPr>
          <w:rFonts w:ascii="Arial" w:hAnsi="Arial" w:cs="Arial"/>
          <w:sz w:val="28"/>
          <w:szCs w:val="28"/>
          <w:lang w:val="es-ES_tradnl"/>
        </w:rPr>
        <w:t xml:space="preserve"> las planillas de ingreso de los camiones, anotando los datos personales del camionero, su DNI, empresa </w:t>
      </w:r>
      <w:r w:rsidR="00003AF9" w:rsidRPr="00033866">
        <w:rPr>
          <w:rFonts w:ascii="Arial" w:hAnsi="Arial" w:cs="Arial"/>
          <w:sz w:val="28"/>
          <w:szCs w:val="28"/>
          <w:lang w:val="es-ES_tradnl"/>
        </w:rPr>
        <w:t xml:space="preserve">transportista </w:t>
      </w:r>
      <w:r w:rsidR="00042A7C" w:rsidRPr="00033866">
        <w:rPr>
          <w:rFonts w:ascii="Arial" w:hAnsi="Arial" w:cs="Arial"/>
          <w:sz w:val="28"/>
          <w:szCs w:val="28"/>
          <w:lang w:val="es-ES_tradnl"/>
        </w:rPr>
        <w:t xml:space="preserve">y </w:t>
      </w:r>
      <w:r w:rsidR="00003AF9" w:rsidRPr="00033866">
        <w:rPr>
          <w:rFonts w:ascii="Arial" w:hAnsi="Arial" w:cs="Arial"/>
          <w:sz w:val="28"/>
          <w:szCs w:val="28"/>
          <w:lang w:val="es-ES_tradnl"/>
        </w:rPr>
        <w:t xml:space="preserve">la </w:t>
      </w:r>
      <w:r w:rsidR="00042A7C" w:rsidRPr="00033866">
        <w:rPr>
          <w:rFonts w:ascii="Arial" w:hAnsi="Arial" w:cs="Arial"/>
          <w:sz w:val="28"/>
          <w:szCs w:val="28"/>
          <w:lang w:val="es-ES_tradnl"/>
        </w:rPr>
        <w:t>mercadería que se traía al Depósito</w:t>
      </w:r>
      <w:r w:rsidR="00003AF9" w:rsidRPr="00033866">
        <w:rPr>
          <w:rFonts w:ascii="Arial" w:hAnsi="Arial" w:cs="Arial"/>
          <w:sz w:val="28"/>
          <w:szCs w:val="28"/>
          <w:lang w:val="es-ES_tradnl"/>
        </w:rPr>
        <w:t xml:space="preserve">. Que, posteriormente </w:t>
      </w:r>
      <w:r w:rsidR="00797F6A" w:rsidRPr="00033866">
        <w:rPr>
          <w:rFonts w:ascii="Arial" w:hAnsi="Arial" w:cs="Arial"/>
          <w:sz w:val="28"/>
          <w:szCs w:val="28"/>
          <w:lang w:val="es-ES_tradnl"/>
        </w:rPr>
        <w:t xml:space="preserve">autorizaba al camión a ingresar al recinto </w:t>
      </w:r>
      <w:r w:rsidR="00283373" w:rsidRPr="00033866">
        <w:rPr>
          <w:rFonts w:ascii="Arial" w:hAnsi="Arial" w:cs="Arial"/>
          <w:sz w:val="28"/>
          <w:szCs w:val="28"/>
          <w:lang w:val="es-ES_tradnl"/>
        </w:rPr>
        <w:t>del Deposito Fiscal</w:t>
      </w:r>
      <w:r w:rsidR="00042A7C" w:rsidRPr="00033866">
        <w:rPr>
          <w:rFonts w:ascii="Arial" w:hAnsi="Arial" w:cs="Arial"/>
          <w:sz w:val="28"/>
          <w:szCs w:val="28"/>
          <w:lang w:val="es-ES_tradnl"/>
        </w:rPr>
        <w:t>. Afirmó que, al playón de “SADOCKS SA” solamente podían ingresar camiones dado que los vehíc</w:t>
      </w:r>
      <w:r w:rsidR="00283373" w:rsidRPr="00033866">
        <w:rPr>
          <w:rFonts w:ascii="Arial" w:hAnsi="Arial" w:cs="Arial"/>
          <w:sz w:val="28"/>
          <w:szCs w:val="28"/>
          <w:lang w:val="es-ES_tradnl"/>
        </w:rPr>
        <w:t>ulos particulares no accedían al</w:t>
      </w:r>
      <w:r w:rsidR="00003AF9" w:rsidRPr="00033866">
        <w:rPr>
          <w:rFonts w:ascii="Arial" w:hAnsi="Arial" w:cs="Arial"/>
          <w:sz w:val="28"/>
          <w:szCs w:val="28"/>
          <w:lang w:val="es-ES_tradnl"/>
        </w:rPr>
        <w:t xml:space="preserve"> Depósito</w:t>
      </w:r>
      <w:r w:rsidR="00042A7C" w:rsidRPr="00033866">
        <w:rPr>
          <w:rFonts w:ascii="Arial" w:hAnsi="Arial" w:cs="Arial"/>
          <w:sz w:val="28"/>
          <w:szCs w:val="28"/>
          <w:lang w:val="es-ES_tradnl"/>
        </w:rPr>
        <w:t>. Aclaró que, cuando ingresaba un camión trayendo un contenedor vacío se anotaba el número de dicho co</w:t>
      </w:r>
      <w:r w:rsidR="001A70D6" w:rsidRPr="00033866">
        <w:rPr>
          <w:rFonts w:ascii="Arial" w:hAnsi="Arial" w:cs="Arial"/>
          <w:sz w:val="28"/>
          <w:szCs w:val="28"/>
          <w:lang w:val="es-ES_tradnl"/>
        </w:rPr>
        <w:t>ntenedor</w:t>
      </w:r>
      <w:r w:rsidR="00042A7C" w:rsidRPr="00033866">
        <w:rPr>
          <w:rFonts w:ascii="Arial" w:hAnsi="Arial" w:cs="Arial"/>
          <w:sz w:val="28"/>
          <w:szCs w:val="28"/>
          <w:lang w:val="es-ES_tradnl"/>
        </w:rPr>
        <w:t xml:space="preserve">, la patente del </w:t>
      </w:r>
      <w:r w:rsidR="00EB27D5" w:rsidRPr="00033866">
        <w:rPr>
          <w:rFonts w:ascii="Arial" w:hAnsi="Arial" w:cs="Arial"/>
          <w:sz w:val="28"/>
          <w:szCs w:val="28"/>
          <w:lang w:val="es-ES_tradnl"/>
        </w:rPr>
        <w:t>camión y el nombre del chofer. Señaló que, durante el allanamiento a “SADOCKS SA” alg</w:t>
      </w:r>
      <w:r w:rsidR="00283373" w:rsidRPr="00033866">
        <w:rPr>
          <w:rFonts w:ascii="Arial" w:hAnsi="Arial" w:cs="Arial"/>
          <w:sz w:val="28"/>
          <w:szCs w:val="28"/>
          <w:lang w:val="es-ES_tradnl"/>
        </w:rPr>
        <w:t>unas de las planillas fueron re</w:t>
      </w:r>
      <w:r w:rsidR="003A2F74" w:rsidRPr="00033866">
        <w:rPr>
          <w:rFonts w:ascii="Arial" w:hAnsi="Arial" w:cs="Arial"/>
          <w:sz w:val="28"/>
          <w:szCs w:val="28"/>
          <w:lang w:val="es-ES_tradnl"/>
        </w:rPr>
        <w:t>ti</w:t>
      </w:r>
      <w:r w:rsidR="00EB27D5" w:rsidRPr="00033866">
        <w:rPr>
          <w:rFonts w:ascii="Arial" w:hAnsi="Arial" w:cs="Arial"/>
          <w:sz w:val="28"/>
          <w:szCs w:val="28"/>
          <w:lang w:val="es-ES_tradnl"/>
        </w:rPr>
        <w:t xml:space="preserve">radas. </w:t>
      </w:r>
      <w:r w:rsidR="003A2F74" w:rsidRPr="00033866">
        <w:rPr>
          <w:rFonts w:ascii="Arial" w:hAnsi="Arial" w:cs="Arial"/>
          <w:sz w:val="28"/>
          <w:szCs w:val="28"/>
          <w:lang w:val="es-ES_tradnl"/>
        </w:rPr>
        <w:t xml:space="preserve">Explicó que, cuando </w:t>
      </w:r>
      <w:r w:rsidR="00042A7C" w:rsidRPr="00033866">
        <w:rPr>
          <w:rFonts w:ascii="Arial" w:hAnsi="Arial" w:cs="Arial"/>
          <w:sz w:val="28"/>
          <w:szCs w:val="28"/>
          <w:lang w:val="es-ES_tradnl"/>
        </w:rPr>
        <w:t xml:space="preserve">no podía concurrir al Depósito por problemas de salud </w:t>
      </w:r>
      <w:r w:rsidR="00003AF9" w:rsidRPr="00033866">
        <w:rPr>
          <w:rFonts w:ascii="Arial" w:hAnsi="Arial" w:cs="Arial"/>
          <w:sz w:val="28"/>
          <w:szCs w:val="28"/>
          <w:lang w:val="es-ES_tradnl"/>
        </w:rPr>
        <w:t xml:space="preserve">era reemplazado por </w:t>
      </w:r>
      <w:r w:rsidR="00042A7C" w:rsidRPr="00033866">
        <w:rPr>
          <w:rFonts w:ascii="Arial" w:hAnsi="Arial" w:cs="Arial"/>
          <w:sz w:val="28"/>
          <w:szCs w:val="28"/>
          <w:lang w:val="es-ES_tradnl"/>
        </w:rPr>
        <w:t>Alfredo Avilan</w:t>
      </w:r>
      <w:r w:rsidR="00003AF9" w:rsidRPr="00033866">
        <w:rPr>
          <w:rFonts w:ascii="Arial" w:hAnsi="Arial" w:cs="Arial"/>
          <w:sz w:val="28"/>
          <w:szCs w:val="28"/>
          <w:lang w:val="es-ES_tradnl"/>
        </w:rPr>
        <w:t xml:space="preserve">. Agregó que, el nombrado Avilan era de su confianza dado que era su yerno y además </w:t>
      </w:r>
      <w:r w:rsidR="00042A7C" w:rsidRPr="00033866">
        <w:rPr>
          <w:rFonts w:ascii="Arial" w:hAnsi="Arial" w:cs="Arial"/>
          <w:sz w:val="28"/>
          <w:szCs w:val="28"/>
          <w:lang w:val="es-ES_tradnl"/>
        </w:rPr>
        <w:t xml:space="preserve">trabajaba como estibador en “SADOCKS SA”. </w:t>
      </w:r>
      <w:r w:rsidR="00F54BF5" w:rsidRPr="00033866">
        <w:rPr>
          <w:rFonts w:ascii="Arial" w:hAnsi="Arial" w:cs="Arial"/>
          <w:sz w:val="28"/>
          <w:szCs w:val="28"/>
          <w:lang w:val="es-ES_tradnl"/>
        </w:rPr>
        <w:t>Aclaró que, “HB Seguridad” era una empresa de vigilancia de pequeñas dimensiones y que no tenía personal para</w:t>
      </w:r>
      <w:r w:rsidR="00FB532E" w:rsidRPr="00033866">
        <w:rPr>
          <w:rFonts w:ascii="Arial" w:hAnsi="Arial" w:cs="Arial"/>
          <w:sz w:val="28"/>
          <w:szCs w:val="28"/>
          <w:lang w:val="es-ES_tradnl"/>
        </w:rPr>
        <w:t xml:space="preserve"> </w:t>
      </w:r>
      <w:r w:rsidR="00F54BF5" w:rsidRPr="00033866">
        <w:rPr>
          <w:rFonts w:ascii="Arial" w:hAnsi="Arial" w:cs="Arial"/>
          <w:sz w:val="28"/>
          <w:szCs w:val="28"/>
          <w:lang w:val="es-ES_tradnl"/>
        </w:rPr>
        <w:t>reemplazarlo</w:t>
      </w:r>
      <w:r w:rsidR="00797F6A" w:rsidRPr="00033866">
        <w:rPr>
          <w:rFonts w:ascii="Arial" w:hAnsi="Arial" w:cs="Arial"/>
          <w:sz w:val="28"/>
          <w:szCs w:val="28"/>
          <w:lang w:val="es-ES_tradnl"/>
        </w:rPr>
        <w:t xml:space="preserve">. </w:t>
      </w:r>
      <w:r w:rsidR="00F54BF5" w:rsidRPr="00033866">
        <w:rPr>
          <w:rFonts w:ascii="Arial" w:hAnsi="Arial" w:cs="Arial"/>
          <w:sz w:val="28"/>
          <w:szCs w:val="28"/>
          <w:lang w:val="es-ES_tradnl"/>
        </w:rPr>
        <w:t>Señaló que, el titular de dicha firma de seguridad era Héctor Busiardi. Q</w:t>
      </w:r>
      <w:r w:rsidR="003A2F74" w:rsidRPr="00033866">
        <w:rPr>
          <w:rFonts w:ascii="Arial" w:hAnsi="Arial" w:cs="Arial"/>
          <w:sz w:val="28"/>
          <w:szCs w:val="28"/>
          <w:lang w:val="es-ES_tradnl"/>
        </w:rPr>
        <w:t xml:space="preserve">ue, si </w:t>
      </w:r>
      <w:r w:rsidR="00F54BF5" w:rsidRPr="00033866">
        <w:rPr>
          <w:rFonts w:ascii="Arial" w:hAnsi="Arial" w:cs="Arial"/>
          <w:sz w:val="28"/>
          <w:szCs w:val="28"/>
          <w:lang w:val="es-ES_tradnl"/>
        </w:rPr>
        <w:t xml:space="preserve">no podía concurrir a “SADOCKS SA” desde el Depósito se avisaba a “HB Seguridad” y entonces Avilan pasaba a cumplir sus funciones. </w:t>
      </w:r>
      <w:r w:rsidR="00042A7C" w:rsidRPr="00033866">
        <w:rPr>
          <w:rFonts w:ascii="Arial" w:hAnsi="Arial" w:cs="Arial"/>
          <w:sz w:val="28"/>
          <w:szCs w:val="28"/>
          <w:lang w:val="es-ES_tradnl"/>
        </w:rPr>
        <w:t xml:space="preserve">Sostuvo que, durante el allanamiento al Depósito los preventores detectaron un contenedor en cuyo interior </w:t>
      </w:r>
      <w:r w:rsidR="00797F6A" w:rsidRPr="00033866">
        <w:rPr>
          <w:rFonts w:ascii="Arial" w:hAnsi="Arial" w:cs="Arial"/>
          <w:sz w:val="28"/>
          <w:szCs w:val="28"/>
          <w:lang w:val="es-ES_tradnl"/>
        </w:rPr>
        <w:t>habrí</w:t>
      </w:r>
      <w:r w:rsidR="00003AF9" w:rsidRPr="00033866">
        <w:rPr>
          <w:rFonts w:ascii="Arial" w:hAnsi="Arial" w:cs="Arial"/>
          <w:sz w:val="28"/>
          <w:szCs w:val="28"/>
          <w:lang w:val="es-ES_tradnl"/>
        </w:rPr>
        <w:t xml:space="preserve">an encontrado </w:t>
      </w:r>
      <w:r w:rsidR="00797F6A" w:rsidRPr="00033866">
        <w:rPr>
          <w:rFonts w:ascii="Arial" w:hAnsi="Arial" w:cs="Arial"/>
          <w:sz w:val="28"/>
          <w:szCs w:val="28"/>
          <w:lang w:val="es-ES_tradnl"/>
        </w:rPr>
        <w:t>azú</w:t>
      </w:r>
      <w:r w:rsidR="00042A7C" w:rsidRPr="00033866">
        <w:rPr>
          <w:rFonts w:ascii="Arial" w:hAnsi="Arial" w:cs="Arial"/>
          <w:sz w:val="28"/>
          <w:szCs w:val="28"/>
          <w:lang w:val="es-ES_tradnl"/>
        </w:rPr>
        <w:t xml:space="preserve">car. Aclaró que, </w:t>
      </w:r>
      <w:r w:rsidR="001A70D6" w:rsidRPr="00033866">
        <w:rPr>
          <w:rFonts w:ascii="Arial" w:hAnsi="Arial" w:cs="Arial"/>
          <w:sz w:val="28"/>
          <w:szCs w:val="28"/>
          <w:lang w:val="es-ES_tradnl"/>
        </w:rPr>
        <w:t xml:space="preserve">no estuvo presente en el allanamiento </w:t>
      </w:r>
      <w:r w:rsidR="00EB27D5" w:rsidRPr="00033866">
        <w:rPr>
          <w:rFonts w:ascii="Arial" w:hAnsi="Arial" w:cs="Arial"/>
          <w:sz w:val="28"/>
          <w:szCs w:val="28"/>
          <w:lang w:val="es-ES_tradnl"/>
        </w:rPr>
        <w:t>dado que</w:t>
      </w:r>
      <w:r w:rsidR="00F54BF5" w:rsidRPr="00033866">
        <w:rPr>
          <w:rFonts w:ascii="Arial" w:hAnsi="Arial" w:cs="Arial"/>
          <w:sz w:val="28"/>
          <w:szCs w:val="28"/>
          <w:lang w:val="es-ES_tradnl"/>
        </w:rPr>
        <w:t xml:space="preserve"> </w:t>
      </w:r>
      <w:r w:rsidR="00003AF9" w:rsidRPr="00033866">
        <w:rPr>
          <w:rFonts w:ascii="Arial" w:hAnsi="Arial" w:cs="Arial"/>
          <w:sz w:val="28"/>
          <w:szCs w:val="28"/>
          <w:lang w:val="es-ES_tradnl"/>
        </w:rPr>
        <w:t>ese día fue reemplazado por</w:t>
      </w:r>
      <w:r w:rsidR="00F54BF5" w:rsidRPr="00033866">
        <w:rPr>
          <w:rFonts w:ascii="Arial" w:hAnsi="Arial" w:cs="Arial"/>
          <w:sz w:val="28"/>
          <w:szCs w:val="28"/>
          <w:lang w:val="es-ES_tradnl"/>
        </w:rPr>
        <w:t xml:space="preserve"> Avilan</w:t>
      </w:r>
      <w:r w:rsidR="00042A7C" w:rsidRPr="00033866">
        <w:rPr>
          <w:rFonts w:ascii="Arial" w:hAnsi="Arial" w:cs="Arial"/>
          <w:sz w:val="28"/>
          <w:szCs w:val="28"/>
          <w:lang w:val="es-ES_tradnl"/>
        </w:rPr>
        <w:t xml:space="preserve">. Manifestó que, a comienzos del año 2005 o 2006 comenzó a concurrir </w:t>
      </w:r>
      <w:r w:rsidR="00D45987" w:rsidRPr="00033866">
        <w:rPr>
          <w:rFonts w:ascii="Arial" w:hAnsi="Arial" w:cs="Arial"/>
          <w:sz w:val="28"/>
          <w:szCs w:val="28"/>
          <w:lang w:val="es-ES_tradnl"/>
        </w:rPr>
        <w:t xml:space="preserve">a “SADOCKS SA” </w:t>
      </w:r>
      <w:r w:rsidR="00042A7C" w:rsidRPr="00033866">
        <w:rPr>
          <w:rFonts w:ascii="Arial" w:hAnsi="Arial" w:cs="Arial"/>
          <w:sz w:val="28"/>
          <w:szCs w:val="28"/>
          <w:lang w:val="es-ES_tradnl"/>
        </w:rPr>
        <w:t xml:space="preserve">una persona que se llamaba “NICOLAS”. Que, años después supo </w:t>
      </w:r>
      <w:r w:rsidR="00797F6A" w:rsidRPr="00033866">
        <w:rPr>
          <w:rFonts w:ascii="Arial" w:hAnsi="Arial" w:cs="Arial"/>
          <w:sz w:val="28"/>
          <w:szCs w:val="28"/>
          <w:lang w:val="es-ES_tradnl"/>
        </w:rPr>
        <w:t xml:space="preserve">por la televisión </w:t>
      </w:r>
      <w:r w:rsidR="00042A7C" w:rsidRPr="00033866">
        <w:rPr>
          <w:rFonts w:ascii="Arial" w:hAnsi="Arial" w:cs="Arial"/>
          <w:sz w:val="28"/>
          <w:szCs w:val="28"/>
          <w:lang w:val="es-ES_tradnl"/>
        </w:rPr>
        <w:t>que el mentado “NICOLAS” era en realidad el imputado Mario Roberto SEGOVIA</w:t>
      </w:r>
      <w:r w:rsidR="00474242" w:rsidRPr="00033866">
        <w:rPr>
          <w:rFonts w:ascii="Arial" w:hAnsi="Arial" w:cs="Arial"/>
          <w:sz w:val="28"/>
          <w:szCs w:val="28"/>
          <w:lang w:val="es-ES_tradnl"/>
        </w:rPr>
        <w:t xml:space="preserve"> y que en el Depó</w:t>
      </w:r>
      <w:r w:rsidR="00797F6A" w:rsidRPr="00033866">
        <w:rPr>
          <w:rFonts w:ascii="Arial" w:hAnsi="Arial" w:cs="Arial"/>
          <w:sz w:val="28"/>
          <w:szCs w:val="28"/>
          <w:lang w:val="es-ES_tradnl"/>
        </w:rPr>
        <w:t xml:space="preserve">sito de </w:t>
      </w:r>
      <w:r w:rsidR="00474242" w:rsidRPr="00033866">
        <w:rPr>
          <w:rFonts w:ascii="Arial" w:hAnsi="Arial" w:cs="Arial"/>
          <w:sz w:val="28"/>
          <w:szCs w:val="28"/>
          <w:lang w:val="es-ES_tradnl"/>
        </w:rPr>
        <w:t>“</w:t>
      </w:r>
      <w:r w:rsidR="00797F6A" w:rsidRPr="00033866">
        <w:rPr>
          <w:rFonts w:ascii="Arial" w:hAnsi="Arial" w:cs="Arial"/>
          <w:sz w:val="28"/>
          <w:szCs w:val="28"/>
          <w:lang w:val="es-ES_tradnl"/>
        </w:rPr>
        <w:t>SADOCKS SA</w:t>
      </w:r>
      <w:r w:rsidR="00474242" w:rsidRPr="00033866">
        <w:rPr>
          <w:rFonts w:ascii="Arial" w:hAnsi="Arial" w:cs="Arial"/>
          <w:sz w:val="28"/>
          <w:szCs w:val="28"/>
          <w:lang w:val="es-ES_tradnl"/>
        </w:rPr>
        <w:t>”</w:t>
      </w:r>
      <w:r w:rsidR="00797F6A" w:rsidRPr="00033866">
        <w:rPr>
          <w:rFonts w:ascii="Arial" w:hAnsi="Arial" w:cs="Arial"/>
          <w:sz w:val="28"/>
          <w:szCs w:val="28"/>
          <w:lang w:val="es-ES_tradnl"/>
        </w:rPr>
        <w:t xml:space="preserve"> habían encontrado EFEDRINA</w:t>
      </w:r>
      <w:r w:rsidR="00B870C4" w:rsidRPr="00033866">
        <w:rPr>
          <w:rFonts w:ascii="Arial" w:hAnsi="Arial" w:cs="Arial"/>
          <w:sz w:val="28"/>
          <w:szCs w:val="28"/>
          <w:lang w:val="es-ES_tradnl"/>
        </w:rPr>
        <w:t>. R</w:t>
      </w:r>
      <w:r w:rsidR="00D45987" w:rsidRPr="00033866">
        <w:rPr>
          <w:rFonts w:ascii="Arial" w:hAnsi="Arial" w:cs="Arial"/>
          <w:sz w:val="28"/>
          <w:szCs w:val="28"/>
          <w:lang w:val="es-ES_tradnl"/>
        </w:rPr>
        <w:t xml:space="preserve">econoció que </w:t>
      </w:r>
      <w:r w:rsidR="00003AF9" w:rsidRPr="00033866">
        <w:rPr>
          <w:rFonts w:ascii="Arial" w:hAnsi="Arial" w:cs="Arial"/>
          <w:sz w:val="28"/>
          <w:szCs w:val="28"/>
          <w:lang w:val="es-ES_tradnl"/>
        </w:rPr>
        <w:t xml:space="preserve">el nombrado </w:t>
      </w:r>
      <w:r w:rsidR="00D45987" w:rsidRPr="00033866">
        <w:rPr>
          <w:rFonts w:ascii="Arial" w:hAnsi="Arial" w:cs="Arial"/>
          <w:sz w:val="28"/>
          <w:szCs w:val="28"/>
          <w:lang w:val="es-ES_tradnl"/>
        </w:rPr>
        <w:t xml:space="preserve">“NICOLAS” se encontraba presente </w:t>
      </w:r>
      <w:r w:rsidR="00003AF9" w:rsidRPr="00033866">
        <w:rPr>
          <w:rFonts w:ascii="Arial" w:hAnsi="Arial" w:cs="Arial"/>
          <w:sz w:val="28"/>
          <w:szCs w:val="28"/>
          <w:lang w:val="es-ES_tradnl"/>
        </w:rPr>
        <w:t xml:space="preserve">en </w:t>
      </w:r>
      <w:smartTag w:uri="urn:schemas-microsoft-com:office:smarttags" w:element="PersonName">
        <w:smartTagPr>
          <w:attr w:name="ProductID" w:val="la Sala"/>
        </w:smartTagPr>
        <w:r w:rsidR="00003AF9" w:rsidRPr="00033866">
          <w:rPr>
            <w:rFonts w:ascii="Arial" w:hAnsi="Arial" w:cs="Arial"/>
            <w:sz w:val="28"/>
            <w:szCs w:val="28"/>
            <w:lang w:val="es-ES_tradnl"/>
          </w:rPr>
          <w:t>la Sala</w:t>
        </w:r>
      </w:smartTag>
      <w:r w:rsidR="00003AF9" w:rsidRPr="00033866">
        <w:rPr>
          <w:rFonts w:ascii="Arial" w:hAnsi="Arial" w:cs="Arial"/>
          <w:sz w:val="28"/>
          <w:szCs w:val="28"/>
          <w:lang w:val="es-ES_tradnl"/>
        </w:rPr>
        <w:t xml:space="preserve"> de Audiencias</w:t>
      </w:r>
      <w:r w:rsidR="00B870C4" w:rsidRPr="00033866">
        <w:rPr>
          <w:rFonts w:ascii="Arial" w:hAnsi="Arial" w:cs="Arial"/>
          <w:sz w:val="28"/>
          <w:szCs w:val="28"/>
          <w:lang w:val="es-ES_tradnl"/>
        </w:rPr>
        <w:t xml:space="preserve"> identificando </w:t>
      </w:r>
      <w:r w:rsidR="00D45987" w:rsidRPr="00033866">
        <w:rPr>
          <w:rFonts w:ascii="Arial" w:hAnsi="Arial" w:cs="Arial"/>
          <w:sz w:val="28"/>
          <w:szCs w:val="28"/>
          <w:lang w:val="es-ES_tradnl"/>
        </w:rPr>
        <w:t>al imputado SEGOVIA. Recordó que</w:t>
      </w:r>
      <w:r w:rsidR="00042A7C" w:rsidRPr="00033866">
        <w:rPr>
          <w:rFonts w:ascii="Arial" w:hAnsi="Arial" w:cs="Arial"/>
          <w:sz w:val="28"/>
          <w:szCs w:val="28"/>
          <w:lang w:val="es-ES_tradnl"/>
        </w:rPr>
        <w:t xml:space="preserve">, </w:t>
      </w:r>
      <w:r w:rsidR="00D45987" w:rsidRPr="00033866">
        <w:rPr>
          <w:rFonts w:ascii="Arial" w:hAnsi="Arial" w:cs="Arial"/>
          <w:sz w:val="28"/>
          <w:szCs w:val="28"/>
          <w:lang w:val="es-ES_tradnl"/>
        </w:rPr>
        <w:t>“NICOLAS” concurría</w:t>
      </w:r>
      <w:r w:rsidR="00042A7C" w:rsidRPr="00033866">
        <w:rPr>
          <w:rFonts w:ascii="Arial" w:hAnsi="Arial" w:cs="Arial"/>
          <w:sz w:val="28"/>
          <w:szCs w:val="28"/>
          <w:lang w:val="es-ES_tradnl"/>
        </w:rPr>
        <w:t xml:space="preserve"> </w:t>
      </w:r>
      <w:r w:rsidR="00D45987" w:rsidRPr="00033866">
        <w:rPr>
          <w:rFonts w:ascii="Arial" w:hAnsi="Arial" w:cs="Arial"/>
          <w:sz w:val="28"/>
          <w:szCs w:val="28"/>
          <w:lang w:val="es-ES_tradnl"/>
        </w:rPr>
        <w:t xml:space="preserve">diariamente </w:t>
      </w:r>
      <w:r w:rsidR="00042A7C" w:rsidRPr="00033866">
        <w:rPr>
          <w:rFonts w:ascii="Arial" w:hAnsi="Arial" w:cs="Arial"/>
          <w:sz w:val="28"/>
          <w:szCs w:val="28"/>
          <w:lang w:val="es-ES_tradnl"/>
        </w:rPr>
        <w:t xml:space="preserve">al Depósito </w:t>
      </w:r>
      <w:r w:rsidR="00003AF9" w:rsidRPr="00033866">
        <w:rPr>
          <w:rFonts w:ascii="Arial" w:hAnsi="Arial" w:cs="Arial"/>
          <w:sz w:val="28"/>
          <w:szCs w:val="28"/>
          <w:lang w:val="es-ES_tradnl"/>
        </w:rPr>
        <w:t xml:space="preserve">“SADOCKS SA” </w:t>
      </w:r>
      <w:r w:rsidR="00042A7C" w:rsidRPr="00033866">
        <w:rPr>
          <w:rFonts w:ascii="Arial" w:hAnsi="Arial" w:cs="Arial"/>
          <w:sz w:val="28"/>
          <w:szCs w:val="28"/>
          <w:lang w:val="es-ES_tradnl"/>
        </w:rPr>
        <w:t xml:space="preserve">e </w:t>
      </w:r>
      <w:r w:rsidR="00B870C4" w:rsidRPr="00033866">
        <w:rPr>
          <w:rFonts w:ascii="Arial" w:hAnsi="Arial" w:cs="Arial"/>
          <w:sz w:val="28"/>
          <w:szCs w:val="28"/>
          <w:lang w:val="es-ES_tradnl"/>
        </w:rPr>
        <w:t xml:space="preserve">ingresaba a las oficinas por lo que </w:t>
      </w:r>
      <w:r w:rsidR="00003AF9" w:rsidRPr="00033866">
        <w:rPr>
          <w:rFonts w:ascii="Arial" w:hAnsi="Arial" w:cs="Arial"/>
          <w:sz w:val="28"/>
          <w:szCs w:val="28"/>
          <w:lang w:val="es-ES_tradnl"/>
        </w:rPr>
        <w:t xml:space="preserve">creía </w:t>
      </w:r>
      <w:r w:rsidR="00042A7C" w:rsidRPr="00033866">
        <w:rPr>
          <w:rFonts w:ascii="Arial" w:hAnsi="Arial" w:cs="Arial"/>
          <w:sz w:val="28"/>
          <w:szCs w:val="28"/>
          <w:lang w:val="es-ES_tradnl"/>
        </w:rPr>
        <w:t xml:space="preserve">que era empleado de la empresa. </w:t>
      </w:r>
      <w:r w:rsidR="00CB7905" w:rsidRPr="00033866">
        <w:rPr>
          <w:rFonts w:ascii="Arial" w:hAnsi="Arial" w:cs="Arial"/>
          <w:sz w:val="28"/>
          <w:szCs w:val="28"/>
          <w:lang w:val="es-ES_tradnl"/>
        </w:rPr>
        <w:t>Señaló qu</w:t>
      </w:r>
      <w:r w:rsidR="00F54BF5" w:rsidRPr="00033866">
        <w:rPr>
          <w:rFonts w:ascii="Arial" w:hAnsi="Arial" w:cs="Arial"/>
          <w:sz w:val="28"/>
          <w:szCs w:val="28"/>
          <w:lang w:val="es-ES_tradnl"/>
        </w:rPr>
        <w:t xml:space="preserve">e, “NICOLAS” vino </w:t>
      </w:r>
      <w:r w:rsidR="00003AF9" w:rsidRPr="00033866">
        <w:rPr>
          <w:rFonts w:ascii="Arial" w:hAnsi="Arial" w:cs="Arial"/>
          <w:sz w:val="28"/>
          <w:szCs w:val="28"/>
          <w:lang w:val="es-ES_tradnl"/>
        </w:rPr>
        <w:t xml:space="preserve">diariamente </w:t>
      </w:r>
      <w:r w:rsidR="00F54BF5" w:rsidRPr="00033866">
        <w:rPr>
          <w:rFonts w:ascii="Arial" w:hAnsi="Arial" w:cs="Arial"/>
          <w:sz w:val="28"/>
          <w:szCs w:val="28"/>
          <w:lang w:val="es-ES_tradnl"/>
        </w:rPr>
        <w:t xml:space="preserve">durante un año y luego </w:t>
      </w:r>
      <w:r w:rsidR="00CB7905" w:rsidRPr="00033866">
        <w:rPr>
          <w:rFonts w:ascii="Arial" w:hAnsi="Arial" w:cs="Arial"/>
          <w:sz w:val="28"/>
          <w:szCs w:val="28"/>
          <w:lang w:val="es-ES_tradnl"/>
        </w:rPr>
        <w:t>dejó de concurrir a “SADOCKS SA”</w:t>
      </w:r>
      <w:r w:rsidR="00797F6A" w:rsidRPr="00033866">
        <w:rPr>
          <w:rFonts w:ascii="Arial" w:hAnsi="Arial" w:cs="Arial"/>
          <w:sz w:val="28"/>
          <w:szCs w:val="28"/>
          <w:lang w:val="es-ES_tradnl"/>
        </w:rPr>
        <w:t xml:space="preserve">. Reiteró que, el dicente confeccionaba el </w:t>
      </w:r>
      <w:r w:rsidR="00B870C4" w:rsidRPr="00033866">
        <w:rPr>
          <w:rFonts w:ascii="Arial" w:hAnsi="Arial" w:cs="Arial"/>
          <w:sz w:val="28"/>
          <w:szCs w:val="28"/>
          <w:lang w:val="es-ES_tradnl"/>
        </w:rPr>
        <w:t>“</w:t>
      </w:r>
      <w:r w:rsidR="00797F6A" w:rsidRPr="00033866">
        <w:rPr>
          <w:rFonts w:ascii="Arial" w:hAnsi="Arial" w:cs="Arial"/>
          <w:sz w:val="28"/>
          <w:szCs w:val="28"/>
          <w:lang w:val="es-ES_tradnl"/>
        </w:rPr>
        <w:t>ticket-balanza</w:t>
      </w:r>
      <w:r w:rsidR="00B870C4" w:rsidRPr="00033866">
        <w:rPr>
          <w:rFonts w:ascii="Arial" w:hAnsi="Arial" w:cs="Arial"/>
          <w:sz w:val="28"/>
          <w:szCs w:val="28"/>
          <w:lang w:val="es-ES_tradnl"/>
        </w:rPr>
        <w:t>”</w:t>
      </w:r>
      <w:r w:rsidR="00797F6A" w:rsidRPr="00033866">
        <w:rPr>
          <w:rFonts w:ascii="Arial" w:hAnsi="Arial" w:cs="Arial"/>
          <w:sz w:val="28"/>
          <w:szCs w:val="28"/>
          <w:lang w:val="es-ES_tradnl"/>
        </w:rPr>
        <w:t xml:space="preserve"> y lo archivaba hasta que el personal de </w:t>
      </w:r>
      <w:smartTag w:uri="urn:schemas-microsoft-com:office:smarttags" w:element="PersonName">
        <w:smartTagPr>
          <w:attr w:name="ProductID" w:val="la Aduana"/>
        </w:smartTagPr>
        <w:r w:rsidR="00797F6A" w:rsidRPr="00033866">
          <w:rPr>
            <w:rFonts w:ascii="Arial" w:hAnsi="Arial" w:cs="Arial"/>
            <w:sz w:val="28"/>
            <w:szCs w:val="28"/>
            <w:lang w:val="es-ES_tradnl"/>
          </w:rPr>
          <w:t>la Aduana</w:t>
        </w:r>
      </w:smartTag>
      <w:r w:rsidR="00797F6A" w:rsidRPr="00033866">
        <w:rPr>
          <w:rFonts w:ascii="Arial" w:hAnsi="Arial" w:cs="Arial"/>
          <w:sz w:val="28"/>
          <w:szCs w:val="28"/>
          <w:lang w:val="es-ES_tradnl"/>
        </w:rPr>
        <w:t xml:space="preserve"> o e</w:t>
      </w:r>
      <w:r w:rsidR="00003AF9" w:rsidRPr="00033866">
        <w:rPr>
          <w:rFonts w:ascii="Arial" w:hAnsi="Arial" w:cs="Arial"/>
          <w:sz w:val="28"/>
          <w:szCs w:val="28"/>
          <w:lang w:val="es-ES_tradnl"/>
        </w:rPr>
        <w:t xml:space="preserve">l despachante se lo requerían. </w:t>
      </w:r>
      <w:r w:rsidR="00797F6A" w:rsidRPr="00033866">
        <w:rPr>
          <w:rFonts w:ascii="Arial" w:hAnsi="Arial" w:cs="Arial"/>
          <w:sz w:val="28"/>
          <w:szCs w:val="28"/>
          <w:lang w:val="es-ES_tradnl"/>
        </w:rPr>
        <w:t xml:space="preserve">Señaló que, dichos </w:t>
      </w:r>
      <w:r w:rsidR="00B870C4" w:rsidRPr="00033866">
        <w:rPr>
          <w:rFonts w:ascii="Arial" w:hAnsi="Arial" w:cs="Arial"/>
          <w:sz w:val="28"/>
          <w:szCs w:val="28"/>
          <w:lang w:val="es-ES_tradnl"/>
        </w:rPr>
        <w:t>“</w:t>
      </w:r>
      <w:r w:rsidR="00797F6A" w:rsidRPr="00033866">
        <w:rPr>
          <w:rFonts w:ascii="Arial" w:hAnsi="Arial" w:cs="Arial"/>
          <w:sz w:val="28"/>
          <w:szCs w:val="28"/>
          <w:lang w:val="es-ES_tradnl"/>
        </w:rPr>
        <w:t>tickets-balanza</w:t>
      </w:r>
      <w:r w:rsidR="00B870C4" w:rsidRPr="00033866">
        <w:rPr>
          <w:rFonts w:ascii="Arial" w:hAnsi="Arial" w:cs="Arial"/>
          <w:sz w:val="28"/>
          <w:szCs w:val="28"/>
          <w:lang w:val="es-ES_tradnl"/>
        </w:rPr>
        <w:t>”</w:t>
      </w:r>
      <w:r w:rsidR="00797F6A" w:rsidRPr="00033866">
        <w:rPr>
          <w:rFonts w:ascii="Arial" w:hAnsi="Arial" w:cs="Arial"/>
          <w:sz w:val="28"/>
          <w:szCs w:val="28"/>
          <w:lang w:val="es-ES_tradnl"/>
        </w:rPr>
        <w:t xml:space="preserve"> eran</w:t>
      </w:r>
      <w:r w:rsidR="003A2F74" w:rsidRPr="00033866">
        <w:rPr>
          <w:rFonts w:ascii="Arial" w:hAnsi="Arial" w:cs="Arial"/>
          <w:sz w:val="28"/>
          <w:szCs w:val="28"/>
          <w:lang w:val="es-ES_tradnl"/>
        </w:rPr>
        <w:t xml:space="preserve"> guardados en un lugar al que só</w:t>
      </w:r>
      <w:r w:rsidR="00797F6A" w:rsidRPr="00033866">
        <w:rPr>
          <w:rFonts w:ascii="Arial" w:hAnsi="Arial" w:cs="Arial"/>
          <w:sz w:val="28"/>
          <w:szCs w:val="28"/>
          <w:lang w:val="es-ES_tradnl"/>
        </w:rPr>
        <w:t xml:space="preserve">lo tenía acceso el dicente y su yerno Avilan. Mencionó que, a la fecha de los hechos el Jefe del Depósito se llamaba “Bernardi”. Agregó que, </w:t>
      </w:r>
      <w:smartTag w:uri="urn:schemas-microsoft-com:office:smarttags" w:element="PersonName">
        <w:smartTagPr>
          <w:attr w:name="ProductID" w:val="la Aduana"/>
        </w:smartTagPr>
        <w:r w:rsidR="00797F6A" w:rsidRPr="00033866">
          <w:rPr>
            <w:rFonts w:ascii="Arial" w:hAnsi="Arial" w:cs="Arial"/>
            <w:sz w:val="28"/>
            <w:szCs w:val="28"/>
            <w:lang w:val="es-ES_tradnl"/>
          </w:rPr>
          <w:t>la Aduana</w:t>
        </w:r>
      </w:smartTag>
      <w:r w:rsidR="00797F6A" w:rsidRPr="00033866">
        <w:rPr>
          <w:rFonts w:ascii="Arial" w:hAnsi="Arial" w:cs="Arial"/>
          <w:sz w:val="28"/>
          <w:szCs w:val="28"/>
          <w:lang w:val="es-ES_tradnl"/>
        </w:rPr>
        <w:t xml:space="preserve"> tenía personal propio destacado en “SADOCKS SA” que entre ellos estaba el imputado ENRI</w:t>
      </w:r>
      <w:r w:rsidR="00003AF9" w:rsidRPr="00033866">
        <w:rPr>
          <w:rFonts w:ascii="Arial" w:hAnsi="Arial" w:cs="Arial"/>
          <w:sz w:val="28"/>
          <w:szCs w:val="28"/>
          <w:lang w:val="es-ES_tradnl"/>
        </w:rPr>
        <w:t>C</w:t>
      </w:r>
      <w:r w:rsidR="00797F6A" w:rsidRPr="00033866">
        <w:rPr>
          <w:rFonts w:ascii="Arial" w:hAnsi="Arial" w:cs="Arial"/>
          <w:sz w:val="28"/>
          <w:szCs w:val="28"/>
          <w:lang w:val="es-ES_tradnl"/>
        </w:rPr>
        <w:t xml:space="preserve">CI. </w:t>
      </w:r>
      <w:r w:rsidR="00EB27D5" w:rsidRPr="00033866">
        <w:rPr>
          <w:rFonts w:ascii="Arial" w:hAnsi="Arial" w:cs="Arial"/>
          <w:sz w:val="28"/>
          <w:szCs w:val="28"/>
          <w:lang w:val="es-ES_tradnl"/>
        </w:rPr>
        <w:t>Afirmó que, todos los movimientos vinculados al ingreso y egreso de</w:t>
      </w:r>
      <w:r w:rsidR="00003AF9" w:rsidRPr="00033866">
        <w:rPr>
          <w:rFonts w:ascii="Arial" w:hAnsi="Arial" w:cs="Arial"/>
          <w:sz w:val="28"/>
          <w:szCs w:val="28"/>
          <w:lang w:val="es-ES_tradnl"/>
        </w:rPr>
        <w:t xml:space="preserve"> los camiones siempre fue </w:t>
      </w:r>
      <w:r w:rsidR="00EB27D5" w:rsidRPr="00033866">
        <w:rPr>
          <w:rFonts w:ascii="Arial" w:hAnsi="Arial" w:cs="Arial"/>
          <w:sz w:val="28"/>
          <w:szCs w:val="28"/>
          <w:lang w:val="es-ES_tradnl"/>
        </w:rPr>
        <w:t xml:space="preserve">documentado y controlado en el </w:t>
      </w:r>
      <w:r w:rsidR="00B870C4" w:rsidRPr="00033866">
        <w:rPr>
          <w:rFonts w:ascii="Arial" w:hAnsi="Arial" w:cs="Arial"/>
          <w:sz w:val="28"/>
          <w:szCs w:val="28"/>
          <w:lang w:val="es-ES_tradnl"/>
        </w:rPr>
        <w:t>“</w:t>
      </w:r>
      <w:r w:rsidR="00EB27D5" w:rsidRPr="00033866">
        <w:rPr>
          <w:rFonts w:ascii="Arial" w:hAnsi="Arial" w:cs="Arial"/>
          <w:sz w:val="28"/>
          <w:szCs w:val="28"/>
          <w:lang w:val="es-ES_tradnl"/>
        </w:rPr>
        <w:t>Sistema María</w:t>
      </w:r>
      <w:r w:rsidR="00B870C4" w:rsidRPr="00033866">
        <w:rPr>
          <w:rFonts w:ascii="Arial" w:hAnsi="Arial" w:cs="Arial"/>
          <w:sz w:val="28"/>
          <w:szCs w:val="28"/>
          <w:lang w:val="es-ES_tradnl"/>
        </w:rPr>
        <w:t>”</w:t>
      </w:r>
      <w:r w:rsidR="00EB27D5" w:rsidRPr="00033866">
        <w:rPr>
          <w:rFonts w:ascii="Arial" w:hAnsi="Arial" w:cs="Arial"/>
          <w:sz w:val="28"/>
          <w:szCs w:val="28"/>
          <w:lang w:val="es-ES_tradnl"/>
        </w:rPr>
        <w:t xml:space="preserve">. </w:t>
      </w:r>
      <w:r w:rsidR="00591129" w:rsidRPr="00033866">
        <w:rPr>
          <w:rFonts w:ascii="Arial" w:hAnsi="Arial" w:cs="Arial"/>
          <w:sz w:val="28"/>
          <w:szCs w:val="28"/>
          <w:lang w:val="es-ES_tradnl"/>
        </w:rPr>
        <w:t>Destacó que</w:t>
      </w:r>
      <w:r w:rsidR="00B870C4" w:rsidRPr="00033866">
        <w:rPr>
          <w:rFonts w:ascii="Arial" w:hAnsi="Arial" w:cs="Arial"/>
          <w:sz w:val="28"/>
          <w:szCs w:val="28"/>
          <w:lang w:val="es-ES_tradnl"/>
        </w:rPr>
        <w:t>,</w:t>
      </w:r>
      <w:r w:rsidR="00591129" w:rsidRPr="00033866">
        <w:rPr>
          <w:rFonts w:ascii="Arial" w:hAnsi="Arial" w:cs="Arial"/>
          <w:sz w:val="28"/>
          <w:szCs w:val="28"/>
          <w:lang w:val="es-ES_tradnl"/>
        </w:rPr>
        <w:t xml:space="preserve"> </w:t>
      </w:r>
      <w:r w:rsidR="00B870C4" w:rsidRPr="00033866">
        <w:rPr>
          <w:rFonts w:ascii="Arial" w:hAnsi="Arial" w:cs="Arial"/>
          <w:sz w:val="28"/>
          <w:szCs w:val="28"/>
          <w:lang w:val="es-ES_tradnl"/>
        </w:rPr>
        <w:t xml:space="preserve"> durante los cinco años que trabajó en “SADOCKS SA” </w:t>
      </w:r>
      <w:r w:rsidR="00591129" w:rsidRPr="00033866">
        <w:rPr>
          <w:rFonts w:ascii="Arial" w:hAnsi="Arial" w:cs="Arial"/>
          <w:sz w:val="28"/>
          <w:szCs w:val="28"/>
          <w:lang w:val="es-ES_tradnl"/>
        </w:rPr>
        <w:t>los imputados SICARDO y ENRICCI no fueron los únicos aduaneros que desempeñaron tareas en el</w:t>
      </w:r>
      <w:r w:rsidR="00B870C4" w:rsidRPr="00033866">
        <w:rPr>
          <w:rFonts w:ascii="Arial" w:hAnsi="Arial" w:cs="Arial"/>
          <w:sz w:val="28"/>
          <w:szCs w:val="28"/>
          <w:lang w:val="es-ES_tradnl"/>
        </w:rPr>
        <w:t xml:space="preserve"> depósito</w:t>
      </w:r>
      <w:r w:rsidR="00591129" w:rsidRPr="00033866">
        <w:rPr>
          <w:rFonts w:ascii="Arial" w:hAnsi="Arial" w:cs="Arial"/>
          <w:sz w:val="28"/>
          <w:szCs w:val="28"/>
          <w:lang w:val="es-ES_tradnl"/>
        </w:rPr>
        <w:t>. Agregó que</w:t>
      </w:r>
      <w:r w:rsidR="00185D0D" w:rsidRPr="00033866">
        <w:rPr>
          <w:rFonts w:ascii="Arial" w:hAnsi="Arial" w:cs="Arial"/>
          <w:sz w:val="28"/>
          <w:szCs w:val="28"/>
          <w:lang w:val="es-ES_tradnl"/>
        </w:rPr>
        <w:t>,</w:t>
      </w:r>
      <w:r w:rsidR="003A2F74" w:rsidRPr="00033866">
        <w:rPr>
          <w:rFonts w:ascii="Arial" w:hAnsi="Arial" w:cs="Arial"/>
          <w:sz w:val="28"/>
          <w:szCs w:val="28"/>
          <w:lang w:val="es-ES_tradnl"/>
        </w:rPr>
        <w:t xml:space="preserve"> fueron c</w:t>
      </w:r>
      <w:r w:rsidR="00591129" w:rsidRPr="00033866">
        <w:rPr>
          <w:rFonts w:ascii="Arial" w:hAnsi="Arial" w:cs="Arial"/>
          <w:sz w:val="28"/>
          <w:szCs w:val="28"/>
          <w:lang w:val="es-ES_tradnl"/>
        </w:rPr>
        <w:t xml:space="preserve">inco o seis los aduaneros que trabajaron durante ese período en “SADOCKS SA. </w:t>
      </w:r>
      <w:r w:rsidR="00EB27D5" w:rsidRPr="00033866">
        <w:rPr>
          <w:rFonts w:ascii="Arial" w:hAnsi="Arial" w:cs="Arial"/>
          <w:sz w:val="28"/>
          <w:szCs w:val="28"/>
          <w:lang w:val="es-ES_tradnl"/>
        </w:rPr>
        <w:t>Ratificó que, nunca ingresó o egresó mercad</w:t>
      </w:r>
      <w:r w:rsidR="00591129" w:rsidRPr="00033866">
        <w:rPr>
          <w:rFonts w:ascii="Arial" w:hAnsi="Arial" w:cs="Arial"/>
          <w:sz w:val="28"/>
          <w:szCs w:val="28"/>
          <w:lang w:val="es-ES_tradnl"/>
        </w:rPr>
        <w:t xml:space="preserve">ería de “SADOCKS SA” </w:t>
      </w:r>
      <w:r w:rsidR="00EB27D5" w:rsidRPr="00033866">
        <w:rPr>
          <w:rFonts w:ascii="Arial" w:hAnsi="Arial" w:cs="Arial"/>
          <w:sz w:val="28"/>
          <w:szCs w:val="28"/>
          <w:lang w:val="es-ES_tradnl"/>
        </w:rPr>
        <w:t>que p</w:t>
      </w:r>
      <w:r w:rsidR="00185D0D" w:rsidRPr="00033866">
        <w:rPr>
          <w:rFonts w:ascii="Arial" w:hAnsi="Arial" w:cs="Arial"/>
          <w:sz w:val="28"/>
          <w:szCs w:val="28"/>
          <w:lang w:val="es-ES_tradnl"/>
        </w:rPr>
        <w:t>reviamente no estuviera asentada</w:t>
      </w:r>
      <w:r w:rsidR="00EB27D5" w:rsidRPr="00033866">
        <w:rPr>
          <w:rFonts w:ascii="Arial" w:hAnsi="Arial" w:cs="Arial"/>
          <w:sz w:val="28"/>
          <w:szCs w:val="28"/>
          <w:lang w:val="es-ES_tradnl"/>
        </w:rPr>
        <w:t xml:space="preserve"> en el </w:t>
      </w:r>
      <w:r w:rsidR="00185D0D" w:rsidRPr="00033866">
        <w:rPr>
          <w:rFonts w:ascii="Arial" w:hAnsi="Arial" w:cs="Arial"/>
          <w:sz w:val="28"/>
          <w:szCs w:val="28"/>
          <w:lang w:val="es-ES_tradnl"/>
        </w:rPr>
        <w:t>“</w:t>
      </w:r>
      <w:r w:rsidR="00EB27D5" w:rsidRPr="00033866">
        <w:rPr>
          <w:rFonts w:ascii="Arial" w:hAnsi="Arial" w:cs="Arial"/>
          <w:sz w:val="28"/>
          <w:szCs w:val="28"/>
          <w:lang w:val="es-ES_tradnl"/>
        </w:rPr>
        <w:t>Sistema María</w:t>
      </w:r>
      <w:r w:rsidR="00185D0D" w:rsidRPr="00033866">
        <w:rPr>
          <w:rFonts w:ascii="Arial" w:hAnsi="Arial" w:cs="Arial"/>
          <w:sz w:val="28"/>
          <w:szCs w:val="28"/>
          <w:lang w:val="es-ES_tradnl"/>
        </w:rPr>
        <w:t>”</w:t>
      </w:r>
      <w:r w:rsidR="00EB27D5" w:rsidRPr="00033866">
        <w:rPr>
          <w:rFonts w:ascii="Arial" w:hAnsi="Arial" w:cs="Arial"/>
          <w:sz w:val="28"/>
          <w:szCs w:val="28"/>
          <w:lang w:val="es-ES_tradnl"/>
        </w:rPr>
        <w:t xml:space="preserve"> porque de allí salían de la zona aduanera.</w:t>
      </w:r>
      <w:r w:rsidR="00D45987" w:rsidRPr="00033866">
        <w:rPr>
          <w:rFonts w:ascii="Arial" w:hAnsi="Arial" w:cs="Arial"/>
          <w:sz w:val="28"/>
          <w:szCs w:val="28"/>
          <w:lang w:val="es-ES_tradnl"/>
        </w:rPr>
        <w:t xml:space="preserve"> Exhibidas las planillas obr</w:t>
      </w:r>
      <w:r w:rsidR="00300A22" w:rsidRPr="00033866">
        <w:rPr>
          <w:rFonts w:ascii="Arial" w:hAnsi="Arial" w:cs="Arial"/>
          <w:sz w:val="28"/>
          <w:szCs w:val="28"/>
          <w:lang w:val="es-ES_tradnl"/>
        </w:rPr>
        <w:t>antes a fs. 1070 manifestó</w:t>
      </w:r>
      <w:r w:rsidR="00D45987" w:rsidRPr="00033866">
        <w:rPr>
          <w:rFonts w:ascii="Arial" w:hAnsi="Arial" w:cs="Arial"/>
          <w:sz w:val="28"/>
          <w:szCs w:val="28"/>
          <w:lang w:val="es-ES_tradnl"/>
        </w:rPr>
        <w:t xml:space="preserve"> que no conocía a</w:t>
      </w:r>
      <w:r w:rsidR="00185D0D" w:rsidRPr="00033866">
        <w:rPr>
          <w:rFonts w:ascii="Arial" w:hAnsi="Arial" w:cs="Arial"/>
          <w:sz w:val="28"/>
          <w:szCs w:val="28"/>
          <w:lang w:val="es-ES_tradnl"/>
        </w:rPr>
        <w:t>l</w:t>
      </w:r>
      <w:r w:rsidR="00D45987" w:rsidRPr="00033866">
        <w:rPr>
          <w:rFonts w:ascii="Arial" w:hAnsi="Arial" w:cs="Arial"/>
          <w:sz w:val="28"/>
          <w:szCs w:val="28"/>
          <w:lang w:val="es-ES_tradnl"/>
        </w:rPr>
        <w:t xml:space="preserve"> transportista </w:t>
      </w:r>
      <w:r w:rsidR="00300A22" w:rsidRPr="00033866">
        <w:rPr>
          <w:rFonts w:ascii="Arial" w:hAnsi="Arial" w:cs="Arial"/>
          <w:sz w:val="28"/>
          <w:szCs w:val="28"/>
          <w:lang w:val="es-ES_tradnl"/>
        </w:rPr>
        <w:t>“</w:t>
      </w:r>
      <w:r w:rsidR="00D45987" w:rsidRPr="00033866">
        <w:rPr>
          <w:rFonts w:ascii="Arial" w:hAnsi="Arial" w:cs="Arial"/>
          <w:sz w:val="28"/>
          <w:szCs w:val="28"/>
          <w:lang w:val="es-ES_tradnl"/>
        </w:rPr>
        <w:t>Ramayon</w:t>
      </w:r>
      <w:r w:rsidR="00300A22" w:rsidRPr="00033866">
        <w:rPr>
          <w:rFonts w:ascii="Arial" w:hAnsi="Arial" w:cs="Arial"/>
          <w:sz w:val="28"/>
          <w:szCs w:val="28"/>
          <w:lang w:val="es-ES_tradnl"/>
        </w:rPr>
        <w:t>”</w:t>
      </w:r>
      <w:r w:rsidR="00D45987" w:rsidRPr="00033866">
        <w:rPr>
          <w:rFonts w:ascii="Arial" w:hAnsi="Arial" w:cs="Arial"/>
          <w:sz w:val="28"/>
          <w:szCs w:val="28"/>
          <w:lang w:val="es-ES_tradnl"/>
        </w:rPr>
        <w:t xml:space="preserve"> cuyos datos figuraban volcados en </w:t>
      </w:r>
      <w:r w:rsidR="00B9681F" w:rsidRPr="00033866">
        <w:rPr>
          <w:rFonts w:ascii="Arial" w:hAnsi="Arial" w:cs="Arial"/>
          <w:sz w:val="28"/>
          <w:szCs w:val="28"/>
          <w:lang w:val="es-ES_tradnl"/>
        </w:rPr>
        <w:t>dicha planilla.</w:t>
      </w:r>
    </w:p>
    <w:p w:rsidR="00614871" w:rsidRPr="00033866" w:rsidRDefault="007F10B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76</w:t>
      </w:r>
      <w:r w:rsidR="0054118D" w:rsidRPr="00033866">
        <w:rPr>
          <w:rFonts w:ascii="Arial" w:hAnsi="Arial" w:cs="Arial"/>
          <w:b/>
          <w:sz w:val="28"/>
          <w:szCs w:val="28"/>
          <w:lang w:val="es-ES_tradnl"/>
        </w:rPr>
        <w:t>.</w:t>
      </w:r>
      <w:r w:rsidR="0054118D" w:rsidRPr="00033866">
        <w:rPr>
          <w:rFonts w:ascii="Arial" w:hAnsi="Arial" w:cs="Arial"/>
          <w:sz w:val="28"/>
          <w:szCs w:val="28"/>
          <w:lang w:val="es-ES_tradnl"/>
        </w:rPr>
        <w:t xml:space="preserve"> </w:t>
      </w:r>
      <w:r w:rsidR="0058708E" w:rsidRPr="00033866">
        <w:rPr>
          <w:rFonts w:ascii="Arial" w:hAnsi="Arial" w:cs="Arial"/>
          <w:sz w:val="28"/>
          <w:szCs w:val="28"/>
          <w:lang w:val="es-ES_tradnl"/>
        </w:rPr>
        <w:t xml:space="preserve">Que, el testigo </w:t>
      </w:r>
      <w:r w:rsidR="0058708E" w:rsidRPr="00033866">
        <w:rPr>
          <w:rFonts w:ascii="Arial" w:hAnsi="Arial" w:cs="Arial"/>
          <w:b/>
          <w:sz w:val="28"/>
          <w:szCs w:val="28"/>
          <w:lang w:val="es-ES_tradnl"/>
        </w:rPr>
        <w:t>Ricardo Roberto RAMAYON</w:t>
      </w:r>
      <w:r w:rsidR="0058708E" w:rsidRPr="00033866">
        <w:rPr>
          <w:rFonts w:ascii="Arial" w:hAnsi="Arial" w:cs="Arial"/>
          <w:sz w:val="28"/>
          <w:szCs w:val="28"/>
          <w:lang w:val="es-ES_tradnl"/>
        </w:rPr>
        <w:t xml:space="preserve"> manifestó que a la fecha de los hechos se</w:t>
      </w:r>
      <w:r w:rsidR="001A364E" w:rsidRPr="00033866">
        <w:rPr>
          <w:rFonts w:ascii="Arial" w:hAnsi="Arial" w:cs="Arial"/>
          <w:sz w:val="28"/>
          <w:szCs w:val="28"/>
          <w:lang w:val="es-ES_tradnl"/>
        </w:rPr>
        <w:t xml:space="preserve"> desempeñaba como transportista</w:t>
      </w:r>
      <w:r w:rsidR="0058708E" w:rsidRPr="00033866">
        <w:rPr>
          <w:rFonts w:ascii="Arial" w:hAnsi="Arial" w:cs="Arial"/>
          <w:sz w:val="28"/>
          <w:szCs w:val="28"/>
          <w:lang w:val="es-ES_tradnl"/>
        </w:rPr>
        <w:t xml:space="preserve"> para la firma “S</w:t>
      </w:r>
      <w:r w:rsidR="00023AFD" w:rsidRPr="00033866">
        <w:rPr>
          <w:rFonts w:ascii="Arial" w:hAnsi="Arial" w:cs="Arial"/>
          <w:sz w:val="28"/>
          <w:szCs w:val="28"/>
          <w:lang w:val="es-ES_tradnl"/>
        </w:rPr>
        <w:t>ervicios Extraportuarios SA</w:t>
      </w:r>
      <w:r w:rsidR="0058708E" w:rsidRPr="00033866">
        <w:rPr>
          <w:rFonts w:ascii="Arial" w:hAnsi="Arial" w:cs="Arial"/>
          <w:sz w:val="28"/>
          <w:szCs w:val="28"/>
          <w:lang w:val="es-ES_tradnl"/>
        </w:rPr>
        <w:t>”</w:t>
      </w:r>
      <w:r w:rsidR="009D1D46" w:rsidRPr="00033866">
        <w:rPr>
          <w:rFonts w:ascii="Arial" w:hAnsi="Arial" w:cs="Arial"/>
          <w:sz w:val="28"/>
          <w:szCs w:val="28"/>
          <w:lang w:val="es-ES_tradnl"/>
        </w:rPr>
        <w:t xml:space="preserve"> cuyo propietario era Alejandro Migone</w:t>
      </w:r>
      <w:r w:rsidR="0058708E" w:rsidRPr="00033866">
        <w:rPr>
          <w:rFonts w:ascii="Arial" w:hAnsi="Arial" w:cs="Arial"/>
          <w:sz w:val="28"/>
          <w:szCs w:val="28"/>
          <w:lang w:val="es-ES_tradnl"/>
        </w:rPr>
        <w:t xml:space="preserve">. </w:t>
      </w:r>
      <w:r w:rsidR="009D1D46" w:rsidRPr="00033866">
        <w:rPr>
          <w:rFonts w:ascii="Arial" w:hAnsi="Arial" w:cs="Arial"/>
          <w:sz w:val="28"/>
          <w:szCs w:val="28"/>
          <w:lang w:val="es-ES_tradnl"/>
        </w:rPr>
        <w:t>Señaló que</w:t>
      </w:r>
      <w:r w:rsidR="00185D0D" w:rsidRPr="00033866">
        <w:rPr>
          <w:rFonts w:ascii="Arial" w:hAnsi="Arial" w:cs="Arial"/>
          <w:sz w:val="28"/>
          <w:szCs w:val="28"/>
          <w:lang w:val="es-ES_tradnl"/>
        </w:rPr>
        <w:t>,</w:t>
      </w:r>
      <w:r w:rsidR="009D1D46" w:rsidRPr="00033866">
        <w:rPr>
          <w:rFonts w:ascii="Arial" w:hAnsi="Arial" w:cs="Arial"/>
          <w:sz w:val="28"/>
          <w:szCs w:val="28"/>
          <w:lang w:val="es-ES_tradnl"/>
        </w:rPr>
        <w:t xml:space="preserve"> dicha firma tenía un convenio comercial para efectu</w:t>
      </w:r>
      <w:r w:rsidR="00300A22" w:rsidRPr="00033866">
        <w:rPr>
          <w:rFonts w:ascii="Arial" w:hAnsi="Arial" w:cs="Arial"/>
          <w:sz w:val="28"/>
          <w:szCs w:val="28"/>
          <w:lang w:val="es-ES_tradnl"/>
        </w:rPr>
        <w:t xml:space="preserve">ar fletes para </w:t>
      </w:r>
      <w:r w:rsidR="00F16B91" w:rsidRPr="00033866">
        <w:rPr>
          <w:rFonts w:ascii="Arial" w:hAnsi="Arial" w:cs="Arial"/>
          <w:sz w:val="28"/>
          <w:szCs w:val="28"/>
          <w:lang w:val="es-ES_tradnl"/>
        </w:rPr>
        <w:t xml:space="preserve">la empresa </w:t>
      </w:r>
      <w:r w:rsidR="009D1D46" w:rsidRPr="00033866">
        <w:rPr>
          <w:rFonts w:ascii="Arial" w:hAnsi="Arial" w:cs="Arial"/>
          <w:sz w:val="28"/>
          <w:szCs w:val="28"/>
          <w:lang w:val="es-ES_tradnl"/>
        </w:rPr>
        <w:t xml:space="preserve">“Supermercados Makro”. </w:t>
      </w:r>
      <w:r w:rsidR="0058708E" w:rsidRPr="00033866">
        <w:rPr>
          <w:rFonts w:ascii="Arial" w:hAnsi="Arial" w:cs="Arial"/>
          <w:sz w:val="28"/>
          <w:szCs w:val="28"/>
          <w:lang w:val="es-ES_tradnl"/>
        </w:rPr>
        <w:t>Respecto a los hechos traídos a debate sostuvo que</w:t>
      </w:r>
      <w:r w:rsidR="003055A7" w:rsidRPr="00033866">
        <w:rPr>
          <w:rFonts w:ascii="Arial" w:hAnsi="Arial" w:cs="Arial"/>
          <w:sz w:val="28"/>
          <w:szCs w:val="28"/>
          <w:lang w:val="es-ES_tradnl"/>
        </w:rPr>
        <w:t xml:space="preserve"> en el mes de octubre </w:t>
      </w:r>
      <w:r w:rsidR="0058708E" w:rsidRPr="00033866">
        <w:rPr>
          <w:rFonts w:ascii="Arial" w:hAnsi="Arial" w:cs="Arial"/>
          <w:sz w:val="28"/>
          <w:szCs w:val="28"/>
          <w:lang w:val="es-ES_tradnl"/>
        </w:rPr>
        <w:t>de 2007 llevó un cargamento de azúcar desde el “Supermercado Makro” sucursal Avellaneda (PBA) hasta e</w:t>
      </w:r>
      <w:r w:rsidR="0054118D" w:rsidRPr="00033866">
        <w:rPr>
          <w:rFonts w:ascii="Arial" w:hAnsi="Arial" w:cs="Arial"/>
          <w:sz w:val="28"/>
          <w:szCs w:val="28"/>
          <w:lang w:val="es-ES_tradnl"/>
        </w:rPr>
        <w:t xml:space="preserve">l Depósito Fiscal </w:t>
      </w:r>
      <w:r w:rsidR="001A364E" w:rsidRPr="00033866">
        <w:rPr>
          <w:rFonts w:ascii="Arial" w:hAnsi="Arial" w:cs="Arial"/>
          <w:sz w:val="28"/>
          <w:szCs w:val="28"/>
          <w:lang w:val="es-ES_tradnl"/>
        </w:rPr>
        <w:t xml:space="preserve">ubicado en </w:t>
      </w:r>
      <w:r w:rsidR="0054118D" w:rsidRPr="00033866">
        <w:rPr>
          <w:rFonts w:ascii="Arial" w:hAnsi="Arial" w:cs="Arial"/>
          <w:sz w:val="28"/>
          <w:szCs w:val="28"/>
          <w:lang w:val="es-ES_tradnl"/>
        </w:rPr>
        <w:t>la calle Rí</w:t>
      </w:r>
      <w:r w:rsidR="0058708E" w:rsidRPr="00033866">
        <w:rPr>
          <w:rFonts w:ascii="Arial" w:hAnsi="Arial" w:cs="Arial"/>
          <w:sz w:val="28"/>
          <w:szCs w:val="28"/>
          <w:lang w:val="es-ES_tradnl"/>
        </w:rPr>
        <w:t xml:space="preserve">o Cuarto en la ciudad de Buenos Aires. Señaló que, la carga estaba en diez </w:t>
      </w:r>
      <w:r w:rsidR="00F16B91" w:rsidRPr="00033866">
        <w:rPr>
          <w:rFonts w:ascii="Arial" w:hAnsi="Arial" w:cs="Arial"/>
          <w:sz w:val="28"/>
          <w:szCs w:val="28"/>
          <w:lang w:val="es-ES_tradnl"/>
        </w:rPr>
        <w:t xml:space="preserve">(10) </w:t>
      </w:r>
      <w:r w:rsidR="0058708E" w:rsidRPr="00033866">
        <w:rPr>
          <w:rFonts w:ascii="Arial" w:hAnsi="Arial" w:cs="Arial"/>
          <w:sz w:val="28"/>
          <w:szCs w:val="28"/>
          <w:lang w:val="es-ES_tradnl"/>
        </w:rPr>
        <w:t>pallets cerrados y cuando llegó al Depósito Fiscal fue recibido por una persona de seguridad. Que, en el lu</w:t>
      </w:r>
      <w:r w:rsidR="0054118D" w:rsidRPr="00033866">
        <w:rPr>
          <w:rFonts w:ascii="Arial" w:hAnsi="Arial" w:cs="Arial"/>
          <w:sz w:val="28"/>
          <w:szCs w:val="28"/>
          <w:lang w:val="es-ES_tradnl"/>
        </w:rPr>
        <w:t xml:space="preserve">gar se procedió a </w:t>
      </w:r>
      <w:r w:rsidR="001A364E" w:rsidRPr="00033866">
        <w:rPr>
          <w:rFonts w:ascii="Arial" w:hAnsi="Arial" w:cs="Arial"/>
          <w:sz w:val="28"/>
          <w:szCs w:val="28"/>
          <w:lang w:val="es-ES_tradnl"/>
        </w:rPr>
        <w:t>la pesada</w:t>
      </w:r>
      <w:r w:rsidR="0054118D" w:rsidRPr="00033866">
        <w:rPr>
          <w:rFonts w:ascii="Arial" w:hAnsi="Arial" w:cs="Arial"/>
          <w:sz w:val="28"/>
          <w:szCs w:val="28"/>
          <w:lang w:val="es-ES_tradnl"/>
        </w:rPr>
        <w:t xml:space="preserve"> </w:t>
      </w:r>
      <w:r w:rsidR="001A364E" w:rsidRPr="00033866">
        <w:rPr>
          <w:rFonts w:ascii="Arial" w:hAnsi="Arial" w:cs="Arial"/>
          <w:sz w:val="28"/>
          <w:szCs w:val="28"/>
          <w:lang w:val="es-ES_tradnl"/>
        </w:rPr>
        <w:t>d</w:t>
      </w:r>
      <w:r w:rsidR="0054118D" w:rsidRPr="00033866">
        <w:rPr>
          <w:rFonts w:ascii="Arial" w:hAnsi="Arial" w:cs="Arial"/>
          <w:sz w:val="28"/>
          <w:szCs w:val="28"/>
          <w:lang w:val="es-ES_tradnl"/>
        </w:rPr>
        <w:t>el camió</w:t>
      </w:r>
      <w:r w:rsidR="0058708E" w:rsidRPr="00033866">
        <w:rPr>
          <w:rFonts w:ascii="Arial" w:hAnsi="Arial" w:cs="Arial"/>
          <w:sz w:val="28"/>
          <w:szCs w:val="28"/>
          <w:lang w:val="es-ES_tradnl"/>
        </w:rPr>
        <w:t xml:space="preserve">n con la carga, se le pidieron sus datos y los del rodado </w:t>
      </w:r>
      <w:r w:rsidR="00300A22" w:rsidRPr="00033866">
        <w:rPr>
          <w:rFonts w:ascii="Arial" w:hAnsi="Arial" w:cs="Arial"/>
          <w:sz w:val="28"/>
          <w:szCs w:val="28"/>
          <w:lang w:val="es-ES_tradnl"/>
        </w:rPr>
        <w:t>y finalmente pudo ingresar</w:t>
      </w:r>
      <w:r w:rsidR="00F16B91" w:rsidRPr="00033866">
        <w:rPr>
          <w:rFonts w:ascii="Arial" w:hAnsi="Arial" w:cs="Arial"/>
          <w:sz w:val="28"/>
          <w:szCs w:val="28"/>
          <w:lang w:val="es-ES_tradnl"/>
        </w:rPr>
        <w:t xml:space="preserve"> al interior de Depósito</w:t>
      </w:r>
      <w:r w:rsidR="0058708E" w:rsidRPr="00033866">
        <w:rPr>
          <w:rFonts w:ascii="Arial" w:hAnsi="Arial" w:cs="Arial"/>
          <w:sz w:val="28"/>
          <w:szCs w:val="28"/>
          <w:lang w:val="es-ES_tradnl"/>
        </w:rPr>
        <w:t>. Afirmó que, conversó con el encargado del Depósito para que le indicara en donde debía descargar la mercadería y tras cumplir con ello le entregaron la boleta.</w:t>
      </w:r>
      <w:r w:rsidR="00574613" w:rsidRPr="00033866">
        <w:rPr>
          <w:rFonts w:ascii="Arial" w:hAnsi="Arial" w:cs="Arial"/>
          <w:sz w:val="28"/>
          <w:szCs w:val="28"/>
          <w:lang w:val="es-ES_tradnl"/>
        </w:rPr>
        <w:t xml:space="preserve"> Exhibida la factura de </w:t>
      </w:r>
      <w:r w:rsidR="00300A22" w:rsidRPr="00033866">
        <w:rPr>
          <w:rFonts w:ascii="Arial" w:hAnsi="Arial" w:cs="Arial"/>
          <w:sz w:val="28"/>
          <w:szCs w:val="28"/>
          <w:lang w:val="es-ES_tradnl"/>
        </w:rPr>
        <w:t>“</w:t>
      </w:r>
      <w:r w:rsidR="00574613" w:rsidRPr="00033866">
        <w:rPr>
          <w:rFonts w:ascii="Arial" w:hAnsi="Arial" w:cs="Arial"/>
          <w:sz w:val="28"/>
          <w:szCs w:val="28"/>
          <w:lang w:val="es-ES_tradnl"/>
        </w:rPr>
        <w:t>Supermercado Makro</w:t>
      </w:r>
      <w:r w:rsidR="00300A22" w:rsidRPr="00033866">
        <w:rPr>
          <w:rFonts w:ascii="Arial" w:hAnsi="Arial" w:cs="Arial"/>
          <w:sz w:val="28"/>
          <w:szCs w:val="28"/>
          <w:lang w:val="es-ES_tradnl"/>
        </w:rPr>
        <w:t>”</w:t>
      </w:r>
      <w:r w:rsidR="00574613" w:rsidRPr="00033866">
        <w:rPr>
          <w:rFonts w:ascii="Arial" w:hAnsi="Arial" w:cs="Arial"/>
          <w:sz w:val="28"/>
          <w:szCs w:val="28"/>
          <w:lang w:val="es-ES_tradnl"/>
        </w:rPr>
        <w:t xml:space="preserve"> de fecha 10/10/2007 manifestó que reconocía</w:t>
      </w:r>
      <w:r w:rsidR="001A364E" w:rsidRPr="00033866">
        <w:rPr>
          <w:rFonts w:ascii="Arial" w:hAnsi="Arial" w:cs="Arial"/>
          <w:sz w:val="28"/>
          <w:szCs w:val="28"/>
          <w:lang w:val="es-ES_tradnl"/>
        </w:rPr>
        <w:t xml:space="preserve"> dicha factura y que </w:t>
      </w:r>
      <w:r w:rsidR="00574613" w:rsidRPr="00033866">
        <w:rPr>
          <w:rFonts w:ascii="Arial" w:hAnsi="Arial" w:cs="Arial"/>
          <w:sz w:val="28"/>
          <w:szCs w:val="28"/>
          <w:lang w:val="es-ES_tradnl"/>
        </w:rPr>
        <w:t>llevó la mer</w:t>
      </w:r>
      <w:r w:rsidR="00300A22" w:rsidRPr="00033866">
        <w:rPr>
          <w:rFonts w:ascii="Arial" w:hAnsi="Arial" w:cs="Arial"/>
          <w:sz w:val="28"/>
          <w:szCs w:val="28"/>
          <w:lang w:val="es-ES_tradnl"/>
        </w:rPr>
        <w:t>cadería el dí</w:t>
      </w:r>
      <w:r w:rsidR="00574613" w:rsidRPr="00033866">
        <w:rPr>
          <w:rFonts w:ascii="Arial" w:hAnsi="Arial" w:cs="Arial"/>
          <w:sz w:val="28"/>
          <w:szCs w:val="28"/>
          <w:lang w:val="es-ES_tradnl"/>
        </w:rPr>
        <w:t xml:space="preserve">a 11/10/2007. Mencionó que, el </w:t>
      </w:r>
      <w:r w:rsidR="000106B6" w:rsidRPr="00033866">
        <w:rPr>
          <w:rFonts w:ascii="Arial" w:hAnsi="Arial" w:cs="Arial"/>
          <w:sz w:val="28"/>
          <w:szCs w:val="28"/>
          <w:lang w:val="es-ES_tradnl"/>
        </w:rPr>
        <w:t>“</w:t>
      </w:r>
      <w:r w:rsidR="00574613" w:rsidRPr="00033866">
        <w:rPr>
          <w:rFonts w:ascii="Arial" w:hAnsi="Arial" w:cs="Arial"/>
          <w:sz w:val="28"/>
          <w:szCs w:val="28"/>
          <w:lang w:val="es-ES_tradnl"/>
        </w:rPr>
        <w:t>ticket-balanza</w:t>
      </w:r>
      <w:r w:rsidR="000106B6" w:rsidRPr="00033866">
        <w:rPr>
          <w:rFonts w:ascii="Arial" w:hAnsi="Arial" w:cs="Arial"/>
          <w:sz w:val="28"/>
          <w:szCs w:val="28"/>
          <w:lang w:val="es-ES_tradnl"/>
        </w:rPr>
        <w:t>”</w:t>
      </w:r>
      <w:r w:rsidR="00574613" w:rsidRPr="00033866">
        <w:rPr>
          <w:rFonts w:ascii="Arial" w:hAnsi="Arial" w:cs="Arial"/>
          <w:sz w:val="28"/>
          <w:szCs w:val="28"/>
          <w:lang w:val="es-ES_tradnl"/>
        </w:rPr>
        <w:t xml:space="preserve"> era un documento de uso i</w:t>
      </w:r>
      <w:r w:rsidR="00300A22" w:rsidRPr="00033866">
        <w:rPr>
          <w:rFonts w:ascii="Arial" w:hAnsi="Arial" w:cs="Arial"/>
          <w:sz w:val="28"/>
          <w:szCs w:val="28"/>
          <w:lang w:val="es-ES_tradnl"/>
        </w:rPr>
        <w:t xml:space="preserve">nterno del Depósito Fiscal y </w:t>
      </w:r>
      <w:r w:rsidR="00574613" w:rsidRPr="00033866">
        <w:rPr>
          <w:rFonts w:ascii="Arial" w:hAnsi="Arial" w:cs="Arial"/>
          <w:sz w:val="28"/>
          <w:szCs w:val="28"/>
          <w:lang w:val="es-ES_tradnl"/>
        </w:rPr>
        <w:t xml:space="preserve">que su confección no era asunto del dicente. </w:t>
      </w:r>
      <w:r w:rsidR="001A364E" w:rsidRPr="00033866">
        <w:rPr>
          <w:rFonts w:ascii="Arial" w:hAnsi="Arial" w:cs="Arial"/>
          <w:sz w:val="28"/>
          <w:szCs w:val="28"/>
          <w:lang w:val="es-ES_tradnl"/>
        </w:rPr>
        <w:t>Destacó que</w:t>
      </w:r>
      <w:r w:rsidR="00574613" w:rsidRPr="00033866">
        <w:rPr>
          <w:rFonts w:ascii="Arial" w:hAnsi="Arial" w:cs="Arial"/>
          <w:sz w:val="28"/>
          <w:szCs w:val="28"/>
          <w:lang w:val="es-ES_tradnl"/>
        </w:rPr>
        <w:t>, su úni</w:t>
      </w:r>
      <w:r w:rsidR="001A364E" w:rsidRPr="00033866">
        <w:rPr>
          <w:rFonts w:ascii="Arial" w:hAnsi="Arial" w:cs="Arial"/>
          <w:sz w:val="28"/>
          <w:szCs w:val="28"/>
          <w:lang w:val="es-ES_tradnl"/>
        </w:rPr>
        <w:t>co interés era que le devolviera</w:t>
      </w:r>
      <w:r w:rsidR="00574613" w:rsidRPr="00033866">
        <w:rPr>
          <w:rFonts w:ascii="Arial" w:hAnsi="Arial" w:cs="Arial"/>
          <w:sz w:val="28"/>
          <w:szCs w:val="28"/>
          <w:lang w:val="es-ES_tradnl"/>
        </w:rPr>
        <w:t>n los pallets vacíos</w:t>
      </w:r>
      <w:r w:rsidR="00300A22" w:rsidRPr="00033866">
        <w:rPr>
          <w:rFonts w:ascii="Arial" w:hAnsi="Arial" w:cs="Arial"/>
          <w:sz w:val="28"/>
          <w:szCs w:val="28"/>
          <w:lang w:val="es-ES_tradnl"/>
        </w:rPr>
        <w:t xml:space="preserve"> para llevarlos de vuelta</w:t>
      </w:r>
      <w:r w:rsidR="000106B6" w:rsidRPr="00033866">
        <w:rPr>
          <w:rFonts w:ascii="Arial" w:hAnsi="Arial" w:cs="Arial"/>
          <w:sz w:val="28"/>
          <w:szCs w:val="28"/>
          <w:lang w:val="es-ES_tradnl"/>
        </w:rPr>
        <w:t xml:space="preserve"> a la empresa</w:t>
      </w:r>
      <w:r w:rsidR="00300A22" w:rsidRPr="00033866">
        <w:rPr>
          <w:rFonts w:ascii="Arial" w:hAnsi="Arial" w:cs="Arial"/>
          <w:sz w:val="28"/>
          <w:szCs w:val="28"/>
          <w:lang w:val="es-ES_tradnl"/>
        </w:rPr>
        <w:t>. Explic</w:t>
      </w:r>
      <w:r w:rsidR="001A364E" w:rsidRPr="00033866">
        <w:rPr>
          <w:rFonts w:ascii="Arial" w:hAnsi="Arial" w:cs="Arial"/>
          <w:sz w:val="28"/>
          <w:szCs w:val="28"/>
          <w:lang w:val="es-ES_tradnl"/>
        </w:rPr>
        <w:t>ó que, tomó</w:t>
      </w:r>
      <w:r w:rsidR="00300A22" w:rsidRPr="00033866">
        <w:rPr>
          <w:rFonts w:ascii="Arial" w:hAnsi="Arial" w:cs="Arial"/>
          <w:sz w:val="28"/>
          <w:szCs w:val="28"/>
          <w:lang w:val="es-ES_tradnl"/>
        </w:rPr>
        <w:t xml:space="preserve"> conocimiento de los hechos de autos </w:t>
      </w:r>
      <w:r w:rsidR="00574613" w:rsidRPr="00033866">
        <w:rPr>
          <w:rFonts w:ascii="Arial" w:hAnsi="Arial" w:cs="Arial"/>
          <w:sz w:val="28"/>
          <w:szCs w:val="28"/>
          <w:lang w:val="es-ES_tradnl"/>
        </w:rPr>
        <w:t xml:space="preserve">debido a que fue citado a prestar testimonio </w:t>
      </w:r>
      <w:r w:rsidR="00300A22" w:rsidRPr="00033866">
        <w:rPr>
          <w:rFonts w:ascii="Arial" w:hAnsi="Arial" w:cs="Arial"/>
          <w:sz w:val="28"/>
          <w:szCs w:val="28"/>
          <w:lang w:val="es-ES_tradnl"/>
        </w:rPr>
        <w:t xml:space="preserve">en sede judicial </w:t>
      </w:r>
      <w:r w:rsidR="00574613" w:rsidRPr="00033866">
        <w:rPr>
          <w:rFonts w:ascii="Arial" w:hAnsi="Arial" w:cs="Arial"/>
          <w:sz w:val="28"/>
          <w:szCs w:val="28"/>
          <w:lang w:val="es-ES_tradnl"/>
        </w:rPr>
        <w:t xml:space="preserve">en la etapa de instrucción. Sostuvo que, la mercadería se cargó en el </w:t>
      </w:r>
      <w:r w:rsidR="00300A22" w:rsidRPr="00033866">
        <w:rPr>
          <w:rFonts w:ascii="Arial" w:hAnsi="Arial" w:cs="Arial"/>
          <w:sz w:val="28"/>
          <w:szCs w:val="28"/>
          <w:lang w:val="es-ES_tradnl"/>
        </w:rPr>
        <w:t>“</w:t>
      </w:r>
      <w:r w:rsidR="00574613" w:rsidRPr="00033866">
        <w:rPr>
          <w:rFonts w:ascii="Arial" w:hAnsi="Arial" w:cs="Arial"/>
          <w:sz w:val="28"/>
          <w:szCs w:val="28"/>
          <w:lang w:val="es-ES_tradnl"/>
        </w:rPr>
        <w:t>Supermercado Makro</w:t>
      </w:r>
      <w:r w:rsidR="00300A22" w:rsidRPr="00033866">
        <w:rPr>
          <w:rFonts w:ascii="Arial" w:hAnsi="Arial" w:cs="Arial"/>
          <w:sz w:val="28"/>
          <w:szCs w:val="28"/>
          <w:lang w:val="es-ES_tradnl"/>
        </w:rPr>
        <w:t>”</w:t>
      </w:r>
      <w:r w:rsidR="00574613" w:rsidRPr="00033866">
        <w:rPr>
          <w:rFonts w:ascii="Arial" w:hAnsi="Arial" w:cs="Arial"/>
          <w:sz w:val="28"/>
          <w:szCs w:val="28"/>
          <w:lang w:val="es-ES_tradnl"/>
        </w:rPr>
        <w:t xml:space="preserve"> de Avellaneda y fue trasladada sin escalas hasta el Depósito Fiscal</w:t>
      </w:r>
      <w:r w:rsidR="00300A22" w:rsidRPr="00033866">
        <w:rPr>
          <w:rFonts w:ascii="Arial" w:hAnsi="Arial" w:cs="Arial"/>
          <w:sz w:val="28"/>
          <w:szCs w:val="28"/>
          <w:lang w:val="es-ES_tradnl"/>
        </w:rPr>
        <w:t xml:space="preserve"> aludido</w:t>
      </w:r>
      <w:r w:rsidR="00574613" w:rsidRPr="00033866">
        <w:rPr>
          <w:rFonts w:ascii="Arial" w:hAnsi="Arial" w:cs="Arial"/>
          <w:sz w:val="28"/>
          <w:szCs w:val="28"/>
          <w:lang w:val="es-ES_tradnl"/>
        </w:rPr>
        <w:t>. Exhibi</w:t>
      </w:r>
      <w:r w:rsidR="0054118D" w:rsidRPr="00033866">
        <w:rPr>
          <w:rFonts w:ascii="Arial" w:hAnsi="Arial" w:cs="Arial"/>
          <w:sz w:val="28"/>
          <w:szCs w:val="28"/>
          <w:lang w:val="es-ES_tradnl"/>
        </w:rPr>
        <w:t>d</w:t>
      </w:r>
      <w:r w:rsidR="00574613" w:rsidRPr="00033866">
        <w:rPr>
          <w:rFonts w:ascii="Arial" w:hAnsi="Arial" w:cs="Arial"/>
          <w:sz w:val="28"/>
          <w:szCs w:val="28"/>
          <w:lang w:val="es-ES_tradnl"/>
        </w:rPr>
        <w:t>a la fs. 5178</w:t>
      </w:r>
      <w:r w:rsidR="00614871" w:rsidRPr="00033866">
        <w:rPr>
          <w:rFonts w:ascii="Arial" w:hAnsi="Arial" w:cs="Arial"/>
          <w:sz w:val="28"/>
          <w:szCs w:val="28"/>
          <w:lang w:val="es-ES_tradnl"/>
        </w:rPr>
        <w:t>/81</w:t>
      </w:r>
      <w:r w:rsidR="00574613" w:rsidRPr="00033866">
        <w:rPr>
          <w:rFonts w:ascii="Arial" w:hAnsi="Arial" w:cs="Arial"/>
          <w:sz w:val="28"/>
          <w:szCs w:val="28"/>
          <w:lang w:val="es-ES_tradnl"/>
        </w:rPr>
        <w:t xml:space="preserve"> manifest</w:t>
      </w:r>
      <w:r w:rsidR="0054118D" w:rsidRPr="00033866">
        <w:rPr>
          <w:rFonts w:ascii="Arial" w:hAnsi="Arial" w:cs="Arial"/>
          <w:sz w:val="28"/>
          <w:szCs w:val="28"/>
          <w:lang w:val="es-ES_tradnl"/>
        </w:rPr>
        <w:t>ó que se trataban de planillas de un cuaderno donde el dicente asentaba sus viajes</w:t>
      </w:r>
      <w:r w:rsidR="009D1D46" w:rsidRPr="00033866">
        <w:rPr>
          <w:rFonts w:ascii="Arial" w:hAnsi="Arial" w:cs="Arial"/>
          <w:sz w:val="28"/>
          <w:szCs w:val="28"/>
          <w:lang w:val="es-ES_tradnl"/>
        </w:rPr>
        <w:t xml:space="preserve"> y reconoció su firma</w:t>
      </w:r>
      <w:r w:rsidR="0054118D" w:rsidRPr="00033866">
        <w:rPr>
          <w:rFonts w:ascii="Arial" w:hAnsi="Arial" w:cs="Arial"/>
          <w:sz w:val="28"/>
          <w:szCs w:val="28"/>
          <w:lang w:val="es-ES_tradnl"/>
        </w:rPr>
        <w:t xml:space="preserve">. </w:t>
      </w:r>
      <w:r w:rsidR="009D1D46" w:rsidRPr="00033866">
        <w:rPr>
          <w:rFonts w:ascii="Arial" w:hAnsi="Arial" w:cs="Arial"/>
          <w:sz w:val="28"/>
          <w:szCs w:val="28"/>
          <w:lang w:val="es-ES_tradnl"/>
        </w:rPr>
        <w:t>Aclaró que, dicho c</w:t>
      </w:r>
      <w:r w:rsidR="000106B6" w:rsidRPr="00033866">
        <w:rPr>
          <w:rFonts w:ascii="Arial" w:hAnsi="Arial" w:cs="Arial"/>
          <w:sz w:val="28"/>
          <w:szCs w:val="28"/>
          <w:lang w:val="es-ES_tradnl"/>
        </w:rPr>
        <w:t xml:space="preserve">uaderno lo utilizaba </w:t>
      </w:r>
      <w:r w:rsidR="009D1D46" w:rsidRPr="00033866">
        <w:rPr>
          <w:rFonts w:ascii="Arial" w:hAnsi="Arial" w:cs="Arial"/>
          <w:sz w:val="28"/>
          <w:szCs w:val="28"/>
          <w:lang w:val="es-ES_tradnl"/>
        </w:rPr>
        <w:t>para p</w:t>
      </w:r>
      <w:r w:rsidR="00300A22" w:rsidRPr="00033866">
        <w:rPr>
          <w:rFonts w:ascii="Arial" w:hAnsi="Arial" w:cs="Arial"/>
          <w:sz w:val="28"/>
          <w:szCs w:val="28"/>
          <w:lang w:val="es-ES_tradnl"/>
        </w:rPr>
        <w:t xml:space="preserve">resentarlo en </w:t>
      </w:r>
      <w:r w:rsidR="009D1D46" w:rsidRPr="00033866">
        <w:rPr>
          <w:rFonts w:ascii="Arial" w:hAnsi="Arial" w:cs="Arial"/>
          <w:sz w:val="28"/>
          <w:szCs w:val="28"/>
          <w:lang w:val="es-ES_tradnl"/>
        </w:rPr>
        <w:t>la empresa transportista “S</w:t>
      </w:r>
      <w:r w:rsidR="00023AFD" w:rsidRPr="00033866">
        <w:rPr>
          <w:rFonts w:ascii="Arial" w:hAnsi="Arial" w:cs="Arial"/>
          <w:sz w:val="28"/>
          <w:szCs w:val="28"/>
          <w:lang w:val="es-ES_tradnl"/>
        </w:rPr>
        <w:t>erex Servicios Extraportuarios SA</w:t>
      </w:r>
      <w:r w:rsidR="009D1D46" w:rsidRPr="00033866">
        <w:rPr>
          <w:rFonts w:ascii="Arial" w:hAnsi="Arial" w:cs="Arial"/>
          <w:sz w:val="28"/>
          <w:szCs w:val="28"/>
          <w:lang w:val="es-ES_tradnl"/>
        </w:rPr>
        <w:t xml:space="preserve">” y cobrar por su trabajo de flete. </w:t>
      </w:r>
      <w:r w:rsidR="0054118D" w:rsidRPr="00033866">
        <w:rPr>
          <w:rFonts w:ascii="Arial" w:hAnsi="Arial" w:cs="Arial"/>
          <w:sz w:val="28"/>
          <w:szCs w:val="28"/>
          <w:lang w:val="es-ES_tradnl"/>
        </w:rPr>
        <w:t xml:space="preserve">Señaló que, </w:t>
      </w:r>
      <w:r w:rsidR="00300A22" w:rsidRPr="00033866">
        <w:rPr>
          <w:rFonts w:ascii="Arial" w:hAnsi="Arial" w:cs="Arial"/>
          <w:sz w:val="28"/>
          <w:szCs w:val="28"/>
          <w:lang w:val="es-ES_tradnl"/>
        </w:rPr>
        <w:t xml:space="preserve">además del viaje del 11/10/2007 </w:t>
      </w:r>
      <w:r w:rsidR="0054118D" w:rsidRPr="00033866">
        <w:rPr>
          <w:rFonts w:ascii="Arial" w:hAnsi="Arial" w:cs="Arial"/>
          <w:sz w:val="28"/>
          <w:szCs w:val="28"/>
          <w:lang w:val="es-ES_tradnl"/>
        </w:rPr>
        <w:t xml:space="preserve">efectuó un segundo viaje el 3/01/2008 desde el “Supermercado Makro” de Avellaneda hasta el Depósito Fiscal aludido en horas de la tarde. Agregó que, en esa oportunidad también llevó un embarque de azúcar. Exhibida la planilla obrante a fs. 1070 manifestó que en la misma figuraba su apellido, los datos de su camión, </w:t>
      </w:r>
      <w:r w:rsidR="00300A22" w:rsidRPr="00033866">
        <w:rPr>
          <w:rFonts w:ascii="Arial" w:hAnsi="Arial" w:cs="Arial"/>
          <w:sz w:val="28"/>
          <w:szCs w:val="28"/>
          <w:lang w:val="es-ES_tradnl"/>
        </w:rPr>
        <w:t xml:space="preserve">su </w:t>
      </w:r>
      <w:r w:rsidR="0054118D" w:rsidRPr="00033866">
        <w:rPr>
          <w:rFonts w:ascii="Arial" w:hAnsi="Arial" w:cs="Arial"/>
          <w:sz w:val="28"/>
          <w:szCs w:val="28"/>
          <w:lang w:val="es-ES_tradnl"/>
        </w:rPr>
        <w:t xml:space="preserve">DNI y la constancia de su ingreso a “SADOCKS SA”.  Exhibido el </w:t>
      </w:r>
      <w:r w:rsidR="000106B6" w:rsidRPr="00033866">
        <w:rPr>
          <w:rFonts w:ascii="Arial" w:hAnsi="Arial" w:cs="Arial"/>
          <w:sz w:val="28"/>
          <w:szCs w:val="28"/>
          <w:lang w:val="es-ES_tradnl"/>
        </w:rPr>
        <w:t>“</w:t>
      </w:r>
      <w:r w:rsidR="0054118D" w:rsidRPr="00033866">
        <w:rPr>
          <w:rFonts w:ascii="Arial" w:hAnsi="Arial" w:cs="Arial"/>
          <w:sz w:val="28"/>
          <w:szCs w:val="28"/>
          <w:lang w:val="es-ES_tradnl"/>
        </w:rPr>
        <w:t>ticket-balanza</w:t>
      </w:r>
      <w:r w:rsidR="000106B6" w:rsidRPr="00033866">
        <w:rPr>
          <w:rFonts w:ascii="Arial" w:hAnsi="Arial" w:cs="Arial"/>
          <w:sz w:val="28"/>
          <w:szCs w:val="28"/>
          <w:lang w:val="es-ES_tradnl"/>
        </w:rPr>
        <w:t>”</w:t>
      </w:r>
      <w:r w:rsidR="0054118D" w:rsidRPr="00033866">
        <w:rPr>
          <w:rFonts w:ascii="Arial" w:hAnsi="Arial" w:cs="Arial"/>
          <w:sz w:val="28"/>
          <w:szCs w:val="28"/>
          <w:lang w:val="es-ES_tradnl"/>
        </w:rPr>
        <w:t xml:space="preserve"> de fecha 18/10/2007 manifestó que no correspondía a su </w:t>
      </w:r>
      <w:r w:rsidR="00300A22" w:rsidRPr="00033866">
        <w:rPr>
          <w:rFonts w:ascii="Arial" w:hAnsi="Arial" w:cs="Arial"/>
          <w:sz w:val="28"/>
          <w:szCs w:val="28"/>
          <w:lang w:val="es-ES_tradnl"/>
        </w:rPr>
        <w:t xml:space="preserve">primer </w:t>
      </w:r>
      <w:r w:rsidR="0054118D" w:rsidRPr="00033866">
        <w:rPr>
          <w:rFonts w:ascii="Arial" w:hAnsi="Arial" w:cs="Arial"/>
          <w:sz w:val="28"/>
          <w:szCs w:val="28"/>
          <w:lang w:val="es-ES_tradnl"/>
        </w:rPr>
        <w:t>viaje dado que el mismo ocurrió el 11/10/2007. Señaló que, en “SADOCKS SA” nunca le requirieron la cédula verde del camión y que éste tenía una sola chapa patente dado que se trataba de un</w:t>
      </w:r>
      <w:r w:rsidR="00300A22" w:rsidRPr="00033866">
        <w:rPr>
          <w:rFonts w:ascii="Arial" w:hAnsi="Arial" w:cs="Arial"/>
          <w:sz w:val="28"/>
          <w:szCs w:val="28"/>
          <w:lang w:val="es-ES_tradnl"/>
        </w:rPr>
        <w:t xml:space="preserve"> “</w:t>
      </w:r>
      <w:r w:rsidR="0054118D" w:rsidRPr="00033866">
        <w:rPr>
          <w:rFonts w:ascii="Arial" w:hAnsi="Arial" w:cs="Arial"/>
          <w:sz w:val="28"/>
          <w:szCs w:val="28"/>
          <w:lang w:val="es-ES_tradnl"/>
        </w:rPr>
        <w:t>balancín</w:t>
      </w:r>
      <w:r w:rsidR="00300A22" w:rsidRPr="00033866">
        <w:rPr>
          <w:rFonts w:ascii="Arial" w:hAnsi="Arial" w:cs="Arial"/>
          <w:sz w:val="28"/>
          <w:szCs w:val="28"/>
          <w:lang w:val="es-ES_tradnl"/>
        </w:rPr>
        <w:t>”</w:t>
      </w:r>
      <w:r w:rsidR="0054118D" w:rsidRPr="00033866">
        <w:rPr>
          <w:rFonts w:ascii="Arial" w:hAnsi="Arial" w:cs="Arial"/>
          <w:sz w:val="28"/>
          <w:szCs w:val="28"/>
          <w:lang w:val="es-ES_tradnl"/>
        </w:rPr>
        <w:t>. Manifestó que</w:t>
      </w:r>
      <w:r w:rsidR="00300A22" w:rsidRPr="00033866">
        <w:rPr>
          <w:rFonts w:ascii="Arial" w:hAnsi="Arial" w:cs="Arial"/>
          <w:sz w:val="28"/>
          <w:szCs w:val="28"/>
          <w:lang w:val="es-ES_tradnl"/>
        </w:rPr>
        <w:t>,</w:t>
      </w:r>
      <w:r w:rsidR="0054118D" w:rsidRPr="00033866">
        <w:rPr>
          <w:rFonts w:ascii="Arial" w:hAnsi="Arial" w:cs="Arial"/>
          <w:sz w:val="28"/>
          <w:szCs w:val="28"/>
          <w:lang w:val="es-ES_tradnl"/>
        </w:rPr>
        <w:t xml:space="preserve"> no recordaba el nombre del encargado de “SADOCKS SA”. Exhibida la declaración obrante a fs. 793 manifestó que se trataba de su testimonio brindado en la instrucción</w:t>
      </w:r>
      <w:r w:rsidR="009D1D46" w:rsidRPr="00033866">
        <w:rPr>
          <w:rFonts w:ascii="Arial" w:hAnsi="Arial" w:cs="Arial"/>
          <w:sz w:val="28"/>
          <w:szCs w:val="28"/>
          <w:lang w:val="es-ES_tradnl"/>
        </w:rPr>
        <w:t xml:space="preserve"> y recono</w:t>
      </w:r>
      <w:r w:rsidR="00300A22" w:rsidRPr="00033866">
        <w:rPr>
          <w:rFonts w:ascii="Arial" w:hAnsi="Arial" w:cs="Arial"/>
          <w:sz w:val="28"/>
          <w:szCs w:val="28"/>
          <w:lang w:val="es-ES_tradnl"/>
        </w:rPr>
        <w:t>ció su firma</w:t>
      </w:r>
      <w:r w:rsidR="0054118D" w:rsidRPr="00033866">
        <w:rPr>
          <w:rFonts w:ascii="Arial" w:hAnsi="Arial" w:cs="Arial"/>
          <w:sz w:val="28"/>
          <w:szCs w:val="28"/>
          <w:lang w:val="es-ES_tradnl"/>
        </w:rPr>
        <w:t xml:space="preserve">. </w:t>
      </w:r>
      <w:r w:rsidR="009D1D46" w:rsidRPr="00033866">
        <w:rPr>
          <w:rFonts w:ascii="Arial" w:hAnsi="Arial" w:cs="Arial"/>
          <w:sz w:val="28"/>
          <w:szCs w:val="28"/>
          <w:lang w:val="es-ES_tradnl"/>
        </w:rPr>
        <w:t xml:space="preserve">Aclaró que, durante </w:t>
      </w:r>
      <w:r w:rsidR="001A364E" w:rsidRPr="00033866">
        <w:rPr>
          <w:rFonts w:ascii="Arial" w:hAnsi="Arial" w:cs="Arial"/>
          <w:sz w:val="28"/>
          <w:szCs w:val="28"/>
          <w:lang w:val="es-ES_tradnl"/>
        </w:rPr>
        <w:t xml:space="preserve">la descarga del azúcar </w:t>
      </w:r>
      <w:r w:rsidR="009D1D46" w:rsidRPr="00033866">
        <w:rPr>
          <w:rFonts w:ascii="Arial" w:hAnsi="Arial" w:cs="Arial"/>
          <w:sz w:val="28"/>
          <w:szCs w:val="28"/>
          <w:lang w:val="es-ES_tradnl"/>
        </w:rPr>
        <w:t>en</w:t>
      </w:r>
      <w:r w:rsidR="00300A22" w:rsidRPr="00033866">
        <w:rPr>
          <w:rFonts w:ascii="Arial" w:hAnsi="Arial" w:cs="Arial"/>
          <w:sz w:val="28"/>
          <w:szCs w:val="28"/>
          <w:lang w:val="es-ES_tradnl"/>
        </w:rPr>
        <w:t xml:space="preserve"> “SADOCKS SA” </w:t>
      </w:r>
      <w:r w:rsidR="009D1D46" w:rsidRPr="00033866">
        <w:rPr>
          <w:rFonts w:ascii="Arial" w:hAnsi="Arial" w:cs="Arial"/>
          <w:sz w:val="28"/>
          <w:szCs w:val="28"/>
          <w:lang w:val="es-ES_tradnl"/>
        </w:rPr>
        <w:t xml:space="preserve">nadie se le presentó como funcionario de </w:t>
      </w:r>
      <w:smartTag w:uri="urn:schemas-microsoft-com:office:smarttags" w:element="PersonName">
        <w:smartTagPr>
          <w:attr w:name="ProductID" w:val="la Aduana. Destac￳"/>
        </w:smartTagPr>
        <w:r w:rsidR="009D1D46" w:rsidRPr="00033866">
          <w:rPr>
            <w:rFonts w:ascii="Arial" w:hAnsi="Arial" w:cs="Arial"/>
            <w:sz w:val="28"/>
            <w:szCs w:val="28"/>
            <w:lang w:val="es-ES_tradnl"/>
          </w:rPr>
          <w:t>la Aduana. Destacó</w:t>
        </w:r>
      </w:smartTag>
      <w:r w:rsidR="009D1D46" w:rsidRPr="00033866">
        <w:rPr>
          <w:rFonts w:ascii="Arial" w:hAnsi="Arial" w:cs="Arial"/>
          <w:sz w:val="28"/>
          <w:szCs w:val="28"/>
          <w:lang w:val="es-ES_tradnl"/>
        </w:rPr>
        <w:t xml:space="preserve"> que, la única documentación vinculada a la carga que transportaba era el remito que le entregaba el </w:t>
      </w:r>
      <w:r w:rsidR="00300A22" w:rsidRPr="00033866">
        <w:rPr>
          <w:rFonts w:ascii="Arial" w:hAnsi="Arial" w:cs="Arial"/>
          <w:sz w:val="28"/>
          <w:szCs w:val="28"/>
          <w:lang w:val="es-ES_tradnl"/>
        </w:rPr>
        <w:t>“</w:t>
      </w:r>
      <w:r w:rsidR="009D1D46" w:rsidRPr="00033866">
        <w:rPr>
          <w:rFonts w:ascii="Arial" w:hAnsi="Arial" w:cs="Arial"/>
          <w:sz w:val="28"/>
          <w:szCs w:val="28"/>
          <w:lang w:val="es-ES_tradnl"/>
        </w:rPr>
        <w:t>Supermercado Makro</w:t>
      </w:r>
      <w:r w:rsidR="00300A22" w:rsidRPr="00033866">
        <w:rPr>
          <w:rFonts w:ascii="Arial" w:hAnsi="Arial" w:cs="Arial"/>
          <w:sz w:val="28"/>
          <w:szCs w:val="28"/>
          <w:lang w:val="es-ES_tradnl"/>
        </w:rPr>
        <w:t>”</w:t>
      </w:r>
      <w:r w:rsidR="009D1D46" w:rsidRPr="00033866">
        <w:rPr>
          <w:rFonts w:ascii="Arial" w:hAnsi="Arial" w:cs="Arial"/>
          <w:sz w:val="28"/>
          <w:szCs w:val="28"/>
          <w:lang w:val="es-ES_tradnl"/>
        </w:rPr>
        <w:t xml:space="preserve">. Agregó que, en los dos viajes que hizo al </w:t>
      </w:r>
      <w:r w:rsidR="000106B6" w:rsidRPr="00033866">
        <w:rPr>
          <w:rFonts w:ascii="Arial" w:hAnsi="Arial" w:cs="Arial"/>
          <w:sz w:val="28"/>
          <w:szCs w:val="28"/>
          <w:lang w:val="es-ES_tradnl"/>
        </w:rPr>
        <w:t xml:space="preserve"> </w:t>
      </w:r>
      <w:r w:rsidR="009D1D46" w:rsidRPr="00033866">
        <w:rPr>
          <w:rFonts w:ascii="Arial" w:hAnsi="Arial" w:cs="Arial"/>
          <w:sz w:val="28"/>
          <w:szCs w:val="28"/>
          <w:lang w:val="es-ES_tradnl"/>
        </w:rPr>
        <w:t xml:space="preserve">Depósito fiscal “SADOCKS SA” no recordaba que hubieran llegado roto alguno de los pallets. Exhibida la factura nº 856 de color verde y el remito nº 246 de color blanco manifestó que el remito era de </w:t>
      </w:r>
      <w:r w:rsidR="00300A22" w:rsidRPr="00033866">
        <w:rPr>
          <w:rFonts w:ascii="Arial" w:hAnsi="Arial" w:cs="Arial"/>
          <w:sz w:val="28"/>
          <w:szCs w:val="28"/>
          <w:lang w:val="es-ES_tradnl"/>
        </w:rPr>
        <w:t>“</w:t>
      </w:r>
      <w:r w:rsidR="009D1D46" w:rsidRPr="00033866">
        <w:rPr>
          <w:rFonts w:ascii="Arial" w:hAnsi="Arial" w:cs="Arial"/>
          <w:sz w:val="28"/>
          <w:szCs w:val="28"/>
          <w:lang w:val="es-ES_tradnl"/>
        </w:rPr>
        <w:t>Supermercados Makro</w:t>
      </w:r>
      <w:r w:rsidR="00300A22" w:rsidRPr="00033866">
        <w:rPr>
          <w:rFonts w:ascii="Arial" w:hAnsi="Arial" w:cs="Arial"/>
          <w:sz w:val="28"/>
          <w:szCs w:val="28"/>
          <w:lang w:val="es-ES_tradnl"/>
        </w:rPr>
        <w:t>”</w:t>
      </w:r>
      <w:r w:rsidR="009D1D46" w:rsidRPr="00033866">
        <w:rPr>
          <w:rFonts w:ascii="Arial" w:hAnsi="Arial" w:cs="Arial"/>
          <w:sz w:val="28"/>
          <w:szCs w:val="28"/>
          <w:lang w:val="es-ES_tradnl"/>
        </w:rPr>
        <w:t xml:space="preserve"> y la factura era por un viaje de la firma “SEREX SRL” pero </w:t>
      </w:r>
      <w:r w:rsidR="00300A22" w:rsidRPr="00033866">
        <w:rPr>
          <w:rFonts w:ascii="Arial" w:hAnsi="Arial" w:cs="Arial"/>
          <w:sz w:val="28"/>
          <w:szCs w:val="28"/>
          <w:lang w:val="es-ES_tradnl"/>
        </w:rPr>
        <w:t xml:space="preserve">que </w:t>
      </w:r>
      <w:r w:rsidR="009D1D46" w:rsidRPr="00033866">
        <w:rPr>
          <w:rFonts w:ascii="Arial" w:hAnsi="Arial" w:cs="Arial"/>
          <w:sz w:val="28"/>
          <w:szCs w:val="28"/>
          <w:lang w:val="es-ES_tradnl"/>
        </w:rPr>
        <w:t>ambos no eran coincidentes.</w:t>
      </w:r>
    </w:p>
    <w:p w:rsidR="0021276B"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77</w:t>
      </w:r>
      <w:r w:rsidR="00614871" w:rsidRPr="00033866">
        <w:rPr>
          <w:rFonts w:ascii="Arial" w:hAnsi="Arial" w:cs="Arial"/>
          <w:b/>
          <w:sz w:val="28"/>
          <w:szCs w:val="28"/>
          <w:lang w:val="es-ES_tradnl"/>
        </w:rPr>
        <w:t>.</w:t>
      </w:r>
      <w:r w:rsidR="00614871" w:rsidRPr="00033866">
        <w:rPr>
          <w:rFonts w:ascii="Arial" w:hAnsi="Arial" w:cs="Arial"/>
          <w:sz w:val="28"/>
          <w:szCs w:val="28"/>
          <w:lang w:val="es-ES_tradnl"/>
        </w:rPr>
        <w:t xml:space="preserve"> Que, el testigo </w:t>
      </w:r>
      <w:r w:rsidR="00614871" w:rsidRPr="00033866">
        <w:rPr>
          <w:rFonts w:ascii="Arial" w:hAnsi="Arial" w:cs="Arial"/>
          <w:b/>
          <w:sz w:val="28"/>
          <w:szCs w:val="28"/>
          <w:lang w:val="es-ES_tradnl"/>
        </w:rPr>
        <w:t>Horacio Germán GARCIA</w:t>
      </w:r>
      <w:r w:rsidR="00614871" w:rsidRPr="00033866">
        <w:rPr>
          <w:rFonts w:ascii="Arial" w:hAnsi="Arial" w:cs="Arial"/>
          <w:sz w:val="28"/>
          <w:szCs w:val="28"/>
          <w:lang w:val="es-ES_tradnl"/>
        </w:rPr>
        <w:t xml:space="preserve"> manifestó que se desempeñaba como Director de Contrainteligencia de </w:t>
      </w:r>
      <w:smartTag w:uri="urn:schemas-microsoft-com:office:smarttags" w:element="PersonName">
        <w:smartTagPr>
          <w:attr w:name="ProductID" w:val="la Secretaria"/>
        </w:smartTagPr>
        <w:r w:rsidR="00614871" w:rsidRPr="00033866">
          <w:rPr>
            <w:rFonts w:ascii="Arial" w:hAnsi="Arial" w:cs="Arial"/>
            <w:sz w:val="28"/>
            <w:szCs w:val="28"/>
            <w:lang w:val="es-ES_tradnl"/>
          </w:rPr>
          <w:t>la S</w:t>
        </w:r>
        <w:r w:rsidR="001A364E" w:rsidRPr="00033866">
          <w:rPr>
            <w:rFonts w:ascii="Arial" w:hAnsi="Arial" w:cs="Arial"/>
            <w:sz w:val="28"/>
            <w:szCs w:val="28"/>
            <w:lang w:val="es-ES_tradnl"/>
          </w:rPr>
          <w:t>ecretaria</w:t>
        </w:r>
      </w:smartTag>
      <w:r w:rsidR="001A364E" w:rsidRPr="00033866">
        <w:rPr>
          <w:rFonts w:ascii="Arial" w:hAnsi="Arial" w:cs="Arial"/>
          <w:sz w:val="28"/>
          <w:szCs w:val="28"/>
          <w:lang w:val="es-ES_tradnl"/>
        </w:rPr>
        <w:t xml:space="preserve"> de Inteligencia del Estado (S</w:t>
      </w:r>
      <w:r w:rsidR="00614871" w:rsidRPr="00033866">
        <w:rPr>
          <w:rFonts w:ascii="Arial" w:hAnsi="Arial" w:cs="Arial"/>
          <w:sz w:val="28"/>
          <w:szCs w:val="28"/>
          <w:lang w:val="es-ES_tradnl"/>
        </w:rPr>
        <w:t>IDE</w:t>
      </w:r>
      <w:r w:rsidR="001A364E" w:rsidRPr="00033866">
        <w:rPr>
          <w:rFonts w:ascii="Arial" w:hAnsi="Arial" w:cs="Arial"/>
          <w:sz w:val="28"/>
          <w:szCs w:val="28"/>
          <w:lang w:val="es-ES_tradnl"/>
        </w:rPr>
        <w:t>)</w:t>
      </w:r>
      <w:r w:rsidR="00614871" w:rsidRPr="00033866">
        <w:rPr>
          <w:rFonts w:ascii="Arial" w:hAnsi="Arial" w:cs="Arial"/>
          <w:sz w:val="28"/>
          <w:szCs w:val="28"/>
          <w:lang w:val="es-ES_tradnl"/>
        </w:rPr>
        <w:t>.</w:t>
      </w:r>
      <w:r w:rsidR="009D1D46" w:rsidRPr="00033866">
        <w:rPr>
          <w:rFonts w:ascii="Arial" w:hAnsi="Arial" w:cs="Arial"/>
          <w:sz w:val="28"/>
          <w:szCs w:val="28"/>
          <w:lang w:val="es-ES_tradnl"/>
        </w:rPr>
        <w:t xml:space="preserve"> </w:t>
      </w:r>
      <w:r w:rsidR="004E0450" w:rsidRPr="00033866">
        <w:rPr>
          <w:rFonts w:ascii="Arial" w:hAnsi="Arial" w:cs="Arial"/>
          <w:sz w:val="28"/>
          <w:szCs w:val="28"/>
          <w:lang w:val="es-ES_tradnl"/>
        </w:rPr>
        <w:t xml:space="preserve">Respecto a los hechos de autos sostuvo que personal bajo sus órdenes intervino en las actuaciones a pedido del magistrado actuante. Señaló que, en la causa de </w:t>
      </w:r>
      <w:smartTag w:uri="urn:schemas-microsoft-com:office:smarttags" w:element="PersonName">
        <w:smartTagPr>
          <w:attr w:name="ProductID" w:val="la RICININA"/>
        </w:smartTagPr>
        <w:r w:rsidR="004E0450" w:rsidRPr="00033866">
          <w:rPr>
            <w:rFonts w:ascii="Arial" w:hAnsi="Arial" w:cs="Arial"/>
            <w:sz w:val="28"/>
            <w:szCs w:val="28"/>
            <w:lang w:val="es-ES_tradnl"/>
          </w:rPr>
          <w:t>la R</w:t>
        </w:r>
        <w:r w:rsidR="00300A22" w:rsidRPr="00033866">
          <w:rPr>
            <w:rFonts w:ascii="Arial" w:hAnsi="Arial" w:cs="Arial"/>
            <w:sz w:val="28"/>
            <w:szCs w:val="28"/>
            <w:lang w:val="es-ES_tradnl"/>
          </w:rPr>
          <w:t>ICININA</w:t>
        </w:r>
      </w:smartTag>
      <w:r w:rsidR="00300A22" w:rsidRPr="00033866">
        <w:rPr>
          <w:rFonts w:ascii="Arial" w:hAnsi="Arial" w:cs="Arial"/>
          <w:sz w:val="28"/>
          <w:szCs w:val="28"/>
          <w:lang w:val="es-ES_tradnl"/>
        </w:rPr>
        <w:t xml:space="preserve"> y ACONITINA intervino </w:t>
      </w:r>
      <w:r w:rsidR="004E0450" w:rsidRPr="00033866">
        <w:rPr>
          <w:rFonts w:ascii="Arial" w:hAnsi="Arial" w:cs="Arial"/>
          <w:sz w:val="28"/>
          <w:szCs w:val="28"/>
          <w:lang w:val="es-ES_tradnl"/>
        </w:rPr>
        <w:t xml:space="preserve">el </w:t>
      </w:r>
      <w:r w:rsidR="00300A22" w:rsidRPr="00033866">
        <w:rPr>
          <w:rFonts w:ascii="Arial" w:hAnsi="Arial" w:cs="Arial"/>
          <w:sz w:val="28"/>
          <w:szCs w:val="28"/>
          <w:lang w:val="es-ES_tradnl"/>
        </w:rPr>
        <w:t xml:space="preserve">magistrado </w:t>
      </w:r>
      <w:r w:rsidR="004E0450" w:rsidRPr="00033866">
        <w:rPr>
          <w:rFonts w:ascii="Arial" w:hAnsi="Arial" w:cs="Arial"/>
          <w:sz w:val="28"/>
          <w:szCs w:val="28"/>
          <w:lang w:val="es-ES_tradnl"/>
        </w:rPr>
        <w:t>Dr. B</w:t>
      </w:r>
      <w:r w:rsidR="000106B6" w:rsidRPr="00033866">
        <w:rPr>
          <w:rFonts w:ascii="Arial" w:hAnsi="Arial" w:cs="Arial"/>
          <w:sz w:val="28"/>
          <w:szCs w:val="28"/>
          <w:lang w:val="es-ES_tradnl"/>
        </w:rPr>
        <w:t>eron de Astrada</w:t>
      </w:r>
      <w:r w:rsidR="00FC4610" w:rsidRPr="00033866">
        <w:rPr>
          <w:rFonts w:ascii="Arial" w:hAnsi="Arial" w:cs="Arial"/>
          <w:sz w:val="28"/>
          <w:szCs w:val="28"/>
          <w:lang w:val="es-ES_tradnl"/>
        </w:rPr>
        <w:t xml:space="preserve"> </w:t>
      </w:r>
      <w:r w:rsidR="004E0450" w:rsidRPr="00033866">
        <w:rPr>
          <w:rFonts w:ascii="Arial" w:hAnsi="Arial" w:cs="Arial"/>
          <w:sz w:val="28"/>
          <w:szCs w:val="28"/>
          <w:lang w:val="es-ES_tradnl"/>
        </w:rPr>
        <w:t xml:space="preserve">quien informó del hallazgo de dicha sustancia por </w:t>
      </w:r>
      <w:smartTag w:uri="urn:schemas-microsoft-com:office:smarttags" w:element="PersonName">
        <w:smartTagPr>
          <w:attr w:name="ProductID" w:val="la Aduana. Consider￳"/>
        </w:smartTagPr>
        <w:r w:rsidR="004E0450" w:rsidRPr="00033866">
          <w:rPr>
            <w:rFonts w:ascii="Arial" w:hAnsi="Arial" w:cs="Arial"/>
            <w:sz w:val="28"/>
            <w:szCs w:val="28"/>
            <w:lang w:val="es-ES_tradnl"/>
          </w:rPr>
          <w:t>la Aduana. Consideró</w:t>
        </w:r>
      </w:smartTag>
      <w:r w:rsidR="004E0450" w:rsidRPr="00033866">
        <w:rPr>
          <w:rFonts w:ascii="Arial" w:hAnsi="Arial" w:cs="Arial"/>
          <w:sz w:val="28"/>
          <w:szCs w:val="28"/>
          <w:lang w:val="es-ES_tradnl"/>
        </w:rPr>
        <w:t xml:space="preserve"> que, como se trataba de una sustancia toxica se dio intervención a </w:t>
      </w:r>
      <w:smartTag w:uri="urn:schemas-microsoft-com:office:smarttags" w:element="PersonName">
        <w:smartTagPr>
          <w:attr w:name="ProductID" w:val="la Divisi￳n"/>
        </w:smartTagPr>
        <w:r w:rsidR="004E0450" w:rsidRPr="00033866">
          <w:rPr>
            <w:rFonts w:ascii="Arial" w:hAnsi="Arial" w:cs="Arial"/>
            <w:sz w:val="28"/>
            <w:szCs w:val="28"/>
            <w:lang w:val="es-ES_tradnl"/>
          </w:rPr>
          <w:t>la División</w:t>
        </w:r>
      </w:smartTag>
      <w:r w:rsidR="004E0450" w:rsidRPr="00033866">
        <w:rPr>
          <w:rFonts w:ascii="Arial" w:hAnsi="Arial" w:cs="Arial"/>
          <w:sz w:val="28"/>
          <w:szCs w:val="28"/>
          <w:lang w:val="es-ES_tradnl"/>
        </w:rPr>
        <w:t xml:space="preserve"> de Contrainteligencia de </w:t>
      </w:r>
      <w:smartTag w:uri="urn:schemas-microsoft-com:office:smarttags" w:element="PersonName">
        <w:smartTagPr>
          <w:attr w:name="ProductID" w:val="la SIDE"/>
        </w:smartTagPr>
        <w:r w:rsidR="004E0450" w:rsidRPr="00033866">
          <w:rPr>
            <w:rFonts w:ascii="Arial" w:hAnsi="Arial" w:cs="Arial"/>
            <w:sz w:val="28"/>
            <w:szCs w:val="28"/>
            <w:lang w:val="es-ES_tradnl"/>
          </w:rPr>
          <w:t>la</w:t>
        </w:r>
        <w:r w:rsidR="00023AFD" w:rsidRPr="00033866">
          <w:rPr>
            <w:rFonts w:ascii="Arial" w:hAnsi="Arial" w:cs="Arial"/>
            <w:sz w:val="28"/>
            <w:szCs w:val="28"/>
            <w:lang w:val="es-ES_tradnl"/>
          </w:rPr>
          <w:t xml:space="preserve"> </w:t>
        </w:r>
        <w:r w:rsidR="004E0450" w:rsidRPr="00033866">
          <w:rPr>
            <w:rFonts w:ascii="Arial" w:hAnsi="Arial" w:cs="Arial"/>
            <w:sz w:val="28"/>
            <w:szCs w:val="28"/>
            <w:lang w:val="es-ES_tradnl"/>
          </w:rPr>
          <w:t>SIDE</w:t>
        </w:r>
      </w:smartTag>
      <w:r w:rsidR="004E0450" w:rsidRPr="00033866">
        <w:rPr>
          <w:rFonts w:ascii="Arial" w:hAnsi="Arial" w:cs="Arial"/>
          <w:sz w:val="28"/>
          <w:szCs w:val="28"/>
          <w:lang w:val="es-ES_tradnl"/>
        </w:rPr>
        <w:t xml:space="preserve"> procediéndose a un entrecruzamiento de datos. Que, posteriormente en la causa denominada “E</w:t>
      </w:r>
      <w:r w:rsidR="00BD78E6" w:rsidRPr="00033866">
        <w:rPr>
          <w:rFonts w:ascii="Arial" w:hAnsi="Arial" w:cs="Arial"/>
          <w:sz w:val="28"/>
          <w:szCs w:val="28"/>
          <w:lang w:val="es-ES_tradnl"/>
        </w:rPr>
        <w:t>uromac</w:t>
      </w:r>
      <w:r w:rsidR="004E0450" w:rsidRPr="00033866">
        <w:rPr>
          <w:rFonts w:ascii="Arial" w:hAnsi="Arial" w:cs="Arial"/>
          <w:sz w:val="28"/>
          <w:szCs w:val="28"/>
          <w:lang w:val="es-ES_tradnl"/>
        </w:rPr>
        <w:t xml:space="preserve"> SRL” se hicieron investigaciones vinculadas a </w:t>
      </w:r>
      <w:smartTag w:uri="urn:schemas-microsoft-com:office:smarttags" w:element="PersonName">
        <w:smartTagPr>
          <w:attr w:name="ProductID" w:val="la EFEDRINA. Record￳"/>
        </w:smartTagPr>
        <w:r w:rsidR="004E0450" w:rsidRPr="00033866">
          <w:rPr>
            <w:rFonts w:ascii="Arial" w:hAnsi="Arial" w:cs="Arial"/>
            <w:sz w:val="28"/>
            <w:szCs w:val="28"/>
            <w:lang w:val="es-ES_tradnl"/>
          </w:rPr>
          <w:t>la EFEDRINA. Recordó</w:t>
        </w:r>
      </w:smartTag>
      <w:r w:rsidR="004E0450" w:rsidRPr="00033866">
        <w:rPr>
          <w:rFonts w:ascii="Arial" w:hAnsi="Arial" w:cs="Arial"/>
          <w:sz w:val="28"/>
          <w:szCs w:val="28"/>
          <w:lang w:val="es-ES_tradnl"/>
        </w:rPr>
        <w:t xml:space="preserve"> que, en un comienzo no se obtenían resultados en las investigaciones hasta que en dos celulares surgió el nombre de “BENITEZ”. Relató que, también se siguió la línea investigativa que los llevó a un domicilio en la ciudad de Rosario (Pcia. de Santa Fe) que result</w:t>
      </w:r>
      <w:r w:rsidR="009A4006" w:rsidRPr="00033866">
        <w:rPr>
          <w:rFonts w:ascii="Arial" w:hAnsi="Arial" w:cs="Arial"/>
          <w:sz w:val="28"/>
          <w:szCs w:val="28"/>
          <w:lang w:val="es-ES_tradnl"/>
        </w:rPr>
        <w:t xml:space="preserve">ó ser una oficina virtual. Destacó que, </w:t>
      </w:r>
      <w:r w:rsidR="004E0450" w:rsidRPr="00033866">
        <w:rPr>
          <w:rFonts w:ascii="Arial" w:hAnsi="Arial" w:cs="Arial"/>
          <w:sz w:val="28"/>
          <w:szCs w:val="28"/>
          <w:lang w:val="es-ES_tradnl"/>
        </w:rPr>
        <w:t xml:space="preserve">el inmueble era un edificio donde funcionaban varias oficinas de alquiler temporario por día o mes. </w:t>
      </w:r>
      <w:r w:rsidR="004D098A" w:rsidRPr="00033866">
        <w:rPr>
          <w:rFonts w:ascii="Arial" w:hAnsi="Arial" w:cs="Arial"/>
          <w:sz w:val="28"/>
          <w:szCs w:val="28"/>
          <w:lang w:val="es-ES_tradnl"/>
        </w:rPr>
        <w:t>Aclaró que, el nexo “BENITEZ” con la sustancia EFEDRINA surgió de una causa penal que tramitaba en</w:t>
      </w:r>
      <w:r w:rsidR="00BD78E6" w:rsidRPr="00033866">
        <w:rPr>
          <w:rFonts w:ascii="Arial" w:hAnsi="Arial" w:cs="Arial"/>
          <w:sz w:val="28"/>
          <w:szCs w:val="28"/>
          <w:lang w:val="es-ES_tradnl"/>
        </w:rPr>
        <w:t xml:space="preserve"> el Juzgado Federal </w:t>
      </w:r>
      <w:r w:rsidR="004D098A" w:rsidRPr="00033866">
        <w:rPr>
          <w:rFonts w:ascii="Arial" w:hAnsi="Arial" w:cs="Arial"/>
          <w:sz w:val="28"/>
          <w:szCs w:val="28"/>
          <w:lang w:val="es-ES_tradnl"/>
        </w:rPr>
        <w:t xml:space="preserve">de Campana (PBA). Destacó que, en esas actuaciones fue donde se determinó que uno de los proveedores de </w:t>
      </w:r>
      <w:smartTag w:uri="urn:schemas-microsoft-com:office:smarttags" w:element="PersonName">
        <w:smartTagPr>
          <w:attr w:name="ProductID" w:val="la EFEDRINA"/>
        </w:smartTagPr>
        <w:r w:rsidR="004D098A" w:rsidRPr="00033866">
          <w:rPr>
            <w:rFonts w:ascii="Arial" w:hAnsi="Arial" w:cs="Arial"/>
            <w:sz w:val="28"/>
            <w:szCs w:val="28"/>
            <w:lang w:val="es-ES_tradnl"/>
          </w:rPr>
          <w:t>la EFEDRINA</w:t>
        </w:r>
      </w:smartTag>
      <w:r w:rsidR="00AA6D52" w:rsidRPr="00033866">
        <w:rPr>
          <w:rFonts w:ascii="Arial" w:hAnsi="Arial" w:cs="Arial"/>
          <w:sz w:val="28"/>
          <w:szCs w:val="28"/>
          <w:lang w:val="es-ES_tradnl"/>
        </w:rPr>
        <w:t xml:space="preserve"> era Ribet</w:t>
      </w:r>
      <w:r w:rsidR="004D098A" w:rsidRPr="00033866">
        <w:rPr>
          <w:rFonts w:ascii="Arial" w:hAnsi="Arial" w:cs="Arial"/>
          <w:sz w:val="28"/>
          <w:szCs w:val="28"/>
          <w:lang w:val="es-ES_tradnl"/>
        </w:rPr>
        <w:t xml:space="preserve"> que p</w:t>
      </w:r>
      <w:r w:rsidR="00967ECB" w:rsidRPr="00033866">
        <w:rPr>
          <w:rFonts w:ascii="Arial" w:hAnsi="Arial" w:cs="Arial"/>
          <w:sz w:val="28"/>
          <w:szCs w:val="28"/>
          <w:lang w:val="es-ES_tradnl"/>
        </w:rPr>
        <w:t xml:space="preserve">roveía a “BENITEZ”. Afirmó que, el nombrado </w:t>
      </w:r>
      <w:r w:rsidR="004D098A" w:rsidRPr="00033866">
        <w:rPr>
          <w:rFonts w:ascii="Arial" w:hAnsi="Arial" w:cs="Arial"/>
          <w:sz w:val="28"/>
          <w:szCs w:val="28"/>
          <w:lang w:val="es-ES_tradnl"/>
        </w:rPr>
        <w:t>R</w:t>
      </w:r>
      <w:r w:rsidR="00AA6D52" w:rsidRPr="00033866">
        <w:rPr>
          <w:rFonts w:ascii="Arial" w:hAnsi="Arial" w:cs="Arial"/>
          <w:sz w:val="28"/>
          <w:szCs w:val="28"/>
          <w:lang w:val="es-ES_tradnl"/>
        </w:rPr>
        <w:t>ibet</w:t>
      </w:r>
      <w:r w:rsidR="004D098A" w:rsidRPr="00033866">
        <w:rPr>
          <w:rFonts w:ascii="Arial" w:hAnsi="Arial" w:cs="Arial"/>
          <w:sz w:val="28"/>
          <w:szCs w:val="28"/>
          <w:lang w:val="es-ES_tradnl"/>
        </w:rPr>
        <w:t xml:space="preserve"> colaboró consignando que “BENITEZ</w:t>
      </w:r>
      <w:r w:rsidR="009A4006" w:rsidRPr="00033866">
        <w:rPr>
          <w:rFonts w:ascii="Arial" w:hAnsi="Arial" w:cs="Arial"/>
          <w:sz w:val="28"/>
          <w:szCs w:val="28"/>
          <w:lang w:val="es-ES_tradnl"/>
        </w:rPr>
        <w:t xml:space="preserve">” le compraba </w:t>
      </w:r>
      <w:smartTag w:uri="urn:schemas-microsoft-com:office:smarttags" w:element="PersonName">
        <w:smartTagPr>
          <w:attr w:name="ProductID" w:val="la EFEDRINA"/>
        </w:smartTagPr>
        <w:r w:rsidR="009A4006" w:rsidRPr="00033866">
          <w:rPr>
            <w:rFonts w:ascii="Arial" w:hAnsi="Arial" w:cs="Arial"/>
            <w:sz w:val="28"/>
            <w:szCs w:val="28"/>
            <w:lang w:val="es-ES_tradnl"/>
          </w:rPr>
          <w:t>la EFEDRINA</w:t>
        </w:r>
      </w:smartTag>
      <w:r w:rsidR="009A4006" w:rsidRPr="00033866">
        <w:rPr>
          <w:rFonts w:ascii="Arial" w:hAnsi="Arial" w:cs="Arial"/>
          <w:sz w:val="28"/>
          <w:szCs w:val="28"/>
          <w:lang w:val="es-ES_tradnl"/>
        </w:rPr>
        <w:t xml:space="preserve"> y vení</w:t>
      </w:r>
      <w:r w:rsidR="004D098A" w:rsidRPr="00033866">
        <w:rPr>
          <w:rFonts w:ascii="Arial" w:hAnsi="Arial" w:cs="Arial"/>
          <w:sz w:val="28"/>
          <w:szCs w:val="28"/>
          <w:lang w:val="es-ES_tradnl"/>
        </w:rPr>
        <w:t>a a buscarla o se la enviaba por el transporte “Expreso J</w:t>
      </w:r>
      <w:r w:rsidR="009A4006" w:rsidRPr="00033866">
        <w:rPr>
          <w:rFonts w:ascii="Arial" w:hAnsi="Arial" w:cs="Arial"/>
          <w:sz w:val="28"/>
          <w:szCs w:val="28"/>
          <w:lang w:val="es-ES_tradnl"/>
        </w:rPr>
        <w:t xml:space="preserve">úpiter”. Sostuvo que, </w:t>
      </w:r>
      <w:r w:rsidR="00AA6D52" w:rsidRPr="00033866">
        <w:rPr>
          <w:rFonts w:ascii="Arial" w:hAnsi="Arial" w:cs="Arial"/>
          <w:sz w:val="28"/>
          <w:szCs w:val="28"/>
          <w:lang w:val="es-ES_tradnl"/>
        </w:rPr>
        <w:t>Ribet</w:t>
      </w:r>
      <w:r w:rsidR="004D098A" w:rsidRPr="00033866">
        <w:rPr>
          <w:rFonts w:ascii="Arial" w:hAnsi="Arial" w:cs="Arial"/>
          <w:sz w:val="28"/>
          <w:szCs w:val="28"/>
          <w:lang w:val="es-ES_tradnl"/>
        </w:rPr>
        <w:t xml:space="preserve"> aportó los remitos y se dio con el domicilio de la firma de transporte aludida con sede en la ciudad de Rosario (Pcia. de Santa Fe). Expuso que, la investigación efectuada en la ciudad de Rosario permitió determinar que “BENITEZ” se movilizaba en una camioneta Hilux y en una tipo militar marca </w:t>
      </w:r>
      <w:r w:rsidR="009A4006" w:rsidRPr="00033866">
        <w:rPr>
          <w:rFonts w:ascii="Arial" w:hAnsi="Arial" w:cs="Arial"/>
          <w:sz w:val="28"/>
          <w:szCs w:val="28"/>
          <w:lang w:val="es-ES_tradnl"/>
        </w:rPr>
        <w:t>“</w:t>
      </w:r>
      <w:r w:rsidR="004D098A" w:rsidRPr="00033866">
        <w:rPr>
          <w:rFonts w:ascii="Arial" w:hAnsi="Arial" w:cs="Arial"/>
          <w:sz w:val="28"/>
          <w:szCs w:val="28"/>
          <w:lang w:val="es-ES_tradnl"/>
        </w:rPr>
        <w:t>Hummer</w:t>
      </w:r>
      <w:r w:rsidR="009A4006" w:rsidRPr="00033866">
        <w:rPr>
          <w:rFonts w:ascii="Arial" w:hAnsi="Arial" w:cs="Arial"/>
          <w:sz w:val="28"/>
          <w:szCs w:val="28"/>
          <w:lang w:val="es-ES_tradnl"/>
        </w:rPr>
        <w:t>”</w:t>
      </w:r>
      <w:r w:rsidR="004D098A" w:rsidRPr="00033866">
        <w:rPr>
          <w:rFonts w:ascii="Arial" w:hAnsi="Arial" w:cs="Arial"/>
          <w:sz w:val="28"/>
          <w:szCs w:val="28"/>
          <w:lang w:val="es-ES_tradnl"/>
        </w:rPr>
        <w:t xml:space="preserve"> por la zona del Barrio Fisherton</w:t>
      </w:r>
      <w:r w:rsidR="009A4006" w:rsidRPr="00033866">
        <w:rPr>
          <w:rFonts w:ascii="Arial" w:hAnsi="Arial" w:cs="Arial"/>
          <w:sz w:val="28"/>
          <w:szCs w:val="28"/>
          <w:lang w:val="es-ES_tradnl"/>
        </w:rPr>
        <w:t xml:space="preserve"> en la ciudad de Rosario</w:t>
      </w:r>
      <w:r w:rsidR="004D098A" w:rsidRPr="00033866">
        <w:rPr>
          <w:rFonts w:ascii="Arial" w:hAnsi="Arial" w:cs="Arial"/>
          <w:sz w:val="28"/>
          <w:szCs w:val="28"/>
          <w:lang w:val="es-ES_tradnl"/>
        </w:rPr>
        <w:t xml:space="preserve">. Que, </w:t>
      </w:r>
      <w:r w:rsidR="009A4006" w:rsidRPr="00033866">
        <w:rPr>
          <w:rFonts w:ascii="Arial" w:hAnsi="Arial" w:cs="Arial"/>
          <w:sz w:val="28"/>
          <w:szCs w:val="28"/>
          <w:lang w:val="es-ES_tradnl"/>
        </w:rPr>
        <w:t xml:space="preserve">se constató que </w:t>
      </w:r>
      <w:r w:rsidR="004D098A" w:rsidRPr="00033866">
        <w:rPr>
          <w:rFonts w:ascii="Arial" w:hAnsi="Arial" w:cs="Arial"/>
          <w:sz w:val="28"/>
          <w:szCs w:val="28"/>
          <w:lang w:val="es-ES_tradnl"/>
        </w:rPr>
        <w:t xml:space="preserve">la camioneta </w:t>
      </w:r>
      <w:r w:rsidR="009A4006" w:rsidRPr="00033866">
        <w:rPr>
          <w:rFonts w:ascii="Arial" w:hAnsi="Arial" w:cs="Arial"/>
          <w:sz w:val="28"/>
          <w:szCs w:val="28"/>
          <w:lang w:val="es-ES_tradnl"/>
        </w:rPr>
        <w:t>“</w:t>
      </w:r>
      <w:r w:rsidR="004D098A" w:rsidRPr="00033866">
        <w:rPr>
          <w:rFonts w:ascii="Arial" w:hAnsi="Arial" w:cs="Arial"/>
          <w:sz w:val="28"/>
          <w:szCs w:val="28"/>
          <w:lang w:val="es-ES_tradnl"/>
        </w:rPr>
        <w:t>Hummer</w:t>
      </w:r>
      <w:r w:rsidR="009A4006" w:rsidRPr="00033866">
        <w:rPr>
          <w:rFonts w:ascii="Arial" w:hAnsi="Arial" w:cs="Arial"/>
          <w:sz w:val="28"/>
          <w:szCs w:val="28"/>
          <w:lang w:val="es-ES_tradnl"/>
        </w:rPr>
        <w:t>”</w:t>
      </w:r>
      <w:r w:rsidR="004D098A" w:rsidRPr="00033866">
        <w:rPr>
          <w:rFonts w:ascii="Arial" w:hAnsi="Arial" w:cs="Arial"/>
          <w:sz w:val="28"/>
          <w:szCs w:val="28"/>
          <w:lang w:val="es-ES_tradnl"/>
        </w:rPr>
        <w:t xml:space="preserve"> era propiedad de un tal Mario Roberto SEGOVIA que residía en un Barrio privado cerca de Fisherton</w:t>
      </w:r>
      <w:r w:rsidR="009A4006" w:rsidRPr="00033866">
        <w:rPr>
          <w:rFonts w:ascii="Arial" w:hAnsi="Arial" w:cs="Arial"/>
          <w:sz w:val="28"/>
          <w:szCs w:val="28"/>
          <w:lang w:val="es-ES_tradnl"/>
        </w:rPr>
        <w:t>. Que, dicha información fue confirmada</w:t>
      </w:r>
      <w:r w:rsidR="004D098A" w:rsidRPr="00033866">
        <w:rPr>
          <w:rFonts w:ascii="Arial" w:hAnsi="Arial" w:cs="Arial"/>
          <w:sz w:val="28"/>
          <w:szCs w:val="28"/>
          <w:lang w:val="es-ES_tradnl"/>
        </w:rPr>
        <w:t xml:space="preserve"> por algunos vecinos</w:t>
      </w:r>
      <w:r w:rsidR="009A4006" w:rsidRPr="00033866">
        <w:rPr>
          <w:rFonts w:ascii="Arial" w:hAnsi="Arial" w:cs="Arial"/>
          <w:sz w:val="28"/>
          <w:szCs w:val="28"/>
          <w:lang w:val="es-ES_tradnl"/>
        </w:rPr>
        <w:t xml:space="preserve"> de dicho barrio</w:t>
      </w:r>
      <w:r w:rsidR="004D098A" w:rsidRPr="00033866">
        <w:rPr>
          <w:rFonts w:ascii="Arial" w:hAnsi="Arial" w:cs="Arial"/>
          <w:sz w:val="28"/>
          <w:szCs w:val="28"/>
          <w:lang w:val="es-ES_tradnl"/>
        </w:rPr>
        <w:t xml:space="preserve">. Señaló que, se investigaron los teléfonos de SEGOVIA surgiendo que había efectuado llamados a </w:t>
      </w:r>
      <w:smartTag w:uri="urn:schemas-microsoft-com:office:smarttags" w:element="PersonName">
        <w:smartTagPr>
          <w:attr w:name="ProductID" w:val="la Rep￺blica Federal"/>
        </w:smartTagPr>
        <w:r w:rsidR="004D098A" w:rsidRPr="00033866">
          <w:rPr>
            <w:rFonts w:ascii="Arial" w:hAnsi="Arial" w:cs="Arial"/>
            <w:sz w:val="28"/>
            <w:szCs w:val="28"/>
            <w:lang w:val="es-ES_tradnl"/>
          </w:rPr>
          <w:t>la República Federal</w:t>
        </w:r>
      </w:smartTag>
      <w:r w:rsidR="004D098A" w:rsidRPr="00033866">
        <w:rPr>
          <w:rFonts w:ascii="Arial" w:hAnsi="Arial" w:cs="Arial"/>
          <w:sz w:val="28"/>
          <w:szCs w:val="28"/>
          <w:lang w:val="es-ES_tradnl"/>
        </w:rPr>
        <w:t xml:space="preserve"> de Alemania y también que había efectu</w:t>
      </w:r>
      <w:r w:rsidR="00F3782A" w:rsidRPr="00033866">
        <w:rPr>
          <w:rFonts w:ascii="Arial" w:hAnsi="Arial" w:cs="Arial"/>
          <w:sz w:val="28"/>
          <w:szCs w:val="28"/>
          <w:lang w:val="es-ES_tradnl"/>
        </w:rPr>
        <w:t>a</w:t>
      </w:r>
      <w:r w:rsidR="004D098A" w:rsidRPr="00033866">
        <w:rPr>
          <w:rFonts w:ascii="Arial" w:hAnsi="Arial" w:cs="Arial"/>
          <w:sz w:val="28"/>
          <w:szCs w:val="28"/>
          <w:lang w:val="es-ES_tradnl"/>
        </w:rPr>
        <w:t>do viajes a ese país.</w:t>
      </w:r>
      <w:r w:rsidR="00F3782A" w:rsidRPr="00033866">
        <w:rPr>
          <w:rFonts w:ascii="Arial" w:hAnsi="Arial" w:cs="Arial"/>
          <w:sz w:val="28"/>
          <w:szCs w:val="28"/>
          <w:lang w:val="es-ES_tradnl"/>
        </w:rPr>
        <w:t xml:space="preserve"> Destacó que, también desde esos teléfonos se había llamado a la firma “SADOCKS SA”. Manifestó q</w:t>
      </w:r>
      <w:r w:rsidR="001955C3" w:rsidRPr="00033866">
        <w:rPr>
          <w:rFonts w:ascii="Arial" w:hAnsi="Arial" w:cs="Arial"/>
          <w:sz w:val="28"/>
          <w:szCs w:val="28"/>
          <w:lang w:val="es-ES_tradnl"/>
        </w:rPr>
        <w:t xml:space="preserve">ue, SEGOVIA tenía participación </w:t>
      </w:r>
      <w:r w:rsidR="00F3782A" w:rsidRPr="00033866">
        <w:rPr>
          <w:rFonts w:ascii="Arial" w:hAnsi="Arial" w:cs="Arial"/>
          <w:sz w:val="28"/>
          <w:szCs w:val="28"/>
          <w:lang w:val="es-ES_tradnl"/>
        </w:rPr>
        <w:t xml:space="preserve">con GALVARINI que era presidente de la firma “SADOCKS SA”. </w:t>
      </w:r>
      <w:r w:rsidR="00006864" w:rsidRPr="00033866">
        <w:rPr>
          <w:rFonts w:ascii="Arial" w:hAnsi="Arial" w:cs="Arial"/>
          <w:sz w:val="28"/>
          <w:szCs w:val="28"/>
          <w:lang w:val="es-ES_tradnl"/>
        </w:rPr>
        <w:t xml:space="preserve">Destacó que, se descubrió que el verdadero BENITEZ se encontraba detenido en </w:t>
      </w:r>
      <w:smartTag w:uri="urn:schemas-microsoft-com:office:smarttags" w:element="PersonName">
        <w:smartTagPr>
          <w:attr w:name="ProductID" w:val="la Prisi￳n"/>
        </w:smartTagPr>
        <w:r w:rsidR="00006864" w:rsidRPr="00033866">
          <w:rPr>
            <w:rFonts w:ascii="Arial" w:hAnsi="Arial" w:cs="Arial"/>
            <w:sz w:val="28"/>
            <w:szCs w:val="28"/>
            <w:lang w:val="es-ES_tradnl"/>
          </w:rPr>
          <w:t>la Prisión</w:t>
        </w:r>
      </w:smartTag>
      <w:r w:rsidR="00006864" w:rsidRPr="00033866">
        <w:rPr>
          <w:rFonts w:ascii="Arial" w:hAnsi="Arial" w:cs="Arial"/>
          <w:sz w:val="28"/>
          <w:szCs w:val="28"/>
          <w:lang w:val="es-ES_tradnl"/>
        </w:rPr>
        <w:t xml:space="preserve"> de Sierra Chica. Que, la fotografía que estaba en el DNI de BENITEZ era la de</w:t>
      </w:r>
      <w:r w:rsidR="001955C3" w:rsidRPr="00033866">
        <w:rPr>
          <w:rFonts w:ascii="Arial" w:hAnsi="Arial" w:cs="Arial"/>
          <w:sz w:val="28"/>
          <w:szCs w:val="28"/>
          <w:lang w:val="es-ES_tradnl"/>
        </w:rPr>
        <w:t>l imputado</w:t>
      </w:r>
      <w:r w:rsidR="00006864" w:rsidRPr="00033866">
        <w:rPr>
          <w:rFonts w:ascii="Arial" w:hAnsi="Arial" w:cs="Arial"/>
          <w:sz w:val="28"/>
          <w:szCs w:val="28"/>
          <w:lang w:val="es-ES_tradnl"/>
        </w:rPr>
        <w:t xml:space="preserve"> </w:t>
      </w:r>
      <w:r w:rsidR="001955C3" w:rsidRPr="00033866">
        <w:rPr>
          <w:rFonts w:ascii="Arial" w:hAnsi="Arial" w:cs="Arial"/>
          <w:sz w:val="28"/>
          <w:szCs w:val="28"/>
          <w:lang w:val="es-ES_tradnl"/>
        </w:rPr>
        <w:t xml:space="preserve">Mario Roberto </w:t>
      </w:r>
      <w:r w:rsidR="00006864" w:rsidRPr="00033866">
        <w:rPr>
          <w:rFonts w:ascii="Arial" w:hAnsi="Arial" w:cs="Arial"/>
          <w:sz w:val="28"/>
          <w:szCs w:val="28"/>
          <w:lang w:val="es-ES_tradnl"/>
        </w:rPr>
        <w:t xml:space="preserve">SEGOVIA. </w:t>
      </w:r>
      <w:r w:rsidR="00F3782A" w:rsidRPr="00033866">
        <w:rPr>
          <w:rFonts w:ascii="Arial" w:hAnsi="Arial" w:cs="Arial"/>
          <w:sz w:val="28"/>
          <w:szCs w:val="28"/>
          <w:lang w:val="es-ES_tradnl"/>
        </w:rPr>
        <w:t xml:space="preserve">Sostuvo que, todo lo descripto permitió determinar que Mario Roberto SEGOVIA era Héctor Germán BENITEZ. </w:t>
      </w:r>
      <w:r w:rsidR="00006864" w:rsidRPr="00033866">
        <w:rPr>
          <w:rFonts w:ascii="Arial" w:hAnsi="Arial" w:cs="Arial"/>
          <w:sz w:val="28"/>
          <w:szCs w:val="28"/>
          <w:lang w:val="es-ES_tradnl"/>
        </w:rPr>
        <w:t>Que, con los elementos recabados se i</w:t>
      </w:r>
      <w:r w:rsidR="00BD78E6" w:rsidRPr="00033866">
        <w:rPr>
          <w:rFonts w:ascii="Arial" w:hAnsi="Arial" w:cs="Arial"/>
          <w:sz w:val="28"/>
          <w:szCs w:val="28"/>
          <w:lang w:val="es-ES_tradnl"/>
        </w:rPr>
        <w:t xml:space="preserve">nformó al Juzgado Federal </w:t>
      </w:r>
      <w:r w:rsidR="00006864" w:rsidRPr="00033866">
        <w:rPr>
          <w:rFonts w:ascii="Arial" w:hAnsi="Arial" w:cs="Arial"/>
          <w:sz w:val="28"/>
          <w:szCs w:val="28"/>
          <w:lang w:val="es-ES_tradnl"/>
        </w:rPr>
        <w:t xml:space="preserve">de Campana (PBA) quien dispuso la detención de SEGOVIA. Mencionó una pericia efectuada a una computadora y que en un pendrive </w:t>
      </w:r>
      <w:r w:rsidR="001955C3" w:rsidRPr="00033866">
        <w:rPr>
          <w:rFonts w:ascii="Arial" w:hAnsi="Arial" w:cs="Arial"/>
          <w:sz w:val="28"/>
          <w:szCs w:val="28"/>
          <w:lang w:val="es-ES_tradnl"/>
        </w:rPr>
        <w:t xml:space="preserve">descubrieron que </w:t>
      </w:r>
      <w:r w:rsidR="00006864" w:rsidRPr="00033866">
        <w:rPr>
          <w:rFonts w:ascii="Arial" w:hAnsi="Arial" w:cs="Arial"/>
          <w:sz w:val="28"/>
          <w:szCs w:val="28"/>
          <w:lang w:val="es-ES_tradnl"/>
        </w:rPr>
        <w:t xml:space="preserve">había archivos de pedidos de SEGOVIA como </w:t>
      </w:r>
      <w:r w:rsidR="001955C3" w:rsidRPr="00033866">
        <w:rPr>
          <w:rFonts w:ascii="Arial" w:hAnsi="Arial" w:cs="Arial"/>
          <w:sz w:val="28"/>
          <w:szCs w:val="28"/>
          <w:lang w:val="es-ES_tradnl"/>
        </w:rPr>
        <w:t>“</w:t>
      </w:r>
      <w:r w:rsidR="00006864" w:rsidRPr="00033866">
        <w:rPr>
          <w:rFonts w:ascii="Arial" w:hAnsi="Arial" w:cs="Arial"/>
          <w:sz w:val="28"/>
          <w:szCs w:val="28"/>
          <w:lang w:val="es-ES_tradnl"/>
        </w:rPr>
        <w:t>BENITEZ</w:t>
      </w:r>
      <w:r w:rsidR="001955C3" w:rsidRPr="00033866">
        <w:rPr>
          <w:rFonts w:ascii="Arial" w:hAnsi="Arial" w:cs="Arial"/>
          <w:sz w:val="28"/>
          <w:szCs w:val="28"/>
          <w:lang w:val="es-ES_tradnl"/>
        </w:rPr>
        <w:t>”</w:t>
      </w:r>
      <w:r w:rsidR="00006864" w:rsidRPr="00033866">
        <w:rPr>
          <w:rFonts w:ascii="Arial" w:hAnsi="Arial" w:cs="Arial"/>
          <w:sz w:val="28"/>
          <w:szCs w:val="28"/>
          <w:lang w:val="es-ES_tradnl"/>
        </w:rPr>
        <w:t xml:space="preserve"> al “Laboratorio Latoxan” de </w:t>
      </w:r>
      <w:smartTag w:uri="urn:schemas-microsoft-com:office:smarttags" w:element="PersonName">
        <w:smartTagPr>
          <w:attr w:name="ProductID" w:val="la Rep￺blica"/>
        </w:smartTagPr>
        <w:r w:rsidR="00006864" w:rsidRPr="00033866">
          <w:rPr>
            <w:rFonts w:ascii="Arial" w:hAnsi="Arial" w:cs="Arial"/>
            <w:sz w:val="28"/>
            <w:szCs w:val="28"/>
            <w:lang w:val="es-ES_tradnl"/>
          </w:rPr>
          <w:t>la República</w:t>
        </w:r>
      </w:smartTag>
      <w:r w:rsidR="00006864" w:rsidRPr="00033866">
        <w:rPr>
          <w:rFonts w:ascii="Arial" w:hAnsi="Arial" w:cs="Arial"/>
          <w:sz w:val="28"/>
          <w:szCs w:val="28"/>
          <w:lang w:val="es-ES_tradnl"/>
        </w:rPr>
        <w:t xml:space="preserve"> de Francia. Explicó que, en la causa vinculada a “SADOCKS SA” solamente se hicieron investigaciones destinadas a identificar a personas. </w:t>
      </w:r>
      <w:r w:rsidR="00BB50D3" w:rsidRPr="00033866">
        <w:rPr>
          <w:rFonts w:ascii="Arial" w:hAnsi="Arial" w:cs="Arial"/>
          <w:sz w:val="28"/>
          <w:szCs w:val="28"/>
          <w:lang w:val="es-ES_tradnl"/>
        </w:rPr>
        <w:t>Destacó que, no recordaba haber ordenado seguimientos en la causa “SADOCKS SA” ni tampoco se siguió a SEGOVIA. Mencionó que</w:t>
      </w:r>
      <w:r w:rsidR="00BC2928" w:rsidRPr="00033866">
        <w:rPr>
          <w:rFonts w:ascii="Arial" w:hAnsi="Arial" w:cs="Arial"/>
          <w:sz w:val="28"/>
          <w:szCs w:val="28"/>
          <w:lang w:val="es-ES_tradnl"/>
        </w:rPr>
        <w:t>, una persona de nombre</w:t>
      </w:r>
      <w:r w:rsidR="00967ECB" w:rsidRPr="00033866">
        <w:rPr>
          <w:rFonts w:ascii="Arial" w:hAnsi="Arial" w:cs="Arial"/>
          <w:sz w:val="28"/>
          <w:szCs w:val="28"/>
          <w:lang w:val="es-ES_tradnl"/>
        </w:rPr>
        <w:t xml:space="preserve"> Ip</w:t>
      </w:r>
      <w:r w:rsidR="00AA6D52" w:rsidRPr="00033866">
        <w:rPr>
          <w:rFonts w:ascii="Arial" w:hAnsi="Arial" w:cs="Arial"/>
          <w:sz w:val="28"/>
          <w:szCs w:val="28"/>
          <w:lang w:val="es-ES_tradnl"/>
        </w:rPr>
        <w:t>olit</w:t>
      </w:r>
      <w:r w:rsidR="00967ECB" w:rsidRPr="00033866">
        <w:rPr>
          <w:rFonts w:ascii="Arial" w:hAnsi="Arial" w:cs="Arial"/>
          <w:sz w:val="28"/>
          <w:szCs w:val="28"/>
          <w:lang w:val="es-ES_tradnl"/>
        </w:rPr>
        <w:t>t</w:t>
      </w:r>
      <w:r w:rsidR="00BC2928" w:rsidRPr="00033866">
        <w:rPr>
          <w:rFonts w:ascii="Arial" w:hAnsi="Arial" w:cs="Arial"/>
          <w:sz w:val="28"/>
          <w:szCs w:val="28"/>
          <w:lang w:val="es-ES_tradnl"/>
        </w:rPr>
        <w:t>o</w:t>
      </w:r>
      <w:r w:rsidR="00BB50D3" w:rsidRPr="00033866">
        <w:rPr>
          <w:rFonts w:ascii="Arial" w:hAnsi="Arial" w:cs="Arial"/>
          <w:sz w:val="28"/>
          <w:szCs w:val="28"/>
          <w:lang w:val="es-ES_tradnl"/>
        </w:rPr>
        <w:t xml:space="preserve"> no correspondía a la investigación del caso. Afirm</w:t>
      </w:r>
      <w:r w:rsidR="009C1740" w:rsidRPr="00033866">
        <w:rPr>
          <w:rFonts w:ascii="Arial" w:hAnsi="Arial" w:cs="Arial"/>
          <w:sz w:val="28"/>
          <w:szCs w:val="28"/>
          <w:lang w:val="es-ES_tradnl"/>
        </w:rPr>
        <w:t>ó que</w:t>
      </w:r>
      <w:r w:rsidR="00BB50D3" w:rsidRPr="00033866">
        <w:rPr>
          <w:rFonts w:ascii="Arial" w:hAnsi="Arial" w:cs="Arial"/>
          <w:sz w:val="28"/>
          <w:szCs w:val="28"/>
          <w:lang w:val="es-ES_tradnl"/>
        </w:rPr>
        <w:t xml:space="preserve">, solamente se enteraron del ingreso al país de las sustancias ACONITINA y RICININA por información del Juzgado interviniente. </w:t>
      </w:r>
      <w:r w:rsidR="009C1740" w:rsidRPr="00033866">
        <w:rPr>
          <w:rFonts w:ascii="Arial" w:hAnsi="Arial" w:cs="Arial"/>
          <w:sz w:val="28"/>
          <w:szCs w:val="28"/>
          <w:lang w:val="es-ES_tradnl"/>
        </w:rPr>
        <w:t xml:space="preserve">Agregó que, por tal motivo se buscó información sobre dichas sustancias que figuraban como altamente tóxicas. Explicó que, no se efectuaron consultas con los Servicios de Inteligencia de </w:t>
      </w:r>
      <w:r w:rsidR="00967ECB" w:rsidRPr="00033866">
        <w:rPr>
          <w:rFonts w:ascii="Arial" w:hAnsi="Arial" w:cs="Arial"/>
          <w:sz w:val="28"/>
          <w:szCs w:val="28"/>
          <w:lang w:val="es-ES_tradnl"/>
        </w:rPr>
        <w:t xml:space="preserve">los </w:t>
      </w:r>
      <w:r w:rsidR="009C1740" w:rsidRPr="00033866">
        <w:rPr>
          <w:rFonts w:ascii="Arial" w:hAnsi="Arial" w:cs="Arial"/>
          <w:sz w:val="28"/>
          <w:szCs w:val="28"/>
          <w:lang w:val="es-ES_tradnl"/>
        </w:rPr>
        <w:t>EE.UU</w:t>
      </w:r>
      <w:r w:rsidR="00BC2928" w:rsidRPr="00033866">
        <w:rPr>
          <w:rFonts w:ascii="Arial" w:hAnsi="Arial" w:cs="Arial"/>
          <w:sz w:val="28"/>
          <w:szCs w:val="28"/>
          <w:lang w:val="es-ES_tradnl"/>
        </w:rPr>
        <w:t>.</w:t>
      </w:r>
      <w:r w:rsidR="009C1740" w:rsidRPr="00033866">
        <w:rPr>
          <w:rFonts w:ascii="Arial" w:hAnsi="Arial" w:cs="Arial"/>
          <w:sz w:val="28"/>
          <w:szCs w:val="28"/>
          <w:lang w:val="es-ES_tradnl"/>
        </w:rPr>
        <w:t xml:space="preserve"> ni de Francia porque no fue pedido por el Juzgado. Exhibida la fs. 5 manifestó</w:t>
      </w:r>
      <w:r w:rsidR="004221E2" w:rsidRPr="00033866">
        <w:rPr>
          <w:rFonts w:ascii="Arial" w:hAnsi="Arial" w:cs="Arial"/>
          <w:sz w:val="28"/>
          <w:szCs w:val="28"/>
          <w:lang w:val="es-ES_tradnl"/>
        </w:rPr>
        <w:t xml:space="preserve"> que era un e-mail que fue reci</w:t>
      </w:r>
      <w:r w:rsidR="009C1740" w:rsidRPr="00033866">
        <w:rPr>
          <w:rFonts w:ascii="Arial" w:hAnsi="Arial" w:cs="Arial"/>
          <w:sz w:val="28"/>
          <w:szCs w:val="28"/>
          <w:lang w:val="es-ES_tradnl"/>
        </w:rPr>
        <w:t>bi</w:t>
      </w:r>
      <w:r w:rsidR="004221E2" w:rsidRPr="00033866">
        <w:rPr>
          <w:rFonts w:ascii="Arial" w:hAnsi="Arial" w:cs="Arial"/>
          <w:sz w:val="28"/>
          <w:szCs w:val="28"/>
          <w:lang w:val="es-ES_tradnl"/>
        </w:rPr>
        <w:t>d</w:t>
      </w:r>
      <w:r w:rsidR="009C1740" w:rsidRPr="00033866">
        <w:rPr>
          <w:rFonts w:ascii="Arial" w:hAnsi="Arial" w:cs="Arial"/>
          <w:sz w:val="28"/>
          <w:szCs w:val="28"/>
          <w:lang w:val="es-ES_tradnl"/>
        </w:rPr>
        <w:t xml:space="preserve">o en </w:t>
      </w:r>
      <w:smartTag w:uri="urn:schemas-microsoft-com:office:smarttags" w:element="PersonName">
        <w:smartTagPr>
          <w:attr w:name="ProductID" w:val="la SIDE"/>
        </w:smartTagPr>
        <w:r w:rsidR="009C1740" w:rsidRPr="00033866">
          <w:rPr>
            <w:rFonts w:ascii="Arial" w:hAnsi="Arial" w:cs="Arial"/>
            <w:sz w:val="28"/>
            <w:szCs w:val="28"/>
            <w:lang w:val="es-ES_tradnl"/>
          </w:rPr>
          <w:t>la SIDE</w:t>
        </w:r>
      </w:smartTag>
      <w:r w:rsidR="009C1740" w:rsidRPr="00033866">
        <w:rPr>
          <w:rFonts w:ascii="Arial" w:hAnsi="Arial" w:cs="Arial"/>
          <w:sz w:val="28"/>
          <w:szCs w:val="28"/>
          <w:lang w:val="es-ES_tradnl"/>
        </w:rPr>
        <w:t xml:space="preserve"> </w:t>
      </w:r>
      <w:r w:rsidR="004221E2" w:rsidRPr="00033866">
        <w:rPr>
          <w:rFonts w:ascii="Arial" w:hAnsi="Arial" w:cs="Arial"/>
          <w:sz w:val="28"/>
          <w:szCs w:val="28"/>
          <w:lang w:val="es-ES_tradnl"/>
        </w:rPr>
        <w:t xml:space="preserve">dando intervención al </w:t>
      </w:r>
      <w:r w:rsidR="00BD78E6" w:rsidRPr="00033866">
        <w:rPr>
          <w:rFonts w:ascii="Arial" w:hAnsi="Arial" w:cs="Arial"/>
          <w:sz w:val="28"/>
          <w:szCs w:val="28"/>
          <w:lang w:val="es-ES_tradnl"/>
        </w:rPr>
        <w:t>“</w:t>
      </w:r>
      <w:r w:rsidR="004221E2" w:rsidRPr="00033866">
        <w:rPr>
          <w:rFonts w:ascii="Arial" w:hAnsi="Arial" w:cs="Arial"/>
          <w:sz w:val="28"/>
          <w:szCs w:val="28"/>
          <w:lang w:val="es-ES_tradnl"/>
        </w:rPr>
        <w:t>Departamento Tecnología Sensitiva</w:t>
      </w:r>
      <w:r w:rsidR="00BD78E6" w:rsidRPr="00033866">
        <w:rPr>
          <w:rFonts w:ascii="Arial" w:hAnsi="Arial" w:cs="Arial"/>
          <w:sz w:val="28"/>
          <w:szCs w:val="28"/>
          <w:lang w:val="es-ES_tradnl"/>
        </w:rPr>
        <w:t>”</w:t>
      </w:r>
      <w:r w:rsidR="004221E2" w:rsidRPr="00033866">
        <w:rPr>
          <w:rFonts w:ascii="Arial" w:hAnsi="Arial" w:cs="Arial"/>
          <w:sz w:val="28"/>
          <w:szCs w:val="28"/>
          <w:lang w:val="es-ES_tradnl"/>
        </w:rPr>
        <w:t>. Destacó que, la orden de</w:t>
      </w:r>
      <w:r w:rsidR="001955C3" w:rsidRPr="00033866">
        <w:rPr>
          <w:rFonts w:ascii="Arial" w:hAnsi="Arial" w:cs="Arial"/>
          <w:sz w:val="28"/>
          <w:szCs w:val="28"/>
          <w:lang w:val="es-ES_tradnl"/>
        </w:rPr>
        <w:t>l</w:t>
      </w:r>
      <w:r w:rsidR="004221E2" w:rsidRPr="00033866">
        <w:rPr>
          <w:rFonts w:ascii="Arial" w:hAnsi="Arial" w:cs="Arial"/>
          <w:sz w:val="28"/>
          <w:szCs w:val="28"/>
          <w:lang w:val="es-ES_tradnl"/>
        </w:rPr>
        <w:t xml:space="preserve"> Juzgado era averiguar quien era la persona a la que vinieron dirigidas </w:t>
      </w:r>
      <w:smartTag w:uri="urn:schemas-microsoft-com:office:smarttags" w:element="PersonName">
        <w:smartTagPr>
          <w:attr w:name="ProductID" w:val="la ACONITINA"/>
        </w:smartTagPr>
        <w:r w:rsidR="004221E2" w:rsidRPr="00033866">
          <w:rPr>
            <w:rFonts w:ascii="Arial" w:hAnsi="Arial" w:cs="Arial"/>
            <w:sz w:val="28"/>
            <w:szCs w:val="28"/>
            <w:lang w:val="es-ES_tradnl"/>
          </w:rPr>
          <w:t>la ACONITINA</w:t>
        </w:r>
      </w:smartTag>
      <w:r w:rsidR="004221E2" w:rsidRPr="00033866">
        <w:rPr>
          <w:rFonts w:ascii="Arial" w:hAnsi="Arial" w:cs="Arial"/>
          <w:sz w:val="28"/>
          <w:szCs w:val="28"/>
          <w:lang w:val="es-ES_tradnl"/>
        </w:rPr>
        <w:t xml:space="preserve"> y RICININA. Exhibida la fs. 837 </w:t>
      </w:r>
      <w:r w:rsidR="00BC2928" w:rsidRPr="00033866">
        <w:rPr>
          <w:rFonts w:ascii="Arial" w:hAnsi="Arial" w:cs="Arial"/>
          <w:sz w:val="28"/>
          <w:szCs w:val="28"/>
          <w:lang w:val="es-ES_tradnl"/>
        </w:rPr>
        <w:t xml:space="preserve">(causa nº 1835) </w:t>
      </w:r>
      <w:r w:rsidR="001955C3" w:rsidRPr="00033866">
        <w:rPr>
          <w:rFonts w:ascii="Arial" w:hAnsi="Arial" w:cs="Arial"/>
          <w:sz w:val="28"/>
          <w:szCs w:val="28"/>
          <w:lang w:val="es-ES_tradnl"/>
        </w:rPr>
        <w:t>reconoció su firma y manifestó que era un informe</w:t>
      </w:r>
      <w:r w:rsidR="004221E2" w:rsidRPr="00033866">
        <w:rPr>
          <w:rFonts w:ascii="Arial" w:hAnsi="Arial" w:cs="Arial"/>
          <w:sz w:val="28"/>
          <w:szCs w:val="28"/>
          <w:lang w:val="es-ES_tradnl"/>
        </w:rPr>
        <w:t xml:space="preserve"> sobre los antecedentes de BENITEZ. Exhibida la fs. 838</w:t>
      </w:r>
      <w:r w:rsidR="00BC2928" w:rsidRPr="00033866">
        <w:rPr>
          <w:rFonts w:ascii="Arial" w:hAnsi="Arial" w:cs="Arial"/>
          <w:sz w:val="28"/>
          <w:szCs w:val="28"/>
          <w:lang w:val="es-ES_tradnl"/>
        </w:rPr>
        <w:t xml:space="preserve"> (causa nº 1835)</w:t>
      </w:r>
      <w:r w:rsidR="004221E2" w:rsidRPr="00033866">
        <w:rPr>
          <w:rFonts w:ascii="Arial" w:hAnsi="Arial" w:cs="Arial"/>
          <w:sz w:val="28"/>
          <w:szCs w:val="28"/>
          <w:lang w:val="es-ES_tradnl"/>
        </w:rPr>
        <w:t>, en particular el último párrafo de la misma, manifestó que s</w:t>
      </w:r>
      <w:r w:rsidR="00AD5247" w:rsidRPr="00033866">
        <w:rPr>
          <w:rFonts w:ascii="Arial" w:hAnsi="Arial" w:cs="Arial"/>
          <w:sz w:val="28"/>
          <w:szCs w:val="28"/>
          <w:lang w:val="es-ES_tradnl"/>
        </w:rPr>
        <w:t>e solicitó al Juzgado que requi</w:t>
      </w:r>
      <w:r w:rsidR="004221E2" w:rsidRPr="00033866">
        <w:rPr>
          <w:rFonts w:ascii="Arial" w:hAnsi="Arial" w:cs="Arial"/>
          <w:sz w:val="28"/>
          <w:szCs w:val="28"/>
          <w:lang w:val="es-ES_tradnl"/>
        </w:rPr>
        <w:t xml:space="preserve">riera </w:t>
      </w:r>
      <w:r w:rsidR="001955C3" w:rsidRPr="00033866">
        <w:rPr>
          <w:rFonts w:ascii="Arial" w:hAnsi="Arial" w:cs="Arial"/>
          <w:sz w:val="28"/>
          <w:szCs w:val="28"/>
          <w:lang w:val="es-ES_tradnl"/>
        </w:rPr>
        <w:t>el legajo d</w:t>
      </w:r>
      <w:r w:rsidR="004221E2" w:rsidRPr="00033866">
        <w:rPr>
          <w:rFonts w:ascii="Arial" w:hAnsi="Arial" w:cs="Arial"/>
          <w:sz w:val="28"/>
          <w:szCs w:val="28"/>
          <w:lang w:val="es-ES_tradnl"/>
        </w:rPr>
        <w:t xml:space="preserve">el registro de importador de BENITEZ </w:t>
      </w:r>
      <w:r w:rsidR="001955C3" w:rsidRPr="00033866">
        <w:rPr>
          <w:rFonts w:ascii="Arial" w:hAnsi="Arial" w:cs="Arial"/>
          <w:sz w:val="28"/>
          <w:szCs w:val="28"/>
          <w:lang w:val="es-ES_tradnl"/>
        </w:rPr>
        <w:t xml:space="preserve">ante </w:t>
      </w:r>
      <w:smartTag w:uri="urn:schemas-microsoft-com:office:smarttags" w:element="PersonName">
        <w:smartTagPr>
          <w:attr w:name="ProductID" w:val="la Aduana"/>
        </w:smartTagPr>
        <w:r w:rsidR="001955C3" w:rsidRPr="00033866">
          <w:rPr>
            <w:rFonts w:ascii="Arial" w:hAnsi="Arial" w:cs="Arial"/>
            <w:sz w:val="28"/>
            <w:szCs w:val="28"/>
            <w:lang w:val="es-ES_tradnl"/>
          </w:rPr>
          <w:t>la Aduana</w:t>
        </w:r>
      </w:smartTag>
      <w:r w:rsidR="001955C3" w:rsidRPr="00033866">
        <w:rPr>
          <w:rFonts w:ascii="Arial" w:hAnsi="Arial" w:cs="Arial"/>
          <w:sz w:val="28"/>
          <w:szCs w:val="28"/>
          <w:lang w:val="es-ES_tradnl"/>
        </w:rPr>
        <w:t xml:space="preserve">, </w:t>
      </w:r>
      <w:r w:rsidR="004221E2" w:rsidRPr="00033866">
        <w:rPr>
          <w:rFonts w:ascii="Arial" w:hAnsi="Arial" w:cs="Arial"/>
          <w:sz w:val="28"/>
          <w:szCs w:val="28"/>
          <w:lang w:val="es-ES_tradnl"/>
        </w:rPr>
        <w:t xml:space="preserve">dado que querían averiguar si había una fotografía en ese documento. Aclaró que, mediante al consulta al </w:t>
      </w:r>
      <w:r w:rsidR="002009B1" w:rsidRPr="00033866">
        <w:rPr>
          <w:rFonts w:ascii="Arial" w:hAnsi="Arial" w:cs="Arial"/>
          <w:sz w:val="28"/>
          <w:szCs w:val="28"/>
          <w:lang w:val="es-ES_tradnl"/>
        </w:rPr>
        <w:t>“</w:t>
      </w:r>
      <w:r w:rsidR="004221E2" w:rsidRPr="00033866">
        <w:rPr>
          <w:rFonts w:ascii="Arial" w:hAnsi="Arial" w:cs="Arial"/>
          <w:sz w:val="28"/>
          <w:szCs w:val="28"/>
          <w:lang w:val="es-ES_tradnl"/>
        </w:rPr>
        <w:t>sistema NOSIS</w:t>
      </w:r>
      <w:r w:rsidR="002009B1" w:rsidRPr="00033866">
        <w:rPr>
          <w:rFonts w:ascii="Arial" w:hAnsi="Arial" w:cs="Arial"/>
          <w:sz w:val="28"/>
          <w:szCs w:val="28"/>
          <w:lang w:val="es-ES_tradnl"/>
        </w:rPr>
        <w:t>”</w:t>
      </w:r>
      <w:r w:rsidR="004221E2" w:rsidRPr="00033866">
        <w:rPr>
          <w:rFonts w:ascii="Arial" w:hAnsi="Arial" w:cs="Arial"/>
          <w:sz w:val="28"/>
          <w:szCs w:val="28"/>
          <w:lang w:val="es-ES_tradnl"/>
        </w:rPr>
        <w:t xml:space="preserve"> supieron que BENITEZ figuraba inscripto como importador y </w:t>
      </w:r>
      <w:r w:rsidR="00AD5247" w:rsidRPr="00033866">
        <w:rPr>
          <w:rFonts w:ascii="Arial" w:hAnsi="Arial" w:cs="Arial"/>
          <w:sz w:val="28"/>
          <w:szCs w:val="28"/>
          <w:lang w:val="es-ES_tradnl"/>
        </w:rPr>
        <w:t>exportador</w:t>
      </w:r>
      <w:r w:rsidR="001955C3" w:rsidRPr="00033866">
        <w:rPr>
          <w:rFonts w:ascii="Arial" w:hAnsi="Arial" w:cs="Arial"/>
          <w:sz w:val="28"/>
          <w:szCs w:val="28"/>
          <w:lang w:val="es-ES_tradnl"/>
        </w:rPr>
        <w:t xml:space="preserve"> ante </w:t>
      </w:r>
      <w:smartTag w:uri="urn:schemas-microsoft-com:office:smarttags" w:element="PersonName">
        <w:smartTagPr>
          <w:attr w:name="ProductID" w:val="la Aduana. Exhibida"/>
        </w:smartTagPr>
        <w:r w:rsidR="001955C3" w:rsidRPr="00033866">
          <w:rPr>
            <w:rFonts w:ascii="Arial" w:hAnsi="Arial" w:cs="Arial"/>
            <w:sz w:val="28"/>
            <w:szCs w:val="28"/>
            <w:lang w:val="es-ES_tradnl"/>
          </w:rPr>
          <w:t>la Aduana</w:t>
        </w:r>
        <w:r w:rsidR="00AD5247" w:rsidRPr="00033866">
          <w:rPr>
            <w:rFonts w:ascii="Arial" w:hAnsi="Arial" w:cs="Arial"/>
            <w:sz w:val="28"/>
            <w:szCs w:val="28"/>
            <w:lang w:val="es-ES_tradnl"/>
          </w:rPr>
          <w:t>. Exhibida</w:t>
        </w:r>
      </w:smartTag>
      <w:r w:rsidR="00AD5247" w:rsidRPr="00033866">
        <w:rPr>
          <w:rFonts w:ascii="Arial" w:hAnsi="Arial" w:cs="Arial"/>
          <w:sz w:val="28"/>
          <w:szCs w:val="28"/>
          <w:lang w:val="es-ES_tradnl"/>
        </w:rPr>
        <w:t xml:space="preserve"> la fs. 877</w:t>
      </w:r>
      <w:r w:rsidR="00BC2928" w:rsidRPr="00033866">
        <w:rPr>
          <w:rFonts w:ascii="Arial" w:hAnsi="Arial" w:cs="Arial"/>
          <w:sz w:val="28"/>
          <w:szCs w:val="28"/>
          <w:lang w:val="es-ES_tradnl"/>
        </w:rPr>
        <w:t>/79 (causa nº 1835)</w:t>
      </w:r>
      <w:r w:rsidR="00AD5247" w:rsidRPr="00033866">
        <w:rPr>
          <w:rFonts w:ascii="Arial" w:hAnsi="Arial" w:cs="Arial"/>
          <w:sz w:val="28"/>
          <w:szCs w:val="28"/>
          <w:lang w:val="es-ES_tradnl"/>
        </w:rPr>
        <w:t xml:space="preserve"> </w:t>
      </w:r>
      <w:r w:rsidR="001955C3" w:rsidRPr="00033866">
        <w:rPr>
          <w:rFonts w:ascii="Arial" w:hAnsi="Arial" w:cs="Arial"/>
          <w:sz w:val="28"/>
          <w:szCs w:val="28"/>
          <w:lang w:val="es-ES_tradnl"/>
        </w:rPr>
        <w:t xml:space="preserve">reconoció su firma y </w:t>
      </w:r>
      <w:r w:rsidR="004221E2" w:rsidRPr="00033866">
        <w:rPr>
          <w:rFonts w:ascii="Arial" w:hAnsi="Arial" w:cs="Arial"/>
          <w:sz w:val="28"/>
          <w:szCs w:val="28"/>
          <w:lang w:val="es-ES_tradnl"/>
        </w:rPr>
        <w:t xml:space="preserve">manifestó que se mencionaban varias empresas </w:t>
      </w:r>
      <w:r w:rsidR="00BC2928" w:rsidRPr="00033866">
        <w:rPr>
          <w:rFonts w:ascii="Arial" w:hAnsi="Arial" w:cs="Arial"/>
          <w:sz w:val="28"/>
          <w:szCs w:val="28"/>
          <w:lang w:val="es-ES_tradnl"/>
        </w:rPr>
        <w:t>-ent</w:t>
      </w:r>
      <w:r w:rsidR="00D13C04" w:rsidRPr="00033866">
        <w:rPr>
          <w:rFonts w:ascii="Arial" w:hAnsi="Arial" w:cs="Arial"/>
          <w:sz w:val="28"/>
          <w:szCs w:val="28"/>
          <w:lang w:val="es-ES_tradnl"/>
        </w:rPr>
        <w:t>re ellas “Excel Import</w:t>
      </w:r>
      <w:r w:rsidR="00AA6D52" w:rsidRPr="00033866">
        <w:rPr>
          <w:rFonts w:ascii="Arial" w:hAnsi="Arial" w:cs="Arial"/>
          <w:sz w:val="28"/>
          <w:szCs w:val="28"/>
          <w:lang w:val="es-ES_tradnl"/>
        </w:rPr>
        <w:t xml:space="preserve"> &amp;</w:t>
      </w:r>
      <w:r w:rsidR="00D13C04" w:rsidRPr="00033866">
        <w:rPr>
          <w:rFonts w:ascii="Arial" w:hAnsi="Arial" w:cs="Arial"/>
          <w:sz w:val="28"/>
          <w:szCs w:val="28"/>
          <w:lang w:val="es-ES_tradnl"/>
        </w:rPr>
        <w:t xml:space="preserve"> Export</w:t>
      </w:r>
      <w:r w:rsidR="00BC2928" w:rsidRPr="00033866">
        <w:rPr>
          <w:rFonts w:ascii="Arial" w:hAnsi="Arial" w:cs="Arial"/>
          <w:sz w:val="28"/>
          <w:szCs w:val="28"/>
          <w:lang w:val="es-ES_tradnl"/>
        </w:rPr>
        <w:t xml:space="preserve">”- </w:t>
      </w:r>
      <w:r w:rsidR="004221E2" w:rsidRPr="00033866">
        <w:rPr>
          <w:rFonts w:ascii="Arial" w:hAnsi="Arial" w:cs="Arial"/>
          <w:sz w:val="28"/>
          <w:szCs w:val="28"/>
          <w:lang w:val="es-ES_tradnl"/>
        </w:rPr>
        <w:t xml:space="preserve">dado que el Juzgado pidió </w:t>
      </w:r>
      <w:r w:rsidR="001955C3" w:rsidRPr="00033866">
        <w:rPr>
          <w:rFonts w:ascii="Arial" w:hAnsi="Arial" w:cs="Arial"/>
          <w:sz w:val="28"/>
          <w:szCs w:val="28"/>
          <w:lang w:val="es-ES_tradnl"/>
        </w:rPr>
        <w:t xml:space="preserve">averiguaciones respecto a las firmas </w:t>
      </w:r>
      <w:r w:rsidR="00BC2928" w:rsidRPr="00033866">
        <w:rPr>
          <w:rFonts w:ascii="Arial" w:hAnsi="Arial" w:cs="Arial"/>
          <w:sz w:val="28"/>
          <w:szCs w:val="28"/>
          <w:lang w:val="es-ES_tradnl"/>
        </w:rPr>
        <w:t>allí aludidas</w:t>
      </w:r>
      <w:r w:rsidR="00EA76E1" w:rsidRPr="00033866">
        <w:rPr>
          <w:rFonts w:ascii="Arial" w:hAnsi="Arial" w:cs="Arial"/>
          <w:sz w:val="28"/>
          <w:szCs w:val="28"/>
          <w:lang w:val="es-ES_tradnl"/>
        </w:rPr>
        <w:t xml:space="preserve">. Aclaró que, en ningún momento </w:t>
      </w:r>
      <w:smartTag w:uri="urn:schemas-microsoft-com:office:smarttags" w:element="PersonName">
        <w:smartTagPr>
          <w:attr w:name="ProductID" w:val="la SIDE"/>
        </w:smartTagPr>
        <w:r w:rsidR="00EA76E1" w:rsidRPr="00033866">
          <w:rPr>
            <w:rFonts w:ascii="Arial" w:hAnsi="Arial" w:cs="Arial"/>
            <w:sz w:val="28"/>
            <w:szCs w:val="28"/>
            <w:lang w:val="es-ES_tradnl"/>
          </w:rPr>
          <w:t>la SIDE</w:t>
        </w:r>
      </w:smartTag>
      <w:r w:rsidR="00EA76E1" w:rsidRPr="00033866">
        <w:rPr>
          <w:rFonts w:ascii="Arial" w:hAnsi="Arial" w:cs="Arial"/>
          <w:sz w:val="28"/>
          <w:szCs w:val="28"/>
          <w:lang w:val="es-ES_tradnl"/>
        </w:rPr>
        <w:t xml:space="preserve"> tuvo acceso al expediente Judicial. Exhibida la fs. 1077</w:t>
      </w:r>
      <w:r w:rsidR="00BC2928" w:rsidRPr="00033866">
        <w:rPr>
          <w:rFonts w:ascii="Arial" w:hAnsi="Arial" w:cs="Arial"/>
          <w:sz w:val="28"/>
          <w:szCs w:val="28"/>
          <w:lang w:val="es-ES_tradnl"/>
        </w:rPr>
        <w:t>/81</w:t>
      </w:r>
      <w:r w:rsidR="00EA76E1" w:rsidRPr="00033866">
        <w:rPr>
          <w:rFonts w:ascii="Arial" w:hAnsi="Arial" w:cs="Arial"/>
          <w:sz w:val="28"/>
          <w:szCs w:val="28"/>
          <w:lang w:val="es-ES_tradnl"/>
        </w:rPr>
        <w:t xml:space="preserve"> </w:t>
      </w:r>
      <w:r w:rsidR="00BC2928" w:rsidRPr="00033866">
        <w:rPr>
          <w:rFonts w:ascii="Arial" w:hAnsi="Arial" w:cs="Arial"/>
          <w:sz w:val="28"/>
          <w:szCs w:val="28"/>
          <w:lang w:val="es-ES_tradnl"/>
        </w:rPr>
        <w:t xml:space="preserve">(causa nº 1835) </w:t>
      </w:r>
      <w:r w:rsidR="001955C3" w:rsidRPr="00033866">
        <w:rPr>
          <w:rFonts w:ascii="Arial" w:hAnsi="Arial" w:cs="Arial"/>
          <w:sz w:val="28"/>
          <w:szCs w:val="28"/>
          <w:lang w:val="es-ES_tradnl"/>
        </w:rPr>
        <w:t xml:space="preserve">reconoció su firma y </w:t>
      </w:r>
      <w:r w:rsidR="00EA76E1" w:rsidRPr="00033866">
        <w:rPr>
          <w:rFonts w:ascii="Arial" w:hAnsi="Arial" w:cs="Arial"/>
          <w:sz w:val="28"/>
          <w:szCs w:val="28"/>
          <w:lang w:val="es-ES_tradnl"/>
        </w:rPr>
        <w:t xml:space="preserve">manifestó que era una investigación producto de un error involuntario de </w:t>
      </w:r>
      <w:r w:rsidR="00967ECB" w:rsidRPr="00033866">
        <w:rPr>
          <w:rFonts w:ascii="Arial" w:hAnsi="Arial" w:cs="Arial"/>
          <w:sz w:val="28"/>
          <w:szCs w:val="28"/>
          <w:lang w:val="es-ES_tradnl"/>
        </w:rPr>
        <w:t>tipeo. Sostuvo que se chequeaban</w:t>
      </w:r>
      <w:r w:rsidR="00EA76E1" w:rsidRPr="00033866">
        <w:rPr>
          <w:rFonts w:ascii="Arial" w:hAnsi="Arial" w:cs="Arial"/>
          <w:sz w:val="28"/>
          <w:szCs w:val="28"/>
          <w:lang w:val="es-ES_tradnl"/>
        </w:rPr>
        <w:t xml:space="preserve"> los contactos de BENITEZ/SEGOVIA y se avisaba </w:t>
      </w:r>
      <w:r w:rsidR="00AD5247" w:rsidRPr="00033866">
        <w:rPr>
          <w:rFonts w:ascii="Arial" w:hAnsi="Arial" w:cs="Arial"/>
          <w:sz w:val="28"/>
          <w:szCs w:val="28"/>
          <w:lang w:val="es-ES_tradnl"/>
        </w:rPr>
        <w:t>al Juzgado. Exhibida la fs. 1436</w:t>
      </w:r>
      <w:r w:rsidR="00EA76E1" w:rsidRPr="00033866">
        <w:rPr>
          <w:rFonts w:ascii="Arial" w:hAnsi="Arial" w:cs="Arial"/>
          <w:sz w:val="28"/>
          <w:szCs w:val="28"/>
          <w:lang w:val="es-ES_tradnl"/>
        </w:rPr>
        <w:t xml:space="preserve"> </w:t>
      </w:r>
      <w:r w:rsidR="00BC2928" w:rsidRPr="00033866">
        <w:rPr>
          <w:rFonts w:ascii="Arial" w:hAnsi="Arial" w:cs="Arial"/>
          <w:sz w:val="28"/>
          <w:szCs w:val="28"/>
          <w:lang w:val="es-ES_tradnl"/>
        </w:rPr>
        <w:t xml:space="preserve">(causa nº 1835) </w:t>
      </w:r>
      <w:r w:rsidR="001955C3" w:rsidRPr="00033866">
        <w:rPr>
          <w:rFonts w:ascii="Arial" w:hAnsi="Arial" w:cs="Arial"/>
          <w:sz w:val="28"/>
          <w:szCs w:val="28"/>
          <w:lang w:val="es-ES_tradnl"/>
        </w:rPr>
        <w:t xml:space="preserve">reconoció su firma y </w:t>
      </w:r>
      <w:r w:rsidR="00EA76E1" w:rsidRPr="00033866">
        <w:rPr>
          <w:rFonts w:ascii="Arial" w:hAnsi="Arial" w:cs="Arial"/>
          <w:sz w:val="28"/>
          <w:szCs w:val="28"/>
          <w:lang w:val="es-ES_tradnl"/>
        </w:rPr>
        <w:t xml:space="preserve">manifestó que entre </w:t>
      </w:r>
      <w:r w:rsidR="00BC2928" w:rsidRPr="00033866">
        <w:rPr>
          <w:rFonts w:ascii="Arial" w:hAnsi="Arial" w:cs="Arial"/>
          <w:sz w:val="28"/>
          <w:szCs w:val="28"/>
          <w:lang w:val="es-ES_tradnl"/>
        </w:rPr>
        <w:t>“</w:t>
      </w:r>
      <w:r w:rsidR="00EA76E1" w:rsidRPr="00033866">
        <w:rPr>
          <w:rFonts w:ascii="Arial" w:hAnsi="Arial" w:cs="Arial"/>
          <w:sz w:val="28"/>
          <w:szCs w:val="28"/>
          <w:lang w:val="es-ES_tradnl"/>
        </w:rPr>
        <w:t>BENITEZ</w:t>
      </w:r>
      <w:r w:rsidR="00BC2928" w:rsidRPr="00033866">
        <w:rPr>
          <w:rFonts w:ascii="Arial" w:hAnsi="Arial" w:cs="Arial"/>
          <w:sz w:val="28"/>
          <w:szCs w:val="28"/>
          <w:lang w:val="es-ES_tradnl"/>
        </w:rPr>
        <w:t>”</w:t>
      </w:r>
      <w:r w:rsidR="00EA76E1" w:rsidRPr="00033866">
        <w:rPr>
          <w:rFonts w:ascii="Arial" w:hAnsi="Arial" w:cs="Arial"/>
          <w:sz w:val="28"/>
          <w:szCs w:val="28"/>
          <w:lang w:val="es-ES_tradnl"/>
        </w:rPr>
        <w:t xml:space="preserve"> y la firma “SADOCKS SA” hubo una sola llamada telefónica</w:t>
      </w:r>
      <w:r w:rsidR="00BC2928" w:rsidRPr="00033866">
        <w:rPr>
          <w:rFonts w:ascii="Arial" w:hAnsi="Arial" w:cs="Arial"/>
          <w:sz w:val="28"/>
          <w:szCs w:val="28"/>
          <w:lang w:val="es-ES_tradnl"/>
        </w:rPr>
        <w:t xml:space="preserve"> efectuada desde un celular</w:t>
      </w:r>
      <w:r w:rsidR="00EA76E1" w:rsidRPr="00033866">
        <w:rPr>
          <w:rFonts w:ascii="Arial" w:hAnsi="Arial" w:cs="Arial"/>
          <w:sz w:val="28"/>
          <w:szCs w:val="28"/>
          <w:lang w:val="es-ES_tradnl"/>
        </w:rPr>
        <w:t>. Agregó que, se elaboraron gráficos de los entrecruzamientos telefónicos pero que a veces no se consignaba la fecha de los mismos. Exhibida la fs. 143</w:t>
      </w:r>
      <w:r w:rsidR="00AD5247" w:rsidRPr="00033866">
        <w:rPr>
          <w:rFonts w:ascii="Arial" w:hAnsi="Arial" w:cs="Arial"/>
          <w:sz w:val="28"/>
          <w:szCs w:val="28"/>
          <w:lang w:val="es-ES_tradnl"/>
        </w:rPr>
        <w:t>8/</w:t>
      </w:r>
      <w:r w:rsidR="00EA76E1" w:rsidRPr="00033866">
        <w:rPr>
          <w:rFonts w:ascii="Arial" w:hAnsi="Arial" w:cs="Arial"/>
          <w:sz w:val="28"/>
          <w:szCs w:val="28"/>
          <w:lang w:val="es-ES_tradnl"/>
        </w:rPr>
        <w:t xml:space="preserve">9 </w:t>
      </w:r>
      <w:r w:rsidR="00BC2928" w:rsidRPr="00033866">
        <w:rPr>
          <w:rFonts w:ascii="Arial" w:hAnsi="Arial" w:cs="Arial"/>
          <w:sz w:val="28"/>
          <w:szCs w:val="28"/>
          <w:lang w:val="es-ES_tradnl"/>
        </w:rPr>
        <w:t xml:space="preserve">(causa nº 1835) </w:t>
      </w:r>
      <w:r w:rsidR="001955C3" w:rsidRPr="00033866">
        <w:rPr>
          <w:rFonts w:ascii="Arial" w:hAnsi="Arial" w:cs="Arial"/>
          <w:sz w:val="28"/>
          <w:szCs w:val="28"/>
          <w:lang w:val="es-ES_tradnl"/>
        </w:rPr>
        <w:t xml:space="preserve">reconoció su firma y </w:t>
      </w:r>
      <w:r w:rsidR="00EA76E1" w:rsidRPr="00033866">
        <w:rPr>
          <w:rFonts w:ascii="Arial" w:hAnsi="Arial" w:cs="Arial"/>
          <w:sz w:val="28"/>
          <w:szCs w:val="28"/>
          <w:lang w:val="es-ES_tradnl"/>
        </w:rPr>
        <w:t xml:space="preserve">manifestó que la firma </w:t>
      </w:r>
      <w:r w:rsidR="00BC2928" w:rsidRPr="00033866">
        <w:rPr>
          <w:rFonts w:ascii="Arial" w:hAnsi="Arial" w:cs="Arial"/>
          <w:sz w:val="28"/>
          <w:szCs w:val="28"/>
          <w:lang w:val="es-ES_tradnl"/>
        </w:rPr>
        <w:t>“Importadora Rugal</w:t>
      </w:r>
      <w:r w:rsidR="00EA76E1" w:rsidRPr="00033866">
        <w:rPr>
          <w:rFonts w:ascii="Arial" w:hAnsi="Arial" w:cs="Arial"/>
          <w:sz w:val="28"/>
          <w:szCs w:val="28"/>
          <w:lang w:val="es-ES_tradnl"/>
        </w:rPr>
        <w:t xml:space="preserve"> SA</w:t>
      </w:r>
      <w:r w:rsidR="00BC2928" w:rsidRPr="00033866">
        <w:rPr>
          <w:rFonts w:ascii="Arial" w:hAnsi="Arial" w:cs="Arial"/>
          <w:sz w:val="28"/>
          <w:szCs w:val="28"/>
          <w:lang w:val="es-ES_tradnl"/>
        </w:rPr>
        <w:t>”</w:t>
      </w:r>
      <w:r w:rsidR="00EA76E1" w:rsidRPr="00033866">
        <w:rPr>
          <w:rFonts w:ascii="Arial" w:hAnsi="Arial" w:cs="Arial"/>
          <w:sz w:val="28"/>
          <w:szCs w:val="28"/>
          <w:lang w:val="es-ES_tradnl"/>
        </w:rPr>
        <w:t xml:space="preserve"> tuvo a SEGOVIA como director suplente. Destacó que, de lo actuado se informó </w:t>
      </w:r>
      <w:r w:rsidR="002009B1" w:rsidRPr="00033866">
        <w:rPr>
          <w:rFonts w:ascii="Arial" w:hAnsi="Arial" w:cs="Arial"/>
          <w:sz w:val="28"/>
          <w:szCs w:val="28"/>
          <w:lang w:val="es-ES_tradnl"/>
        </w:rPr>
        <w:t xml:space="preserve">al Juzgado Federal </w:t>
      </w:r>
      <w:r w:rsidR="00EA76E1" w:rsidRPr="00033866">
        <w:rPr>
          <w:rFonts w:ascii="Arial" w:hAnsi="Arial" w:cs="Arial"/>
          <w:sz w:val="28"/>
          <w:szCs w:val="28"/>
          <w:lang w:val="es-ES_tradnl"/>
        </w:rPr>
        <w:t>de Campana cuando se determinó en la causa la identidad de BE</w:t>
      </w:r>
      <w:r w:rsidR="001955C3" w:rsidRPr="00033866">
        <w:rPr>
          <w:rFonts w:ascii="Arial" w:hAnsi="Arial" w:cs="Arial"/>
          <w:sz w:val="28"/>
          <w:szCs w:val="28"/>
          <w:lang w:val="es-ES_tradnl"/>
        </w:rPr>
        <w:t>NITEZ como SEGOVIA. Explicó que, tod</w:t>
      </w:r>
      <w:r w:rsidR="00EA76E1" w:rsidRPr="00033866">
        <w:rPr>
          <w:rFonts w:ascii="Arial" w:hAnsi="Arial" w:cs="Arial"/>
          <w:sz w:val="28"/>
          <w:szCs w:val="28"/>
          <w:lang w:val="es-ES_tradnl"/>
        </w:rPr>
        <w:t xml:space="preserve">o </w:t>
      </w:r>
      <w:r w:rsidR="001955C3" w:rsidRPr="00033866">
        <w:rPr>
          <w:rFonts w:ascii="Arial" w:hAnsi="Arial" w:cs="Arial"/>
          <w:sz w:val="28"/>
          <w:szCs w:val="28"/>
          <w:lang w:val="es-ES_tradnl"/>
        </w:rPr>
        <w:t>lo actuado</w:t>
      </w:r>
      <w:r w:rsidR="00EA76E1" w:rsidRPr="00033866">
        <w:rPr>
          <w:rFonts w:ascii="Arial" w:hAnsi="Arial" w:cs="Arial"/>
          <w:sz w:val="28"/>
          <w:szCs w:val="28"/>
          <w:lang w:val="es-ES_tradnl"/>
        </w:rPr>
        <w:t xml:space="preserve"> en</w:t>
      </w:r>
      <w:r w:rsidR="001955C3" w:rsidRPr="00033866">
        <w:rPr>
          <w:rFonts w:ascii="Arial" w:hAnsi="Arial" w:cs="Arial"/>
          <w:sz w:val="28"/>
          <w:szCs w:val="28"/>
          <w:lang w:val="es-ES_tradnl"/>
        </w:rPr>
        <w:t xml:space="preserve"> relación a la empresa </w:t>
      </w:r>
      <w:r w:rsidR="00EA76E1" w:rsidRPr="00033866">
        <w:rPr>
          <w:rFonts w:ascii="Arial" w:hAnsi="Arial" w:cs="Arial"/>
          <w:sz w:val="28"/>
          <w:szCs w:val="28"/>
          <w:lang w:val="es-ES_tradnl"/>
        </w:rPr>
        <w:t xml:space="preserve">“Transportes Jupiter” se correspondía con actuaciones del Juzgado </w:t>
      </w:r>
      <w:r w:rsidR="002009B1" w:rsidRPr="00033866">
        <w:rPr>
          <w:rFonts w:ascii="Arial" w:hAnsi="Arial" w:cs="Arial"/>
          <w:sz w:val="28"/>
          <w:szCs w:val="28"/>
          <w:lang w:val="es-ES_tradnl"/>
        </w:rPr>
        <w:t>Federal aludido</w:t>
      </w:r>
      <w:r w:rsidR="00EA76E1" w:rsidRPr="00033866">
        <w:rPr>
          <w:rFonts w:ascii="Arial" w:hAnsi="Arial" w:cs="Arial"/>
          <w:sz w:val="28"/>
          <w:szCs w:val="28"/>
          <w:lang w:val="es-ES_tradnl"/>
        </w:rPr>
        <w:t>. Aclaró que, firmó el informe pero no concurrió a las oficinas de</w:t>
      </w:r>
      <w:r w:rsidR="001A0E3B" w:rsidRPr="00033866">
        <w:rPr>
          <w:rFonts w:ascii="Arial" w:hAnsi="Arial" w:cs="Arial"/>
          <w:sz w:val="28"/>
          <w:szCs w:val="28"/>
          <w:lang w:val="es-ES_tradnl"/>
        </w:rPr>
        <w:t xml:space="preserve"> </w:t>
      </w:r>
      <w:r w:rsidR="00EA76E1" w:rsidRPr="00033866">
        <w:rPr>
          <w:rFonts w:ascii="Arial" w:hAnsi="Arial" w:cs="Arial"/>
          <w:sz w:val="28"/>
          <w:szCs w:val="28"/>
          <w:lang w:val="es-ES_tradnl"/>
        </w:rPr>
        <w:t>l</w:t>
      </w:r>
      <w:r w:rsidR="001A0E3B" w:rsidRPr="00033866">
        <w:rPr>
          <w:rFonts w:ascii="Arial" w:hAnsi="Arial" w:cs="Arial"/>
          <w:sz w:val="28"/>
          <w:szCs w:val="28"/>
          <w:lang w:val="es-ES_tradnl"/>
        </w:rPr>
        <w:t>a</w:t>
      </w:r>
      <w:r w:rsidR="00EA76E1" w:rsidRPr="00033866">
        <w:rPr>
          <w:rFonts w:ascii="Arial" w:hAnsi="Arial" w:cs="Arial"/>
          <w:sz w:val="28"/>
          <w:szCs w:val="28"/>
          <w:lang w:val="es-ES_tradnl"/>
        </w:rPr>
        <w:t xml:space="preserve"> </w:t>
      </w:r>
      <w:r w:rsidR="001A0E3B" w:rsidRPr="00033866">
        <w:rPr>
          <w:rFonts w:ascii="Arial" w:hAnsi="Arial" w:cs="Arial"/>
          <w:sz w:val="28"/>
          <w:szCs w:val="28"/>
          <w:lang w:val="es-ES_tradnl"/>
        </w:rPr>
        <w:t xml:space="preserve">firma </w:t>
      </w:r>
      <w:r w:rsidR="00EA76E1" w:rsidRPr="00033866">
        <w:rPr>
          <w:rFonts w:ascii="Arial" w:hAnsi="Arial" w:cs="Arial"/>
          <w:sz w:val="28"/>
          <w:szCs w:val="28"/>
          <w:lang w:val="es-ES_tradnl"/>
        </w:rPr>
        <w:t>“Transporte Jupiter” de la ciudad de Rosario (Pcia. de Santa Fe). Ello,</w:t>
      </w:r>
      <w:r w:rsidR="001955C3" w:rsidRPr="00033866">
        <w:rPr>
          <w:rFonts w:ascii="Arial" w:hAnsi="Arial" w:cs="Arial"/>
          <w:sz w:val="28"/>
          <w:szCs w:val="28"/>
          <w:lang w:val="es-ES_tradnl"/>
        </w:rPr>
        <w:t xml:space="preserve"> dado que envió personal de su D</w:t>
      </w:r>
      <w:r w:rsidR="00EA76E1" w:rsidRPr="00033866">
        <w:rPr>
          <w:rFonts w:ascii="Arial" w:hAnsi="Arial" w:cs="Arial"/>
          <w:sz w:val="28"/>
          <w:szCs w:val="28"/>
          <w:lang w:val="es-ES_tradnl"/>
        </w:rPr>
        <w:t>epartamento pero en el informe no se consignaron actas ni nombre</w:t>
      </w:r>
      <w:r w:rsidR="001A0E3B" w:rsidRPr="00033866">
        <w:rPr>
          <w:rFonts w:ascii="Arial" w:hAnsi="Arial" w:cs="Arial"/>
          <w:sz w:val="28"/>
          <w:szCs w:val="28"/>
          <w:lang w:val="es-ES_tradnl"/>
        </w:rPr>
        <w:t>s</w:t>
      </w:r>
      <w:r w:rsidR="00EA76E1" w:rsidRPr="00033866">
        <w:rPr>
          <w:rFonts w:ascii="Arial" w:hAnsi="Arial" w:cs="Arial"/>
          <w:sz w:val="28"/>
          <w:szCs w:val="28"/>
          <w:lang w:val="es-ES_tradnl"/>
        </w:rPr>
        <w:t xml:space="preserve"> de </w:t>
      </w:r>
      <w:r w:rsidR="001A0E3B" w:rsidRPr="00033866">
        <w:rPr>
          <w:rFonts w:ascii="Arial" w:hAnsi="Arial" w:cs="Arial"/>
          <w:sz w:val="28"/>
          <w:szCs w:val="28"/>
          <w:lang w:val="es-ES_tradnl"/>
        </w:rPr>
        <w:t xml:space="preserve">las fuentes consultadas. Aclaró </w:t>
      </w:r>
      <w:r w:rsidR="00EA76E1" w:rsidRPr="00033866">
        <w:rPr>
          <w:rFonts w:ascii="Arial" w:hAnsi="Arial" w:cs="Arial"/>
          <w:sz w:val="28"/>
          <w:szCs w:val="28"/>
          <w:lang w:val="es-ES_tradnl"/>
        </w:rPr>
        <w:t xml:space="preserve">que, las fuentes fueron el encargado y  el abogado de “Transportes Jupiter”. Agregó que, éste último aportó documentación donde se acreditaba que llevaron casi </w:t>
      </w:r>
      <w:r w:rsidR="001955C3" w:rsidRPr="00033866">
        <w:rPr>
          <w:rFonts w:ascii="Arial" w:hAnsi="Arial" w:cs="Arial"/>
          <w:sz w:val="28"/>
          <w:szCs w:val="28"/>
          <w:lang w:val="es-ES_tradnl"/>
        </w:rPr>
        <w:t xml:space="preserve">ocho mil </w:t>
      </w:r>
      <w:r w:rsidR="00EA76E1" w:rsidRPr="00033866">
        <w:rPr>
          <w:rFonts w:ascii="Arial" w:hAnsi="Arial" w:cs="Arial"/>
          <w:sz w:val="28"/>
          <w:szCs w:val="28"/>
          <w:lang w:val="es-ES_tradnl"/>
        </w:rPr>
        <w:t xml:space="preserve"> kilogramos </w:t>
      </w:r>
      <w:r w:rsidR="001955C3" w:rsidRPr="00033866">
        <w:rPr>
          <w:rFonts w:ascii="Arial" w:hAnsi="Arial" w:cs="Arial"/>
          <w:sz w:val="28"/>
          <w:szCs w:val="28"/>
          <w:lang w:val="es-ES_tradnl"/>
        </w:rPr>
        <w:t xml:space="preserve">(8.000 kgs.) </w:t>
      </w:r>
      <w:r w:rsidR="00EA76E1" w:rsidRPr="00033866">
        <w:rPr>
          <w:rFonts w:ascii="Arial" w:hAnsi="Arial" w:cs="Arial"/>
          <w:sz w:val="28"/>
          <w:szCs w:val="28"/>
          <w:lang w:val="es-ES_tradnl"/>
        </w:rPr>
        <w:t>de EFEDRINA a la ciudad de Rosario</w:t>
      </w:r>
      <w:r w:rsidR="001955C3" w:rsidRPr="00033866">
        <w:rPr>
          <w:rFonts w:ascii="Arial" w:hAnsi="Arial" w:cs="Arial"/>
          <w:sz w:val="28"/>
          <w:szCs w:val="28"/>
          <w:lang w:val="es-ES_tradnl"/>
        </w:rPr>
        <w:t xml:space="preserve"> (Pcia. de Santa Fe)</w:t>
      </w:r>
      <w:r w:rsidR="00EA76E1" w:rsidRPr="00033866">
        <w:rPr>
          <w:rFonts w:ascii="Arial" w:hAnsi="Arial" w:cs="Arial"/>
          <w:sz w:val="28"/>
          <w:szCs w:val="28"/>
          <w:lang w:val="es-ES_tradnl"/>
        </w:rPr>
        <w:t xml:space="preserve">. Exhibida </w:t>
      </w:r>
      <w:r w:rsidR="00BC2928" w:rsidRPr="00033866">
        <w:rPr>
          <w:rFonts w:ascii="Arial" w:hAnsi="Arial" w:cs="Arial"/>
          <w:sz w:val="28"/>
          <w:szCs w:val="28"/>
          <w:lang w:val="es-ES_tradnl"/>
        </w:rPr>
        <w:t>nuevamente el informe de fs. 1438/9 (</w:t>
      </w:r>
      <w:r w:rsidR="00EA76E1" w:rsidRPr="00033866">
        <w:rPr>
          <w:rFonts w:ascii="Arial" w:hAnsi="Arial" w:cs="Arial"/>
          <w:sz w:val="28"/>
          <w:szCs w:val="28"/>
          <w:lang w:val="es-ES_tradnl"/>
        </w:rPr>
        <w:t>causa nº 1835</w:t>
      </w:r>
      <w:r w:rsidR="001955C3" w:rsidRPr="00033866">
        <w:rPr>
          <w:rFonts w:ascii="Arial" w:hAnsi="Arial" w:cs="Arial"/>
          <w:sz w:val="28"/>
          <w:szCs w:val="28"/>
          <w:lang w:val="es-ES_tradnl"/>
        </w:rPr>
        <w:t xml:space="preserve">) sostuvo que, </w:t>
      </w:r>
      <w:r w:rsidR="00967ECB" w:rsidRPr="00033866">
        <w:rPr>
          <w:rFonts w:ascii="Arial" w:hAnsi="Arial" w:cs="Arial"/>
          <w:sz w:val="28"/>
          <w:szCs w:val="28"/>
          <w:lang w:val="es-ES_tradnl"/>
        </w:rPr>
        <w:t xml:space="preserve">aludía a </w:t>
      </w:r>
      <w:r w:rsidR="001955C3" w:rsidRPr="00033866">
        <w:rPr>
          <w:rFonts w:ascii="Arial" w:hAnsi="Arial" w:cs="Arial"/>
          <w:sz w:val="28"/>
          <w:szCs w:val="28"/>
          <w:lang w:val="es-ES_tradnl"/>
        </w:rPr>
        <w:t xml:space="preserve">los </w:t>
      </w:r>
      <w:r w:rsidR="00EA76E1" w:rsidRPr="00033866">
        <w:rPr>
          <w:rFonts w:ascii="Arial" w:hAnsi="Arial" w:cs="Arial"/>
          <w:sz w:val="28"/>
          <w:szCs w:val="28"/>
          <w:lang w:val="es-ES_tradnl"/>
        </w:rPr>
        <w:t xml:space="preserve">contactos telefónicos, la </w:t>
      </w:r>
      <w:r w:rsidR="001955C3" w:rsidRPr="00033866">
        <w:rPr>
          <w:rFonts w:ascii="Arial" w:hAnsi="Arial" w:cs="Arial"/>
          <w:sz w:val="28"/>
          <w:szCs w:val="28"/>
          <w:lang w:val="es-ES_tradnl"/>
        </w:rPr>
        <w:t xml:space="preserve">presencia de la </w:t>
      </w:r>
      <w:r w:rsidR="00EA76E1" w:rsidRPr="00033866">
        <w:rPr>
          <w:rFonts w:ascii="Arial" w:hAnsi="Arial" w:cs="Arial"/>
          <w:sz w:val="28"/>
          <w:szCs w:val="28"/>
          <w:lang w:val="es-ES_tradnl"/>
        </w:rPr>
        <w:t xml:space="preserve">camioneta </w:t>
      </w:r>
      <w:r w:rsidR="009D7841" w:rsidRPr="00033866">
        <w:rPr>
          <w:rFonts w:ascii="Arial" w:hAnsi="Arial" w:cs="Arial"/>
          <w:sz w:val="28"/>
          <w:szCs w:val="28"/>
          <w:lang w:val="es-ES_tradnl"/>
        </w:rPr>
        <w:t>marca “</w:t>
      </w:r>
      <w:r w:rsidR="00EA76E1" w:rsidRPr="00033866">
        <w:rPr>
          <w:rFonts w:ascii="Arial" w:hAnsi="Arial" w:cs="Arial"/>
          <w:sz w:val="28"/>
          <w:szCs w:val="28"/>
          <w:lang w:val="es-ES_tradnl"/>
        </w:rPr>
        <w:t>Hummer</w:t>
      </w:r>
      <w:r w:rsidR="009D7841" w:rsidRPr="00033866">
        <w:rPr>
          <w:rFonts w:ascii="Arial" w:hAnsi="Arial" w:cs="Arial"/>
          <w:sz w:val="28"/>
          <w:szCs w:val="28"/>
          <w:lang w:val="es-ES_tradnl"/>
        </w:rPr>
        <w:t>”</w:t>
      </w:r>
      <w:r w:rsidR="00EA76E1" w:rsidRPr="00033866">
        <w:rPr>
          <w:rFonts w:ascii="Arial" w:hAnsi="Arial" w:cs="Arial"/>
          <w:sz w:val="28"/>
          <w:szCs w:val="28"/>
          <w:lang w:val="es-ES_tradnl"/>
        </w:rPr>
        <w:t>, el Barrio pri</w:t>
      </w:r>
      <w:r w:rsidR="001A0E3B" w:rsidRPr="00033866">
        <w:rPr>
          <w:rFonts w:ascii="Arial" w:hAnsi="Arial" w:cs="Arial"/>
          <w:sz w:val="28"/>
          <w:szCs w:val="28"/>
          <w:lang w:val="es-ES_tradnl"/>
        </w:rPr>
        <w:t>vado donde vivía, etc. Q</w:t>
      </w:r>
      <w:r w:rsidR="00EA76E1" w:rsidRPr="00033866">
        <w:rPr>
          <w:rFonts w:ascii="Arial" w:hAnsi="Arial" w:cs="Arial"/>
          <w:sz w:val="28"/>
          <w:szCs w:val="28"/>
          <w:lang w:val="es-ES_tradnl"/>
        </w:rPr>
        <w:t>ue</w:t>
      </w:r>
      <w:r w:rsidR="001A0E3B" w:rsidRPr="00033866">
        <w:rPr>
          <w:rFonts w:ascii="Arial" w:hAnsi="Arial" w:cs="Arial"/>
          <w:sz w:val="28"/>
          <w:szCs w:val="28"/>
          <w:lang w:val="es-ES_tradnl"/>
        </w:rPr>
        <w:t>,</w:t>
      </w:r>
      <w:r w:rsidR="00EA76E1" w:rsidRPr="00033866">
        <w:rPr>
          <w:rFonts w:ascii="Arial" w:hAnsi="Arial" w:cs="Arial"/>
          <w:sz w:val="28"/>
          <w:szCs w:val="28"/>
          <w:lang w:val="es-ES_tradnl"/>
        </w:rPr>
        <w:t xml:space="preserve"> </w:t>
      </w:r>
      <w:r w:rsidR="001955C3" w:rsidRPr="00033866">
        <w:rPr>
          <w:rFonts w:ascii="Arial" w:hAnsi="Arial" w:cs="Arial"/>
          <w:sz w:val="28"/>
          <w:szCs w:val="28"/>
          <w:lang w:val="es-ES_tradnl"/>
        </w:rPr>
        <w:t xml:space="preserve">esos indicios </w:t>
      </w:r>
      <w:r w:rsidR="009D7841" w:rsidRPr="00033866">
        <w:rPr>
          <w:rFonts w:ascii="Arial" w:hAnsi="Arial" w:cs="Arial"/>
          <w:sz w:val="28"/>
          <w:szCs w:val="28"/>
          <w:lang w:val="es-ES_tradnl"/>
        </w:rPr>
        <w:t xml:space="preserve"> </w:t>
      </w:r>
      <w:r w:rsidR="001955C3" w:rsidRPr="00033866">
        <w:rPr>
          <w:rFonts w:ascii="Arial" w:hAnsi="Arial" w:cs="Arial"/>
          <w:sz w:val="28"/>
          <w:szCs w:val="28"/>
          <w:lang w:val="es-ES_tradnl"/>
        </w:rPr>
        <w:t>permitieron</w:t>
      </w:r>
      <w:r w:rsidR="00EA76E1" w:rsidRPr="00033866">
        <w:rPr>
          <w:rFonts w:ascii="Arial" w:hAnsi="Arial" w:cs="Arial"/>
          <w:sz w:val="28"/>
          <w:szCs w:val="28"/>
          <w:lang w:val="es-ES_tradnl"/>
        </w:rPr>
        <w:t xml:space="preserve"> </w:t>
      </w:r>
      <w:r w:rsidR="00967ECB" w:rsidRPr="00033866">
        <w:rPr>
          <w:rFonts w:ascii="Arial" w:hAnsi="Arial" w:cs="Arial"/>
          <w:sz w:val="28"/>
          <w:szCs w:val="28"/>
          <w:lang w:val="es-ES_tradnl"/>
        </w:rPr>
        <w:t xml:space="preserve">determinar </w:t>
      </w:r>
      <w:r w:rsidR="00EA76E1" w:rsidRPr="00033866">
        <w:rPr>
          <w:rFonts w:ascii="Arial" w:hAnsi="Arial" w:cs="Arial"/>
          <w:sz w:val="28"/>
          <w:szCs w:val="28"/>
          <w:lang w:val="es-ES_tradnl"/>
        </w:rPr>
        <w:t xml:space="preserve">la posibilidad de que </w:t>
      </w:r>
      <w:r w:rsidR="009D7841" w:rsidRPr="00033866">
        <w:rPr>
          <w:rFonts w:ascii="Arial" w:hAnsi="Arial" w:cs="Arial"/>
          <w:sz w:val="28"/>
          <w:szCs w:val="28"/>
          <w:lang w:val="es-ES_tradnl"/>
        </w:rPr>
        <w:t>“</w:t>
      </w:r>
      <w:r w:rsidR="00EA76E1" w:rsidRPr="00033866">
        <w:rPr>
          <w:rFonts w:ascii="Arial" w:hAnsi="Arial" w:cs="Arial"/>
          <w:sz w:val="28"/>
          <w:szCs w:val="28"/>
          <w:lang w:val="es-ES_tradnl"/>
        </w:rPr>
        <w:t>BENITEZ</w:t>
      </w:r>
      <w:r w:rsidR="009D7841" w:rsidRPr="00033866">
        <w:rPr>
          <w:rFonts w:ascii="Arial" w:hAnsi="Arial" w:cs="Arial"/>
          <w:sz w:val="28"/>
          <w:szCs w:val="28"/>
          <w:lang w:val="es-ES_tradnl"/>
        </w:rPr>
        <w:t>”</w:t>
      </w:r>
      <w:r w:rsidR="00EA76E1" w:rsidRPr="00033866">
        <w:rPr>
          <w:rFonts w:ascii="Arial" w:hAnsi="Arial" w:cs="Arial"/>
          <w:sz w:val="28"/>
          <w:szCs w:val="28"/>
          <w:lang w:val="es-ES_tradnl"/>
        </w:rPr>
        <w:t xml:space="preserve"> fuera en realidad </w:t>
      </w:r>
      <w:r w:rsidR="001955C3" w:rsidRPr="00033866">
        <w:rPr>
          <w:rFonts w:ascii="Arial" w:hAnsi="Arial" w:cs="Arial"/>
          <w:sz w:val="28"/>
          <w:szCs w:val="28"/>
          <w:lang w:val="es-ES_tradnl"/>
        </w:rPr>
        <w:t xml:space="preserve">Mario Roberto </w:t>
      </w:r>
      <w:r w:rsidR="00EA76E1" w:rsidRPr="00033866">
        <w:rPr>
          <w:rFonts w:ascii="Arial" w:hAnsi="Arial" w:cs="Arial"/>
          <w:sz w:val="28"/>
          <w:szCs w:val="28"/>
          <w:lang w:val="es-ES_tradnl"/>
        </w:rPr>
        <w:t xml:space="preserve">SEGOVIA. </w:t>
      </w:r>
      <w:r w:rsidR="001A39AA" w:rsidRPr="00033866">
        <w:rPr>
          <w:rFonts w:ascii="Arial" w:hAnsi="Arial" w:cs="Arial"/>
          <w:sz w:val="28"/>
          <w:szCs w:val="28"/>
          <w:lang w:val="es-ES_tradnl"/>
        </w:rPr>
        <w:t>Aclaró que</w:t>
      </w:r>
      <w:r w:rsidR="001A0E3B" w:rsidRPr="00033866">
        <w:rPr>
          <w:rFonts w:ascii="Arial" w:hAnsi="Arial" w:cs="Arial"/>
          <w:sz w:val="28"/>
          <w:szCs w:val="28"/>
          <w:lang w:val="es-ES_tradnl"/>
        </w:rPr>
        <w:t>,</w:t>
      </w:r>
      <w:r w:rsidR="001A39AA" w:rsidRPr="00033866">
        <w:rPr>
          <w:rFonts w:ascii="Arial" w:hAnsi="Arial" w:cs="Arial"/>
          <w:sz w:val="28"/>
          <w:szCs w:val="28"/>
          <w:lang w:val="es-ES_tradnl"/>
        </w:rPr>
        <w:t xml:space="preserve"> al 3/12/2008 no había indicios de que BENITEZ estuviera vinculado al ingreso de las sustancias RICININA y ACONITINA. Expresó que, en el allanamiento al domicilio de SEGOVIA en la calle Alvarez Condarco 472 bis de Rosario </w:t>
      </w:r>
      <w:r w:rsidR="001955C3" w:rsidRPr="00033866">
        <w:rPr>
          <w:rFonts w:ascii="Arial" w:hAnsi="Arial" w:cs="Arial"/>
          <w:sz w:val="28"/>
          <w:szCs w:val="28"/>
          <w:lang w:val="es-ES_tradnl"/>
        </w:rPr>
        <w:t xml:space="preserve">(Pcia. de Santa Fe) </w:t>
      </w:r>
      <w:r w:rsidR="001A39AA" w:rsidRPr="00033866">
        <w:rPr>
          <w:rFonts w:ascii="Arial" w:hAnsi="Arial" w:cs="Arial"/>
          <w:sz w:val="28"/>
          <w:szCs w:val="28"/>
          <w:lang w:val="es-ES_tradnl"/>
        </w:rPr>
        <w:t xml:space="preserve">tampoco se encontraron papeles que vincularan a SEGOVIA con </w:t>
      </w:r>
      <w:smartTag w:uri="urn:schemas-microsoft-com:office:smarttags" w:element="PersonName">
        <w:smartTagPr>
          <w:attr w:name="ProductID" w:val="la RICININA"/>
        </w:smartTagPr>
        <w:r w:rsidR="001A39AA" w:rsidRPr="00033866">
          <w:rPr>
            <w:rFonts w:ascii="Arial" w:hAnsi="Arial" w:cs="Arial"/>
            <w:sz w:val="28"/>
            <w:szCs w:val="28"/>
            <w:lang w:val="es-ES_tradnl"/>
          </w:rPr>
          <w:t>la RICININA</w:t>
        </w:r>
      </w:smartTag>
      <w:r w:rsidR="001A39AA" w:rsidRPr="00033866">
        <w:rPr>
          <w:rFonts w:ascii="Arial" w:hAnsi="Arial" w:cs="Arial"/>
          <w:sz w:val="28"/>
          <w:szCs w:val="28"/>
          <w:lang w:val="es-ES_tradnl"/>
        </w:rPr>
        <w:t xml:space="preserve"> y ACONITINA. Manifestó que, no encontraron vínculos entre SEGOVIA y H</w:t>
      </w:r>
      <w:r w:rsidR="001A0E3B" w:rsidRPr="00033866">
        <w:rPr>
          <w:rFonts w:ascii="Arial" w:hAnsi="Arial" w:cs="Arial"/>
          <w:sz w:val="28"/>
          <w:szCs w:val="28"/>
          <w:lang w:val="es-ES_tradnl"/>
        </w:rPr>
        <w:t>esslegrave</w:t>
      </w:r>
      <w:r w:rsidR="001A39AA" w:rsidRPr="00033866">
        <w:rPr>
          <w:rFonts w:ascii="Arial" w:hAnsi="Arial" w:cs="Arial"/>
          <w:sz w:val="28"/>
          <w:szCs w:val="28"/>
          <w:lang w:val="es-ES_tradnl"/>
        </w:rPr>
        <w:t xml:space="preserve"> dado que el Juzgado solo requirió que averiguaran el domicilio</w:t>
      </w:r>
      <w:r w:rsidR="001955C3" w:rsidRPr="00033866">
        <w:rPr>
          <w:rFonts w:ascii="Arial" w:hAnsi="Arial" w:cs="Arial"/>
          <w:sz w:val="28"/>
          <w:szCs w:val="28"/>
          <w:lang w:val="es-ES_tradnl"/>
        </w:rPr>
        <w:t xml:space="preserve"> de este último</w:t>
      </w:r>
      <w:r w:rsidR="001A39AA" w:rsidRPr="00033866">
        <w:rPr>
          <w:rFonts w:ascii="Arial" w:hAnsi="Arial" w:cs="Arial"/>
          <w:sz w:val="28"/>
          <w:szCs w:val="28"/>
          <w:lang w:val="es-ES_tradnl"/>
        </w:rPr>
        <w:t>. Destacó que, en igual sentido investigaron solamente para averiguar</w:t>
      </w:r>
      <w:r w:rsidR="001955C3" w:rsidRPr="00033866">
        <w:rPr>
          <w:rFonts w:ascii="Arial" w:hAnsi="Arial" w:cs="Arial"/>
          <w:sz w:val="28"/>
          <w:szCs w:val="28"/>
          <w:lang w:val="es-ES_tradnl"/>
        </w:rPr>
        <w:t xml:space="preserve"> el domicilio de Miriam Santillá</w:t>
      </w:r>
      <w:r w:rsidR="001A39AA" w:rsidRPr="00033866">
        <w:rPr>
          <w:rFonts w:ascii="Arial" w:hAnsi="Arial" w:cs="Arial"/>
          <w:sz w:val="28"/>
          <w:szCs w:val="28"/>
          <w:lang w:val="es-ES_tradnl"/>
        </w:rPr>
        <w:t xml:space="preserve">n. </w:t>
      </w:r>
      <w:r w:rsidR="009D7841" w:rsidRPr="00033866">
        <w:rPr>
          <w:rFonts w:ascii="Arial" w:hAnsi="Arial" w:cs="Arial"/>
          <w:sz w:val="28"/>
          <w:szCs w:val="28"/>
          <w:lang w:val="es-ES_tradnl"/>
        </w:rPr>
        <w:t>Respecto al ví</w:t>
      </w:r>
      <w:r w:rsidR="008039ED" w:rsidRPr="00033866">
        <w:rPr>
          <w:rFonts w:ascii="Arial" w:hAnsi="Arial" w:cs="Arial"/>
          <w:sz w:val="28"/>
          <w:szCs w:val="28"/>
          <w:lang w:val="es-ES_tradnl"/>
        </w:rPr>
        <w:t xml:space="preserve">nculo entre SEGOVIA y la oficina de la calle Entre Rios 1031 de </w:t>
      </w:r>
      <w:r w:rsidR="00967ECB" w:rsidRPr="00033866">
        <w:rPr>
          <w:rFonts w:ascii="Arial" w:hAnsi="Arial" w:cs="Arial"/>
          <w:sz w:val="28"/>
          <w:szCs w:val="28"/>
          <w:lang w:val="es-ES_tradnl"/>
        </w:rPr>
        <w:t xml:space="preserve">la ciudad de </w:t>
      </w:r>
      <w:r w:rsidR="008039ED" w:rsidRPr="00033866">
        <w:rPr>
          <w:rFonts w:ascii="Arial" w:hAnsi="Arial" w:cs="Arial"/>
          <w:sz w:val="28"/>
          <w:szCs w:val="28"/>
          <w:lang w:val="es-ES_tradnl"/>
        </w:rPr>
        <w:t>Rosario sostuvo que cuando llegaron, la oficina se encontraba vacía y había una sola empleada. Señaló que,</w:t>
      </w:r>
      <w:r w:rsidR="00967ECB" w:rsidRPr="00033866">
        <w:rPr>
          <w:rFonts w:ascii="Arial" w:hAnsi="Arial" w:cs="Arial"/>
          <w:sz w:val="28"/>
          <w:szCs w:val="28"/>
          <w:lang w:val="es-ES_tradnl"/>
        </w:rPr>
        <w:t xml:space="preserve"> no recordaba donde se secuestró</w:t>
      </w:r>
      <w:r w:rsidR="008039ED" w:rsidRPr="00033866">
        <w:rPr>
          <w:rFonts w:ascii="Arial" w:hAnsi="Arial" w:cs="Arial"/>
          <w:sz w:val="28"/>
          <w:szCs w:val="28"/>
          <w:lang w:val="es-ES_tradnl"/>
        </w:rPr>
        <w:t xml:space="preserve"> la computadora, sino </w:t>
      </w:r>
      <w:r w:rsidR="001A0E3B" w:rsidRPr="00033866">
        <w:rPr>
          <w:rFonts w:ascii="Arial" w:hAnsi="Arial" w:cs="Arial"/>
          <w:sz w:val="28"/>
          <w:szCs w:val="28"/>
          <w:lang w:val="es-ES_tradnl"/>
        </w:rPr>
        <w:t>que simplemente</w:t>
      </w:r>
      <w:r w:rsidR="008039ED" w:rsidRPr="00033866">
        <w:rPr>
          <w:rFonts w:ascii="Arial" w:hAnsi="Arial" w:cs="Arial"/>
          <w:sz w:val="28"/>
          <w:szCs w:val="28"/>
          <w:lang w:val="es-ES_tradnl"/>
        </w:rPr>
        <w:t>la peritaron junto con personal de la policía. Recordó que, en el fuero Penal Económico trabajaron en conjunto con los magistrados Dres. A</w:t>
      </w:r>
      <w:r w:rsidR="001A0E3B" w:rsidRPr="00033866">
        <w:rPr>
          <w:rFonts w:ascii="Arial" w:hAnsi="Arial" w:cs="Arial"/>
          <w:sz w:val="28"/>
          <w:szCs w:val="28"/>
          <w:lang w:val="es-ES_tradnl"/>
        </w:rPr>
        <w:t>guinsky</w:t>
      </w:r>
      <w:r w:rsidR="008039ED" w:rsidRPr="00033866">
        <w:rPr>
          <w:rFonts w:ascii="Arial" w:hAnsi="Arial" w:cs="Arial"/>
          <w:sz w:val="28"/>
          <w:szCs w:val="28"/>
          <w:lang w:val="es-ES_tradnl"/>
        </w:rPr>
        <w:t xml:space="preserve"> y B</w:t>
      </w:r>
      <w:r w:rsidR="001A0E3B" w:rsidRPr="00033866">
        <w:rPr>
          <w:rFonts w:ascii="Arial" w:hAnsi="Arial" w:cs="Arial"/>
          <w:sz w:val="28"/>
          <w:szCs w:val="28"/>
          <w:lang w:val="es-ES_tradnl"/>
        </w:rPr>
        <w:t>erón de Astrada</w:t>
      </w:r>
      <w:r w:rsidR="008039ED" w:rsidRPr="00033866">
        <w:rPr>
          <w:rFonts w:ascii="Arial" w:hAnsi="Arial" w:cs="Arial"/>
          <w:sz w:val="28"/>
          <w:szCs w:val="28"/>
          <w:lang w:val="es-ES_tradnl"/>
        </w:rPr>
        <w:t xml:space="preserve">. Exhibida la fs. 2187 sostuvo que se trataba de un informe </w:t>
      </w:r>
      <w:r w:rsidR="009D7841" w:rsidRPr="00033866">
        <w:rPr>
          <w:rFonts w:ascii="Arial" w:hAnsi="Arial" w:cs="Arial"/>
          <w:sz w:val="28"/>
          <w:szCs w:val="28"/>
          <w:lang w:val="es-ES_tradnl"/>
        </w:rPr>
        <w:t xml:space="preserve">sobre </w:t>
      </w:r>
      <w:r w:rsidR="001955C3" w:rsidRPr="00033866">
        <w:rPr>
          <w:rFonts w:ascii="Arial" w:hAnsi="Arial" w:cs="Arial"/>
          <w:sz w:val="28"/>
          <w:szCs w:val="28"/>
          <w:lang w:val="es-ES_tradnl"/>
        </w:rPr>
        <w:t>“</w:t>
      </w:r>
      <w:r w:rsidR="009D7841" w:rsidRPr="00033866">
        <w:rPr>
          <w:rFonts w:ascii="Arial" w:hAnsi="Arial" w:cs="Arial"/>
          <w:sz w:val="28"/>
          <w:szCs w:val="28"/>
          <w:lang w:val="es-ES_tradnl"/>
        </w:rPr>
        <w:t>pendrive</w:t>
      </w:r>
      <w:r w:rsidR="001955C3" w:rsidRPr="00033866">
        <w:rPr>
          <w:rFonts w:ascii="Arial" w:hAnsi="Arial" w:cs="Arial"/>
          <w:sz w:val="28"/>
          <w:szCs w:val="28"/>
          <w:lang w:val="es-ES_tradnl"/>
        </w:rPr>
        <w:t xml:space="preserve">s“ </w:t>
      </w:r>
      <w:r w:rsidR="009D7841" w:rsidRPr="00033866">
        <w:rPr>
          <w:rFonts w:ascii="Arial" w:hAnsi="Arial" w:cs="Arial"/>
          <w:sz w:val="28"/>
          <w:szCs w:val="28"/>
          <w:lang w:val="es-ES_tradnl"/>
        </w:rPr>
        <w:t xml:space="preserve">y </w:t>
      </w:r>
      <w:r w:rsidR="001955C3" w:rsidRPr="00033866">
        <w:rPr>
          <w:rFonts w:ascii="Arial" w:hAnsi="Arial" w:cs="Arial"/>
          <w:sz w:val="28"/>
          <w:szCs w:val="28"/>
          <w:lang w:val="es-ES_tradnl"/>
        </w:rPr>
        <w:t>“</w:t>
      </w:r>
      <w:r w:rsidR="009D7841" w:rsidRPr="00033866">
        <w:rPr>
          <w:rFonts w:ascii="Arial" w:hAnsi="Arial" w:cs="Arial"/>
          <w:sz w:val="28"/>
          <w:szCs w:val="28"/>
          <w:lang w:val="es-ES_tradnl"/>
        </w:rPr>
        <w:t>cuentas de correo electrónico</w:t>
      </w:r>
      <w:r w:rsidR="001955C3" w:rsidRPr="00033866">
        <w:rPr>
          <w:rFonts w:ascii="Arial" w:hAnsi="Arial" w:cs="Arial"/>
          <w:sz w:val="28"/>
          <w:szCs w:val="28"/>
          <w:lang w:val="es-ES_tradnl"/>
        </w:rPr>
        <w:t>”</w:t>
      </w:r>
      <w:r w:rsidR="009D7841" w:rsidRPr="00033866">
        <w:rPr>
          <w:rFonts w:ascii="Arial" w:hAnsi="Arial" w:cs="Arial"/>
          <w:sz w:val="28"/>
          <w:szCs w:val="28"/>
          <w:lang w:val="es-ES_tradnl"/>
        </w:rPr>
        <w:t xml:space="preserve"> que fue </w:t>
      </w:r>
      <w:r w:rsidR="008039ED" w:rsidRPr="00033866">
        <w:rPr>
          <w:rFonts w:ascii="Arial" w:hAnsi="Arial" w:cs="Arial"/>
          <w:sz w:val="28"/>
          <w:szCs w:val="28"/>
          <w:lang w:val="es-ES_tradnl"/>
        </w:rPr>
        <w:t>elevado el 24/06</w:t>
      </w:r>
      <w:r w:rsidR="009D7841" w:rsidRPr="00033866">
        <w:rPr>
          <w:rFonts w:ascii="Arial" w:hAnsi="Arial" w:cs="Arial"/>
          <w:sz w:val="28"/>
          <w:szCs w:val="28"/>
          <w:lang w:val="es-ES_tradnl"/>
        </w:rPr>
        <w:t>/09</w:t>
      </w:r>
      <w:r w:rsidR="008039ED" w:rsidRPr="00033866">
        <w:rPr>
          <w:rFonts w:ascii="Arial" w:hAnsi="Arial" w:cs="Arial"/>
          <w:sz w:val="28"/>
          <w:szCs w:val="28"/>
          <w:lang w:val="es-ES_tradnl"/>
        </w:rPr>
        <w:t xml:space="preserve"> al magistrado </w:t>
      </w:r>
      <w:r w:rsidR="001A0E3B" w:rsidRPr="00033866">
        <w:rPr>
          <w:rFonts w:ascii="Arial" w:hAnsi="Arial" w:cs="Arial"/>
          <w:sz w:val="28"/>
          <w:szCs w:val="28"/>
          <w:lang w:val="es-ES_tradnl"/>
        </w:rPr>
        <w:t>Dr. Beron de Astrada</w:t>
      </w:r>
      <w:r w:rsidR="008039ED" w:rsidRPr="00033866">
        <w:rPr>
          <w:rFonts w:ascii="Arial" w:hAnsi="Arial" w:cs="Arial"/>
          <w:sz w:val="28"/>
          <w:szCs w:val="28"/>
          <w:lang w:val="es-ES_tradnl"/>
        </w:rPr>
        <w:t xml:space="preserve">. Sostuvo que, no se investigó a Darío Rubén </w:t>
      </w:r>
      <w:r w:rsidR="00967ECB" w:rsidRPr="00033866">
        <w:rPr>
          <w:rFonts w:ascii="Arial" w:hAnsi="Arial" w:cs="Arial"/>
          <w:sz w:val="28"/>
          <w:szCs w:val="28"/>
          <w:lang w:val="es-ES_tradnl"/>
        </w:rPr>
        <w:t>I</w:t>
      </w:r>
      <w:r w:rsidR="009D7841" w:rsidRPr="00033866">
        <w:rPr>
          <w:rFonts w:ascii="Arial" w:hAnsi="Arial" w:cs="Arial"/>
          <w:sz w:val="28"/>
          <w:szCs w:val="28"/>
          <w:lang w:val="es-ES_tradnl"/>
        </w:rPr>
        <w:t>polit</w:t>
      </w:r>
      <w:r w:rsidR="00967ECB" w:rsidRPr="00033866">
        <w:rPr>
          <w:rFonts w:ascii="Arial" w:hAnsi="Arial" w:cs="Arial"/>
          <w:sz w:val="28"/>
          <w:szCs w:val="28"/>
          <w:lang w:val="es-ES_tradnl"/>
        </w:rPr>
        <w:t>t</w:t>
      </w:r>
      <w:r w:rsidR="009D7841" w:rsidRPr="00033866">
        <w:rPr>
          <w:rFonts w:ascii="Arial" w:hAnsi="Arial" w:cs="Arial"/>
          <w:sz w:val="28"/>
          <w:szCs w:val="28"/>
          <w:lang w:val="es-ES_tradnl"/>
        </w:rPr>
        <w:t>o</w:t>
      </w:r>
      <w:r w:rsidR="008039ED" w:rsidRPr="00033866">
        <w:rPr>
          <w:rFonts w:ascii="Arial" w:hAnsi="Arial" w:cs="Arial"/>
          <w:sz w:val="28"/>
          <w:szCs w:val="28"/>
          <w:lang w:val="es-ES_tradnl"/>
        </w:rPr>
        <w:t xml:space="preserve"> y que estuvo vinculado a una búsqueda de una fábrica de CDs en cercanías de la ciudad de Rosario por pedido del Juzgado Federal de Campana. Exhibida la fs. 2371</w:t>
      </w:r>
      <w:r w:rsidR="00AD5247" w:rsidRPr="00033866">
        <w:rPr>
          <w:rFonts w:ascii="Arial" w:hAnsi="Arial" w:cs="Arial"/>
          <w:sz w:val="28"/>
          <w:szCs w:val="28"/>
          <w:lang w:val="es-ES_tradnl"/>
        </w:rPr>
        <w:t>/2</w:t>
      </w:r>
      <w:r w:rsidR="008039ED" w:rsidRPr="00033866">
        <w:rPr>
          <w:rFonts w:ascii="Arial" w:hAnsi="Arial" w:cs="Arial"/>
          <w:sz w:val="28"/>
          <w:szCs w:val="28"/>
          <w:lang w:val="es-ES_tradnl"/>
        </w:rPr>
        <w:t xml:space="preserve"> manifestó que en el capítulo IV se hablaba de la mujer de </w:t>
      </w:r>
      <w:r w:rsidR="009D7841" w:rsidRPr="00033866">
        <w:rPr>
          <w:rFonts w:ascii="Arial" w:hAnsi="Arial" w:cs="Arial"/>
          <w:sz w:val="28"/>
          <w:szCs w:val="28"/>
          <w:lang w:val="es-ES_tradnl"/>
        </w:rPr>
        <w:t>“</w:t>
      </w:r>
      <w:r w:rsidR="008039ED" w:rsidRPr="00033866">
        <w:rPr>
          <w:rFonts w:ascii="Arial" w:hAnsi="Arial" w:cs="Arial"/>
          <w:sz w:val="28"/>
          <w:szCs w:val="28"/>
          <w:lang w:val="es-ES_tradnl"/>
        </w:rPr>
        <w:t>BENITEZ</w:t>
      </w:r>
      <w:r w:rsidR="009D7841" w:rsidRPr="00033866">
        <w:rPr>
          <w:rFonts w:ascii="Arial" w:hAnsi="Arial" w:cs="Arial"/>
          <w:sz w:val="28"/>
          <w:szCs w:val="28"/>
          <w:lang w:val="es-ES_tradnl"/>
        </w:rPr>
        <w:t>”</w:t>
      </w:r>
      <w:r w:rsidR="008039ED" w:rsidRPr="00033866">
        <w:rPr>
          <w:rFonts w:ascii="Arial" w:hAnsi="Arial" w:cs="Arial"/>
          <w:sz w:val="28"/>
          <w:szCs w:val="28"/>
          <w:lang w:val="es-ES_tradnl"/>
        </w:rPr>
        <w:t xml:space="preserve"> que iba en una camioneta 4x4 pero que nunca vio a esa señora</w:t>
      </w:r>
      <w:r w:rsidR="002A7B22" w:rsidRPr="00033866">
        <w:rPr>
          <w:rFonts w:ascii="Arial" w:hAnsi="Arial" w:cs="Arial"/>
          <w:sz w:val="28"/>
          <w:szCs w:val="28"/>
          <w:lang w:val="es-ES_tradnl"/>
        </w:rPr>
        <w:t xml:space="preserve"> sino que se volcó la inf</w:t>
      </w:r>
      <w:r w:rsidR="009D7841" w:rsidRPr="00033866">
        <w:rPr>
          <w:rFonts w:ascii="Arial" w:hAnsi="Arial" w:cs="Arial"/>
          <w:sz w:val="28"/>
          <w:szCs w:val="28"/>
          <w:lang w:val="es-ES_tradnl"/>
        </w:rPr>
        <w:t>ormación que se había obtenido. Manifestó que, a travé</w:t>
      </w:r>
      <w:r w:rsidR="002A7B22" w:rsidRPr="00033866">
        <w:rPr>
          <w:rFonts w:ascii="Arial" w:hAnsi="Arial" w:cs="Arial"/>
          <w:sz w:val="28"/>
          <w:szCs w:val="28"/>
          <w:lang w:val="es-ES_tradnl"/>
        </w:rPr>
        <w:t xml:space="preserve">s del </w:t>
      </w:r>
      <w:r w:rsidR="001A0E3B" w:rsidRPr="00033866">
        <w:rPr>
          <w:rFonts w:ascii="Arial" w:hAnsi="Arial" w:cs="Arial"/>
          <w:sz w:val="28"/>
          <w:szCs w:val="28"/>
          <w:lang w:val="es-ES_tradnl"/>
        </w:rPr>
        <w:t>“</w:t>
      </w:r>
      <w:r w:rsidR="002A7B22" w:rsidRPr="00033866">
        <w:rPr>
          <w:rFonts w:ascii="Arial" w:hAnsi="Arial" w:cs="Arial"/>
          <w:sz w:val="28"/>
          <w:szCs w:val="28"/>
          <w:lang w:val="es-ES_tradnl"/>
        </w:rPr>
        <w:t>sistema NOSIS</w:t>
      </w:r>
      <w:r w:rsidR="001A0E3B" w:rsidRPr="00033866">
        <w:rPr>
          <w:rFonts w:ascii="Arial" w:hAnsi="Arial" w:cs="Arial"/>
          <w:sz w:val="28"/>
          <w:szCs w:val="28"/>
          <w:lang w:val="es-ES_tradnl"/>
        </w:rPr>
        <w:t>”</w:t>
      </w:r>
      <w:r w:rsidR="002A7B22" w:rsidRPr="00033866">
        <w:rPr>
          <w:rFonts w:ascii="Arial" w:hAnsi="Arial" w:cs="Arial"/>
          <w:sz w:val="28"/>
          <w:szCs w:val="28"/>
          <w:lang w:val="es-ES_tradnl"/>
        </w:rPr>
        <w:t xml:space="preserve"> establecieron un vínculo entre GALVARINI y SEGOVIA</w:t>
      </w:r>
      <w:r w:rsidR="001A39AA" w:rsidRPr="00033866">
        <w:rPr>
          <w:rFonts w:ascii="Arial" w:hAnsi="Arial" w:cs="Arial"/>
          <w:sz w:val="28"/>
          <w:szCs w:val="28"/>
          <w:lang w:val="es-ES_tradnl"/>
        </w:rPr>
        <w:t xml:space="preserve"> </w:t>
      </w:r>
      <w:r w:rsidR="002A7B22" w:rsidRPr="00033866">
        <w:rPr>
          <w:rFonts w:ascii="Arial" w:hAnsi="Arial" w:cs="Arial"/>
          <w:sz w:val="28"/>
          <w:szCs w:val="28"/>
          <w:lang w:val="es-ES_tradnl"/>
        </w:rPr>
        <w:t>surgiendo la empresa “</w:t>
      </w:r>
      <w:r w:rsidR="009D7841" w:rsidRPr="00033866">
        <w:rPr>
          <w:rFonts w:ascii="Arial" w:hAnsi="Arial" w:cs="Arial"/>
          <w:sz w:val="28"/>
          <w:szCs w:val="28"/>
          <w:lang w:val="es-ES_tradnl"/>
        </w:rPr>
        <w:t xml:space="preserve">Importadora </w:t>
      </w:r>
      <w:r w:rsidR="002A7B22" w:rsidRPr="00033866">
        <w:rPr>
          <w:rFonts w:ascii="Arial" w:hAnsi="Arial" w:cs="Arial"/>
          <w:sz w:val="28"/>
          <w:szCs w:val="28"/>
          <w:lang w:val="es-ES_tradnl"/>
        </w:rPr>
        <w:t>R</w:t>
      </w:r>
      <w:r w:rsidR="009D7841" w:rsidRPr="00033866">
        <w:rPr>
          <w:rFonts w:ascii="Arial" w:hAnsi="Arial" w:cs="Arial"/>
          <w:sz w:val="28"/>
          <w:szCs w:val="28"/>
          <w:lang w:val="es-ES_tradnl"/>
        </w:rPr>
        <w:t>ugal</w:t>
      </w:r>
      <w:r w:rsidR="002A7B22" w:rsidRPr="00033866">
        <w:rPr>
          <w:rFonts w:ascii="Arial" w:hAnsi="Arial" w:cs="Arial"/>
          <w:sz w:val="28"/>
          <w:szCs w:val="28"/>
          <w:lang w:val="es-ES_tradnl"/>
        </w:rPr>
        <w:t xml:space="preserve"> SA” sin otros elementos. Aclaró que, </w:t>
      </w:r>
      <w:smartTag w:uri="urn:schemas-microsoft-com:office:smarttags" w:element="PersonName">
        <w:smartTagPr>
          <w:attr w:name="ProductID" w:val="la SIDE"/>
        </w:smartTagPr>
        <w:r w:rsidR="002A7B22" w:rsidRPr="00033866">
          <w:rPr>
            <w:rFonts w:ascii="Arial" w:hAnsi="Arial" w:cs="Arial"/>
            <w:sz w:val="28"/>
            <w:szCs w:val="28"/>
            <w:lang w:val="es-ES_tradnl"/>
          </w:rPr>
          <w:t>la SIDE</w:t>
        </w:r>
      </w:smartTag>
      <w:r w:rsidR="002A7B22" w:rsidRPr="00033866">
        <w:rPr>
          <w:rFonts w:ascii="Arial" w:hAnsi="Arial" w:cs="Arial"/>
          <w:sz w:val="28"/>
          <w:szCs w:val="28"/>
          <w:lang w:val="es-ES_tradnl"/>
        </w:rPr>
        <w:t xml:space="preserve"> solamente corroboró documentalmente el vínculo de GALVARINI con SEGOVIA. Refirió la existencia de una cuenta de correo electrónico que estaba en la computadora ubicada en la casa de SEGOVIA. Exhibida la fs. 2190 </w:t>
      </w:r>
      <w:r w:rsidR="009D7841" w:rsidRPr="00033866">
        <w:rPr>
          <w:rFonts w:ascii="Arial" w:hAnsi="Arial" w:cs="Arial"/>
          <w:sz w:val="28"/>
          <w:szCs w:val="28"/>
          <w:lang w:val="es-ES_tradnl"/>
        </w:rPr>
        <w:t xml:space="preserve">(causa nº 1835) </w:t>
      </w:r>
      <w:r w:rsidR="002A7B22" w:rsidRPr="00033866">
        <w:rPr>
          <w:rFonts w:ascii="Arial" w:hAnsi="Arial" w:cs="Arial"/>
          <w:sz w:val="28"/>
          <w:szCs w:val="28"/>
          <w:lang w:val="es-ES_tradnl"/>
        </w:rPr>
        <w:t xml:space="preserve">mensaje del 14/09/2005 de </w:t>
      </w:r>
      <w:r w:rsidR="001955C3" w:rsidRPr="00033866">
        <w:rPr>
          <w:rFonts w:ascii="Arial" w:hAnsi="Arial" w:cs="Arial"/>
          <w:sz w:val="28"/>
          <w:szCs w:val="28"/>
          <w:lang w:val="es-ES_tradnl"/>
        </w:rPr>
        <w:t>“Nieves Sá</w:t>
      </w:r>
      <w:r w:rsidR="002A7B22" w:rsidRPr="00033866">
        <w:rPr>
          <w:rFonts w:ascii="Arial" w:hAnsi="Arial" w:cs="Arial"/>
          <w:sz w:val="28"/>
          <w:szCs w:val="28"/>
          <w:lang w:val="es-ES_tradnl"/>
        </w:rPr>
        <w:t>nchez</w:t>
      </w:r>
      <w:r w:rsidR="001955C3" w:rsidRPr="00033866">
        <w:rPr>
          <w:rFonts w:ascii="Arial" w:hAnsi="Arial" w:cs="Arial"/>
          <w:sz w:val="28"/>
          <w:szCs w:val="28"/>
          <w:lang w:val="es-ES_tradnl"/>
        </w:rPr>
        <w:t>”</w:t>
      </w:r>
      <w:r w:rsidR="002A7B22" w:rsidRPr="00033866">
        <w:rPr>
          <w:rFonts w:ascii="Arial" w:hAnsi="Arial" w:cs="Arial"/>
          <w:sz w:val="28"/>
          <w:szCs w:val="28"/>
          <w:lang w:val="es-ES_tradnl"/>
        </w:rPr>
        <w:t xml:space="preserve"> sostuvo que en el punto III se mencionaban unas semillas de Aconitium que era de donde se sacaba </w:t>
      </w:r>
      <w:smartTag w:uri="urn:schemas-microsoft-com:office:smarttags" w:element="PersonName">
        <w:smartTagPr>
          <w:attr w:name="ProductID" w:val="la ACONITINA. Aclar￳"/>
        </w:smartTagPr>
        <w:r w:rsidR="002A7B22" w:rsidRPr="00033866">
          <w:rPr>
            <w:rFonts w:ascii="Arial" w:hAnsi="Arial" w:cs="Arial"/>
            <w:sz w:val="28"/>
            <w:szCs w:val="28"/>
            <w:lang w:val="es-ES_tradnl"/>
          </w:rPr>
          <w:t>la ACONITINA. Aclaró</w:t>
        </w:r>
      </w:smartTag>
      <w:r w:rsidR="002A7B22" w:rsidRPr="00033866">
        <w:rPr>
          <w:rFonts w:ascii="Arial" w:hAnsi="Arial" w:cs="Arial"/>
          <w:sz w:val="28"/>
          <w:szCs w:val="28"/>
          <w:lang w:val="es-ES_tradnl"/>
        </w:rPr>
        <w:t xml:space="preserve"> que, la operación no se realizó porque las tarjetas de crédito utilizadas eran extraviadas y todo quedó en un intento de compra a nombre de BENITEZ. Respecto a la firma “EXCEL” manifestó que se encontró documentación que se mencionaba a una persona </w:t>
      </w:r>
      <w:r w:rsidR="009D7841" w:rsidRPr="00033866">
        <w:rPr>
          <w:rFonts w:ascii="Arial" w:hAnsi="Arial" w:cs="Arial"/>
          <w:sz w:val="28"/>
          <w:szCs w:val="28"/>
          <w:lang w:val="es-ES_tradnl"/>
        </w:rPr>
        <w:t>“Beatrice Eiler</w:t>
      </w:r>
      <w:r w:rsidR="002A7B22" w:rsidRPr="00033866">
        <w:rPr>
          <w:rFonts w:ascii="Arial" w:hAnsi="Arial" w:cs="Arial"/>
          <w:sz w:val="28"/>
          <w:szCs w:val="28"/>
          <w:lang w:val="es-ES_tradnl"/>
        </w:rPr>
        <w:t>d</w:t>
      </w:r>
      <w:r w:rsidR="001955C3" w:rsidRPr="00033866">
        <w:rPr>
          <w:rFonts w:ascii="Arial" w:hAnsi="Arial" w:cs="Arial"/>
          <w:sz w:val="28"/>
          <w:szCs w:val="28"/>
          <w:lang w:val="es-ES_tradnl"/>
        </w:rPr>
        <w:t>”</w:t>
      </w:r>
      <w:r w:rsidR="002A7B22" w:rsidRPr="00033866">
        <w:rPr>
          <w:rFonts w:ascii="Arial" w:hAnsi="Arial" w:cs="Arial"/>
          <w:sz w:val="28"/>
          <w:szCs w:val="28"/>
          <w:lang w:val="es-ES_tradnl"/>
        </w:rPr>
        <w:t xml:space="preserve"> del </w:t>
      </w:r>
      <w:r w:rsidR="009D7841" w:rsidRPr="00033866">
        <w:rPr>
          <w:rFonts w:ascii="Arial" w:hAnsi="Arial" w:cs="Arial"/>
          <w:sz w:val="28"/>
          <w:szCs w:val="28"/>
          <w:lang w:val="es-ES_tradnl"/>
        </w:rPr>
        <w:t>“</w:t>
      </w:r>
      <w:r w:rsidR="002A7B22" w:rsidRPr="00033866">
        <w:rPr>
          <w:rFonts w:ascii="Arial" w:hAnsi="Arial" w:cs="Arial"/>
          <w:sz w:val="28"/>
          <w:szCs w:val="28"/>
          <w:lang w:val="es-ES_tradnl"/>
        </w:rPr>
        <w:t>Laboratorio Latoxan</w:t>
      </w:r>
      <w:r w:rsidR="009D7841" w:rsidRPr="00033866">
        <w:rPr>
          <w:rFonts w:ascii="Arial" w:hAnsi="Arial" w:cs="Arial"/>
          <w:sz w:val="28"/>
          <w:szCs w:val="28"/>
          <w:lang w:val="es-ES_tradnl"/>
        </w:rPr>
        <w:t>”</w:t>
      </w:r>
      <w:r w:rsidR="002A7B22" w:rsidRPr="00033866">
        <w:rPr>
          <w:rFonts w:ascii="Arial" w:hAnsi="Arial" w:cs="Arial"/>
          <w:sz w:val="28"/>
          <w:szCs w:val="28"/>
          <w:lang w:val="es-ES_tradnl"/>
        </w:rPr>
        <w:t xml:space="preserve"> donde en idioma inglés se le pedía la venta de ACONITINA. Respecto a la cuenta </w:t>
      </w:r>
      <w:r w:rsidR="001955C3" w:rsidRPr="00033866">
        <w:rPr>
          <w:rFonts w:ascii="Arial" w:hAnsi="Arial" w:cs="Arial"/>
          <w:sz w:val="28"/>
          <w:szCs w:val="28"/>
          <w:lang w:val="es-ES_tradnl"/>
        </w:rPr>
        <w:t xml:space="preserve">de correo electrónico </w:t>
      </w:r>
      <w:r w:rsidR="002A7B22" w:rsidRPr="00033866">
        <w:rPr>
          <w:rFonts w:ascii="Arial" w:hAnsi="Arial" w:cs="Arial"/>
          <w:sz w:val="28"/>
          <w:szCs w:val="28"/>
          <w:lang w:val="es-ES_tradnl"/>
        </w:rPr>
        <w:t>“</w:t>
      </w:r>
      <w:r w:rsidR="009D7841" w:rsidRPr="00033866">
        <w:rPr>
          <w:rFonts w:ascii="Arial" w:hAnsi="Arial" w:cs="Arial"/>
          <w:sz w:val="28"/>
          <w:szCs w:val="28"/>
          <w:lang w:val="es-ES_tradnl"/>
        </w:rPr>
        <w:t>el</w:t>
      </w:r>
      <w:r w:rsidR="002A7B22" w:rsidRPr="00033866">
        <w:rPr>
          <w:rFonts w:ascii="Arial" w:hAnsi="Arial" w:cs="Arial"/>
          <w:sz w:val="28"/>
          <w:szCs w:val="28"/>
          <w:lang w:val="es-ES_tradnl"/>
        </w:rPr>
        <w:t>avioncitorojo” manifestó que estaba en la computadora aludida junto al núme</w:t>
      </w:r>
      <w:r w:rsidR="001A0E3B" w:rsidRPr="00033866">
        <w:rPr>
          <w:rFonts w:ascii="Arial" w:hAnsi="Arial" w:cs="Arial"/>
          <w:sz w:val="28"/>
          <w:szCs w:val="28"/>
          <w:lang w:val="es-ES_tradnl"/>
        </w:rPr>
        <w:t>ro de guía de “Argenex” (L</w:t>
      </w:r>
      <w:r w:rsidR="009D7841" w:rsidRPr="00033866">
        <w:rPr>
          <w:rFonts w:ascii="Arial" w:hAnsi="Arial" w:cs="Arial"/>
          <w:sz w:val="28"/>
          <w:szCs w:val="28"/>
          <w:lang w:val="es-ES_tradnl"/>
        </w:rPr>
        <w:t xml:space="preserve">uis Soria) y que “Pipo </w:t>
      </w:r>
      <w:r w:rsidR="002A7B22" w:rsidRPr="00033866">
        <w:rPr>
          <w:rFonts w:ascii="Arial" w:hAnsi="Arial" w:cs="Arial"/>
          <w:sz w:val="28"/>
          <w:szCs w:val="28"/>
          <w:lang w:val="es-ES_tradnl"/>
        </w:rPr>
        <w:t>AVILES</w:t>
      </w:r>
      <w:r w:rsidR="009D7841" w:rsidRPr="00033866">
        <w:rPr>
          <w:rFonts w:ascii="Arial" w:hAnsi="Arial" w:cs="Arial"/>
          <w:sz w:val="28"/>
          <w:szCs w:val="28"/>
          <w:lang w:val="es-ES_tradnl"/>
        </w:rPr>
        <w:t>”</w:t>
      </w:r>
      <w:r w:rsidR="002A7B22" w:rsidRPr="00033866">
        <w:rPr>
          <w:rFonts w:ascii="Arial" w:hAnsi="Arial" w:cs="Arial"/>
          <w:sz w:val="28"/>
          <w:szCs w:val="28"/>
          <w:lang w:val="es-ES_tradnl"/>
        </w:rPr>
        <w:t xml:space="preserve"> era un seudónimo de </w:t>
      </w:r>
      <w:r w:rsidR="009D7841" w:rsidRPr="00033866">
        <w:rPr>
          <w:rFonts w:ascii="Arial" w:hAnsi="Arial" w:cs="Arial"/>
          <w:sz w:val="28"/>
          <w:szCs w:val="28"/>
          <w:lang w:val="es-ES_tradnl"/>
        </w:rPr>
        <w:t>“</w:t>
      </w:r>
      <w:r w:rsidR="002A7B22" w:rsidRPr="00033866">
        <w:rPr>
          <w:rFonts w:ascii="Arial" w:hAnsi="Arial" w:cs="Arial"/>
          <w:sz w:val="28"/>
          <w:szCs w:val="28"/>
          <w:lang w:val="es-ES_tradnl"/>
        </w:rPr>
        <w:t>BENITEZ</w:t>
      </w:r>
      <w:r w:rsidR="009D7841" w:rsidRPr="00033866">
        <w:rPr>
          <w:rFonts w:ascii="Arial" w:hAnsi="Arial" w:cs="Arial"/>
          <w:sz w:val="28"/>
          <w:szCs w:val="28"/>
          <w:lang w:val="es-ES_tradnl"/>
        </w:rPr>
        <w:t>”</w:t>
      </w:r>
      <w:r w:rsidR="002A7B22" w:rsidRPr="00033866">
        <w:rPr>
          <w:rFonts w:ascii="Arial" w:hAnsi="Arial" w:cs="Arial"/>
          <w:sz w:val="28"/>
          <w:szCs w:val="28"/>
          <w:lang w:val="es-ES_tradnl"/>
        </w:rPr>
        <w:t>. Aclaró que</w:t>
      </w:r>
      <w:r w:rsidR="001A0E3B" w:rsidRPr="00033866">
        <w:rPr>
          <w:rFonts w:ascii="Arial" w:hAnsi="Arial" w:cs="Arial"/>
          <w:sz w:val="28"/>
          <w:szCs w:val="28"/>
          <w:lang w:val="es-ES_tradnl"/>
        </w:rPr>
        <w:t>,</w:t>
      </w:r>
      <w:r w:rsidR="002A7B22" w:rsidRPr="00033866">
        <w:rPr>
          <w:rFonts w:ascii="Arial" w:hAnsi="Arial" w:cs="Arial"/>
          <w:sz w:val="28"/>
          <w:szCs w:val="28"/>
          <w:lang w:val="es-ES_tradnl"/>
        </w:rPr>
        <w:t xml:space="preserve"> la apertura de la computadora se hizo en el Juzgado y se obtuvo la información. Respecto a las cuentas de correo electrónico manifestó que se tomó en general indiscriminadamente y se analizó la actividad de tales cuentas. Sostuvo que, no se pidió a </w:t>
      </w:r>
      <w:smartTag w:uri="urn:schemas-microsoft-com:office:smarttags" w:element="PersonName">
        <w:smartTagPr>
          <w:attr w:name="ProductID" w:val="la SIDE"/>
        </w:smartTagPr>
        <w:r w:rsidR="002A7B22" w:rsidRPr="00033866">
          <w:rPr>
            <w:rFonts w:ascii="Arial" w:hAnsi="Arial" w:cs="Arial"/>
            <w:sz w:val="28"/>
            <w:szCs w:val="28"/>
            <w:lang w:val="es-ES_tradnl"/>
          </w:rPr>
          <w:t>la SIDE</w:t>
        </w:r>
      </w:smartTag>
      <w:r w:rsidR="002A7B22" w:rsidRPr="00033866">
        <w:rPr>
          <w:rFonts w:ascii="Arial" w:hAnsi="Arial" w:cs="Arial"/>
          <w:sz w:val="28"/>
          <w:szCs w:val="28"/>
          <w:lang w:val="es-ES_tradnl"/>
        </w:rPr>
        <w:t xml:space="preserve"> información sobre supuestos vínculos de SEGOVIA, </w:t>
      </w:r>
      <w:r w:rsidR="001A0E3B" w:rsidRPr="00033866">
        <w:rPr>
          <w:rFonts w:ascii="Arial" w:hAnsi="Arial" w:cs="Arial"/>
          <w:sz w:val="28"/>
          <w:szCs w:val="28"/>
          <w:lang w:val="es-ES_tradnl"/>
        </w:rPr>
        <w:t>I</w:t>
      </w:r>
      <w:r w:rsidR="009D7841" w:rsidRPr="00033866">
        <w:rPr>
          <w:rFonts w:ascii="Arial" w:hAnsi="Arial" w:cs="Arial"/>
          <w:sz w:val="28"/>
          <w:szCs w:val="28"/>
          <w:lang w:val="es-ES_tradnl"/>
        </w:rPr>
        <w:t>polit</w:t>
      </w:r>
      <w:r w:rsidR="001A0E3B" w:rsidRPr="00033866">
        <w:rPr>
          <w:rFonts w:ascii="Arial" w:hAnsi="Arial" w:cs="Arial"/>
          <w:sz w:val="28"/>
          <w:szCs w:val="28"/>
          <w:lang w:val="es-ES_tradnl"/>
        </w:rPr>
        <w:t>t</w:t>
      </w:r>
      <w:r w:rsidR="009D7841" w:rsidRPr="00033866">
        <w:rPr>
          <w:rFonts w:ascii="Arial" w:hAnsi="Arial" w:cs="Arial"/>
          <w:sz w:val="28"/>
          <w:szCs w:val="28"/>
          <w:lang w:val="es-ES_tradnl"/>
        </w:rPr>
        <w:t>o</w:t>
      </w:r>
      <w:r w:rsidR="002A7B22" w:rsidRPr="00033866">
        <w:rPr>
          <w:rFonts w:ascii="Arial" w:hAnsi="Arial" w:cs="Arial"/>
          <w:sz w:val="28"/>
          <w:szCs w:val="28"/>
          <w:lang w:val="es-ES_tradnl"/>
        </w:rPr>
        <w:t xml:space="preserve"> y ENRIC</w:t>
      </w:r>
      <w:r w:rsidR="009D7841" w:rsidRPr="00033866">
        <w:rPr>
          <w:rFonts w:ascii="Arial" w:hAnsi="Arial" w:cs="Arial"/>
          <w:sz w:val="28"/>
          <w:szCs w:val="28"/>
          <w:lang w:val="es-ES_tradnl"/>
        </w:rPr>
        <w:t>C</w:t>
      </w:r>
      <w:r w:rsidR="002A7B22" w:rsidRPr="00033866">
        <w:rPr>
          <w:rFonts w:ascii="Arial" w:hAnsi="Arial" w:cs="Arial"/>
          <w:sz w:val="28"/>
          <w:szCs w:val="28"/>
          <w:lang w:val="es-ES_tradnl"/>
        </w:rPr>
        <w:t xml:space="preserve">I. </w:t>
      </w:r>
      <w:r w:rsidR="005A561A" w:rsidRPr="00033866">
        <w:rPr>
          <w:rFonts w:ascii="Arial" w:hAnsi="Arial" w:cs="Arial"/>
          <w:sz w:val="28"/>
          <w:szCs w:val="28"/>
          <w:lang w:val="es-ES_tradnl"/>
        </w:rPr>
        <w:t>Afirmó que, ignoraba donde había sido secuestrada la computadora aludida y si se encontraba en poder de SEGOVIA o de otra persona</w:t>
      </w:r>
      <w:r w:rsidR="00AD5247" w:rsidRPr="00033866">
        <w:rPr>
          <w:rFonts w:ascii="Arial" w:hAnsi="Arial" w:cs="Arial"/>
          <w:sz w:val="28"/>
          <w:szCs w:val="28"/>
          <w:lang w:val="es-ES_tradnl"/>
        </w:rPr>
        <w:t>.</w:t>
      </w:r>
    </w:p>
    <w:p w:rsidR="00AF2B5F"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ES_tradnl"/>
        </w:rPr>
        <w:t>78</w:t>
      </w:r>
      <w:r w:rsidR="00D62FE0" w:rsidRPr="00033866">
        <w:rPr>
          <w:rFonts w:ascii="Arial" w:hAnsi="Arial" w:cs="Arial"/>
          <w:b/>
          <w:sz w:val="28"/>
          <w:szCs w:val="28"/>
          <w:lang w:val="es-ES_tradnl"/>
        </w:rPr>
        <w:t>.</w:t>
      </w:r>
      <w:r w:rsidR="00D62FE0" w:rsidRPr="00033866">
        <w:rPr>
          <w:rFonts w:ascii="Arial" w:hAnsi="Arial" w:cs="Arial"/>
          <w:sz w:val="28"/>
          <w:szCs w:val="28"/>
          <w:lang w:val="es-ES_tradnl"/>
        </w:rPr>
        <w:t xml:space="preserve"> Que, el testigo </w:t>
      </w:r>
      <w:r w:rsidR="00D62FE0" w:rsidRPr="00033866">
        <w:rPr>
          <w:rFonts w:ascii="Arial" w:hAnsi="Arial" w:cs="Arial"/>
          <w:b/>
          <w:sz w:val="28"/>
          <w:szCs w:val="28"/>
          <w:lang w:val="es-ES_tradnl"/>
        </w:rPr>
        <w:t>H</w:t>
      </w:r>
      <w:r w:rsidR="00AF2B5F" w:rsidRPr="00033866">
        <w:rPr>
          <w:rFonts w:ascii="Arial" w:hAnsi="Arial" w:cs="Arial"/>
          <w:b/>
          <w:sz w:val="28"/>
          <w:szCs w:val="28"/>
          <w:lang w:val="es-ES_tradnl"/>
        </w:rPr>
        <w:t xml:space="preserve">éctor Manuel GUARAZ </w:t>
      </w:r>
      <w:r w:rsidR="00D62FE0" w:rsidRPr="00033866">
        <w:rPr>
          <w:rFonts w:ascii="Arial" w:hAnsi="Arial" w:cs="Arial"/>
          <w:sz w:val="28"/>
          <w:szCs w:val="28"/>
          <w:lang w:val="es-ES_tradnl"/>
        </w:rPr>
        <w:t xml:space="preserve">manifestó que se desempeñaba como Director de </w:t>
      </w:r>
      <w:smartTag w:uri="urn:schemas-microsoft-com:office:smarttags" w:element="PersonName">
        <w:smartTagPr>
          <w:attr w:name="ProductID" w:val="la Aduana"/>
        </w:smartTagPr>
        <w:r w:rsidR="00AF2B5F" w:rsidRPr="00033866">
          <w:rPr>
            <w:rFonts w:ascii="Arial" w:hAnsi="Arial" w:cs="Arial"/>
            <w:sz w:val="28"/>
            <w:szCs w:val="28"/>
            <w:lang w:val="es-ES_tradnl"/>
          </w:rPr>
          <w:t>la Aduana</w:t>
        </w:r>
      </w:smartTag>
      <w:r w:rsidR="00AF2B5F" w:rsidRPr="00033866">
        <w:rPr>
          <w:rFonts w:ascii="Arial" w:hAnsi="Arial" w:cs="Arial"/>
          <w:sz w:val="28"/>
          <w:szCs w:val="28"/>
          <w:lang w:val="es-ES_tradnl"/>
        </w:rPr>
        <w:t xml:space="preserve"> de Buenos Aires. </w:t>
      </w:r>
      <w:r w:rsidR="00D62FE0" w:rsidRPr="00033866">
        <w:rPr>
          <w:rFonts w:ascii="Arial" w:hAnsi="Arial" w:cs="Arial"/>
          <w:sz w:val="28"/>
          <w:szCs w:val="28"/>
          <w:lang w:val="es-ES_tradnl"/>
        </w:rPr>
        <w:t>Respecto a los hechos de autos sostuvo que</w:t>
      </w:r>
      <w:r w:rsidR="006E463C" w:rsidRPr="00033866">
        <w:rPr>
          <w:rFonts w:ascii="Arial" w:hAnsi="Arial" w:cs="Arial"/>
          <w:sz w:val="28"/>
          <w:szCs w:val="28"/>
          <w:lang w:val="es-ES_tradnl"/>
        </w:rPr>
        <w:t xml:space="preserve"> </w:t>
      </w:r>
      <w:r w:rsidR="00AF2B5F" w:rsidRPr="00033866">
        <w:rPr>
          <w:rFonts w:ascii="Arial" w:hAnsi="Arial" w:cs="Arial"/>
          <w:sz w:val="28"/>
          <w:szCs w:val="28"/>
          <w:lang w:val="es-ES_tradnl"/>
        </w:rPr>
        <w:t xml:space="preserve">tomó conocimiento del hecho vinculado al hallazgo de EFEDRINA en panes de azúcar dentro del Depósito Fiscal </w:t>
      </w:r>
      <w:r w:rsidR="002C62CB" w:rsidRPr="00033866">
        <w:rPr>
          <w:rFonts w:ascii="Arial" w:hAnsi="Arial" w:cs="Arial"/>
          <w:sz w:val="28"/>
          <w:szCs w:val="28"/>
          <w:lang w:val="es-ES_tradnl"/>
        </w:rPr>
        <w:t xml:space="preserve">“SADOCKS SA”. Mencionó </w:t>
      </w:r>
      <w:r w:rsidR="00AF2B5F" w:rsidRPr="00033866">
        <w:rPr>
          <w:rFonts w:ascii="Arial" w:hAnsi="Arial" w:cs="Arial"/>
          <w:sz w:val="28"/>
          <w:szCs w:val="28"/>
          <w:lang w:val="es-ES_tradnl"/>
        </w:rPr>
        <w:t>que, en su jurisdicción había un total de sesenta y cuatro (64) Depósitos Fiscales y catorce (14) aduanas domiciliarias. Que, por consiguiente su jurisdicción era muy grande pero que los Depósitos Fiscales eran visitados y controlados por los siguientes funcionarios: guarda de aduana, Jefe de punto, jefe de Dique y Jefe de Resguardo</w:t>
      </w:r>
      <w:r w:rsidR="002C62CB" w:rsidRPr="00033866">
        <w:rPr>
          <w:rFonts w:ascii="Arial" w:hAnsi="Arial" w:cs="Arial"/>
          <w:sz w:val="28"/>
          <w:szCs w:val="28"/>
          <w:lang w:val="es-ES_tradnl"/>
        </w:rPr>
        <w:t xml:space="preserve">. Explicó como era el procedimiento de habilitación y funcionamiento de los Depósitos Fiscales conforme lo establecido en la normativa aduanera. Que, en primer término, se requería la autorización municipal, la instalación de una balanza, una oficina para </w:t>
      </w:r>
      <w:smartTag w:uri="urn:schemas-microsoft-com:office:smarttags" w:element="PersonName">
        <w:smartTagPr>
          <w:attr w:name="ProductID" w:val="la Aduana"/>
        </w:smartTagPr>
        <w:r w:rsidR="002C62CB" w:rsidRPr="00033866">
          <w:rPr>
            <w:rFonts w:ascii="Arial" w:hAnsi="Arial" w:cs="Arial"/>
            <w:sz w:val="28"/>
            <w:szCs w:val="28"/>
            <w:lang w:val="es-ES_tradnl"/>
          </w:rPr>
          <w:t>la Aduana</w:t>
        </w:r>
      </w:smartTag>
      <w:r w:rsidR="002C62CB" w:rsidRPr="00033866">
        <w:rPr>
          <w:rFonts w:ascii="Arial" w:hAnsi="Arial" w:cs="Arial"/>
          <w:sz w:val="28"/>
          <w:szCs w:val="28"/>
          <w:lang w:val="es-ES_tradnl"/>
        </w:rPr>
        <w:t>, establecer el perímetro de seguridad y contratar seguros y una garantía.</w:t>
      </w:r>
      <w:r w:rsidR="005354E0" w:rsidRPr="00033866">
        <w:rPr>
          <w:rFonts w:ascii="Arial" w:hAnsi="Arial" w:cs="Arial"/>
          <w:sz w:val="28"/>
          <w:szCs w:val="28"/>
          <w:lang w:val="es-ES_tradnl"/>
        </w:rPr>
        <w:t xml:space="preserve"> Manifestó que, el Depósito Fiscal se habilitaba luego de complementar los controles</w:t>
      </w:r>
      <w:r w:rsidR="00967ECB" w:rsidRPr="00033866">
        <w:rPr>
          <w:rFonts w:ascii="Arial" w:hAnsi="Arial" w:cs="Arial"/>
          <w:sz w:val="28"/>
          <w:szCs w:val="28"/>
          <w:lang w:val="es-ES_tradnl"/>
        </w:rPr>
        <w:t xml:space="preserve"> aludidos</w:t>
      </w:r>
      <w:r w:rsidR="005354E0" w:rsidRPr="00033866">
        <w:rPr>
          <w:rFonts w:ascii="Arial" w:hAnsi="Arial" w:cs="Arial"/>
          <w:sz w:val="28"/>
          <w:szCs w:val="28"/>
          <w:lang w:val="es-ES_tradnl"/>
        </w:rPr>
        <w:t xml:space="preserve">. Que, el personal aduanero asignado al Depósito Fiscal tenía a su cargo el control de ingreso y egreso de mercaderías conforme le estipulado en el art. 205 del CA. Que, el control sobre el pesaje lo hacía el aduanero. </w:t>
      </w:r>
      <w:r w:rsidR="00891365" w:rsidRPr="00033866">
        <w:rPr>
          <w:rFonts w:ascii="Arial" w:hAnsi="Arial" w:cs="Arial"/>
          <w:sz w:val="28"/>
          <w:szCs w:val="28"/>
          <w:lang w:val="es-ES_tradnl"/>
        </w:rPr>
        <w:t xml:space="preserve">Señaló que, ignoraba como era sistema de pesaje en “SADOCKS SA” </w:t>
      </w:r>
      <w:r w:rsidR="005354E0" w:rsidRPr="00033866">
        <w:rPr>
          <w:rFonts w:ascii="Arial" w:hAnsi="Arial" w:cs="Arial"/>
          <w:sz w:val="28"/>
          <w:szCs w:val="28"/>
          <w:lang w:val="es-ES_tradnl"/>
        </w:rPr>
        <w:t>que se podía efectuar en forma manual o mecánica.</w:t>
      </w:r>
      <w:r w:rsidR="006B3725" w:rsidRPr="00033866">
        <w:rPr>
          <w:rFonts w:ascii="Arial" w:hAnsi="Arial" w:cs="Arial"/>
          <w:sz w:val="28"/>
          <w:szCs w:val="28"/>
          <w:lang w:val="es-ES_tradnl"/>
        </w:rPr>
        <w:t xml:space="preserve"> </w:t>
      </w:r>
      <w:r w:rsidR="00D50401" w:rsidRPr="00033866">
        <w:rPr>
          <w:rFonts w:ascii="Arial" w:hAnsi="Arial" w:cs="Arial"/>
          <w:sz w:val="28"/>
          <w:szCs w:val="28"/>
          <w:lang w:val="es-ES_tradnl"/>
        </w:rPr>
        <w:t xml:space="preserve">Que, conforme lo establecido en el art. 5 del CA. los Depósitos Fiscales eran zonas primarias aduaneras. Que, dentro de las medidas de seguridad los aduaneros cerraban y precintaban </w:t>
      </w:r>
      <w:r w:rsidR="00174548" w:rsidRPr="00033866">
        <w:rPr>
          <w:rFonts w:ascii="Arial" w:hAnsi="Arial" w:cs="Arial"/>
          <w:sz w:val="28"/>
          <w:szCs w:val="28"/>
          <w:lang w:val="es-ES_tradnl"/>
        </w:rPr>
        <w:t>los accesos al Depósito Fiscal. Destacó que, no sabía si el personal aduanero manejaba la balanza del Depósito Fiscal. Agregó que, nunca había ingresado dentro de “SADOCKS SA”.  Señaló que, nadie le informó que hubiera sido sancionado o inhabilitado ni tampoco sabía si “SADOCKS SA” podía hacer importaciones o exportaciones a t</w:t>
      </w:r>
      <w:r w:rsidR="00962DED" w:rsidRPr="00033866">
        <w:rPr>
          <w:rFonts w:ascii="Arial" w:hAnsi="Arial" w:cs="Arial"/>
          <w:sz w:val="28"/>
          <w:szCs w:val="28"/>
          <w:lang w:val="es-ES_tradnl"/>
        </w:rPr>
        <w:t>ítulo propio. M</w:t>
      </w:r>
      <w:r w:rsidR="00962DED" w:rsidRPr="00033866">
        <w:rPr>
          <w:rFonts w:ascii="Arial" w:hAnsi="Arial" w:cs="Arial"/>
          <w:sz w:val="28"/>
          <w:szCs w:val="28"/>
          <w:lang w:val="es-AR"/>
        </w:rPr>
        <w:t>anifestó que, no tení</w:t>
      </w:r>
      <w:r w:rsidR="006E463C" w:rsidRPr="00033866">
        <w:rPr>
          <w:rFonts w:ascii="Arial" w:hAnsi="Arial" w:cs="Arial"/>
          <w:sz w:val="28"/>
          <w:szCs w:val="28"/>
          <w:lang w:val="es-AR"/>
        </w:rPr>
        <w:t>a conocimiento de alguna operación de importación y exportación realizada por depósitos fiscales a título propio.</w:t>
      </w:r>
    </w:p>
    <w:p w:rsidR="00564C59"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AR"/>
        </w:rPr>
        <w:t>79</w:t>
      </w:r>
      <w:r w:rsidR="00962DED" w:rsidRPr="00033866">
        <w:rPr>
          <w:rFonts w:ascii="Arial" w:hAnsi="Arial" w:cs="Arial"/>
          <w:b/>
          <w:sz w:val="28"/>
          <w:szCs w:val="28"/>
          <w:lang w:val="es-AR"/>
        </w:rPr>
        <w:t>.</w:t>
      </w:r>
      <w:r w:rsidR="00962DED" w:rsidRPr="00033866">
        <w:rPr>
          <w:rFonts w:ascii="Arial" w:hAnsi="Arial" w:cs="Arial"/>
          <w:sz w:val="28"/>
          <w:szCs w:val="28"/>
          <w:lang w:val="es-AR"/>
        </w:rPr>
        <w:t xml:space="preserve"> Que, la testigo </w:t>
      </w:r>
      <w:r w:rsidR="006E463C" w:rsidRPr="00033866">
        <w:rPr>
          <w:rFonts w:ascii="Arial" w:hAnsi="Arial" w:cs="Arial"/>
          <w:b/>
          <w:sz w:val="28"/>
          <w:szCs w:val="28"/>
          <w:lang w:val="es-ES_tradnl"/>
        </w:rPr>
        <w:t>Daniela DE VITIS</w:t>
      </w:r>
      <w:r w:rsidR="001A0E3B" w:rsidRPr="00033866">
        <w:rPr>
          <w:rFonts w:ascii="Arial" w:hAnsi="Arial" w:cs="Arial"/>
          <w:sz w:val="28"/>
          <w:szCs w:val="28"/>
          <w:lang w:val="es-ES_tradnl"/>
        </w:rPr>
        <w:t xml:space="preserve"> m</w:t>
      </w:r>
      <w:r w:rsidR="006D2974" w:rsidRPr="00033866">
        <w:rPr>
          <w:rFonts w:ascii="Arial" w:hAnsi="Arial" w:cs="Arial"/>
          <w:sz w:val="28"/>
          <w:szCs w:val="28"/>
          <w:lang w:val="es-ES_tradnl"/>
        </w:rPr>
        <w:t xml:space="preserve">anifestó </w:t>
      </w:r>
      <w:r w:rsidR="006E463C" w:rsidRPr="00033866">
        <w:rPr>
          <w:rFonts w:ascii="Arial" w:hAnsi="Arial" w:cs="Arial"/>
          <w:sz w:val="28"/>
          <w:szCs w:val="28"/>
          <w:lang w:val="es-ES_tradnl"/>
        </w:rPr>
        <w:t>que</w:t>
      </w:r>
      <w:r w:rsidR="006D2974" w:rsidRPr="00033866">
        <w:rPr>
          <w:rFonts w:ascii="Arial" w:hAnsi="Arial" w:cs="Arial"/>
          <w:sz w:val="28"/>
          <w:szCs w:val="28"/>
          <w:lang w:val="es-ES_tradnl"/>
        </w:rPr>
        <w:t xml:space="preserve"> le comprendían las generales de la ley dado que</w:t>
      </w:r>
      <w:r w:rsidR="006E463C" w:rsidRPr="00033866">
        <w:rPr>
          <w:rFonts w:ascii="Arial" w:hAnsi="Arial" w:cs="Arial"/>
          <w:sz w:val="28"/>
          <w:szCs w:val="28"/>
          <w:lang w:val="es-ES_tradnl"/>
        </w:rPr>
        <w:t xml:space="preserve"> era hija de</w:t>
      </w:r>
      <w:r w:rsidR="008B3D7D" w:rsidRPr="00033866">
        <w:rPr>
          <w:rFonts w:ascii="Arial" w:hAnsi="Arial" w:cs="Arial"/>
          <w:sz w:val="28"/>
          <w:szCs w:val="28"/>
          <w:lang w:val="es-ES_tradnl"/>
        </w:rPr>
        <w:t xml:space="preserve"> la imputada </w:t>
      </w:r>
      <w:r w:rsidR="006E463C" w:rsidRPr="00033866">
        <w:rPr>
          <w:rFonts w:ascii="Arial" w:hAnsi="Arial" w:cs="Arial"/>
          <w:sz w:val="28"/>
          <w:szCs w:val="28"/>
          <w:lang w:val="es-ES_tradnl"/>
        </w:rPr>
        <w:t>Alicia C</w:t>
      </w:r>
      <w:r w:rsidR="008B3D7D" w:rsidRPr="00033866">
        <w:rPr>
          <w:rFonts w:ascii="Arial" w:hAnsi="Arial" w:cs="Arial"/>
          <w:sz w:val="28"/>
          <w:szCs w:val="28"/>
          <w:lang w:val="es-ES_tradnl"/>
        </w:rPr>
        <w:t>OLÁNGELO</w:t>
      </w:r>
      <w:r w:rsidR="006D2974" w:rsidRPr="00033866">
        <w:rPr>
          <w:rFonts w:ascii="Arial" w:hAnsi="Arial" w:cs="Arial"/>
          <w:sz w:val="28"/>
          <w:szCs w:val="28"/>
          <w:lang w:val="es-ES_tradnl"/>
        </w:rPr>
        <w:t>. Sostuvo que,</w:t>
      </w:r>
      <w:r w:rsidR="006E463C" w:rsidRPr="00033866">
        <w:rPr>
          <w:rFonts w:ascii="Arial" w:hAnsi="Arial" w:cs="Arial"/>
          <w:sz w:val="28"/>
          <w:szCs w:val="28"/>
          <w:lang w:val="es-ES_tradnl"/>
        </w:rPr>
        <w:t xml:space="preserve"> conocía a</w:t>
      </w:r>
      <w:r w:rsidR="008B3D7D" w:rsidRPr="00033866">
        <w:rPr>
          <w:rFonts w:ascii="Arial" w:hAnsi="Arial" w:cs="Arial"/>
          <w:sz w:val="28"/>
          <w:szCs w:val="28"/>
          <w:lang w:val="es-ES_tradnl"/>
        </w:rPr>
        <w:t>l imputado</w:t>
      </w:r>
      <w:r w:rsidR="006E463C" w:rsidRPr="00033866">
        <w:rPr>
          <w:rFonts w:ascii="Arial" w:hAnsi="Arial" w:cs="Arial"/>
          <w:sz w:val="28"/>
          <w:szCs w:val="28"/>
          <w:lang w:val="es-ES_tradnl"/>
        </w:rPr>
        <w:t xml:space="preserve"> Maximiliano I</w:t>
      </w:r>
      <w:r w:rsidR="008B3D7D" w:rsidRPr="00033866">
        <w:rPr>
          <w:rFonts w:ascii="Arial" w:hAnsi="Arial" w:cs="Arial"/>
          <w:sz w:val="28"/>
          <w:szCs w:val="28"/>
          <w:lang w:val="es-ES_tradnl"/>
        </w:rPr>
        <w:t>ÑURRUTEGUI.</w:t>
      </w:r>
      <w:r w:rsidR="006E463C" w:rsidRPr="00033866">
        <w:rPr>
          <w:rFonts w:ascii="Arial" w:hAnsi="Arial" w:cs="Arial"/>
          <w:sz w:val="28"/>
          <w:szCs w:val="28"/>
          <w:lang w:val="es-ES_tradnl"/>
        </w:rPr>
        <w:t xml:space="preserve"> </w:t>
      </w:r>
      <w:r w:rsidR="000D05C7" w:rsidRPr="00033866">
        <w:rPr>
          <w:rFonts w:ascii="Arial" w:hAnsi="Arial" w:cs="Arial"/>
          <w:sz w:val="28"/>
          <w:szCs w:val="28"/>
          <w:lang w:val="es-ES_tradnl"/>
        </w:rPr>
        <w:t>Que, la pe</w:t>
      </w:r>
      <w:r w:rsidR="001A0E3B" w:rsidRPr="00033866">
        <w:rPr>
          <w:rFonts w:ascii="Arial" w:hAnsi="Arial" w:cs="Arial"/>
          <w:sz w:val="28"/>
          <w:szCs w:val="28"/>
          <w:lang w:val="es-ES_tradnl"/>
        </w:rPr>
        <w:t>rsona jurídica imputada “Euromac</w:t>
      </w:r>
      <w:r w:rsidR="000D05C7" w:rsidRPr="00033866">
        <w:rPr>
          <w:rFonts w:ascii="Arial" w:hAnsi="Arial" w:cs="Arial"/>
          <w:sz w:val="28"/>
          <w:szCs w:val="28"/>
          <w:lang w:val="es-ES_tradnl"/>
        </w:rPr>
        <w:t xml:space="preserve"> SRL” era una empresa familiar de sus padres que había comenzado sus actividades en el año 2000. </w:t>
      </w:r>
      <w:r w:rsidR="00564C59" w:rsidRPr="00033866">
        <w:rPr>
          <w:rFonts w:ascii="Arial" w:hAnsi="Arial" w:cs="Arial"/>
          <w:sz w:val="28"/>
          <w:szCs w:val="28"/>
          <w:lang w:val="es-ES_tradnl"/>
        </w:rPr>
        <w:t xml:space="preserve">Destacó que, </w:t>
      </w:r>
      <w:r w:rsidR="00564C59" w:rsidRPr="00033866">
        <w:rPr>
          <w:rFonts w:ascii="Arial" w:hAnsi="Arial" w:cs="Arial"/>
          <w:sz w:val="28"/>
          <w:szCs w:val="28"/>
          <w:lang w:val="es-AR"/>
        </w:rPr>
        <w:t xml:space="preserve">el objeto social de la firma </w:t>
      </w:r>
      <w:r w:rsidR="001A0E3B" w:rsidRPr="00033866">
        <w:rPr>
          <w:rFonts w:ascii="Arial" w:hAnsi="Arial" w:cs="Arial"/>
          <w:sz w:val="28"/>
          <w:szCs w:val="28"/>
          <w:lang w:val="es-AR"/>
        </w:rPr>
        <w:t>“</w:t>
      </w:r>
      <w:r w:rsidR="00564C59" w:rsidRPr="00033866">
        <w:rPr>
          <w:rFonts w:ascii="Arial" w:hAnsi="Arial" w:cs="Arial"/>
          <w:sz w:val="28"/>
          <w:szCs w:val="28"/>
          <w:lang w:val="es-AR"/>
        </w:rPr>
        <w:t>E</w:t>
      </w:r>
      <w:r w:rsidR="001A0E3B" w:rsidRPr="00033866">
        <w:rPr>
          <w:rFonts w:ascii="Arial" w:hAnsi="Arial" w:cs="Arial"/>
          <w:sz w:val="28"/>
          <w:szCs w:val="28"/>
          <w:lang w:val="es-AR"/>
        </w:rPr>
        <w:t>uromac</w:t>
      </w:r>
      <w:r w:rsidR="00564C59" w:rsidRPr="00033866">
        <w:rPr>
          <w:rFonts w:ascii="Arial" w:hAnsi="Arial" w:cs="Arial"/>
          <w:sz w:val="28"/>
          <w:szCs w:val="28"/>
          <w:lang w:val="es-AR"/>
        </w:rPr>
        <w:t xml:space="preserve"> SRL” era la importación y exportación de maquinarias para la gastronomía como hornos, lavavajillas, maquinas para hielo. </w:t>
      </w:r>
      <w:r w:rsidR="000D05C7" w:rsidRPr="00033866">
        <w:rPr>
          <w:rFonts w:ascii="Arial" w:hAnsi="Arial" w:cs="Arial"/>
          <w:sz w:val="28"/>
          <w:szCs w:val="28"/>
          <w:lang w:val="es-ES_tradnl"/>
        </w:rPr>
        <w:t>Que, a la fecha de los hechos en el año 2008 la dicente había tenido un bebé y por ello concurría de vez en cuando a la empresa. Que, sus funcione</w:t>
      </w:r>
      <w:r w:rsidR="001A0E3B" w:rsidRPr="00033866">
        <w:rPr>
          <w:rFonts w:ascii="Arial" w:hAnsi="Arial" w:cs="Arial"/>
          <w:sz w:val="28"/>
          <w:szCs w:val="28"/>
          <w:lang w:val="es-ES_tradnl"/>
        </w:rPr>
        <w:t>s se limitaban a remitir e</w:t>
      </w:r>
      <w:r w:rsidR="000D05C7" w:rsidRPr="00033866">
        <w:rPr>
          <w:rFonts w:ascii="Arial" w:hAnsi="Arial" w:cs="Arial"/>
          <w:sz w:val="28"/>
          <w:szCs w:val="28"/>
          <w:lang w:val="es-ES_tradnl"/>
        </w:rPr>
        <w:t>mails, llamados telefónicos, etc. Destacó que, el imputado IÑURRUTEGUI era el único despachante de aduanas de “E</w:t>
      </w:r>
      <w:r w:rsidR="001A0E3B" w:rsidRPr="00033866">
        <w:rPr>
          <w:rFonts w:ascii="Arial" w:hAnsi="Arial" w:cs="Arial"/>
          <w:sz w:val="28"/>
          <w:szCs w:val="28"/>
          <w:lang w:val="es-ES_tradnl"/>
        </w:rPr>
        <w:t>uromac</w:t>
      </w:r>
      <w:r w:rsidR="000D05C7" w:rsidRPr="00033866">
        <w:rPr>
          <w:rFonts w:ascii="Arial" w:hAnsi="Arial" w:cs="Arial"/>
          <w:sz w:val="28"/>
          <w:szCs w:val="28"/>
          <w:lang w:val="es-ES_tradnl"/>
        </w:rPr>
        <w:t xml:space="preserve"> SRL”</w:t>
      </w:r>
      <w:r w:rsidR="006E463C" w:rsidRPr="00033866">
        <w:rPr>
          <w:rFonts w:ascii="Arial" w:hAnsi="Arial" w:cs="Arial"/>
          <w:sz w:val="28"/>
          <w:szCs w:val="28"/>
          <w:lang w:val="es-ES_tradnl"/>
        </w:rPr>
        <w:t>.</w:t>
      </w:r>
      <w:r w:rsidR="000D05C7" w:rsidRPr="00033866">
        <w:rPr>
          <w:rFonts w:ascii="Arial" w:hAnsi="Arial" w:cs="Arial"/>
          <w:sz w:val="28"/>
          <w:szCs w:val="28"/>
          <w:lang w:val="es-ES_tradnl"/>
        </w:rPr>
        <w:t xml:space="preserve"> Sostuvo que, no conocía a </w:t>
      </w:r>
      <w:r w:rsidR="00564C59" w:rsidRPr="00033866">
        <w:rPr>
          <w:rFonts w:ascii="Arial" w:hAnsi="Arial" w:cs="Arial"/>
          <w:sz w:val="28"/>
          <w:szCs w:val="28"/>
          <w:lang w:val="es-ES_tradnl"/>
        </w:rPr>
        <w:t xml:space="preserve">ninguno de los restantes </w:t>
      </w:r>
      <w:r w:rsidR="000D05C7" w:rsidRPr="00033866">
        <w:rPr>
          <w:rFonts w:ascii="Arial" w:hAnsi="Arial" w:cs="Arial"/>
          <w:sz w:val="28"/>
          <w:szCs w:val="28"/>
          <w:lang w:val="es-ES_tradnl"/>
        </w:rPr>
        <w:t>imputados</w:t>
      </w:r>
      <w:r w:rsidR="00564C59" w:rsidRPr="00033866">
        <w:rPr>
          <w:rFonts w:ascii="Arial" w:hAnsi="Arial" w:cs="Arial"/>
          <w:sz w:val="28"/>
          <w:szCs w:val="28"/>
          <w:lang w:val="es-ES_tradnl"/>
        </w:rPr>
        <w:t xml:space="preserve">. </w:t>
      </w:r>
    </w:p>
    <w:p w:rsidR="00564C59"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AR"/>
        </w:rPr>
        <w:t>80</w:t>
      </w:r>
      <w:r w:rsidR="00564C59" w:rsidRPr="00033866">
        <w:rPr>
          <w:rFonts w:ascii="Arial" w:hAnsi="Arial" w:cs="Arial"/>
          <w:b/>
          <w:sz w:val="28"/>
          <w:szCs w:val="28"/>
          <w:lang w:val="es-AR"/>
        </w:rPr>
        <w:t>.</w:t>
      </w:r>
      <w:r w:rsidR="00564C59" w:rsidRPr="00033866">
        <w:rPr>
          <w:rFonts w:ascii="Arial" w:hAnsi="Arial" w:cs="Arial"/>
          <w:sz w:val="28"/>
          <w:szCs w:val="28"/>
          <w:lang w:val="es-AR"/>
        </w:rPr>
        <w:t xml:space="preserve"> Que, el testigo </w:t>
      </w:r>
      <w:r w:rsidR="00564C59" w:rsidRPr="00033866">
        <w:rPr>
          <w:rFonts w:ascii="Arial" w:hAnsi="Arial" w:cs="Arial"/>
          <w:b/>
          <w:sz w:val="28"/>
          <w:szCs w:val="28"/>
          <w:lang w:val="es-ES_tradnl"/>
        </w:rPr>
        <w:t xml:space="preserve">Oscar Raúl IÑIGO </w:t>
      </w:r>
      <w:r w:rsidR="00564C59" w:rsidRPr="00033866">
        <w:rPr>
          <w:rFonts w:ascii="Arial" w:hAnsi="Arial" w:cs="Arial"/>
          <w:sz w:val="28"/>
          <w:szCs w:val="28"/>
          <w:lang w:val="es-ES_tradnl"/>
        </w:rPr>
        <w:t xml:space="preserve">manifestó que, se desempeñó entre los años </w:t>
      </w:r>
      <w:smartTag w:uri="urn:schemas-microsoft-com:office:smarttags" w:element="metricconverter">
        <w:smartTagPr>
          <w:attr w:name="ProductID" w:val="2004 a"/>
        </w:smartTagPr>
        <w:r w:rsidR="00564C59" w:rsidRPr="00033866">
          <w:rPr>
            <w:rFonts w:ascii="Arial" w:hAnsi="Arial" w:cs="Arial"/>
            <w:sz w:val="28"/>
            <w:szCs w:val="28"/>
            <w:lang w:val="es-ES_tradnl"/>
          </w:rPr>
          <w:t>2004 a</w:t>
        </w:r>
      </w:smartTag>
      <w:r w:rsidR="00564C59" w:rsidRPr="00033866">
        <w:rPr>
          <w:rFonts w:ascii="Arial" w:hAnsi="Arial" w:cs="Arial"/>
          <w:sz w:val="28"/>
          <w:szCs w:val="28"/>
          <w:lang w:val="es-ES_tradnl"/>
        </w:rPr>
        <w:t xml:space="preserve"> 2008 como empleado de la firma “SADOCKS SA”. Señaló que, tenía asignadas tareas en la parte contable y de control documentado de cheques y pagos del Depósito Fiscal aludido</w:t>
      </w:r>
      <w:r w:rsidR="001A0E3B" w:rsidRPr="00033866">
        <w:rPr>
          <w:rFonts w:ascii="Arial" w:hAnsi="Arial" w:cs="Arial"/>
          <w:sz w:val="28"/>
          <w:szCs w:val="28"/>
          <w:lang w:val="es-ES_tradnl"/>
        </w:rPr>
        <w:t>. Destacó que, “SADOCKS SA” tení</w:t>
      </w:r>
      <w:r w:rsidR="00564C59" w:rsidRPr="00033866">
        <w:rPr>
          <w:rFonts w:ascii="Arial" w:hAnsi="Arial" w:cs="Arial"/>
          <w:sz w:val="28"/>
          <w:szCs w:val="28"/>
          <w:lang w:val="es-ES_tradnl"/>
        </w:rPr>
        <w:t>a mucho movimiento administrativo pero no tanto económico</w:t>
      </w:r>
      <w:r w:rsidR="006E463C" w:rsidRPr="00033866">
        <w:rPr>
          <w:rFonts w:ascii="Arial" w:hAnsi="Arial" w:cs="Arial"/>
          <w:sz w:val="28"/>
          <w:szCs w:val="28"/>
          <w:lang w:val="es-ES_tradnl"/>
        </w:rPr>
        <w:t xml:space="preserve">. </w:t>
      </w:r>
      <w:r w:rsidR="00564C59" w:rsidRPr="00033866">
        <w:rPr>
          <w:rFonts w:ascii="Arial" w:hAnsi="Arial" w:cs="Arial"/>
          <w:sz w:val="28"/>
          <w:szCs w:val="28"/>
          <w:lang w:val="es-ES_tradnl"/>
        </w:rPr>
        <w:t xml:space="preserve">Que, </w:t>
      </w:r>
      <w:r w:rsidR="00244C4E" w:rsidRPr="00033866">
        <w:rPr>
          <w:rFonts w:ascii="Arial" w:hAnsi="Arial" w:cs="Arial"/>
          <w:sz w:val="28"/>
          <w:szCs w:val="28"/>
          <w:lang w:val="es-ES_tradnl"/>
        </w:rPr>
        <w:t>sus jefes directo</w:t>
      </w:r>
      <w:r w:rsidR="00AA6D52" w:rsidRPr="00033866">
        <w:rPr>
          <w:rFonts w:ascii="Arial" w:hAnsi="Arial" w:cs="Arial"/>
          <w:sz w:val="28"/>
          <w:szCs w:val="28"/>
          <w:lang w:val="es-ES_tradnl"/>
        </w:rPr>
        <w:t>s era</w:t>
      </w:r>
      <w:r w:rsidR="001A0E3B" w:rsidRPr="00033866">
        <w:rPr>
          <w:rFonts w:ascii="Arial" w:hAnsi="Arial" w:cs="Arial"/>
          <w:sz w:val="28"/>
          <w:szCs w:val="28"/>
          <w:lang w:val="es-ES_tradnl"/>
        </w:rPr>
        <w:t>n</w:t>
      </w:r>
      <w:r w:rsidR="00AA6D52" w:rsidRPr="00033866">
        <w:rPr>
          <w:rFonts w:ascii="Arial" w:hAnsi="Arial" w:cs="Arial"/>
          <w:sz w:val="28"/>
          <w:szCs w:val="28"/>
          <w:lang w:val="es-ES_tradnl"/>
        </w:rPr>
        <w:t xml:space="preserve"> los imputados </w:t>
      </w:r>
      <w:r w:rsidR="00723FD4" w:rsidRPr="00033866">
        <w:rPr>
          <w:rFonts w:ascii="Arial" w:hAnsi="Arial" w:cs="Arial"/>
          <w:sz w:val="28"/>
          <w:szCs w:val="28"/>
          <w:lang w:val="es-ES_tradnl"/>
        </w:rPr>
        <w:t xml:space="preserve">Jorge Javier </w:t>
      </w:r>
      <w:r w:rsidR="00AA6D52" w:rsidRPr="00033866">
        <w:rPr>
          <w:rFonts w:ascii="Arial" w:hAnsi="Arial" w:cs="Arial"/>
          <w:sz w:val="28"/>
          <w:szCs w:val="28"/>
          <w:lang w:val="es-ES_tradnl"/>
        </w:rPr>
        <w:t>GOMEZ y Rubé</w:t>
      </w:r>
      <w:r w:rsidR="00244C4E" w:rsidRPr="00033866">
        <w:rPr>
          <w:rFonts w:ascii="Arial" w:hAnsi="Arial" w:cs="Arial"/>
          <w:sz w:val="28"/>
          <w:szCs w:val="28"/>
          <w:lang w:val="es-ES_tradnl"/>
        </w:rPr>
        <w:t xml:space="preserve">n Alberto GALVARINI quienes </w:t>
      </w:r>
      <w:r w:rsidR="00AA6D52" w:rsidRPr="00033866">
        <w:rPr>
          <w:rFonts w:ascii="Arial" w:hAnsi="Arial" w:cs="Arial"/>
          <w:sz w:val="28"/>
          <w:szCs w:val="28"/>
          <w:lang w:val="es-ES_tradnl"/>
        </w:rPr>
        <w:t>tenían el mismo poder de decisió</w:t>
      </w:r>
      <w:r w:rsidR="00244C4E" w:rsidRPr="00033866">
        <w:rPr>
          <w:rFonts w:ascii="Arial" w:hAnsi="Arial" w:cs="Arial"/>
          <w:sz w:val="28"/>
          <w:szCs w:val="28"/>
          <w:lang w:val="es-ES_tradnl"/>
        </w:rPr>
        <w:t>n dentro de la empresa. Que, el imputado Rubén Dario GALVARINI era presidente de la firma “SADOCKS SA” y su poder de decisión era menor. Admitió que, efectuó los pagos bancarios por</w:t>
      </w:r>
      <w:r w:rsidR="00023AFD" w:rsidRPr="00033866">
        <w:rPr>
          <w:rFonts w:ascii="Arial" w:hAnsi="Arial" w:cs="Arial"/>
          <w:sz w:val="28"/>
          <w:szCs w:val="28"/>
          <w:lang w:val="es-ES_tradnl"/>
        </w:rPr>
        <w:t xml:space="preserve"> la adquisición del </w:t>
      </w:r>
      <w:r w:rsidR="00244C4E" w:rsidRPr="00033866">
        <w:rPr>
          <w:rFonts w:ascii="Arial" w:hAnsi="Arial" w:cs="Arial"/>
          <w:sz w:val="28"/>
          <w:szCs w:val="28"/>
          <w:lang w:val="es-ES_tradnl"/>
        </w:rPr>
        <w:t xml:space="preserve">azúcar encontrados en “SADOCKS SA” atribuyéndolo a órdenes de los imputados </w:t>
      </w:r>
      <w:r w:rsidR="00723FD4" w:rsidRPr="00033866">
        <w:rPr>
          <w:rFonts w:ascii="Arial" w:hAnsi="Arial" w:cs="Arial"/>
          <w:sz w:val="28"/>
          <w:szCs w:val="28"/>
          <w:lang w:val="es-ES_tradnl"/>
        </w:rPr>
        <w:t xml:space="preserve">Jorge </w:t>
      </w:r>
      <w:r w:rsidR="00244C4E" w:rsidRPr="00033866">
        <w:rPr>
          <w:rFonts w:ascii="Arial" w:hAnsi="Arial" w:cs="Arial"/>
          <w:sz w:val="28"/>
          <w:szCs w:val="28"/>
          <w:lang w:val="es-ES_tradnl"/>
        </w:rPr>
        <w:t>GOMEZ y Rubén Alberto GALVARINI. Aclaró que, de dicha operación no sabía nada más y q</w:t>
      </w:r>
      <w:r w:rsidR="00723FD4" w:rsidRPr="00033866">
        <w:rPr>
          <w:rFonts w:ascii="Arial" w:hAnsi="Arial" w:cs="Arial"/>
          <w:sz w:val="28"/>
          <w:szCs w:val="28"/>
          <w:lang w:val="es-ES_tradnl"/>
        </w:rPr>
        <w:t xml:space="preserve">ue era habitual </w:t>
      </w:r>
      <w:r w:rsidR="00244C4E" w:rsidRPr="00033866">
        <w:rPr>
          <w:rFonts w:ascii="Arial" w:hAnsi="Arial" w:cs="Arial"/>
          <w:sz w:val="28"/>
          <w:szCs w:val="28"/>
          <w:lang w:val="es-ES_tradnl"/>
        </w:rPr>
        <w:t xml:space="preserve">concurrir a efectuar pagos por orden de sus jefes. Destacó que, le había llamado la atención la cifra tan alta de dinero </w:t>
      </w:r>
      <w:r w:rsidR="001912EB" w:rsidRPr="00033866">
        <w:rPr>
          <w:rFonts w:ascii="Arial" w:hAnsi="Arial" w:cs="Arial"/>
          <w:sz w:val="28"/>
          <w:szCs w:val="28"/>
          <w:lang w:val="es-ES_tradnl"/>
        </w:rPr>
        <w:t>que involucró dicha operatoria. Respecto al imputado Mario Roberto SEGOVIA sostuvo que hacia mediados del año 2004 comenzó a concurrir a “SADOCKS SA”. Que, al nombrado SEGOVIA se hacía llamar “NICOLÁS” y era amigo del imputado Rubén Alberto GALVARINI.</w:t>
      </w:r>
      <w:r w:rsidR="00004723" w:rsidRPr="00033866">
        <w:rPr>
          <w:rFonts w:ascii="Arial" w:hAnsi="Arial" w:cs="Arial"/>
          <w:sz w:val="28"/>
          <w:szCs w:val="28"/>
          <w:lang w:val="es-ES_tradnl"/>
        </w:rPr>
        <w:t xml:space="preserve"> </w:t>
      </w:r>
      <w:r w:rsidR="001912EB" w:rsidRPr="00033866">
        <w:rPr>
          <w:rFonts w:ascii="Arial" w:hAnsi="Arial" w:cs="Arial"/>
          <w:sz w:val="28"/>
          <w:szCs w:val="28"/>
          <w:lang w:val="es-ES_tradnl"/>
        </w:rPr>
        <w:t xml:space="preserve">Señaló que, </w:t>
      </w:r>
      <w:r w:rsidR="00004723" w:rsidRPr="00033866">
        <w:rPr>
          <w:rFonts w:ascii="Arial" w:hAnsi="Arial" w:cs="Arial"/>
          <w:sz w:val="28"/>
          <w:szCs w:val="28"/>
          <w:lang w:val="es-ES_tradnl"/>
        </w:rPr>
        <w:t>“</w:t>
      </w:r>
      <w:r w:rsidR="001912EB" w:rsidRPr="00033866">
        <w:rPr>
          <w:rFonts w:ascii="Arial" w:hAnsi="Arial" w:cs="Arial"/>
          <w:sz w:val="28"/>
          <w:szCs w:val="28"/>
          <w:lang w:val="es-ES_tradnl"/>
        </w:rPr>
        <w:t>NICOLAS</w:t>
      </w:r>
      <w:r w:rsidR="00004723" w:rsidRPr="00033866">
        <w:rPr>
          <w:rFonts w:ascii="Arial" w:hAnsi="Arial" w:cs="Arial"/>
          <w:sz w:val="28"/>
          <w:szCs w:val="28"/>
          <w:lang w:val="es-ES_tradnl"/>
        </w:rPr>
        <w:t xml:space="preserve">” </w:t>
      </w:r>
      <w:r w:rsidR="00723FD4" w:rsidRPr="00033866">
        <w:rPr>
          <w:rFonts w:ascii="Arial" w:hAnsi="Arial" w:cs="Arial"/>
          <w:sz w:val="28"/>
          <w:szCs w:val="28"/>
          <w:lang w:val="es-ES_tradnl"/>
        </w:rPr>
        <w:t xml:space="preserve">lo acompañaba </w:t>
      </w:r>
      <w:r w:rsidR="001912EB" w:rsidRPr="00033866">
        <w:rPr>
          <w:rFonts w:ascii="Arial" w:hAnsi="Arial" w:cs="Arial"/>
          <w:sz w:val="28"/>
          <w:szCs w:val="28"/>
          <w:lang w:val="es-ES_tradnl"/>
        </w:rPr>
        <w:t xml:space="preserve">para efectuar trámites administrativos vinculados a “SADOCKS SA”. </w:t>
      </w:r>
      <w:r w:rsidR="00723FD4" w:rsidRPr="00033866">
        <w:rPr>
          <w:rFonts w:ascii="Arial" w:hAnsi="Arial" w:cs="Arial"/>
          <w:sz w:val="28"/>
          <w:szCs w:val="28"/>
          <w:lang w:val="es-ES_tradnl"/>
        </w:rPr>
        <w:t xml:space="preserve">Que, NICOLAS </w:t>
      </w:r>
      <w:r w:rsidR="004F0462" w:rsidRPr="00033866">
        <w:rPr>
          <w:rFonts w:ascii="Arial" w:hAnsi="Arial" w:cs="Arial"/>
          <w:sz w:val="28"/>
          <w:szCs w:val="28"/>
          <w:lang w:val="es-ES_tradnl"/>
        </w:rPr>
        <w:t>concurrió a “SADOCKS SA” durante casi dos años. Que, hacia fines d</w:t>
      </w:r>
      <w:r w:rsidR="00723FD4" w:rsidRPr="00033866">
        <w:rPr>
          <w:rFonts w:ascii="Arial" w:hAnsi="Arial" w:cs="Arial"/>
          <w:sz w:val="28"/>
          <w:szCs w:val="28"/>
          <w:lang w:val="es-ES_tradnl"/>
        </w:rPr>
        <w:t xml:space="preserve">el año 2007 “NICOLAS” </w:t>
      </w:r>
      <w:r w:rsidR="004F0462" w:rsidRPr="00033866">
        <w:rPr>
          <w:rFonts w:ascii="Arial" w:hAnsi="Arial" w:cs="Arial"/>
          <w:sz w:val="28"/>
          <w:szCs w:val="28"/>
          <w:lang w:val="es-ES_tradnl"/>
        </w:rPr>
        <w:t>apareció nuevamente por la empresa pero vino de visita. Sostuvo que, ignoraba el movimiento de la mercadería dentro de “SADOCKS SA”. Manifestó que, Rubén Dario GALVARINI como presidente de “SADOCKS SA” concurría tres o cuatro vec</w:t>
      </w:r>
      <w:r w:rsidR="00723FD4" w:rsidRPr="00033866">
        <w:rPr>
          <w:rFonts w:ascii="Arial" w:hAnsi="Arial" w:cs="Arial"/>
          <w:sz w:val="28"/>
          <w:szCs w:val="28"/>
          <w:lang w:val="es-ES_tradnl"/>
        </w:rPr>
        <w:t xml:space="preserve">es por semana, permanecía unas </w:t>
      </w:r>
      <w:r w:rsidR="004F0462" w:rsidRPr="00033866">
        <w:rPr>
          <w:rFonts w:ascii="Arial" w:hAnsi="Arial" w:cs="Arial"/>
          <w:sz w:val="28"/>
          <w:szCs w:val="28"/>
          <w:lang w:val="es-ES_tradnl"/>
        </w:rPr>
        <w:t>horas y luego se retiraba del Depósito. Que, el nombrado GALVARINI era el único autoriza</w:t>
      </w:r>
      <w:r w:rsidR="00723FD4" w:rsidRPr="00033866">
        <w:rPr>
          <w:rFonts w:ascii="Arial" w:hAnsi="Arial" w:cs="Arial"/>
          <w:sz w:val="28"/>
          <w:szCs w:val="28"/>
          <w:lang w:val="es-ES_tradnl"/>
        </w:rPr>
        <w:t xml:space="preserve">do a firmar cheques y que posteriormene </w:t>
      </w:r>
      <w:r w:rsidR="004F0462" w:rsidRPr="00033866">
        <w:rPr>
          <w:rFonts w:ascii="Arial" w:hAnsi="Arial" w:cs="Arial"/>
          <w:sz w:val="28"/>
          <w:szCs w:val="28"/>
          <w:lang w:val="es-ES_tradnl"/>
        </w:rPr>
        <w:t xml:space="preserve">dicha autorización también la tuvo el imputado GOMEZ.  Que, </w:t>
      </w:r>
      <w:r w:rsidR="002256F1" w:rsidRPr="00033866">
        <w:rPr>
          <w:rFonts w:ascii="Arial" w:hAnsi="Arial" w:cs="Arial"/>
          <w:sz w:val="28"/>
          <w:szCs w:val="28"/>
          <w:lang w:val="es-ES_tradnl"/>
        </w:rPr>
        <w:t xml:space="preserve">el dicente, y los imputados SEGOVIA y </w:t>
      </w:r>
      <w:r w:rsidR="004F0462" w:rsidRPr="00033866">
        <w:rPr>
          <w:rFonts w:ascii="Arial" w:hAnsi="Arial" w:cs="Arial"/>
          <w:sz w:val="28"/>
          <w:szCs w:val="28"/>
          <w:lang w:val="es-ES_tradnl"/>
        </w:rPr>
        <w:t xml:space="preserve">Rubén Darío GALVARINI </w:t>
      </w:r>
      <w:r w:rsidR="002256F1" w:rsidRPr="00033866">
        <w:rPr>
          <w:rFonts w:ascii="Arial" w:hAnsi="Arial" w:cs="Arial"/>
          <w:sz w:val="28"/>
          <w:szCs w:val="28"/>
          <w:lang w:val="es-ES_tradnl"/>
        </w:rPr>
        <w:t>compartían una misma oficina dentro de “SADOC</w:t>
      </w:r>
      <w:r w:rsidR="00004723" w:rsidRPr="00033866">
        <w:rPr>
          <w:rFonts w:ascii="Arial" w:hAnsi="Arial" w:cs="Arial"/>
          <w:sz w:val="28"/>
          <w:szCs w:val="28"/>
          <w:lang w:val="es-ES_tradnl"/>
        </w:rPr>
        <w:t xml:space="preserve">KS SA” Que, el imputado </w:t>
      </w:r>
      <w:r w:rsidR="00723FD4" w:rsidRPr="00033866">
        <w:rPr>
          <w:rFonts w:ascii="Arial" w:hAnsi="Arial" w:cs="Arial"/>
          <w:sz w:val="28"/>
          <w:szCs w:val="28"/>
          <w:lang w:val="es-ES_tradnl"/>
        </w:rPr>
        <w:t xml:space="preserve">Rubén Darío GALVARINI </w:t>
      </w:r>
      <w:r w:rsidR="004F0462" w:rsidRPr="00033866">
        <w:rPr>
          <w:rFonts w:ascii="Arial" w:hAnsi="Arial" w:cs="Arial"/>
          <w:sz w:val="28"/>
          <w:szCs w:val="28"/>
          <w:lang w:val="es-ES_tradnl"/>
        </w:rPr>
        <w:t xml:space="preserve">no intervenía </w:t>
      </w:r>
      <w:r w:rsidR="002256F1" w:rsidRPr="00033866">
        <w:rPr>
          <w:rFonts w:ascii="Arial" w:hAnsi="Arial" w:cs="Arial"/>
          <w:sz w:val="28"/>
          <w:szCs w:val="28"/>
          <w:lang w:val="es-ES_tradnl"/>
        </w:rPr>
        <w:t>en temas como otorgamientos de licencias o sueldo</w:t>
      </w:r>
      <w:r w:rsidR="00723FD4" w:rsidRPr="00033866">
        <w:rPr>
          <w:rFonts w:ascii="Arial" w:hAnsi="Arial" w:cs="Arial"/>
          <w:sz w:val="28"/>
          <w:szCs w:val="28"/>
          <w:lang w:val="es-ES_tradnl"/>
        </w:rPr>
        <w:t>s, etc</w:t>
      </w:r>
      <w:r w:rsidR="002256F1" w:rsidRPr="00033866">
        <w:rPr>
          <w:rFonts w:ascii="Arial" w:hAnsi="Arial" w:cs="Arial"/>
          <w:sz w:val="28"/>
          <w:szCs w:val="28"/>
          <w:lang w:val="es-ES_tradnl"/>
        </w:rPr>
        <w:t xml:space="preserve">. Que, de esos asuntos se conversaba con el imputado </w:t>
      </w:r>
      <w:r w:rsidR="00723FD4" w:rsidRPr="00033866">
        <w:rPr>
          <w:rFonts w:ascii="Arial" w:hAnsi="Arial" w:cs="Arial"/>
          <w:sz w:val="28"/>
          <w:szCs w:val="28"/>
          <w:lang w:val="es-ES_tradnl"/>
        </w:rPr>
        <w:t xml:space="preserve">Jorge </w:t>
      </w:r>
      <w:r w:rsidR="002256F1" w:rsidRPr="00033866">
        <w:rPr>
          <w:rFonts w:ascii="Arial" w:hAnsi="Arial" w:cs="Arial"/>
          <w:sz w:val="28"/>
          <w:szCs w:val="28"/>
          <w:lang w:val="es-ES_tradnl"/>
        </w:rPr>
        <w:t xml:space="preserve">GOMEZ. </w:t>
      </w:r>
      <w:r w:rsidR="00AB52CD" w:rsidRPr="00033866">
        <w:rPr>
          <w:rFonts w:ascii="Arial" w:hAnsi="Arial" w:cs="Arial"/>
          <w:sz w:val="28"/>
          <w:szCs w:val="28"/>
          <w:lang w:val="es-ES_tradnl"/>
        </w:rPr>
        <w:t xml:space="preserve">Que, </w:t>
      </w:r>
      <w:r w:rsidR="00564C59" w:rsidRPr="00033866">
        <w:rPr>
          <w:rFonts w:ascii="Arial" w:hAnsi="Arial" w:cs="Arial"/>
          <w:sz w:val="28"/>
          <w:szCs w:val="28"/>
          <w:lang w:val="es-ES_tradnl"/>
        </w:rPr>
        <w:t xml:space="preserve">por disposición del Tribunal se </w:t>
      </w:r>
      <w:r w:rsidR="006E463C" w:rsidRPr="00033866">
        <w:rPr>
          <w:rFonts w:ascii="Arial" w:hAnsi="Arial" w:cs="Arial"/>
          <w:sz w:val="28"/>
          <w:szCs w:val="28"/>
          <w:lang w:val="es-ES_tradnl"/>
        </w:rPr>
        <w:t xml:space="preserve">le leyó parte de su declaración </w:t>
      </w:r>
      <w:r w:rsidR="00564C59" w:rsidRPr="00033866">
        <w:rPr>
          <w:rFonts w:ascii="Arial" w:hAnsi="Arial" w:cs="Arial"/>
          <w:sz w:val="28"/>
          <w:szCs w:val="28"/>
          <w:lang w:val="es-ES_tradnl"/>
        </w:rPr>
        <w:t>testimonial obrante a fs. 1026</w:t>
      </w:r>
      <w:r w:rsidR="006E463C" w:rsidRPr="00033866">
        <w:rPr>
          <w:rFonts w:ascii="Arial" w:hAnsi="Arial" w:cs="Arial"/>
          <w:sz w:val="28"/>
          <w:szCs w:val="28"/>
          <w:lang w:val="es-ES_tradnl"/>
        </w:rPr>
        <w:t xml:space="preserve">vta. </w:t>
      </w:r>
      <w:r w:rsidR="00AB52CD" w:rsidRPr="00033866">
        <w:rPr>
          <w:rFonts w:ascii="Arial" w:hAnsi="Arial" w:cs="Arial"/>
          <w:sz w:val="28"/>
          <w:szCs w:val="28"/>
          <w:lang w:val="es-ES_tradnl"/>
        </w:rPr>
        <w:t>Reconoció su firma en dicha declaración y señaló que, el imputado Rubén Darío GALVARINI vivía en la ciudad de Rosario (Pcia. de Santa Fe)</w:t>
      </w:r>
      <w:r w:rsidR="003F21AF" w:rsidRPr="00033866">
        <w:rPr>
          <w:rFonts w:ascii="Arial" w:hAnsi="Arial" w:cs="Arial"/>
          <w:sz w:val="28"/>
          <w:szCs w:val="28"/>
          <w:lang w:val="es-ES_tradnl"/>
        </w:rPr>
        <w:t xml:space="preserve">. Que, </w:t>
      </w:r>
      <w:r w:rsidR="00AB52CD" w:rsidRPr="00033866">
        <w:rPr>
          <w:rFonts w:ascii="Arial" w:hAnsi="Arial" w:cs="Arial"/>
          <w:sz w:val="28"/>
          <w:szCs w:val="28"/>
          <w:lang w:val="es-ES_tradnl"/>
        </w:rPr>
        <w:t xml:space="preserve">concurría a la empresa un día por semana pero otras veces lo hacía tres veces semanales y en oportunidades no concurría en toda la semana. Mencionó que, el imputado GOMEZ era vicepresidente con un porcentaje de la firma “SADOCKS SA” y que hacia fines del año 2007 presentó su renuncia. </w:t>
      </w:r>
      <w:r w:rsidR="00AB52CD" w:rsidRPr="00033866">
        <w:rPr>
          <w:rFonts w:ascii="Arial" w:hAnsi="Arial" w:cs="Arial"/>
          <w:sz w:val="28"/>
          <w:szCs w:val="28"/>
          <w:lang w:val="es-AR"/>
        </w:rPr>
        <w:t xml:space="preserve">Exhibidos </w:t>
      </w:r>
      <w:r w:rsidR="006E463C" w:rsidRPr="00033866">
        <w:rPr>
          <w:rFonts w:ascii="Arial" w:hAnsi="Arial" w:cs="Arial"/>
          <w:sz w:val="28"/>
          <w:szCs w:val="28"/>
          <w:lang w:val="es-AR"/>
        </w:rPr>
        <w:t>los depósitos bancarios del Banco Franc</w:t>
      </w:r>
      <w:r w:rsidR="00AB52CD" w:rsidRPr="00033866">
        <w:rPr>
          <w:rFonts w:ascii="Arial" w:hAnsi="Arial" w:cs="Arial"/>
          <w:sz w:val="28"/>
          <w:szCs w:val="28"/>
          <w:lang w:val="es-AR"/>
        </w:rPr>
        <w:t>és de fs. 876 y 877 reconoció</w:t>
      </w:r>
      <w:r w:rsidR="006E463C" w:rsidRPr="00033866">
        <w:rPr>
          <w:rFonts w:ascii="Arial" w:hAnsi="Arial" w:cs="Arial"/>
          <w:sz w:val="28"/>
          <w:szCs w:val="28"/>
          <w:lang w:val="es-AR"/>
        </w:rPr>
        <w:t xml:space="preserve"> en estos su firma. </w:t>
      </w:r>
      <w:r w:rsidR="00AB52CD" w:rsidRPr="00033866">
        <w:rPr>
          <w:rFonts w:ascii="Arial" w:hAnsi="Arial" w:cs="Arial"/>
          <w:sz w:val="28"/>
          <w:szCs w:val="28"/>
          <w:lang w:val="es-AR"/>
        </w:rPr>
        <w:t xml:space="preserve">Agregó que, hizo dichos depósitos bancarios y que las cifras de los mismos </w:t>
      </w:r>
      <w:r w:rsidR="005D72E9" w:rsidRPr="00033866">
        <w:rPr>
          <w:rFonts w:ascii="Arial" w:hAnsi="Arial" w:cs="Arial"/>
          <w:sz w:val="28"/>
          <w:szCs w:val="28"/>
          <w:lang w:val="es-AR"/>
        </w:rPr>
        <w:t xml:space="preserve">de $ 20.000 </w:t>
      </w:r>
      <w:r w:rsidR="00AB52CD" w:rsidRPr="00033866">
        <w:rPr>
          <w:rFonts w:ascii="Arial" w:hAnsi="Arial" w:cs="Arial"/>
          <w:sz w:val="28"/>
          <w:szCs w:val="28"/>
          <w:lang w:val="es-AR"/>
        </w:rPr>
        <w:t>le resultaban ano</w:t>
      </w:r>
      <w:r w:rsidR="003F21AF" w:rsidRPr="00033866">
        <w:rPr>
          <w:rFonts w:ascii="Arial" w:hAnsi="Arial" w:cs="Arial"/>
          <w:sz w:val="28"/>
          <w:szCs w:val="28"/>
          <w:lang w:val="es-AR"/>
        </w:rPr>
        <w:t>rmales. Ello, dado que en “SADO</w:t>
      </w:r>
      <w:r w:rsidR="00AB52CD" w:rsidRPr="00033866">
        <w:rPr>
          <w:rFonts w:ascii="Arial" w:hAnsi="Arial" w:cs="Arial"/>
          <w:sz w:val="28"/>
          <w:szCs w:val="28"/>
          <w:lang w:val="es-AR"/>
        </w:rPr>
        <w:t>C</w:t>
      </w:r>
      <w:r w:rsidR="003F21AF" w:rsidRPr="00033866">
        <w:rPr>
          <w:rFonts w:ascii="Arial" w:hAnsi="Arial" w:cs="Arial"/>
          <w:sz w:val="28"/>
          <w:szCs w:val="28"/>
          <w:lang w:val="es-AR"/>
        </w:rPr>
        <w:t>K</w:t>
      </w:r>
      <w:r w:rsidR="00AB52CD" w:rsidRPr="00033866">
        <w:rPr>
          <w:rFonts w:ascii="Arial" w:hAnsi="Arial" w:cs="Arial"/>
          <w:sz w:val="28"/>
          <w:szCs w:val="28"/>
          <w:lang w:val="es-AR"/>
        </w:rPr>
        <w:t>S SA</w:t>
      </w:r>
      <w:r w:rsidR="005D72E9" w:rsidRPr="00033866">
        <w:rPr>
          <w:rFonts w:ascii="Arial" w:hAnsi="Arial" w:cs="Arial"/>
          <w:sz w:val="28"/>
          <w:szCs w:val="28"/>
          <w:lang w:val="es-AR"/>
        </w:rPr>
        <w:t xml:space="preserve">” la facturación diaria rondaba los $ </w:t>
      </w:r>
      <w:smartTag w:uri="urn:schemas-microsoft-com:office:smarttags" w:element="metricconverter">
        <w:smartTagPr>
          <w:attr w:name="ProductID" w:val="1.000 a"/>
        </w:smartTagPr>
        <w:r w:rsidR="005D72E9" w:rsidRPr="00033866">
          <w:rPr>
            <w:rFonts w:ascii="Arial" w:hAnsi="Arial" w:cs="Arial"/>
            <w:sz w:val="28"/>
            <w:szCs w:val="28"/>
            <w:lang w:val="es-AR"/>
          </w:rPr>
          <w:t>1.000 a</w:t>
        </w:r>
      </w:smartTag>
      <w:r w:rsidR="005D72E9" w:rsidRPr="00033866">
        <w:rPr>
          <w:rFonts w:ascii="Arial" w:hAnsi="Arial" w:cs="Arial"/>
          <w:sz w:val="28"/>
          <w:szCs w:val="28"/>
          <w:lang w:val="es-AR"/>
        </w:rPr>
        <w:t xml:space="preserve"> $ 5.000. </w:t>
      </w:r>
      <w:r w:rsidR="008A03EF" w:rsidRPr="00033866">
        <w:rPr>
          <w:rFonts w:ascii="Arial" w:hAnsi="Arial" w:cs="Arial"/>
          <w:sz w:val="28"/>
          <w:szCs w:val="28"/>
          <w:lang w:val="es-AR"/>
        </w:rPr>
        <w:t>Sostuvo que, los dos depósito</w:t>
      </w:r>
      <w:r w:rsidR="003F21AF" w:rsidRPr="00033866">
        <w:rPr>
          <w:rFonts w:ascii="Arial" w:hAnsi="Arial" w:cs="Arial"/>
          <w:sz w:val="28"/>
          <w:szCs w:val="28"/>
          <w:lang w:val="es-AR"/>
        </w:rPr>
        <w:t>s</w:t>
      </w:r>
      <w:r w:rsidR="008A03EF" w:rsidRPr="00033866">
        <w:rPr>
          <w:rFonts w:ascii="Arial" w:hAnsi="Arial" w:cs="Arial"/>
          <w:sz w:val="28"/>
          <w:szCs w:val="28"/>
          <w:lang w:val="es-AR"/>
        </w:rPr>
        <w:t xml:space="preserve"> bancarios aludidos no fueron volcados en los libros de “SADOCKS SA” y que se limitó a entregar las constancias de dichos pagos. Afirmó que, todas las operaciones contables diarias se registraban en los libros de “SADOCKS SA”, pero que en este caso no se hizo tal registración. Que, también le llamó la atención que esos depósitos hubieran sido en efectivo cuando lo habitual era la utilización de cheques. Explicó que, para registrar en los libros una operación se le pasaba la factura, el valor y la suma depositada. Que, en el caso de los pagos por el azúcar no se hizo </w:t>
      </w:r>
      <w:r w:rsidR="00811C41" w:rsidRPr="00033866">
        <w:rPr>
          <w:rFonts w:ascii="Arial" w:hAnsi="Arial" w:cs="Arial"/>
          <w:sz w:val="28"/>
          <w:szCs w:val="28"/>
          <w:lang w:val="es-AR"/>
        </w:rPr>
        <w:t xml:space="preserve">pero no recordaba si fue </w:t>
      </w:r>
      <w:r w:rsidR="008A03EF" w:rsidRPr="00033866">
        <w:rPr>
          <w:rFonts w:ascii="Arial" w:hAnsi="Arial" w:cs="Arial"/>
          <w:sz w:val="28"/>
          <w:szCs w:val="28"/>
          <w:lang w:val="es-AR"/>
        </w:rPr>
        <w:t>por orden de Ruben A</w:t>
      </w:r>
      <w:r w:rsidR="00811C41" w:rsidRPr="00033866">
        <w:rPr>
          <w:rFonts w:ascii="Arial" w:hAnsi="Arial" w:cs="Arial"/>
          <w:sz w:val="28"/>
          <w:szCs w:val="28"/>
          <w:lang w:val="es-AR"/>
        </w:rPr>
        <w:t xml:space="preserve">lberto GALVARINI o </w:t>
      </w:r>
      <w:r w:rsidR="008A03EF" w:rsidRPr="00033866">
        <w:rPr>
          <w:rFonts w:ascii="Arial" w:hAnsi="Arial" w:cs="Arial"/>
          <w:sz w:val="28"/>
          <w:szCs w:val="28"/>
          <w:lang w:val="es-AR"/>
        </w:rPr>
        <w:t xml:space="preserve">Jorge GOMEZ. </w:t>
      </w:r>
      <w:r w:rsidR="005D72E9" w:rsidRPr="00033866">
        <w:rPr>
          <w:rFonts w:ascii="Arial" w:hAnsi="Arial" w:cs="Arial"/>
          <w:sz w:val="28"/>
          <w:szCs w:val="28"/>
          <w:lang w:val="es-AR"/>
        </w:rPr>
        <w:t>Destacó que, conocía como era el procedimiento de arribo, descarga y salida de camiones porque con anterioridad había trabajado en una empresa de transportes. Aclaró que, era ajeno a la parte operativa de “SADOCKS SA”. Que, lo habitual era que al llegar el camión era recibido por el personal de vigilancia que controlaba el remito, y pesaba el camión con la carga y luego pasaba a la descarga para salir del Depósito. Sostuvo que, la chapa patente del camión era controlada por el personal de vigilancia y la mercadería era controlada por el encargado del Depósito.</w:t>
      </w:r>
      <w:r w:rsidR="00B57895" w:rsidRPr="00033866">
        <w:rPr>
          <w:rFonts w:ascii="Arial" w:hAnsi="Arial" w:cs="Arial"/>
          <w:sz w:val="28"/>
          <w:szCs w:val="28"/>
          <w:lang w:val="es-AR"/>
        </w:rPr>
        <w:t xml:space="preserve"> M</w:t>
      </w:r>
      <w:r w:rsidR="006E463C" w:rsidRPr="00033866">
        <w:rPr>
          <w:rFonts w:ascii="Arial" w:hAnsi="Arial" w:cs="Arial"/>
          <w:sz w:val="28"/>
          <w:szCs w:val="28"/>
          <w:lang w:val="es-AR"/>
        </w:rPr>
        <w:t>anifestó que</w:t>
      </w:r>
      <w:r w:rsidR="00B57895" w:rsidRPr="00033866">
        <w:rPr>
          <w:rFonts w:ascii="Arial" w:hAnsi="Arial" w:cs="Arial"/>
          <w:sz w:val="28"/>
          <w:szCs w:val="28"/>
          <w:lang w:val="es-AR"/>
        </w:rPr>
        <w:t xml:space="preserve">, </w:t>
      </w:r>
      <w:r w:rsidR="006E463C" w:rsidRPr="00033866">
        <w:rPr>
          <w:rFonts w:ascii="Arial" w:hAnsi="Arial" w:cs="Arial"/>
          <w:sz w:val="28"/>
          <w:szCs w:val="28"/>
          <w:lang w:val="es-AR"/>
        </w:rPr>
        <w:t>por comentarios del personal de vigilancia sabía que a los camiones que conocían entraban en el depósito sin dejar</w:t>
      </w:r>
      <w:r w:rsidR="00B57895" w:rsidRPr="00033866">
        <w:rPr>
          <w:rFonts w:ascii="Arial" w:hAnsi="Arial" w:cs="Arial"/>
          <w:sz w:val="28"/>
          <w:szCs w:val="28"/>
          <w:lang w:val="es-AR"/>
        </w:rPr>
        <w:t>lo</w:t>
      </w:r>
      <w:r w:rsidR="003F21AF" w:rsidRPr="00033866">
        <w:rPr>
          <w:rFonts w:ascii="Arial" w:hAnsi="Arial" w:cs="Arial"/>
          <w:sz w:val="28"/>
          <w:szCs w:val="28"/>
          <w:lang w:val="es-AR"/>
        </w:rPr>
        <w:t>s</w:t>
      </w:r>
      <w:r w:rsidR="006E463C" w:rsidRPr="00033866">
        <w:rPr>
          <w:rFonts w:ascii="Arial" w:hAnsi="Arial" w:cs="Arial"/>
          <w:sz w:val="28"/>
          <w:szCs w:val="28"/>
          <w:lang w:val="es-AR"/>
        </w:rPr>
        <w:t xml:space="preserve"> </w:t>
      </w:r>
      <w:r w:rsidR="00AB52CD" w:rsidRPr="00033866">
        <w:rPr>
          <w:rFonts w:ascii="Arial" w:hAnsi="Arial" w:cs="Arial"/>
          <w:sz w:val="28"/>
          <w:szCs w:val="28"/>
          <w:lang w:val="es-AR"/>
        </w:rPr>
        <w:t>asentado</w:t>
      </w:r>
      <w:r w:rsidR="003F21AF" w:rsidRPr="00033866">
        <w:rPr>
          <w:rFonts w:ascii="Arial" w:hAnsi="Arial" w:cs="Arial"/>
          <w:sz w:val="28"/>
          <w:szCs w:val="28"/>
          <w:lang w:val="es-AR"/>
        </w:rPr>
        <w:t>s</w:t>
      </w:r>
      <w:r w:rsidR="00AB52CD" w:rsidRPr="00033866">
        <w:rPr>
          <w:rFonts w:ascii="Arial" w:hAnsi="Arial" w:cs="Arial"/>
          <w:sz w:val="28"/>
          <w:szCs w:val="28"/>
          <w:lang w:val="es-AR"/>
        </w:rPr>
        <w:t xml:space="preserve"> registro alguno. Que</w:t>
      </w:r>
      <w:r w:rsidR="00004723" w:rsidRPr="00033866">
        <w:rPr>
          <w:rFonts w:ascii="Arial" w:hAnsi="Arial" w:cs="Arial"/>
          <w:sz w:val="28"/>
          <w:szCs w:val="28"/>
          <w:lang w:val="es-AR"/>
        </w:rPr>
        <w:t xml:space="preserve">, conocía a </w:t>
      </w:r>
      <w:r w:rsidR="00B57895" w:rsidRPr="00033866">
        <w:rPr>
          <w:rFonts w:ascii="Arial" w:hAnsi="Arial" w:cs="Arial"/>
          <w:sz w:val="28"/>
          <w:szCs w:val="28"/>
          <w:lang w:val="es-AR"/>
        </w:rPr>
        <w:t>las emplead</w:t>
      </w:r>
      <w:r w:rsidR="00AA6D52" w:rsidRPr="00033866">
        <w:rPr>
          <w:rFonts w:ascii="Arial" w:hAnsi="Arial" w:cs="Arial"/>
          <w:sz w:val="28"/>
          <w:szCs w:val="28"/>
          <w:lang w:val="es-AR"/>
        </w:rPr>
        <w:t>as Estefanía Frugoni y Lorena Mé</w:t>
      </w:r>
      <w:r w:rsidR="00B57895" w:rsidRPr="00033866">
        <w:rPr>
          <w:rFonts w:ascii="Arial" w:hAnsi="Arial" w:cs="Arial"/>
          <w:sz w:val="28"/>
          <w:szCs w:val="28"/>
          <w:lang w:val="es-AR"/>
        </w:rPr>
        <w:t>ndez quienes estaban en la parte operativa de “SADOCKS SA”</w:t>
      </w:r>
      <w:r w:rsidR="008A03EF" w:rsidRPr="00033866">
        <w:rPr>
          <w:rFonts w:ascii="Arial" w:hAnsi="Arial" w:cs="Arial"/>
          <w:sz w:val="28"/>
          <w:szCs w:val="28"/>
          <w:lang w:val="es-AR"/>
        </w:rPr>
        <w:t xml:space="preserve"> principalmente en el área de facturación. Afirmó que, en las oficinas de “SADOCKS SA” había un equipo de fax y tenía</w:t>
      </w:r>
      <w:r w:rsidR="006E463C" w:rsidRPr="00033866">
        <w:rPr>
          <w:rFonts w:ascii="Arial" w:hAnsi="Arial" w:cs="Arial"/>
          <w:sz w:val="28"/>
          <w:szCs w:val="28"/>
          <w:lang w:val="es-AR"/>
        </w:rPr>
        <w:t xml:space="preserve"> entendido que además</w:t>
      </w:r>
      <w:r w:rsidR="008A03EF" w:rsidRPr="00033866">
        <w:rPr>
          <w:rFonts w:ascii="Arial" w:hAnsi="Arial" w:cs="Arial"/>
          <w:sz w:val="28"/>
          <w:szCs w:val="28"/>
          <w:lang w:val="es-AR"/>
        </w:rPr>
        <w:t xml:space="preserve"> de las nombradas Frugoni y </w:t>
      </w:r>
      <w:r w:rsidR="006E463C" w:rsidRPr="00033866">
        <w:rPr>
          <w:rFonts w:ascii="Arial" w:hAnsi="Arial" w:cs="Arial"/>
          <w:sz w:val="28"/>
          <w:szCs w:val="28"/>
          <w:lang w:val="es-AR"/>
        </w:rPr>
        <w:t>M</w:t>
      </w:r>
      <w:r w:rsidR="008A03EF" w:rsidRPr="00033866">
        <w:rPr>
          <w:rFonts w:ascii="Arial" w:hAnsi="Arial" w:cs="Arial"/>
          <w:sz w:val="28"/>
          <w:szCs w:val="28"/>
          <w:lang w:val="es-AR"/>
        </w:rPr>
        <w:t>endez, nadie más manejaba el fax</w:t>
      </w:r>
      <w:r w:rsidR="006E463C" w:rsidRPr="00033866">
        <w:rPr>
          <w:rFonts w:ascii="Arial" w:hAnsi="Arial" w:cs="Arial"/>
          <w:sz w:val="28"/>
          <w:szCs w:val="28"/>
          <w:lang w:val="es-AR"/>
        </w:rPr>
        <w:t xml:space="preserve">. </w:t>
      </w:r>
      <w:r w:rsidR="008A03EF" w:rsidRPr="00033866">
        <w:rPr>
          <w:rFonts w:ascii="Arial" w:hAnsi="Arial" w:cs="Arial"/>
          <w:sz w:val="28"/>
          <w:szCs w:val="28"/>
          <w:lang w:val="es-AR"/>
        </w:rPr>
        <w:t>Explicó que, aquella mercadería que quedaba en el Depósito y que nadie retiraba se consider</w:t>
      </w:r>
      <w:r w:rsidR="003F21AF" w:rsidRPr="00033866">
        <w:rPr>
          <w:rFonts w:ascii="Arial" w:hAnsi="Arial" w:cs="Arial"/>
          <w:sz w:val="28"/>
          <w:szCs w:val="28"/>
          <w:lang w:val="es-AR"/>
        </w:rPr>
        <w:t>aba</w:t>
      </w:r>
      <w:r w:rsidR="008A03EF" w:rsidRPr="00033866">
        <w:rPr>
          <w:rFonts w:ascii="Arial" w:hAnsi="Arial" w:cs="Arial"/>
          <w:sz w:val="28"/>
          <w:szCs w:val="28"/>
          <w:lang w:val="es-AR"/>
        </w:rPr>
        <w:t xml:space="preserve"> como “Rezagos”. </w:t>
      </w:r>
      <w:r w:rsidR="00811C41" w:rsidRPr="00033866">
        <w:rPr>
          <w:rFonts w:ascii="Arial" w:hAnsi="Arial" w:cs="Arial"/>
          <w:sz w:val="28"/>
          <w:szCs w:val="28"/>
          <w:lang w:val="es-AR"/>
        </w:rPr>
        <w:t xml:space="preserve">Que, </w:t>
      </w:r>
      <w:r w:rsidR="006E463C" w:rsidRPr="00033866">
        <w:rPr>
          <w:rFonts w:ascii="Arial" w:hAnsi="Arial" w:cs="Arial"/>
          <w:sz w:val="28"/>
          <w:szCs w:val="28"/>
          <w:lang w:val="es-AR"/>
        </w:rPr>
        <w:t xml:space="preserve">a modo de ejemplo en cuanto a la influencia de </w:t>
      </w:r>
      <w:r w:rsidR="00811C41" w:rsidRPr="00033866">
        <w:rPr>
          <w:rFonts w:ascii="Arial" w:hAnsi="Arial" w:cs="Arial"/>
          <w:sz w:val="28"/>
          <w:szCs w:val="28"/>
          <w:lang w:val="es-AR"/>
        </w:rPr>
        <w:t xml:space="preserve">Rubén Darío </w:t>
      </w:r>
      <w:r w:rsidR="006E463C" w:rsidRPr="00033866">
        <w:rPr>
          <w:rFonts w:ascii="Arial" w:hAnsi="Arial" w:cs="Arial"/>
          <w:sz w:val="28"/>
          <w:szCs w:val="28"/>
          <w:lang w:val="es-AR"/>
        </w:rPr>
        <w:t>G</w:t>
      </w:r>
      <w:r w:rsidR="00811C41" w:rsidRPr="00033866">
        <w:rPr>
          <w:rFonts w:ascii="Arial" w:hAnsi="Arial" w:cs="Arial"/>
          <w:sz w:val="28"/>
          <w:szCs w:val="28"/>
          <w:lang w:val="es-AR"/>
        </w:rPr>
        <w:t xml:space="preserve">ALVARINI </w:t>
      </w:r>
      <w:r w:rsidR="006E463C" w:rsidRPr="00033866">
        <w:rPr>
          <w:rFonts w:ascii="Arial" w:hAnsi="Arial" w:cs="Arial"/>
          <w:sz w:val="28"/>
          <w:szCs w:val="28"/>
          <w:lang w:val="es-AR"/>
        </w:rPr>
        <w:t xml:space="preserve">en la toma de decisiones </w:t>
      </w:r>
      <w:r w:rsidR="00004723" w:rsidRPr="00033866">
        <w:rPr>
          <w:rFonts w:ascii="Arial" w:hAnsi="Arial" w:cs="Arial"/>
          <w:sz w:val="28"/>
          <w:szCs w:val="28"/>
          <w:lang w:val="es-AR"/>
        </w:rPr>
        <w:t>de “SADOCKS SA” tenía un 20</w:t>
      </w:r>
      <w:r w:rsidR="00811C41" w:rsidRPr="00033866">
        <w:rPr>
          <w:rFonts w:ascii="Arial" w:hAnsi="Arial" w:cs="Arial"/>
          <w:sz w:val="28"/>
          <w:szCs w:val="28"/>
          <w:lang w:val="es-AR"/>
        </w:rPr>
        <w:t xml:space="preserve">%, GOMEZ </w:t>
      </w:r>
      <w:r w:rsidR="00004723" w:rsidRPr="00033866">
        <w:rPr>
          <w:rFonts w:ascii="Arial" w:hAnsi="Arial" w:cs="Arial"/>
          <w:sz w:val="28"/>
          <w:szCs w:val="28"/>
          <w:lang w:val="es-AR"/>
        </w:rPr>
        <w:t>un 40</w:t>
      </w:r>
      <w:r w:rsidR="006E463C" w:rsidRPr="00033866">
        <w:rPr>
          <w:rFonts w:ascii="Arial" w:hAnsi="Arial" w:cs="Arial"/>
          <w:sz w:val="28"/>
          <w:szCs w:val="28"/>
          <w:lang w:val="es-AR"/>
        </w:rPr>
        <w:t xml:space="preserve">% y </w:t>
      </w:r>
      <w:r w:rsidR="00811C41" w:rsidRPr="00033866">
        <w:rPr>
          <w:rFonts w:ascii="Arial" w:hAnsi="Arial" w:cs="Arial"/>
          <w:sz w:val="28"/>
          <w:szCs w:val="28"/>
          <w:lang w:val="es-AR"/>
        </w:rPr>
        <w:t>Rubén Alberto GALVARINI</w:t>
      </w:r>
      <w:r w:rsidR="00004723" w:rsidRPr="00033866">
        <w:rPr>
          <w:rFonts w:ascii="Arial" w:hAnsi="Arial" w:cs="Arial"/>
          <w:sz w:val="28"/>
          <w:szCs w:val="28"/>
          <w:lang w:val="es-AR"/>
        </w:rPr>
        <w:t xml:space="preserve"> un 40</w:t>
      </w:r>
      <w:r w:rsidR="006E463C" w:rsidRPr="00033866">
        <w:rPr>
          <w:rFonts w:ascii="Arial" w:hAnsi="Arial" w:cs="Arial"/>
          <w:sz w:val="28"/>
          <w:szCs w:val="28"/>
          <w:lang w:val="es-AR"/>
        </w:rPr>
        <w:t>%</w:t>
      </w:r>
      <w:r w:rsidR="00811C41" w:rsidRPr="00033866">
        <w:rPr>
          <w:rFonts w:ascii="Arial" w:hAnsi="Arial" w:cs="Arial"/>
          <w:sz w:val="28"/>
          <w:szCs w:val="28"/>
          <w:lang w:val="es-AR"/>
        </w:rPr>
        <w:t xml:space="preserve">. Agregó que, </w:t>
      </w:r>
      <w:r w:rsidR="006E463C" w:rsidRPr="00033866">
        <w:rPr>
          <w:rFonts w:ascii="Arial" w:hAnsi="Arial" w:cs="Arial"/>
          <w:sz w:val="28"/>
          <w:szCs w:val="28"/>
          <w:lang w:val="es-AR"/>
        </w:rPr>
        <w:t xml:space="preserve">no recordaba una decisión concreta para dar de ejemplo en cuanto a la toma de alguna decisión </w:t>
      </w:r>
      <w:r w:rsidR="00811C41" w:rsidRPr="00033866">
        <w:rPr>
          <w:rFonts w:ascii="Arial" w:hAnsi="Arial" w:cs="Arial"/>
          <w:sz w:val="28"/>
          <w:szCs w:val="28"/>
          <w:lang w:val="es-AR"/>
        </w:rPr>
        <w:t xml:space="preserve">por parte de Rubén Darío GALVARINI. Sostuvo que, “SADOCKS SA” no efectuaba operatorias de compra y venta de mercadería. Que, sí se efectuaban pagos a terceros por servicios prestados a “SADOCKS SA”. </w:t>
      </w:r>
    </w:p>
    <w:p w:rsidR="006E463C"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AR"/>
        </w:rPr>
        <w:t>81</w:t>
      </w:r>
      <w:r w:rsidR="000C60DD" w:rsidRPr="00033866">
        <w:rPr>
          <w:rFonts w:ascii="Arial" w:hAnsi="Arial" w:cs="Arial"/>
          <w:b/>
          <w:sz w:val="28"/>
          <w:szCs w:val="28"/>
          <w:lang w:val="es-AR"/>
        </w:rPr>
        <w:t>.</w:t>
      </w:r>
      <w:r w:rsidR="000C60DD" w:rsidRPr="00033866">
        <w:rPr>
          <w:rFonts w:ascii="Arial" w:hAnsi="Arial" w:cs="Arial"/>
          <w:sz w:val="28"/>
          <w:szCs w:val="28"/>
          <w:lang w:val="es-AR"/>
        </w:rPr>
        <w:t xml:space="preserve"> Que, el testigo</w:t>
      </w:r>
      <w:r w:rsidR="000C60DD" w:rsidRPr="00033866">
        <w:rPr>
          <w:rFonts w:ascii="Arial" w:hAnsi="Arial" w:cs="Arial"/>
          <w:sz w:val="28"/>
          <w:szCs w:val="28"/>
          <w:lang w:val="es-ES_tradnl"/>
        </w:rPr>
        <w:t xml:space="preserve"> </w:t>
      </w:r>
      <w:r w:rsidR="006E463C" w:rsidRPr="00033866">
        <w:rPr>
          <w:rFonts w:ascii="Arial" w:hAnsi="Arial" w:cs="Arial"/>
          <w:b/>
          <w:sz w:val="28"/>
          <w:szCs w:val="28"/>
          <w:lang w:val="es-ES_tradnl"/>
        </w:rPr>
        <w:t>José Andrés VELIZ</w:t>
      </w:r>
      <w:r w:rsidR="000C60DD" w:rsidRPr="00033866">
        <w:rPr>
          <w:rFonts w:ascii="Arial" w:hAnsi="Arial" w:cs="Arial"/>
          <w:sz w:val="28"/>
          <w:szCs w:val="28"/>
          <w:lang w:val="es-ES_tradnl"/>
        </w:rPr>
        <w:t xml:space="preserve"> manifestó que desde el año 2007 se desempeñaba como Jefe de la </w:t>
      </w:r>
      <w:r w:rsidR="00004723" w:rsidRPr="00033866">
        <w:rPr>
          <w:rFonts w:ascii="Arial" w:hAnsi="Arial" w:cs="Arial"/>
          <w:sz w:val="28"/>
          <w:szCs w:val="28"/>
          <w:lang w:val="es-ES_tradnl"/>
        </w:rPr>
        <w:t>“</w:t>
      </w:r>
      <w:r w:rsidR="000C60DD" w:rsidRPr="00033866">
        <w:rPr>
          <w:rFonts w:ascii="Arial" w:hAnsi="Arial" w:cs="Arial"/>
          <w:sz w:val="28"/>
          <w:szCs w:val="28"/>
          <w:lang w:val="es-ES_tradnl"/>
        </w:rPr>
        <w:t>División Resguardo II</w:t>
      </w:r>
      <w:r w:rsidR="00004723" w:rsidRPr="00033866">
        <w:rPr>
          <w:rFonts w:ascii="Arial" w:hAnsi="Arial" w:cs="Arial"/>
          <w:sz w:val="28"/>
          <w:szCs w:val="28"/>
          <w:lang w:val="es-ES_tradnl"/>
        </w:rPr>
        <w:t>”</w:t>
      </w:r>
      <w:r w:rsidR="000C60DD"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0C60DD" w:rsidRPr="00033866">
          <w:rPr>
            <w:rFonts w:ascii="Arial" w:hAnsi="Arial" w:cs="Arial"/>
            <w:sz w:val="28"/>
            <w:szCs w:val="28"/>
            <w:lang w:val="es-ES_tradnl"/>
          </w:rPr>
          <w:t>la AFIP</w:t>
        </w:r>
      </w:smartTag>
      <w:r w:rsidR="000C60DD" w:rsidRPr="00033866">
        <w:rPr>
          <w:rFonts w:ascii="Arial" w:hAnsi="Arial" w:cs="Arial"/>
          <w:sz w:val="28"/>
          <w:szCs w:val="28"/>
          <w:lang w:val="es-ES_tradnl"/>
        </w:rPr>
        <w:t>/DGA. Sostuvo que, no tuvo intervención alguna en los hechos vinculados al Depósito Fiscal “SADOCKS SA” y que nunca concurrió a dicha empresa ni sabía como funcionaba. Explicó que, su jurisdicción incluía solam</w:t>
      </w:r>
      <w:r w:rsidR="00004723" w:rsidRPr="00033866">
        <w:rPr>
          <w:rFonts w:ascii="Arial" w:hAnsi="Arial" w:cs="Arial"/>
          <w:sz w:val="28"/>
          <w:szCs w:val="28"/>
          <w:lang w:val="es-ES_tradnl"/>
        </w:rPr>
        <w:t xml:space="preserve">ente las Terminales </w:t>
      </w:r>
      <w:r w:rsidR="000C60DD" w:rsidRPr="00033866">
        <w:rPr>
          <w:rFonts w:ascii="Arial" w:hAnsi="Arial" w:cs="Arial"/>
          <w:sz w:val="28"/>
          <w:szCs w:val="28"/>
          <w:lang w:val="es-ES_tradnl"/>
        </w:rPr>
        <w:t>Portu</w:t>
      </w:r>
      <w:r w:rsidR="00F63E39" w:rsidRPr="00033866">
        <w:rPr>
          <w:rFonts w:ascii="Arial" w:hAnsi="Arial" w:cs="Arial"/>
          <w:sz w:val="28"/>
          <w:szCs w:val="28"/>
          <w:lang w:val="es-ES_tradnl"/>
        </w:rPr>
        <w:t>arias por lo que no tenía incumb</w:t>
      </w:r>
      <w:r w:rsidR="000C60DD" w:rsidRPr="00033866">
        <w:rPr>
          <w:rFonts w:ascii="Arial" w:hAnsi="Arial" w:cs="Arial"/>
          <w:sz w:val="28"/>
          <w:szCs w:val="28"/>
          <w:lang w:val="es-ES_tradnl"/>
        </w:rPr>
        <w:t xml:space="preserve">encia en “SADOCKS SA”. Destacó que, todo Depósito Fiscal tenía una balanza para pesar los camiones y </w:t>
      </w:r>
      <w:r w:rsidR="006E463C" w:rsidRPr="00033866">
        <w:rPr>
          <w:rFonts w:ascii="Arial" w:hAnsi="Arial" w:cs="Arial"/>
          <w:sz w:val="28"/>
          <w:szCs w:val="28"/>
          <w:lang w:val="es-AR"/>
        </w:rPr>
        <w:t>que el uso de la balanza de los depósito</w:t>
      </w:r>
      <w:r w:rsidR="000C60DD" w:rsidRPr="00033866">
        <w:rPr>
          <w:rFonts w:ascii="Arial" w:hAnsi="Arial" w:cs="Arial"/>
          <w:sz w:val="28"/>
          <w:szCs w:val="28"/>
          <w:lang w:val="es-AR"/>
        </w:rPr>
        <w:t xml:space="preserve">s y todo lo relativo al pesaje de la mercadería no correspondía al servicio aduanero. Sostuvo que, de ese asunto se encargaba el personal del Depósito Fiscal que emitía el </w:t>
      </w:r>
      <w:r w:rsidR="00004723" w:rsidRPr="00033866">
        <w:rPr>
          <w:rFonts w:ascii="Arial" w:hAnsi="Arial" w:cs="Arial"/>
          <w:sz w:val="28"/>
          <w:szCs w:val="28"/>
          <w:lang w:val="es-AR"/>
        </w:rPr>
        <w:t>“</w:t>
      </w:r>
      <w:r w:rsidR="000C60DD" w:rsidRPr="00033866">
        <w:rPr>
          <w:rFonts w:ascii="Arial" w:hAnsi="Arial" w:cs="Arial"/>
          <w:sz w:val="28"/>
          <w:szCs w:val="28"/>
          <w:lang w:val="es-AR"/>
        </w:rPr>
        <w:t>ticket-balanza</w:t>
      </w:r>
      <w:r w:rsidR="00004723" w:rsidRPr="00033866">
        <w:rPr>
          <w:rFonts w:ascii="Arial" w:hAnsi="Arial" w:cs="Arial"/>
          <w:sz w:val="28"/>
          <w:szCs w:val="28"/>
          <w:lang w:val="es-AR"/>
        </w:rPr>
        <w:t>”</w:t>
      </w:r>
      <w:r w:rsidR="000C60DD" w:rsidRPr="00033866">
        <w:rPr>
          <w:rFonts w:ascii="Arial" w:hAnsi="Arial" w:cs="Arial"/>
          <w:sz w:val="28"/>
          <w:szCs w:val="28"/>
          <w:lang w:val="es-AR"/>
        </w:rPr>
        <w:t xml:space="preserve"> donde asentaba el peso del camión. Explicó que, el denominado “puede cargar” era un documento </w:t>
      </w:r>
      <w:r w:rsidR="00004723" w:rsidRPr="00033866">
        <w:rPr>
          <w:rFonts w:ascii="Arial" w:hAnsi="Arial" w:cs="Arial"/>
          <w:sz w:val="28"/>
          <w:szCs w:val="28"/>
          <w:lang w:val="es-AR"/>
        </w:rPr>
        <w:t>interno del Depósito Fiscal.  Sostuvo que</w:t>
      </w:r>
      <w:r w:rsidR="000C60DD" w:rsidRPr="00033866">
        <w:rPr>
          <w:rFonts w:ascii="Arial" w:hAnsi="Arial" w:cs="Arial"/>
          <w:sz w:val="28"/>
          <w:szCs w:val="28"/>
          <w:lang w:val="es-AR"/>
        </w:rPr>
        <w:t xml:space="preserve">, todo Depósito Fiscal imponía un acceso restringido permitiendo ingresar solamente a aquellos que acreditaban relación o manejo de la mercadería. Que, también contaban con una seguridad que dependía de los dueños del Depósito. Sostuvo que, en el caso de una exportación se podía prorrogar el almacenamiento de la mercadería y se superaba los treinta días de la prórroga debía pasar a rezago. </w:t>
      </w:r>
      <w:r w:rsidR="001B5A36" w:rsidRPr="00033866">
        <w:rPr>
          <w:rFonts w:ascii="Arial" w:hAnsi="Arial" w:cs="Arial"/>
          <w:sz w:val="28"/>
          <w:szCs w:val="28"/>
          <w:lang w:val="es-AR"/>
        </w:rPr>
        <w:t xml:space="preserve">Sostuvo que, en todo Depósito Fiscal se confeccionaban listas de stocks de mercadería de rezago. Que, al quinto día de cada mes, la empresa debía informar a </w:t>
      </w:r>
      <w:smartTag w:uri="urn:schemas-microsoft-com:office:smarttags" w:element="PersonName">
        <w:smartTagPr>
          <w:attr w:name="ProductID" w:val="la Aduana"/>
        </w:smartTagPr>
        <w:r w:rsidR="001B5A36" w:rsidRPr="00033866">
          <w:rPr>
            <w:rFonts w:ascii="Arial" w:hAnsi="Arial" w:cs="Arial"/>
            <w:sz w:val="28"/>
            <w:szCs w:val="28"/>
            <w:lang w:val="es-AR"/>
          </w:rPr>
          <w:t>la Aduana</w:t>
        </w:r>
      </w:smartTag>
      <w:r w:rsidR="001B5A36" w:rsidRPr="00033866">
        <w:rPr>
          <w:rFonts w:ascii="Arial" w:hAnsi="Arial" w:cs="Arial"/>
          <w:sz w:val="28"/>
          <w:szCs w:val="28"/>
          <w:lang w:val="es-AR"/>
        </w:rPr>
        <w:t xml:space="preserve"> cual era la mercadería en rezago. Que, dicho informe se elevaba a conocimiento del Jefe de Aduanas destinado en </w:t>
      </w:r>
      <w:r w:rsidR="00F63E39" w:rsidRPr="00033866">
        <w:rPr>
          <w:rFonts w:ascii="Arial" w:hAnsi="Arial" w:cs="Arial"/>
          <w:sz w:val="28"/>
          <w:szCs w:val="28"/>
          <w:lang w:val="es-AR"/>
        </w:rPr>
        <w:t>“SADOCKS SA” quien a su vez</w:t>
      </w:r>
      <w:r w:rsidR="001B5A36" w:rsidRPr="00033866">
        <w:rPr>
          <w:rFonts w:ascii="Arial" w:hAnsi="Arial" w:cs="Arial"/>
          <w:sz w:val="28"/>
          <w:szCs w:val="28"/>
          <w:lang w:val="es-AR"/>
        </w:rPr>
        <w:t xml:space="preserve"> lo elevaba al Superior. Manifestó que, el rezago se publicaba en el Boletín Oficial y luego se decidía su donación o subasta. Destacó que, </w:t>
      </w:r>
      <w:r w:rsidR="006E463C" w:rsidRPr="00033866">
        <w:rPr>
          <w:rFonts w:ascii="Arial" w:hAnsi="Arial" w:cs="Arial"/>
          <w:sz w:val="28"/>
          <w:szCs w:val="28"/>
          <w:lang w:val="es-AR"/>
        </w:rPr>
        <w:t xml:space="preserve">nunca vio rezagos de exportación. </w:t>
      </w:r>
      <w:r w:rsidR="00A53A06" w:rsidRPr="00033866">
        <w:rPr>
          <w:rFonts w:ascii="Arial" w:hAnsi="Arial" w:cs="Arial"/>
          <w:sz w:val="28"/>
          <w:szCs w:val="28"/>
          <w:lang w:val="es-AR"/>
        </w:rPr>
        <w:t>Refirió que, en una opo</w:t>
      </w:r>
      <w:r w:rsidR="00F63E39" w:rsidRPr="00033866">
        <w:rPr>
          <w:rFonts w:ascii="Arial" w:hAnsi="Arial" w:cs="Arial"/>
          <w:sz w:val="28"/>
          <w:szCs w:val="28"/>
          <w:lang w:val="es-AR"/>
        </w:rPr>
        <w:t xml:space="preserve">rtunidad en el año 2008 </w:t>
      </w:r>
      <w:r w:rsidR="00A53A06" w:rsidRPr="00033866">
        <w:rPr>
          <w:rFonts w:ascii="Arial" w:hAnsi="Arial" w:cs="Arial"/>
          <w:sz w:val="28"/>
          <w:szCs w:val="28"/>
          <w:lang w:val="es-AR"/>
        </w:rPr>
        <w:t>el juez a cargo del Juzga</w:t>
      </w:r>
      <w:r w:rsidR="00F63E39" w:rsidRPr="00033866">
        <w:rPr>
          <w:rFonts w:ascii="Arial" w:hAnsi="Arial" w:cs="Arial"/>
          <w:sz w:val="28"/>
          <w:szCs w:val="28"/>
          <w:lang w:val="es-AR"/>
        </w:rPr>
        <w:t xml:space="preserve">do Federal de Campana (PBA) </w:t>
      </w:r>
      <w:r w:rsidR="006E463C" w:rsidRPr="00033866">
        <w:rPr>
          <w:rFonts w:ascii="Arial" w:hAnsi="Arial" w:cs="Arial"/>
          <w:sz w:val="28"/>
          <w:szCs w:val="28"/>
          <w:lang w:val="es-AR"/>
        </w:rPr>
        <w:t>lo convocó a un</w:t>
      </w:r>
      <w:r w:rsidR="00A53A06" w:rsidRPr="00033866">
        <w:rPr>
          <w:rFonts w:ascii="Arial" w:hAnsi="Arial" w:cs="Arial"/>
          <w:sz w:val="28"/>
          <w:szCs w:val="28"/>
          <w:lang w:val="es-AR"/>
        </w:rPr>
        <w:t xml:space="preserve">a reunión, </w:t>
      </w:r>
      <w:r w:rsidR="006E463C" w:rsidRPr="00033866">
        <w:rPr>
          <w:rFonts w:ascii="Arial" w:hAnsi="Arial" w:cs="Arial"/>
          <w:sz w:val="28"/>
          <w:szCs w:val="28"/>
          <w:lang w:val="es-AR"/>
        </w:rPr>
        <w:t>con motivo de allana</w:t>
      </w:r>
      <w:r w:rsidR="00A53A06" w:rsidRPr="00033866">
        <w:rPr>
          <w:rFonts w:ascii="Arial" w:hAnsi="Arial" w:cs="Arial"/>
          <w:sz w:val="28"/>
          <w:szCs w:val="28"/>
          <w:lang w:val="es-AR"/>
        </w:rPr>
        <w:t>miento</w:t>
      </w:r>
      <w:r w:rsidR="00F63E39" w:rsidRPr="00033866">
        <w:rPr>
          <w:rFonts w:ascii="Arial" w:hAnsi="Arial" w:cs="Arial"/>
          <w:sz w:val="28"/>
          <w:szCs w:val="28"/>
          <w:lang w:val="es-AR"/>
        </w:rPr>
        <w:t>s efectuados en la jurisdicción de Dock</w:t>
      </w:r>
      <w:r w:rsidR="006E463C" w:rsidRPr="00033866">
        <w:rPr>
          <w:rFonts w:ascii="Arial" w:hAnsi="Arial" w:cs="Arial"/>
          <w:sz w:val="28"/>
          <w:szCs w:val="28"/>
          <w:lang w:val="es-AR"/>
        </w:rPr>
        <w:t xml:space="preserve"> </w:t>
      </w:r>
      <w:r w:rsidR="00A53A06" w:rsidRPr="00033866">
        <w:rPr>
          <w:rFonts w:ascii="Arial" w:hAnsi="Arial" w:cs="Arial"/>
          <w:sz w:val="28"/>
          <w:szCs w:val="28"/>
          <w:lang w:val="es-AR"/>
        </w:rPr>
        <w:t>Sud en la cual el dicente ejercía funciones como J</w:t>
      </w:r>
      <w:r w:rsidR="006E463C" w:rsidRPr="00033866">
        <w:rPr>
          <w:rFonts w:ascii="Arial" w:hAnsi="Arial" w:cs="Arial"/>
          <w:sz w:val="28"/>
          <w:szCs w:val="28"/>
          <w:lang w:val="es-AR"/>
        </w:rPr>
        <w:t xml:space="preserve">efe de Resguardos de Aduana. </w:t>
      </w:r>
      <w:r w:rsidR="00F7424B" w:rsidRPr="00033866">
        <w:rPr>
          <w:rFonts w:ascii="Arial" w:hAnsi="Arial" w:cs="Arial"/>
          <w:sz w:val="28"/>
          <w:szCs w:val="28"/>
          <w:lang w:val="es-AR"/>
        </w:rPr>
        <w:t xml:space="preserve">Señaló que, en el caso de las bolsas de azúcar el guarda de aduanas no tenía facultades para abrir los bultos que ingresaban al Depósito Fiscal. </w:t>
      </w:r>
    </w:p>
    <w:p w:rsidR="002218AB"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AR"/>
        </w:rPr>
        <w:t>82</w:t>
      </w:r>
      <w:r w:rsidR="00F7424B" w:rsidRPr="00033866">
        <w:rPr>
          <w:rFonts w:ascii="Arial" w:hAnsi="Arial" w:cs="Arial"/>
          <w:b/>
          <w:sz w:val="28"/>
          <w:szCs w:val="28"/>
          <w:lang w:val="es-AR"/>
        </w:rPr>
        <w:t>.</w:t>
      </w:r>
      <w:r w:rsidR="00F7424B" w:rsidRPr="00033866">
        <w:rPr>
          <w:rFonts w:ascii="Arial" w:hAnsi="Arial" w:cs="Arial"/>
          <w:sz w:val="28"/>
          <w:szCs w:val="28"/>
          <w:lang w:val="es-AR"/>
        </w:rPr>
        <w:t xml:space="preserve"> Que, el testigo</w:t>
      </w:r>
      <w:r w:rsidR="00F7424B" w:rsidRPr="00033866">
        <w:rPr>
          <w:rFonts w:ascii="Arial" w:hAnsi="Arial" w:cs="Arial"/>
          <w:b/>
          <w:sz w:val="28"/>
          <w:szCs w:val="28"/>
          <w:lang w:val="es-ES_tradnl"/>
        </w:rPr>
        <w:t xml:space="preserve"> </w:t>
      </w:r>
      <w:r w:rsidR="006E463C" w:rsidRPr="00033866">
        <w:rPr>
          <w:rFonts w:ascii="Arial" w:hAnsi="Arial" w:cs="Arial"/>
          <w:b/>
          <w:sz w:val="28"/>
          <w:szCs w:val="28"/>
          <w:lang w:val="es-ES_tradnl"/>
        </w:rPr>
        <w:t>Mario Raúl RIBET</w:t>
      </w:r>
      <w:r w:rsidR="00F7424B" w:rsidRPr="00033866">
        <w:rPr>
          <w:rFonts w:ascii="Arial" w:hAnsi="Arial" w:cs="Arial"/>
          <w:sz w:val="28"/>
          <w:szCs w:val="28"/>
          <w:lang w:val="es-ES_tradnl"/>
        </w:rPr>
        <w:t>, manifestó que</w:t>
      </w:r>
      <w:r w:rsidR="00023AFD" w:rsidRPr="00033866">
        <w:rPr>
          <w:rFonts w:ascii="Arial" w:hAnsi="Arial" w:cs="Arial"/>
          <w:sz w:val="28"/>
          <w:szCs w:val="28"/>
          <w:lang w:val="es-ES_tradnl"/>
        </w:rPr>
        <w:t xml:space="preserve"> fue CONDENADO por el Tribunal Oral </w:t>
      </w:r>
      <w:r w:rsidR="00F63E39" w:rsidRPr="00033866">
        <w:rPr>
          <w:rFonts w:ascii="Arial" w:hAnsi="Arial" w:cs="Arial"/>
          <w:sz w:val="28"/>
          <w:szCs w:val="28"/>
          <w:lang w:val="es-ES_tradnl"/>
        </w:rPr>
        <w:t xml:space="preserve">Federal </w:t>
      </w:r>
      <w:r w:rsidR="00023AFD" w:rsidRPr="00033866">
        <w:rPr>
          <w:rFonts w:ascii="Arial" w:hAnsi="Arial" w:cs="Arial"/>
          <w:sz w:val="28"/>
          <w:szCs w:val="28"/>
          <w:lang w:val="es-ES_tradnl"/>
        </w:rPr>
        <w:t xml:space="preserve">de San Martín </w:t>
      </w:r>
      <w:r w:rsidR="00F63E39" w:rsidRPr="00033866">
        <w:rPr>
          <w:rFonts w:ascii="Arial" w:hAnsi="Arial" w:cs="Arial"/>
          <w:sz w:val="28"/>
          <w:szCs w:val="28"/>
          <w:lang w:val="es-ES_tradnl"/>
        </w:rPr>
        <w:t xml:space="preserve">(PBA) </w:t>
      </w:r>
      <w:r w:rsidR="00F7424B" w:rsidRPr="00033866">
        <w:rPr>
          <w:rFonts w:ascii="Arial" w:hAnsi="Arial" w:cs="Arial"/>
          <w:sz w:val="28"/>
          <w:szCs w:val="28"/>
          <w:lang w:val="es-ES_tradnl"/>
        </w:rPr>
        <w:t>a la pena de CUATRO (4) AÑOS y TRES (3) MESES</w:t>
      </w:r>
      <w:r w:rsidR="00F401C1" w:rsidRPr="00033866">
        <w:rPr>
          <w:rFonts w:ascii="Arial" w:hAnsi="Arial" w:cs="Arial"/>
          <w:sz w:val="28"/>
          <w:szCs w:val="28"/>
          <w:lang w:val="es-ES_tradnl"/>
        </w:rPr>
        <w:t xml:space="preserve"> </w:t>
      </w:r>
      <w:r w:rsidR="00004723" w:rsidRPr="00033866">
        <w:rPr>
          <w:rFonts w:ascii="Arial" w:hAnsi="Arial" w:cs="Arial"/>
          <w:sz w:val="28"/>
          <w:szCs w:val="28"/>
          <w:lang w:val="es-ES_tradnl"/>
        </w:rPr>
        <w:t xml:space="preserve">de PRISIÓN </w:t>
      </w:r>
      <w:r w:rsidR="00F63E39" w:rsidRPr="00033866">
        <w:rPr>
          <w:rFonts w:ascii="Arial" w:hAnsi="Arial" w:cs="Arial"/>
          <w:sz w:val="28"/>
          <w:szCs w:val="28"/>
          <w:lang w:val="es-ES_tradnl"/>
        </w:rPr>
        <w:t>en la causa que investigó el Juzgado Federal de Campana. Q</w:t>
      </w:r>
      <w:r w:rsidR="00F401C1" w:rsidRPr="00033866">
        <w:rPr>
          <w:rFonts w:ascii="Arial" w:hAnsi="Arial" w:cs="Arial"/>
          <w:sz w:val="28"/>
          <w:szCs w:val="28"/>
          <w:lang w:val="es-ES_tradnl"/>
        </w:rPr>
        <w:t>ue en la actualidad se encontraba en libertad condicional</w:t>
      </w:r>
      <w:r w:rsidR="002218AB" w:rsidRPr="00033866">
        <w:rPr>
          <w:rFonts w:ascii="Arial" w:hAnsi="Arial" w:cs="Arial"/>
          <w:sz w:val="28"/>
          <w:szCs w:val="28"/>
          <w:lang w:val="es-ES_tradnl"/>
        </w:rPr>
        <w:t xml:space="preserve"> habiendo cumplido dos tercios de su condena. Destacó que, a la fecha de los hechos era titular de la droguería “Distribuidora del Sol” junto con su socia Silvia Russo</w:t>
      </w:r>
      <w:r w:rsidR="00F401C1" w:rsidRPr="00033866">
        <w:rPr>
          <w:rFonts w:ascii="Arial" w:hAnsi="Arial" w:cs="Arial"/>
          <w:sz w:val="28"/>
          <w:szCs w:val="28"/>
          <w:lang w:val="es-ES_tradnl"/>
        </w:rPr>
        <w:t xml:space="preserve">. </w:t>
      </w:r>
      <w:r w:rsidR="00764543" w:rsidRPr="00033866">
        <w:rPr>
          <w:rFonts w:ascii="Arial" w:hAnsi="Arial" w:cs="Arial"/>
          <w:sz w:val="28"/>
          <w:szCs w:val="28"/>
          <w:lang w:val="es-ES_tradnl"/>
        </w:rPr>
        <w:t>Sos</w:t>
      </w:r>
      <w:r w:rsidR="002218AB" w:rsidRPr="00033866">
        <w:rPr>
          <w:rFonts w:ascii="Arial" w:hAnsi="Arial" w:cs="Arial"/>
          <w:sz w:val="28"/>
          <w:szCs w:val="28"/>
          <w:lang w:val="es-ES_tradnl"/>
        </w:rPr>
        <w:t>tuvo que,</w:t>
      </w:r>
      <w:r w:rsidR="00F63E39" w:rsidRPr="00033866">
        <w:rPr>
          <w:rFonts w:ascii="Arial" w:hAnsi="Arial" w:cs="Arial"/>
          <w:sz w:val="28"/>
          <w:szCs w:val="28"/>
          <w:lang w:val="es-ES_tradnl"/>
        </w:rPr>
        <w:t xml:space="preserve"> vendía productos farmacéuticos, </w:t>
      </w:r>
      <w:r w:rsidR="002218AB" w:rsidRPr="00033866">
        <w:rPr>
          <w:rFonts w:ascii="Arial" w:hAnsi="Arial" w:cs="Arial"/>
          <w:sz w:val="28"/>
          <w:szCs w:val="28"/>
          <w:lang w:val="es-ES_tradnl"/>
        </w:rPr>
        <w:t xml:space="preserve">entre ellos EFEDRINA. </w:t>
      </w:r>
      <w:r w:rsidR="00844EBA" w:rsidRPr="00033866">
        <w:rPr>
          <w:rFonts w:ascii="Arial" w:hAnsi="Arial" w:cs="Arial"/>
          <w:sz w:val="28"/>
          <w:szCs w:val="28"/>
          <w:lang w:val="es-ES_tradnl"/>
        </w:rPr>
        <w:t xml:space="preserve">Que, su firma no era importadora de productos medicinales sino que le compraba </w:t>
      </w:r>
      <w:smartTag w:uri="urn:schemas-microsoft-com:office:smarttags" w:element="PersonName">
        <w:smartTagPr>
          <w:attr w:name="ProductID" w:val="la EFEDRINA"/>
        </w:smartTagPr>
        <w:r w:rsidR="00844EBA" w:rsidRPr="00033866">
          <w:rPr>
            <w:rFonts w:ascii="Arial" w:hAnsi="Arial" w:cs="Arial"/>
            <w:sz w:val="28"/>
            <w:szCs w:val="28"/>
            <w:lang w:val="es-ES_tradnl"/>
          </w:rPr>
          <w:t>la EFEDRINA</w:t>
        </w:r>
      </w:smartTag>
      <w:r w:rsidR="00844EBA" w:rsidRPr="00033866">
        <w:rPr>
          <w:rFonts w:ascii="Arial" w:hAnsi="Arial" w:cs="Arial"/>
          <w:sz w:val="28"/>
          <w:szCs w:val="28"/>
          <w:lang w:val="es-ES_tradnl"/>
        </w:rPr>
        <w:t xml:space="preserve"> a la “Droguería Libertad” de Carlos Edelmiro González. </w:t>
      </w:r>
      <w:r w:rsidR="002218AB" w:rsidRPr="00033866">
        <w:rPr>
          <w:rFonts w:ascii="Arial" w:hAnsi="Arial" w:cs="Arial"/>
          <w:sz w:val="28"/>
          <w:szCs w:val="28"/>
          <w:lang w:val="es-ES_tradnl"/>
        </w:rPr>
        <w:t>Destacó que, Héctor Germán BENITEZ era uno de sus mejores clientes que compraba de todo, incluida EFEDRINA</w:t>
      </w:r>
      <w:r w:rsidR="00636E85" w:rsidRPr="00033866">
        <w:rPr>
          <w:rFonts w:ascii="Arial" w:hAnsi="Arial" w:cs="Arial"/>
          <w:sz w:val="28"/>
          <w:szCs w:val="28"/>
          <w:lang w:val="es-ES_tradnl"/>
        </w:rPr>
        <w:t xml:space="preserve"> porque decía que tenía una Droguería en la ciudad de Rosario (Pcia. de Santa Fe)</w:t>
      </w:r>
      <w:r w:rsidR="00004723" w:rsidRPr="00033866">
        <w:rPr>
          <w:rFonts w:ascii="Arial" w:hAnsi="Arial" w:cs="Arial"/>
          <w:sz w:val="28"/>
          <w:szCs w:val="28"/>
          <w:lang w:val="es-ES_tradnl"/>
        </w:rPr>
        <w:t>. Señaló que</w:t>
      </w:r>
      <w:r w:rsidR="002218AB" w:rsidRPr="00033866">
        <w:rPr>
          <w:rFonts w:ascii="Arial" w:hAnsi="Arial" w:cs="Arial"/>
          <w:sz w:val="28"/>
          <w:szCs w:val="28"/>
          <w:lang w:val="es-ES_tradnl"/>
        </w:rPr>
        <w:t>, “BENITEZ” adquiría entre doscientos y trescientos</w:t>
      </w:r>
      <w:r w:rsidR="00FB532E" w:rsidRPr="00033866">
        <w:rPr>
          <w:rFonts w:ascii="Arial" w:hAnsi="Arial" w:cs="Arial"/>
          <w:sz w:val="28"/>
          <w:szCs w:val="28"/>
          <w:lang w:val="es-ES_tradnl"/>
        </w:rPr>
        <w:t xml:space="preserve"> </w:t>
      </w:r>
      <w:r w:rsidR="002218AB" w:rsidRPr="00033866">
        <w:rPr>
          <w:rFonts w:ascii="Arial" w:hAnsi="Arial" w:cs="Arial"/>
          <w:sz w:val="28"/>
          <w:szCs w:val="28"/>
          <w:lang w:val="es-ES_tradnl"/>
        </w:rPr>
        <w:t xml:space="preserve">kilogramos mensuales </w:t>
      </w:r>
      <w:r w:rsidR="00F63E39" w:rsidRPr="00033866">
        <w:rPr>
          <w:rFonts w:ascii="Arial" w:hAnsi="Arial" w:cs="Arial"/>
          <w:sz w:val="28"/>
          <w:szCs w:val="28"/>
          <w:lang w:val="es-ES_tradnl"/>
        </w:rPr>
        <w:t>(200/300</w:t>
      </w:r>
      <w:r w:rsidR="00004723" w:rsidRPr="00033866">
        <w:rPr>
          <w:rFonts w:ascii="Arial" w:hAnsi="Arial" w:cs="Arial"/>
          <w:sz w:val="28"/>
          <w:szCs w:val="28"/>
          <w:lang w:val="es-ES_tradnl"/>
        </w:rPr>
        <w:t xml:space="preserve">kgs) </w:t>
      </w:r>
      <w:r w:rsidR="002218AB" w:rsidRPr="00033866">
        <w:rPr>
          <w:rFonts w:ascii="Arial" w:hAnsi="Arial" w:cs="Arial"/>
          <w:sz w:val="28"/>
          <w:szCs w:val="28"/>
          <w:lang w:val="es-ES_tradnl"/>
        </w:rPr>
        <w:t xml:space="preserve">de EFEDRINA. Sostuvo que, </w:t>
      </w:r>
      <w:r w:rsidR="003D2DA4" w:rsidRPr="00033866">
        <w:rPr>
          <w:rFonts w:ascii="Arial" w:hAnsi="Arial" w:cs="Arial"/>
          <w:sz w:val="28"/>
          <w:szCs w:val="28"/>
          <w:lang w:val="es-ES_tradnl"/>
        </w:rPr>
        <w:t xml:space="preserve">llegó a venderle a </w:t>
      </w:r>
      <w:r w:rsidR="002218AB" w:rsidRPr="00033866">
        <w:rPr>
          <w:rFonts w:ascii="Arial" w:hAnsi="Arial" w:cs="Arial"/>
          <w:sz w:val="28"/>
          <w:szCs w:val="28"/>
          <w:lang w:val="es-ES_tradnl"/>
        </w:rPr>
        <w:t>“BENITEZ”</w:t>
      </w:r>
      <w:r w:rsidR="003D2DA4" w:rsidRPr="00033866">
        <w:rPr>
          <w:rFonts w:ascii="Arial" w:hAnsi="Arial" w:cs="Arial"/>
          <w:sz w:val="28"/>
          <w:szCs w:val="28"/>
          <w:lang w:val="es-ES_tradnl"/>
        </w:rPr>
        <w:t xml:space="preserve"> cerca de ochocientos kilogramos </w:t>
      </w:r>
      <w:r w:rsidR="00004723" w:rsidRPr="00033866">
        <w:rPr>
          <w:rFonts w:ascii="Arial" w:hAnsi="Arial" w:cs="Arial"/>
          <w:sz w:val="28"/>
          <w:szCs w:val="28"/>
          <w:lang w:val="es-ES_tradnl"/>
        </w:rPr>
        <w:t xml:space="preserve">(800Kgs) </w:t>
      </w:r>
      <w:r w:rsidR="003D2DA4" w:rsidRPr="00033866">
        <w:rPr>
          <w:rFonts w:ascii="Arial" w:hAnsi="Arial" w:cs="Arial"/>
          <w:sz w:val="28"/>
          <w:szCs w:val="28"/>
          <w:lang w:val="es-ES_tradnl"/>
        </w:rPr>
        <w:t>de EFEDRINA. Que, “BENITEZ”</w:t>
      </w:r>
      <w:r w:rsidR="002218AB" w:rsidRPr="00033866">
        <w:rPr>
          <w:rFonts w:ascii="Arial" w:hAnsi="Arial" w:cs="Arial"/>
          <w:sz w:val="28"/>
          <w:szCs w:val="28"/>
          <w:lang w:val="es-ES_tradnl"/>
        </w:rPr>
        <w:t xml:space="preserve"> </w:t>
      </w:r>
      <w:r w:rsidR="003D2DA4" w:rsidRPr="00033866">
        <w:rPr>
          <w:rFonts w:ascii="Arial" w:hAnsi="Arial" w:cs="Arial"/>
          <w:sz w:val="28"/>
          <w:szCs w:val="28"/>
          <w:lang w:val="es-ES_tradnl"/>
        </w:rPr>
        <w:t xml:space="preserve">aportó </w:t>
      </w:r>
      <w:r w:rsidR="002218AB" w:rsidRPr="00033866">
        <w:rPr>
          <w:rFonts w:ascii="Arial" w:hAnsi="Arial" w:cs="Arial"/>
          <w:sz w:val="28"/>
          <w:szCs w:val="28"/>
          <w:lang w:val="es-ES_tradnl"/>
        </w:rPr>
        <w:t>toda la documentación</w:t>
      </w:r>
      <w:r w:rsidR="00844EBA" w:rsidRPr="00033866">
        <w:rPr>
          <w:rFonts w:ascii="Arial" w:hAnsi="Arial" w:cs="Arial"/>
          <w:sz w:val="28"/>
          <w:szCs w:val="28"/>
          <w:lang w:val="es-ES_tradnl"/>
        </w:rPr>
        <w:t xml:space="preserve"> exigida </w:t>
      </w:r>
      <w:r w:rsidR="003D2DA4" w:rsidRPr="00033866">
        <w:rPr>
          <w:rFonts w:ascii="Arial" w:hAnsi="Arial" w:cs="Arial"/>
          <w:sz w:val="28"/>
          <w:szCs w:val="28"/>
          <w:lang w:val="es-ES_tradnl"/>
        </w:rPr>
        <w:t>por la ley incluyendo copia de su DNI. Que, el dicente consultó al funcionario Fontana del SeDroNar quien le manifestó que estaba todo en regla</w:t>
      </w:r>
      <w:r w:rsidR="002218AB" w:rsidRPr="00033866">
        <w:rPr>
          <w:rFonts w:ascii="Arial" w:hAnsi="Arial" w:cs="Arial"/>
          <w:sz w:val="28"/>
          <w:szCs w:val="28"/>
          <w:lang w:val="es-ES_tradnl"/>
        </w:rPr>
        <w:t>. Aclaró que</w:t>
      </w:r>
      <w:r w:rsidR="00004723" w:rsidRPr="00033866">
        <w:rPr>
          <w:rFonts w:ascii="Arial" w:hAnsi="Arial" w:cs="Arial"/>
          <w:sz w:val="28"/>
          <w:szCs w:val="28"/>
          <w:lang w:val="es-ES_tradnl"/>
        </w:rPr>
        <w:t>,</w:t>
      </w:r>
      <w:r w:rsidR="002218AB" w:rsidRPr="00033866">
        <w:rPr>
          <w:rFonts w:ascii="Arial" w:hAnsi="Arial" w:cs="Arial"/>
          <w:sz w:val="28"/>
          <w:szCs w:val="28"/>
          <w:lang w:val="es-ES_tradnl"/>
        </w:rPr>
        <w:t xml:space="preserve"> al nombrado “BENITEZ” nunca lo conoció personalmente sino por contacto telefónico.</w:t>
      </w:r>
      <w:r w:rsidR="00844EBA" w:rsidRPr="00033866">
        <w:rPr>
          <w:rFonts w:ascii="Arial" w:hAnsi="Arial" w:cs="Arial"/>
          <w:sz w:val="28"/>
          <w:szCs w:val="28"/>
          <w:lang w:val="es-AR"/>
        </w:rPr>
        <w:t xml:space="preserve"> </w:t>
      </w:r>
      <w:r w:rsidR="00F63E39" w:rsidRPr="00033866">
        <w:rPr>
          <w:rFonts w:ascii="Arial" w:hAnsi="Arial" w:cs="Arial"/>
          <w:sz w:val="28"/>
          <w:szCs w:val="28"/>
          <w:lang w:val="es-AR"/>
        </w:rPr>
        <w:t xml:space="preserve">Que, </w:t>
      </w:r>
      <w:r w:rsidR="003D2DA4" w:rsidRPr="00033866">
        <w:rPr>
          <w:rFonts w:ascii="Arial" w:hAnsi="Arial" w:cs="Arial"/>
          <w:sz w:val="28"/>
          <w:szCs w:val="28"/>
          <w:lang w:val="es-AR"/>
        </w:rPr>
        <w:t xml:space="preserve">“BENITEZ” tenía un celular de la ciudad de Rosario (Pcia. de Santa Fe) y contaba con dos empleados que venían con el dinero para las operaciones comerciales. </w:t>
      </w:r>
      <w:r w:rsidR="00004723" w:rsidRPr="00033866">
        <w:rPr>
          <w:rFonts w:ascii="Arial" w:hAnsi="Arial" w:cs="Arial"/>
          <w:sz w:val="28"/>
          <w:szCs w:val="28"/>
          <w:lang w:val="es-AR"/>
        </w:rPr>
        <w:t>Afirmó que</w:t>
      </w:r>
      <w:r w:rsidR="00636E85" w:rsidRPr="00033866">
        <w:rPr>
          <w:rFonts w:ascii="Arial" w:hAnsi="Arial" w:cs="Arial"/>
          <w:sz w:val="28"/>
          <w:szCs w:val="28"/>
          <w:lang w:val="es-AR"/>
        </w:rPr>
        <w:t xml:space="preserve">, </w:t>
      </w:r>
      <w:smartTag w:uri="urn:schemas-microsoft-com:office:smarttags" w:element="PersonName">
        <w:smartTagPr>
          <w:attr w:name="ProductID" w:val="la EFEDRINA"/>
        </w:smartTagPr>
        <w:r w:rsidR="00636E85" w:rsidRPr="00033866">
          <w:rPr>
            <w:rFonts w:ascii="Arial" w:hAnsi="Arial" w:cs="Arial"/>
            <w:sz w:val="28"/>
            <w:szCs w:val="28"/>
            <w:lang w:val="es-AR"/>
          </w:rPr>
          <w:t>la EFEDRINA</w:t>
        </w:r>
      </w:smartTag>
      <w:r w:rsidR="00636E85" w:rsidRPr="00033866">
        <w:rPr>
          <w:rFonts w:ascii="Arial" w:hAnsi="Arial" w:cs="Arial"/>
          <w:sz w:val="28"/>
          <w:szCs w:val="28"/>
          <w:lang w:val="es-AR"/>
        </w:rPr>
        <w:t xml:space="preserve"> era enviada a la ciudad de Rosario por medio de la empresa de </w:t>
      </w:r>
      <w:r w:rsidR="00004723" w:rsidRPr="00033866">
        <w:rPr>
          <w:rFonts w:ascii="Arial" w:hAnsi="Arial" w:cs="Arial"/>
          <w:sz w:val="28"/>
          <w:szCs w:val="28"/>
          <w:lang w:val="es-AR"/>
        </w:rPr>
        <w:t xml:space="preserve">“transportes </w:t>
      </w:r>
      <w:r w:rsidR="00636E85" w:rsidRPr="00033866">
        <w:rPr>
          <w:rFonts w:ascii="Arial" w:hAnsi="Arial" w:cs="Arial"/>
          <w:sz w:val="28"/>
          <w:szCs w:val="28"/>
          <w:lang w:val="es-AR"/>
        </w:rPr>
        <w:t xml:space="preserve">Júpiter”. </w:t>
      </w:r>
      <w:r w:rsidR="00844EBA" w:rsidRPr="00033866">
        <w:rPr>
          <w:rFonts w:ascii="Arial" w:hAnsi="Arial" w:cs="Arial"/>
          <w:sz w:val="28"/>
          <w:szCs w:val="28"/>
          <w:lang w:val="es-AR"/>
        </w:rPr>
        <w:t xml:space="preserve">Exhibido </w:t>
      </w:r>
      <w:r w:rsidR="006E463C" w:rsidRPr="00033866">
        <w:rPr>
          <w:rFonts w:ascii="Arial" w:hAnsi="Arial" w:cs="Arial"/>
          <w:sz w:val="28"/>
          <w:szCs w:val="28"/>
          <w:lang w:val="es-AR"/>
        </w:rPr>
        <w:t xml:space="preserve">el documento nacional de identidad de </w:t>
      </w:r>
      <w:r w:rsidR="00844EBA" w:rsidRPr="00033866">
        <w:rPr>
          <w:rFonts w:ascii="Arial" w:hAnsi="Arial" w:cs="Arial"/>
          <w:sz w:val="28"/>
          <w:szCs w:val="28"/>
          <w:lang w:val="es-AR"/>
        </w:rPr>
        <w:t>“Héctor Germá</w:t>
      </w:r>
      <w:r w:rsidR="006E463C" w:rsidRPr="00033866">
        <w:rPr>
          <w:rFonts w:ascii="Arial" w:hAnsi="Arial" w:cs="Arial"/>
          <w:sz w:val="28"/>
          <w:szCs w:val="28"/>
          <w:lang w:val="es-AR"/>
        </w:rPr>
        <w:t>n B</w:t>
      </w:r>
      <w:r w:rsidR="00844EBA" w:rsidRPr="00033866">
        <w:rPr>
          <w:rFonts w:ascii="Arial" w:hAnsi="Arial" w:cs="Arial"/>
          <w:sz w:val="28"/>
          <w:szCs w:val="28"/>
          <w:lang w:val="es-AR"/>
        </w:rPr>
        <w:t xml:space="preserve">ENITEZ” obrante en copia en el expediente nº 602 de </w:t>
      </w:r>
      <w:smartTag w:uri="urn:schemas-microsoft-com:office:smarttags" w:element="PersonName">
        <w:smartTagPr>
          <w:attr w:name="ProductID" w:val="la SeDroNar"/>
        </w:smartTagPr>
        <w:r w:rsidR="00844EBA" w:rsidRPr="00033866">
          <w:rPr>
            <w:rFonts w:ascii="Arial" w:hAnsi="Arial" w:cs="Arial"/>
            <w:sz w:val="28"/>
            <w:szCs w:val="28"/>
            <w:lang w:val="es-AR"/>
          </w:rPr>
          <w:t>la SeDroN</w:t>
        </w:r>
        <w:r w:rsidR="003D2DA4" w:rsidRPr="00033866">
          <w:rPr>
            <w:rFonts w:ascii="Arial" w:hAnsi="Arial" w:cs="Arial"/>
            <w:sz w:val="28"/>
            <w:szCs w:val="28"/>
            <w:lang w:val="es-AR"/>
          </w:rPr>
          <w:t>ar</w:t>
        </w:r>
      </w:smartTag>
      <w:r w:rsidR="003D2DA4" w:rsidRPr="00033866">
        <w:rPr>
          <w:rFonts w:ascii="Arial" w:hAnsi="Arial" w:cs="Arial"/>
          <w:sz w:val="28"/>
          <w:szCs w:val="28"/>
          <w:lang w:val="es-AR"/>
        </w:rPr>
        <w:t xml:space="preserve"> </w:t>
      </w:r>
      <w:r w:rsidR="006E463C" w:rsidRPr="00033866">
        <w:rPr>
          <w:rFonts w:ascii="Arial" w:hAnsi="Arial" w:cs="Arial"/>
          <w:sz w:val="28"/>
          <w:szCs w:val="28"/>
          <w:lang w:val="es-AR"/>
        </w:rPr>
        <w:t>manifestó que no lo reconocía. Que</w:t>
      </w:r>
      <w:r w:rsidR="00844EBA" w:rsidRPr="00033866">
        <w:rPr>
          <w:rFonts w:ascii="Arial" w:hAnsi="Arial" w:cs="Arial"/>
          <w:sz w:val="28"/>
          <w:szCs w:val="28"/>
          <w:lang w:val="es-AR"/>
        </w:rPr>
        <w:t xml:space="preserve">, tampoco </w:t>
      </w:r>
      <w:r w:rsidR="006E463C" w:rsidRPr="00033866">
        <w:rPr>
          <w:rFonts w:ascii="Arial" w:hAnsi="Arial" w:cs="Arial"/>
          <w:sz w:val="28"/>
          <w:szCs w:val="28"/>
          <w:lang w:val="es-AR"/>
        </w:rPr>
        <w:t>conocía a</w:t>
      </w:r>
      <w:r w:rsidR="00844EBA" w:rsidRPr="00033866">
        <w:rPr>
          <w:rFonts w:ascii="Arial" w:hAnsi="Arial" w:cs="Arial"/>
          <w:sz w:val="28"/>
          <w:szCs w:val="28"/>
          <w:lang w:val="es-AR"/>
        </w:rPr>
        <w:t xml:space="preserve">l imputado Mario Roberto SEGOVIA </w:t>
      </w:r>
      <w:r w:rsidR="006E463C" w:rsidRPr="00033866">
        <w:rPr>
          <w:rFonts w:ascii="Arial" w:hAnsi="Arial" w:cs="Arial"/>
          <w:sz w:val="28"/>
          <w:szCs w:val="28"/>
          <w:lang w:val="es-AR"/>
        </w:rPr>
        <w:t xml:space="preserve">presente en </w:t>
      </w:r>
      <w:smartTag w:uri="urn:schemas-microsoft-com:office:smarttags" w:element="PersonName">
        <w:smartTagPr>
          <w:attr w:name="ProductID" w:val="la Sala"/>
        </w:smartTagPr>
        <w:r w:rsidR="006E463C" w:rsidRPr="00033866">
          <w:rPr>
            <w:rFonts w:ascii="Arial" w:hAnsi="Arial" w:cs="Arial"/>
            <w:sz w:val="28"/>
            <w:szCs w:val="28"/>
            <w:lang w:val="es-AR"/>
          </w:rPr>
          <w:t>la Sala</w:t>
        </w:r>
      </w:smartTag>
      <w:r w:rsidR="00004723" w:rsidRPr="00033866">
        <w:rPr>
          <w:rFonts w:ascii="Arial" w:hAnsi="Arial" w:cs="Arial"/>
          <w:sz w:val="28"/>
          <w:szCs w:val="28"/>
          <w:lang w:val="es-AR"/>
        </w:rPr>
        <w:t xml:space="preserve"> de audiencias</w:t>
      </w:r>
      <w:r w:rsidR="006E463C" w:rsidRPr="00033866">
        <w:rPr>
          <w:rFonts w:ascii="Arial" w:hAnsi="Arial" w:cs="Arial"/>
          <w:sz w:val="28"/>
          <w:szCs w:val="28"/>
          <w:lang w:val="es-AR"/>
        </w:rPr>
        <w:t>.</w:t>
      </w:r>
      <w:r w:rsidR="00844EBA" w:rsidRPr="00033866">
        <w:rPr>
          <w:rFonts w:ascii="Arial" w:hAnsi="Arial" w:cs="Arial"/>
          <w:sz w:val="28"/>
          <w:szCs w:val="28"/>
          <w:lang w:val="es-AR"/>
        </w:rPr>
        <w:t xml:space="preserve"> </w:t>
      </w:r>
      <w:r w:rsidR="003D2DA4" w:rsidRPr="00033866">
        <w:rPr>
          <w:rFonts w:ascii="Arial" w:hAnsi="Arial" w:cs="Arial"/>
          <w:sz w:val="28"/>
          <w:szCs w:val="28"/>
          <w:lang w:val="es-AR"/>
        </w:rPr>
        <w:t xml:space="preserve">Comentó que, en enero del año 2008 su empresa no pudo adquirir más EFEDRINA y que el nombrado “BENITEZ” desapareció. Manifestó que, ignoraba que con </w:t>
      </w:r>
      <w:smartTag w:uri="urn:schemas-microsoft-com:office:smarttags" w:element="PersonName">
        <w:smartTagPr>
          <w:attr w:name="ProductID" w:val="la EFEDRINA"/>
        </w:smartTagPr>
        <w:r w:rsidR="003D2DA4" w:rsidRPr="00033866">
          <w:rPr>
            <w:rFonts w:ascii="Arial" w:hAnsi="Arial" w:cs="Arial"/>
            <w:sz w:val="28"/>
            <w:szCs w:val="28"/>
            <w:lang w:val="es-AR"/>
          </w:rPr>
          <w:t>la EFEDRINA</w:t>
        </w:r>
      </w:smartTag>
      <w:r w:rsidR="003D2DA4" w:rsidRPr="00033866">
        <w:rPr>
          <w:rFonts w:ascii="Arial" w:hAnsi="Arial" w:cs="Arial"/>
          <w:sz w:val="28"/>
          <w:szCs w:val="28"/>
          <w:lang w:val="es-AR"/>
        </w:rPr>
        <w:t xml:space="preserve"> podían fabricarse metanfetaminas</w:t>
      </w:r>
      <w:r w:rsidR="005107D1" w:rsidRPr="00033866">
        <w:rPr>
          <w:rFonts w:ascii="Arial" w:hAnsi="Arial" w:cs="Arial"/>
          <w:sz w:val="28"/>
          <w:szCs w:val="28"/>
          <w:lang w:val="es-AR"/>
        </w:rPr>
        <w:t>. Destacó que, fue detenido por el Juzgado Federal de Campana (PBA) y finalmente condenado por vender EFEDRINA</w:t>
      </w:r>
      <w:r w:rsidR="00F63E39" w:rsidRPr="00033866">
        <w:rPr>
          <w:rFonts w:ascii="Arial" w:hAnsi="Arial" w:cs="Arial"/>
          <w:sz w:val="28"/>
          <w:szCs w:val="28"/>
          <w:lang w:val="es-AR"/>
        </w:rPr>
        <w:t xml:space="preserve"> por el Tribunal Oral aludido</w:t>
      </w:r>
      <w:r w:rsidR="005107D1" w:rsidRPr="00033866">
        <w:rPr>
          <w:rFonts w:ascii="Arial" w:hAnsi="Arial" w:cs="Arial"/>
          <w:sz w:val="28"/>
          <w:szCs w:val="28"/>
          <w:lang w:val="es-AR"/>
        </w:rPr>
        <w:t>.</w:t>
      </w:r>
    </w:p>
    <w:p w:rsidR="00024848"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AR"/>
        </w:rPr>
        <w:t>83</w:t>
      </w:r>
      <w:r w:rsidR="005107D1" w:rsidRPr="00033866">
        <w:rPr>
          <w:rFonts w:ascii="Arial" w:hAnsi="Arial" w:cs="Arial"/>
          <w:b/>
          <w:sz w:val="28"/>
          <w:szCs w:val="28"/>
          <w:lang w:val="es-AR"/>
        </w:rPr>
        <w:t>.</w:t>
      </w:r>
      <w:r w:rsidR="005107D1" w:rsidRPr="00033866">
        <w:rPr>
          <w:rFonts w:ascii="Arial" w:hAnsi="Arial" w:cs="Arial"/>
          <w:sz w:val="28"/>
          <w:szCs w:val="28"/>
          <w:lang w:val="es-AR"/>
        </w:rPr>
        <w:t xml:space="preserve"> Que, el testigo</w:t>
      </w:r>
      <w:r w:rsidR="005107D1" w:rsidRPr="00033866">
        <w:rPr>
          <w:rFonts w:ascii="Arial" w:hAnsi="Arial" w:cs="Arial"/>
          <w:b/>
          <w:sz w:val="28"/>
          <w:szCs w:val="28"/>
          <w:lang w:val="es-AR"/>
        </w:rPr>
        <w:t xml:space="preserve"> </w:t>
      </w:r>
      <w:r w:rsidR="006E463C" w:rsidRPr="00033866">
        <w:rPr>
          <w:rFonts w:ascii="Arial" w:hAnsi="Arial" w:cs="Arial"/>
          <w:b/>
          <w:sz w:val="28"/>
          <w:szCs w:val="28"/>
          <w:lang w:val="es-ES_tradnl"/>
        </w:rPr>
        <w:t>Hugo Alberto MEDINA</w:t>
      </w:r>
      <w:r w:rsidR="006E463C" w:rsidRPr="00033866">
        <w:rPr>
          <w:rFonts w:ascii="Arial" w:hAnsi="Arial" w:cs="Arial"/>
          <w:sz w:val="28"/>
          <w:szCs w:val="28"/>
          <w:lang w:val="es-ES_tradnl"/>
        </w:rPr>
        <w:t xml:space="preserve">  </w:t>
      </w:r>
      <w:r w:rsidR="005107D1" w:rsidRPr="00033866">
        <w:rPr>
          <w:rFonts w:ascii="Arial" w:hAnsi="Arial" w:cs="Arial"/>
          <w:sz w:val="28"/>
          <w:szCs w:val="28"/>
          <w:lang w:val="es-ES_tradnl"/>
        </w:rPr>
        <w:t xml:space="preserve">manifestó que, a la fecha de los hechos era empleado de la firma “HB Seguridad”. Que, desempeñó tareas de vigilancia en el Depósito Fiscal “SADOCKS SA” </w:t>
      </w:r>
      <w:r w:rsidR="00227B49" w:rsidRPr="00033866">
        <w:rPr>
          <w:rFonts w:ascii="Arial" w:hAnsi="Arial" w:cs="Arial"/>
          <w:sz w:val="28"/>
          <w:szCs w:val="28"/>
          <w:lang w:val="es-ES_tradnl"/>
        </w:rPr>
        <w:t xml:space="preserve">entre los años 2006 y 2008. Que, su horario de trabajo era nocturno cuando </w:t>
      </w:r>
      <w:r w:rsidR="00004723" w:rsidRPr="00033866">
        <w:rPr>
          <w:rFonts w:ascii="Arial" w:hAnsi="Arial" w:cs="Arial"/>
          <w:sz w:val="28"/>
          <w:szCs w:val="28"/>
          <w:lang w:val="es-ES_tradnl"/>
        </w:rPr>
        <w:t xml:space="preserve">la firma </w:t>
      </w:r>
      <w:r w:rsidR="00227B49" w:rsidRPr="00033866">
        <w:rPr>
          <w:rFonts w:ascii="Arial" w:hAnsi="Arial" w:cs="Arial"/>
          <w:sz w:val="28"/>
          <w:szCs w:val="28"/>
          <w:lang w:val="es-ES_tradnl"/>
        </w:rPr>
        <w:t xml:space="preserve">“SADOCKS SA” se encontraba cerrada. Destacó que, nunca pesó camiones y que ignoraba que tipo de mercaderías había en el interior del Depósito Fiscal aludido porque estaba todo precintado. Que, a su criterio “SADOCKS SA” era un lugar seguro </w:t>
      </w:r>
      <w:r w:rsidR="00004723" w:rsidRPr="00033866">
        <w:rPr>
          <w:rFonts w:ascii="Arial" w:hAnsi="Arial" w:cs="Arial"/>
          <w:sz w:val="28"/>
          <w:szCs w:val="28"/>
          <w:lang w:val="es-ES_tradnl"/>
        </w:rPr>
        <w:t xml:space="preserve">porque </w:t>
      </w:r>
      <w:r w:rsidR="00227B49" w:rsidRPr="00033866">
        <w:rPr>
          <w:rFonts w:ascii="Arial" w:hAnsi="Arial" w:cs="Arial"/>
          <w:sz w:val="28"/>
          <w:szCs w:val="28"/>
          <w:lang w:val="es-ES_tradnl"/>
        </w:rPr>
        <w:t xml:space="preserve">tenía una sola entrada principal y el personal aduanero precintaba los accesos cuando se retiraba al finalizar sus tareas. Señaló que, los dueños de “SADOCKS SA” eran los imputados Jorge GOMEZ, Rubén Alberto GALVARINI y Rubén Dario GALVARINI. Agregó que, nunca conoció a un empleado llamado “NICOLAS”. Sostuvo que, </w:t>
      </w:r>
      <w:r w:rsidR="00796540" w:rsidRPr="00033866">
        <w:rPr>
          <w:rFonts w:ascii="Arial" w:hAnsi="Arial" w:cs="Arial"/>
          <w:sz w:val="28"/>
          <w:szCs w:val="28"/>
          <w:lang w:val="es-ES_tradnl"/>
        </w:rPr>
        <w:t xml:space="preserve">la empresa de seguridad </w:t>
      </w:r>
      <w:r w:rsidR="00227B49" w:rsidRPr="00033866">
        <w:rPr>
          <w:rFonts w:ascii="Arial" w:hAnsi="Arial" w:cs="Arial"/>
          <w:sz w:val="28"/>
          <w:szCs w:val="28"/>
          <w:lang w:val="es-ES_tradnl"/>
        </w:rPr>
        <w:t xml:space="preserve">“HB Seguridad” tenía a Luis Gonzalez trabajando en “SADOCKS SA” en el horario diurno. Que, también colaboraba </w:t>
      </w:r>
      <w:r w:rsidR="00024848" w:rsidRPr="00033866">
        <w:rPr>
          <w:rFonts w:ascii="Arial" w:hAnsi="Arial" w:cs="Arial"/>
          <w:sz w:val="28"/>
          <w:szCs w:val="28"/>
          <w:lang w:val="es-ES_tradnl"/>
        </w:rPr>
        <w:t xml:space="preserve">Alfredo </w:t>
      </w:r>
      <w:r w:rsidR="00227B49" w:rsidRPr="00033866">
        <w:rPr>
          <w:rFonts w:ascii="Arial" w:hAnsi="Arial" w:cs="Arial"/>
          <w:sz w:val="28"/>
          <w:szCs w:val="28"/>
          <w:lang w:val="es-ES_tradnl"/>
        </w:rPr>
        <w:t xml:space="preserve">Avilan que a su vez era empleado de </w:t>
      </w:r>
      <w:r w:rsidR="00004723" w:rsidRPr="00033866">
        <w:rPr>
          <w:rFonts w:ascii="Arial" w:hAnsi="Arial" w:cs="Arial"/>
          <w:sz w:val="28"/>
          <w:szCs w:val="28"/>
          <w:lang w:val="es-ES_tradnl"/>
        </w:rPr>
        <w:t xml:space="preserve">la firma </w:t>
      </w:r>
      <w:r w:rsidR="00227B49" w:rsidRPr="00033866">
        <w:rPr>
          <w:rFonts w:ascii="Arial" w:hAnsi="Arial" w:cs="Arial"/>
          <w:sz w:val="28"/>
          <w:szCs w:val="28"/>
          <w:lang w:val="es-ES_tradnl"/>
        </w:rPr>
        <w:t xml:space="preserve">“SADOCKS SA” quien hacía los relevos los fines de semana. Manifestó que, en el turno noche era común que lo visitara en “SADOCKS SA” personal de </w:t>
      </w:r>
      <w:smartTag w:uri="urn:schemas-microsoft-com:office:smarttags" w:element="PersonName">
        <w:smartTagPr>
          <w:attr w:name="ProductID" w:val="la Polic￭a Aduanera"/>
        </w:smartTagPr>
        <w:r w:rsidR="00227B49" w:rsidRPr="00033866">
          <w:rPr>
            <w:rFonts w:ascii="Arial" w:hAnsi="Arial" w:cs="Arial"/>
            <w:sz w:val="28"/>
            <w:szCs w:val="28"/>
            <w:lang w:val="es-ES_tradnl"/>
          </w:rPr>
          <w:t>la Policía Aduanera</w:t>
        </w:r>
      </w:smartTag>
      <w:r w:rsidR="00227B49" w:rsidRPr="00033866">
        <w:rPr>
          <w:rFonts w:ascii="Arial" w:hAnsi="Arial" w:cs="Arial"/>
          <w:sz w:val="28"/>
          <w:szCs w:val="28"/>
          <w:lang w:val="es-ES_tradnl"/>
        </w:rPr>
        <w:t xml:space="preserve"> que controlaba los precintos. </w:t>
      </w:r>
      <w:r w:rsidR="00024848" w:rsidRPr="00033866">
        <w:rPr>
          <w:rFonts w:ascii="Arial" w:hAnsi="Arial" w:cs="Arial"/>
          <w:sz w:val="28"/>
          <w:szCs w:val="28"/>
          <w:lang w:val="es-ES_tradnl"/>
        </w:rPr>
        <w:t xml:space="preserve">Exhibido el </w:t>
      </w:r>
      <w:r w:rsidR="00004723" w:rsidRPr="00033866">
        <w:rPr>
          <w:rFonts w:ascii="Arial" w:hAnsi="Arial" w:cs="Arial"/>
          <w:sz w:val="28"/>
          <w:szCs w:val="28"/>
          <w:lang w:val="es-ES_tradnl"/>
        </w:rPr>
        <w:t>“</w:t>
      </w:r>
      <w:r w:rsidR="00024848" w:rsidRPr="00033866">
        <w:rPr>
          <w:rFonts w:ascii="Arial" w:hAnsi="Arial" w:cs="Arial"/>
          <w:sz w:val="28"/>
          <w:szCs w:val="28"/>
          <w:lang w:val="es-ES_tradnl"/>
        </w:rPr>
        <w:t>ticket-balanza</w:t>
      </w:r>
      <w:r w:rsidR="00004723" w:rsidRPr="00033866">
        <w:rPr>
          <w:rFonts w:ascii="Arial" w:hAnsi="Arial" w:cs="Arial"/>
          <w:sz w:val="28"/>
          <w:szCs w:val="28"/>
          <w:lang w:val="es-ES_tradnl"/>
        </w:rPr>
        <w:t>”</w:t>
      </w:r>
      <w:r w:rsidR="00796540" w:rsidRPr="00033866">
        <w:rPr>
          <w:rFonts w:ascii="Arial" w:hAnsi="Arial" w:cs="Arial"/>
          <w:sz w:val="28"/>
          <w:szCs w:val="28"/>
          <w:lang w:val="es-ES_tradnl"/>
        </w:rPr>
        <w:t xml:space="preserve"> </w:t>
      </w:r>
      <w:r w:rsidR="00024848" w:rsidRPr="00033866">
        <w:rPr>
          <w:rFonts w:ascii="Arial" w:hAnsi="Arial" w:cs="Arial"/>
          <w:sz w:val="28"/>
          <w:szCs w:val="28"/>
          <w:lang w:val="es-ES_tradnl"/>
        </w:rPr>
        <w:t>de autos señaló que la letra obrante en el mismo pertenecía a Alfredo Avilan.</w:t>
      </w:r>
    </w:p>
    <w:p w:rsidR="006E463C"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84</w:t>
      </w:r>
      <w:r w:rsidR="00024848" w:rsidRPr="00033866">
        <w:rPr>
          <w:rFonts w:ascii="Arial" w:hAnsi="Arial" w:cs="Arial"/>
          <w:b/>
          <w:sz w:val="28"/>
          <w:szCs w:val="28"/>
          <w:lang w:val="es-ES_tradnl"/>
        </w:rPr>
        <w:t>.</w:t>
      </w:r>
      <w:r w:rsidR="00024848" w:rsidRPr="00033866">
        <w:rPr>
          <w:rFonts w:ascii="Arial" w:hAnsi="Arial" w:cs="Arial"/>
          <w:sz w:val="28"/>
          <w:szCs w:val="28"/>
          <w:lang w:val="es-ES_tradnl"/>
        </w:rPr>
        <w:t xml:space="preserve"> Que, el testigo</w:t>
      </w:r>
      <w:r w:rsidR="006E463C" w:rsidRPr="00033866">
        <w:rPr>
          <w:rFonts w:ascii="Arial" w:hAnsi="Arial" w:cs="Arial"/>
          <w:sz w:val="28"/>
          <w:szCs w:val="28"/>
          <w:lang w:val="es-ES_tradnl"/>
        </w:rPr>
        <w:t xml:space="preserve"> </w:t>
      </w:r>
      <w:r w:rsidR="006E463C" w:rsidRPr="00033866">
        <w:rPr>
          <w:rFonts w:ascii="Arial" w:hAnsi="Arial" w:cs="Arial"/>
          <w:b/>
          <w:sz w:val="28"/>
          <w:szCs w:val="28"/>
          <w:lang w:val="es-ES_tradnl"/>
        </w:rPr>
        <w:t>César Alejandro BENVISO</w:t>
      </w:r>
      <w:r w:rsidR="006E463C" w:rsidRPr="00033866">
        <w:rPr>
          <w:rFonts w:ascii="Arial" w:hAnsi="Arial" w:cs="Arial"/>
          <w:sz w:val="28"/>
          <w:szCs w:val="28"/>
          <w:lang w:val="es-ES_tradnl"/>
        </w:rPr>
        <w:t xml:space="preserve">  </w:t>
      </w:r>
      <w:r w:rsidR="00024848" w:rsidRPr="00033866">
        <w:rPr>
          <w:rFonts w:ascii="Arial" w:hAnsi="Arial" w:cs="Arial"/>
          <w:sz w:val="28"/>
          <w:szCs w:val="28"/>
          <w:lang w:val="es-ES_tradnl"/>
        </w:rPr>
        <w:t xml:space="preserve">manifestó que, era chofer de una empresa denominada “Transportes AFT SA”. Recordó que, en la fecha de los hechos llevó mercadería desde el Depósito Fiscal “SADOCKS SA” </w:t>
      </w:r>
      <w:r w:rsidR="00ED6263" w:rsidRPr="00033866">
        <w:rPr>
          <w:rFonts w:ascii="Arial" w:hAnsi="Arial" w:cs="Arial"/>
          <w:sz w:val="28"/>
          <w:szCs w:val="28"/>
          <w:lang w:val="es-ES_tradnl"/>
        </w:rPr>
        <w:t xml:space="preserve">hasta la </w:t>
      </w:r>
      <w:r w:rsidR="00796540" w:rsidRPr="00033866">
        <w:rPr>
          <w:rFonts w:ascii="Arial" w:hAnsi="Arial" w:cs="Arial"/>
          <w:sz w:val="28"/>
          <w:szCs w:val="28"/>
          <w:lang w:val="es-ES_tradnl"/>
        </w:rPr>
        <w:t>“</w:t>
      </w:r>
      <w:r w:rsidR="00ED6263" w:rsidRPr="00033866">
        <w:rPr>
          <w:rFonts w:ascii="Arial" w:hAnsi="Arial" w:cs="Arial"/>
          <w:sz w:val="28"/>
          <w:szCs w:val="28"/>
          <w:lang w:val="es-ES_tradnl"/>
        </w:rPr>
        <w:t xml:space="preserve">Terminal Río de </w:t>
      </w:r>
      <w:smartTag w:uri="urn:schemas-microsoft-com:office:smarttags" w:element="PersonName">
        <w:smartTagPr>
          <w:attr w:name="ProductID" w:val="la Plata"/>
        </w:smartTagPr>
        <w:r w:rsidR="00ED6263" w:rsidRPr="00033866">
          <w:rPr>
            <w:rFonts w:ascii="Arial" w:hAnsi="Arial" w:cs="Arial"/>
            <w:sz w:val="28"/>
            <w:szCs w:val="28"/>
            <w:lang w:val="es-ES_tradnl"/>
          </w:rPr>
          <w:t>la Pla</w:t>
        </w:r>
        <w:r w:rsidR="00024848" w:rsidRPr="00033866">
          <w:rPr>
            <w:rFonts w:ascii="Arial" w:hAnsi="Arial" w:cs="Arial"/>
            <w:sz w:val="28"/>
            <w:szCs w:val="28"/>
            <w:lang w:val="es-ES_tradnl"/>
          </w:rPr>
          <w:t>ta</w:t>
        </w:r>
      </w:smartTag>
      <w:r w:rsidR="00796540" w:rsidRPr="00033866">
        <w:rPr>
          <w:rFonts w:ascii="Arial" w:hAnsi="Arial" w:cs="Arial"/>
          <w:sz w:val="28"/>
          <w:szCs w:val="28"/>
          <w:lang w:val="es-ES_tradnl"/>
        </w:rPr>
        <w:t>”</w:t>
      </w:r>
      <w:r w:rsidR="00ED6263" w:rsidRPr="00033866">
        <w:rPr>
          <w:rFonts w:ascii="Arial" w:hAnsi="Arial" w:cs="Arial"/>
          <w:sz w:val="28"/>
          <w:szCs w:val="28"/>
          <w:lang w:val="es-ES_tradnl"/>
        </w:rPr>
        <w:t xml:space="preserve">. Señaló que, “SADOCKS SA” era cliente del transportista por lo que concurría con asiduidad. Que, conocía a  “MARIO” (Bernardi) que era el encargado del Depósito. Agregó que, llevaba contenedores precintados por lo que ignoraba su contenido. Que, para su flete en “SADOCKS SA” le entregaban los papeles del “Sistema María” para poder ingresar al Puerto. Que, una vez en ese lugar, </w:t>
      </w:r>
      <w:smartTag w:uri="urn:schemas-microsoft-com:office:smarttags" w:element="PersonName">
        <w:smartTagPr>
          <w:attr w:name="ProductID" w:val="la Aduana"/>
        </w:smartTagPr>
        <w:r w:rsidR="00ED6263" w:rsidRPr="00033866">
          <w:rPr>
            <w:rFonts w:ascii="Arial" w:hAnsi="Arial" w:cs="Arial"/>
            <w:sz w:val="28"/>
            <w:szCs w:val="28"/>
            <w:lang w:val="es-ES_tradnl"/>
          </w:rPr>
          <w:t>la Aduana</w:t>
        </w:r>
      </w:smartTag>
      <w:r w:rsidR="00ED6263" w:rsidRPr="00033866">
        <w:rPr>
          <w:rFonts w:ascii="Arial" w:hAnsi="Arial" w:cs="Arial"/>
          <w:sz w:val="28"/>
          <w:szCs w:val="28"/>
          <w:lang w:val="es-ES_tradnl"/>
        </w:rPr>
        <w:t xml:space="preserve"> controlaba d</w:t>
      </w:r>
      <w:r w:rsidR="00796540" w:rsidRPr="00033866">
        <w:rPr>
          <w:rFonts w:ascii="Arial" w:hAnsi="Arial" w:cs="Arial"/>
          <w:sz w:val="28"/>
          <w:szCs w:val="28"/>
          <w:lang w:val="es-ES_tradnl"/>
        </w:rPr>
        <w:t xml:space="preserve">icha documentación e </w:t>
      </w:r>
      <w:r w:rsidR="00ED6263" w:rsidRPr="00033866">
        <w:rPr>
          <w:rFonts w:ascii="Arial" w:hAnsi="Arial" w:cs="Arial"/>
          <w:sz w:val="28"/>
          <w:szCs w:val="28"/>
          <w:lang w:val="es-ES_tradnl"/>
        </w:rPr>
        <w:t xml:space="preserve">ingresaba con el camión a la zona de descarga. Recordó que, en esa época no se utilizaban los precintos satelitales. </w:t>
      </w:r>
    </w:p>
    <w:p w:rsidR="00DC4954"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85</w:t>
      </w:r>
      <w:r w:rsidR="00ED6263" w:rsidRPr="00033866">
        <w:rPr>
          <w:rFonts w:ascii="Arial" w:hAnsi="Arial" w:cs="Arial"/>
          <w:b/>
          <w:sz w:val="28"/>
          <w:szCs w:val="28"/>
          <w:lang w:val="es-ES_tradnl"/>
        </w:rPr>
        <w:t>.</w:t>
      </w:r>
      <w:r w:rsidR="00ED6263" w:rsidRPr="00033866">
        <w:rPr>
          <w:rFonts w:ascii="Arial" w:hAnsi="Arial" w:cs="Arial"/>
          <w:sz w:val="28"/>
          <w:szCs w:val="28"/>
          <w:lang w:val="es-ES_tradnl"/>
        </w:rPr>
        <w:t xml:space="preserve"> Que, el testigo</w:t>
      </w:r>
      <w:r w:rsidR="00ED6263" w:rsidRPr="00033866">
        <w:rPr>
          <w:rFonts w:ascii="Arial" w:hAnsi="Arial" w:cs="Arial"/>
          <w:b/>
          <w:sz w:val="28"/>
          <w:szCs w:val="28"/>
          <w:lang w:val="es-AR"/>
        </w:rPr>
        <w:t xml:space="preserve"> </w:t>
      </w:r>
      <w:r w:rsidR="006E463C" w:rsidRPr="00033866">
        <w:rPr>
          <w:rFonts w:ascii="Arial" w:hAnsi="Arial" w:cs="Arial"/>
          <w:b/>
          <w:sz w:val="28"/>
          <w:szCs w:val="28"/>
          <w:lang w:val="es-ES_tradnl"/>
        </w:rPr>
        <w:t>Ramón Oscar ALMADA</w:t>
      </w:r>
      <w:r w:rsidR="00ED6263" w:rsidRPr="00033866">
        <w:rPr>
          <w:rFonts w:ascii="Arial" w:hAnsi="Arial" w:cs="Arial"/>
          <w:b/>
          <w:sz w:val="28"/>
          <w:szCs w:val="28"/>
          <w:lang w:val="es-ES_tradnl"/>
        </w:rPr>
        <w:t xml:space="preserve"> </w:t>
      </w:r>
      <w:r w:rsidR="00ED6263" w:rsidRPr="00033866">
        <w:rPr>
          <w:rFonts w:ascii="Arial" w:hAnsi="Arial" w:cs="Arial"/>
          <w:sz w:val="28"/>
          <w:szCs w:val="28"/>
          <w:lang w:val="es-ES_tradnl"/>
        </w:rPr>
        <w:t>mani</w:t>
      </w:r>
      <w:r w:rsidR="00F2470D" w:rsidRPr="00033866">
        <w:rPr>
          <w:rFonts w:ascii="Arial" w:hAnsi="Arial" w:cs="Arial"/>
          <w:sz w:val="28"/>
          <w:szCs w:val="28"/>
          <w:lang w:val="es-ES_tradnl"/>
        </w:rPr>
        <w:t xml:space="preserve">festó que a la fecha de los hechos era estibador de la firma “SADOCKS SA”. Sostuvo que, conocía a los imputados </w:t>
      </w:r>
      <w:r w:rsidR="007A2718" w:rsidRPr="00033866">
        <w:rPr>
          <w:rFonts w:ascii="Arial" w:hAnsi="Arial" w:cs="Arial"/>
          <w:sz w:val="28"/>
          <w:szCs w:val="28"/>
          <w:lang w:val="es-ES_tradnl"/>
        </w:rPr>
        <w:t xml:space="preserve">Jorge </w:t>
      </w:r>
      <w:r w:rsidR="00F2470D" w:rsidRPr="00033866">
        <w:rPr>
          <w:rFonts w:ascii="Arial" w:hAnsi="Arial" w:cs="Arial"/>
          <w:sz w:val="28"/>
          <w:szCs w:val="28"/>
          <w:lang w:val="es-ES_tradnl"/>
        </w:rPr>
        <w:t>GOMEZ, Rubén Alberto GALVARINI</w:t>
      </w:r>
      <w:r w:rsidR="006E463C" w:rsidRPr="00033866">
        <w:rPr>
          <w:rFonts w:ascii="Arial" w:hAnsi="Arial" w:cs="Arial"/>
          <w:sz w:val="28"/>
          <w:szCs w:val="28"/>
          <w:lang w:val="es-ES_tradnl"/>
        </w:rPr>
        <w:t xml:space="preserve"> </w:t>
      </w:r>
      <w:r w:rsidR="00F2470D" w:rsidRPr="00033866">
        <w:rPr>
          <w:rFonts w:ascii="Arial" w:hAnsi="Arial" w:cs="Arial"/>
          <w:sz w:val="28"/>
          <w:szCs w:val="28"/>
          <w:lang w:val="es-ES_tradnl"/>
        </w:rPr>
        <w:t>y Rubén Darío GALVARINI. Que, desempeñó su labor cargando y descargando mercaderías durante dos años. Que, el encargado del</w:t>
      </w:r>
      <w:r w:rsidR="00A74B32" w:rsidRPr="00033866">
        <w:rPr>
          <w:rFonts w:ascii="Arial" w:hAnsi="Arial" w:cs="Arial"/>
          <w:sz w:val="28"/>
          <w:szCs w:val="28"/>
          <w:lang w:val="es-ES_tradnl"/>
        </w:rPr>
        <w:t xml:space="preserve"> </w:t>
      </w:r>
      <w:r w:rsidR="00F2470D" w:rsidRPr="00033866">
        <w:rPr>
          <w:rFonts w:ascii="Arial" w:hAnsi="Arial" w:cs="Arial"/>
          <w:sz w:val="28"/>
          <w:szCs w:val="28"/>
          <w:lang w:val="es-ES_tradnl"/>
        </w:rPr>
        <w:t xml:space="preserve"> Depósito Fiscal era “MARIO”</w:t>
      </w:r>
      <w:r w:rsidR="00A74B32" w:rsidRPr="00033866">
        <w:rPr>
          <w:rFonts w:ascii="Arial" w:hAnsi="Arial" w:cs="Arial"/>
          <w:sz w:val="28"/>
          <w:szCs w:val="28"/>
          <w:lang w:val="es-ES_tradnl"/>
        </w:rPr>
        <w:t xml:space="preserve"> quien daba las ordenes a los estibadores</w:t>
      </w:r>
      <w:r w:rsidR="00DC4954" w:rsidRPr="00033866">
        <w:rPr>
          <w:rFonts w:ascii="Arial" w:hAnsi="Arial" w:cs="Arial"/>
          <w:sz w:val="28"/>
          <w:szCs w:val="28"/>
          <w:lang w:val="es-ES_tradnl"/>
        </w:rPr>
        <w:t xml:space="preserve"> para las </w:t>
      </w:r>
      <w:r w:rsidR="007A2718" w:rsidRPr="00033866">
        <w:rPr>
          <w:rFonts w:ascii="Arial" w:hAnsi="Arial" w:cs="Arial"/>
          <w:sz w:val="28"/>
          <w:szCs w:val="28"/>
          <w:lang w:val="es-ES_tradnl"/>
        </w:rPr>
        <w:t xml:space="preserve">cargas y </w:t>
      </w:r>
      <w:r w:rsidR="00DC4954" w:rsidRPr="00033866">
        <w:rPr>
          <w:rFonts w:ascii="Arial" w:hAnsi="Arial" w:cs="Arial"/>
          <w:sz w:val="28"/>
          <w:szCs w:val="28"/>
          <w:lang w:val="es-ES_tradnl"/>
        </w:rPr>
        <w:t>descargas</w:t>
      </w:r>
      <w:r w:rsidR="00A74B32" w:rsidRPr="00033866">
        <w:rPr>
          <w:rFonts w:ascii="Arial" w:hAnsi="Arial" w:cs="Arial"/>
          <w:sz w:val="28"/>
          <w:szCs w:val="28"/>
          <w:lang w:val="es-ES_tradnl"/>
        </w:rPr>
        <w:t xml:space="preserve">. Relató que, cuando arribaba un camión se lo pesaba en la entrada y luego ingresaba para su descarga. Aclaró que, </w:t>
      </w:r>
      <w:r w:rsidR="00DC4954" w:rsidRPr="00033866">
        <w:rPr>
          <w:rFonts w:ascii="Arial" w:hAnsi="Arial" w:cs="Arial"/>
          <w:sz w:val="28"/>
          <w:szCs w:val="28"/>
          <w:lang w:val="es-ES_tradnl"/>
        </w:rPr>
        <w:t>el pesaje estaba a car</w:t>
      </w:r>
      <w:r w:rsidR="00004723" w:rsidRPr="00033866">
        <w:rPr>
          <w:rFonts w:ascii="Arial" w:hAnsi="Arial" w:cs="Arial"/>
          <w:sz w:val="28"/>
          <w:szCs w:val="28"/>
          <w:lang w:val="es-ES_tradnl"/>
        </w:rPr>
        <w:t xml:space="preserve">go de personal de “SADOCKS SA” </w:t>
      </w:r>
      <w:r w:rsidR="00DC4954" w:rsidRPr="00033866">
        <w:rPr>
          <w:rFonts w:ascii="Arial" w:hAnsi="Arial" w:cs="Arial"/>
          <w:sz w:val="28"/>
          <w:szCs w:val="28"/>
          <w:lang w:val="es-ES_tradnl"/>
        </w:rPr>
        <w:t xml:space="preserve">y no de los aduaneros. Que, </w:t>
      </w:r>
      <w:r w:rsidR="00A74B32" w:rsidRPr="00033866">
        <w:rPr>
          <w:rFonts w:ascii="Arial" w:hAnsi="Arial" w:cs="Arial"/>
          <w:sz w:val="28"/>
          <w:szCs w:val="28"/>
          <w:lang w:val="es-ES_tradnl"/>
        </w:rPr>
        <w:t xml:space="preserve">como estibador </w:t>
      </w:r>
      <w:r w:rsidR="00DC4954" w:rsidRPr="00033866">
        <w:rPr>
          <w:rFonts w:ascii="Arial" w:hAnsi="Arial" w:cs="Arial"/>
          <w:sz w:val="28"/>
          <w:szCs w:val="28"/>
          <w:lang w:val="es-ES_tradnl"/>
        </w:rPr>
        <w:t xml:space="preserve">solamente </w:t>
      </w:r>
      <w:r w:rsidR="00A74B32" w:rsidRPr="00033866">
        <w:rPr>
          <w:rFonts w:ascii="Arial" w:hAnsi="Arial" w:cs="Arial"/>
          <w:sz w:val="28"/>
          <w:szCs w:val="28"/>
          <w:lang w:val="es-ES_tradnl"/>
        </w:rPr>
        <w:t xml:space="preserve">descargaba la mercadería que llegaba suelta. Que, en el caso del embarque de azúcar de autos, vino en palletes por lo que el dicente no intervino en su descarga. </w:t>
      </w:r>
      <w:r w:rsidR="00DC4954" w:rsidRPr="00033866">
        <w:rPr>
          <w:rFonts w:ascii="Arial" w:hAnsi="Arial" w:cs="Arial"/>
          <w:sz w:val="28"/>
          <w:szCs w:val="28"/>
          <w:lang w:val="es-ES_tradnl"/>
        </w:rPr>
        <w:t xml:space="preserve">Que, dicha mercadería llegó en un transporte tipo “balancín” o “semi” pero que no recordaba las chapas patentes ni al conductor. </w:t>
      </w:r>
      <w:r w:rsidR="00A74B32" w:rsidRPr="00033866">
        <w:rPr>
          <w:rFonts w:ascii="Arial" w:hAnsi="Arial" w:cs="Arial"/>
          <w:sz w:val="28"/>
          <w:szCs w:val="28"/>
          <w:lang w:val="es-ES_tradnl"/>
        </w:rPr>
        <w:t>Señaló que, en  “SADOCKS SA” durante el año 2008</w:t>
      </w:r>
      <w:r w:rsidR="007A2718" w:rsidRPr="00033866">
        <w:rPr>
          <w:rFonts w:ascii="Arial" w:hAnsi="Arial" w:cs="Arial"/>
          <w:sz w:val="28"/>
          <w:szCs w:val="28"/>
          <w:lang w:val="es-ES_tradnl"/>
        </w:rPr>
        <w:t xml:space="preserve"> presenció un allanamiento por</w:t>
      </w:r>
      <w:r w:rsidR="00A74B32" w:rsidRPr="00033866">
        <w:rPr>
          <w:rFonts w:ascii="Arial" w:hAnsi="Arial" w:cs="Arial"/>
          <w:sz w:val="28"/>
          <w:szCs w:val="28"/>
          <w:lang w:val="es-ES_tradnl"/>
        </w:rPr>
        <w:t>que</w:t>
      </w:r>
      <w:r w:rsidR="007A2718" w:rsidRPr="00033866">
        <w:rPr>
          <w:rFonts w:ascii="Arial" w:hAnsi="Arial" w:cs="Arial"/>
          <w:sz w:val="28"/>
          <w:szCs w:val="28"/>
          <w:lang w:val="es-ES_tradnl"/>
        </w:rPr>
        <w:t xml:space="preserve"> las autoridades </w:t>
      </w:r>
      <w:r w:rsidR="00A74B32" w:rsidRPr="00033866">
        <w:rPr>
          <w:rFonts w:ascii="Arial" w:hAnsi="Arial" w:cs="Arial"/>
          <w:sz w:val="28"/>
          <w:szCs w:val="28"/>
          <w:lang w:val="es-ES_tradnl"/>
        </w:rPr>
        <w:t>buscaban algo. Señaló que, no conocía al imputado SEGOVIA. Destacó que, conocía a</w:t>
      </w:r>
      <w:r w:rsidR="007A2718" w:rsidRPr="00033866">
        <w:rPr>
          <w:rFonts w:ascii="Arial" w:hAnsi="Arial" w:cs="Arial"/>
          <w:sz w:val="28"/>
          <w:szCs w:val="28"/>
          <w:lang w:val="es-ES_tradnl"/>
        </w:rPr>
        <w:t>l imputado</w:t>
      </w:r>
      <w:r w:rsidR="00A74B32" w:rsidRPr="00033866">
        <w:rPr>
          <w:rFonts w:ascii="Arial" w:hAnsi="Arial" w:cs="Arial"/>
          <w:sz w:val="28"/>
          <w:szCs w:val="28"/>
          <w:lang w:val="es-ES_tradnl"/>
        </w:rPr>
        <w:t xml:space="preserve"> Rubén Alberto GALVARINI porque lo veía siempre en “SADOCKS SA” aunque ignoraba que funciones cumplía.</w:t>
      </w:r>
    </w:p>
    <w:p w:rsidR="00A02A35"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86</w:t>
      </w:r>
      <w:r w:rsidR="00DC4954" w:rsidRPr="00033866">
        <w:rPr>
          <w:rFonts w:ascii="Arial" w:hAnsi="Arial" w:cs="Arial"/>
          <w:b/>
          <w:sz w:val="28"/>
          <w:szCs w:val="28"/>
          <w:lang w:val="es-ES_tradnl"/>
        </w:rPr>
        <w:t>.</w:t>
      </w:r>
      <w:r w:rsidR="00DC4954" w:rsidRPr="00033866">
        <w:rPr>
          <w:rFonts w:ascii="Arial" w:hAnsi="Arial" w:cs="Arial"/>
          <w:sz w:val="28"/>
          <w:szCs w:val="28"/>
          <w:lang w:val="es-ES_tradnl"/>
        </w:rPr>
        <w:t xml:space="preserve"> Que, el testigo </w:t>
      </w:r>
      <w:r w:rsidR="006E463C" w:rsidRPr="00033866">
        <w:rPr>
          <w:rFonts w:ascii="Arial" w:hAnsi="Arial" w:cs="Arial"/>
          <w:b/>
          <w:sz w:val="28"/>
          <w:szCs w:val="28"/>
          <w:lang w:val="es-ES_tradnl"/>
        </w:rPr>
        <w:t>Ezequiel Patricio SLEVIN</w:t>
      </w:r>
      <w:r w:rsidR="00DC4954" w:rsidRPr="00033866">
        <w:rPr>
          <w:rFonts w:ascii="Arial" w:hAnsi="Arial" w:cs="Arial"/>
          <w:sz w:val="28"/>
          <w:szCs w:val="28"/>
          <w:lang w:val="es-ES_tradnl"/>
        </w:rPr>
        <w:t xml:space="preserve"> manifestó que, era empleado de </w:t>
      </w:r>
      <w:smartTag w:uri="urn:schemas-microsoft-com:office:smarttags" w:element="PersonName">
        <w:smartTagPr>
          <w:attr w:name="ProductID" w:val="la AFIP"/>
        </w:smartTagPr>
        <w:r w:rsidR="00DC4954" w:rsidRPr="00033866">
          <w:rPr>
            <w:rFonts w:ascii="Arial" w:hAnsi="Arial" w:cs="Arial"/>
            <w:sz w:val="28"/>
            <w:szCs w:val="28"/>
            <w:lang w:val="es-ES_tradnl"/>
          </w:rPr>
          <w:t>la AFIP</w:t>
        </w:r>
      </w:smartTag>
      <w:r w:rsidR="00DC4954" w:rsidRPr="00033866">
        <w:rPr>
          <w:rFonts w:ascii="Arial" w:hAnsi="Arial" w:cs="Arial"/>
          <w:sz w:val="28"/>
          <w:szCs w:val="28"/>
          <w:lang w:val="es-ES_tradnl"/>
        </w:rPr>
        <w:t xml:space="preserve">/DGA en el </w:t>
      </w:r>
      <w:r w:rsidR="00004723" w:rsidRPr="00033866">
        <w:rPr>
          <w:rFonts w:ascii="Arial" w:hAnsi="Arial" w:cs="Arial"/>
          <w:sz w:val="28"/>
          <w:szCs w:val="28"/>
          <w:lang w:val="es-ES_tradnl"/>
        </w:rPr>
        <w:t>“</w:t>
      </w:r>
      <w:r w:rsidR="00DC4954" w:rsidRPr="00033866">
        <w:rPr>
          <w:rFonts w:ascii="Arial" w:hAnsi="Arial" w:cs="Arial"/>
          <w:sz w:val="28"/>
          <w:szCs w:val="28"/>
          <w:lang w:val="es-ES_tradnl"/>
        </w:rPr>
        <w:t>Departamento de Narcotráfico</w:t>
      </w:r>
      <w:r w:rsidR="00004723" w:rsidRPr="00033866">
        <w:rPr>
          <w:rFonts w:ascii="Arial" w:hAnsi="Arial" w:cs="Arial"/>
          <w:sz w:val="28"/>
          <w:szCs w:val="28"/>
          <w:lang w:val="es-ES_tradnl"/>
        </w:rPr>
        <w:t>”</w:t>
      </w:r>
      <w:r w:rsidR="00DC4954" w:rsidRPr="00033866">
        <w:rPr>
          <w:rFonts w:ascii="Arial" w:hAnsi="Arial" w:cs="Arial"/>
          <w:sz w:val="28"/>
          <w:szCs w:val="28"/>
          <w:lang w:val="es-ES_tradnl"/>
        </w:rPr>
        <w:t xml:space="preserve"> de </w:t>
      </w:r>
      <w:smartTag w:uri="urn:schemas-microsoft-com:office:smarttags" w:element="PersonName">
        <w:smartTagPr>
          <w:attr w:name="ProductID" w:val="la Aduana. Sostuvo"/>
        </w:smartTagPr>
        <w:r w:rsidR="00DC4954" w:rsidRPr="00033866">
          <w:rPr>
            <w:rFonts w:ascii="Arial" w:hAnsi="Arial" w:cs="Arial"/>
            <w:sz w:val="28"/>
            <w:szCs w:val="28"/>
            <w:lang w:val="es-ES_tradnl"/>
          </w:rPr>
          <w:t>la Aduana. Sostuvo</w:t>
        </w:r>
      </w:smartTag>
      <w:r w:rsidR="00DC4954" w:rsidRPr="00033866">
        <w:rPr>
          <w:rFonts w:ascii="Arial" w:hAnsi="Arial" w:cs="Arial"/>
          <w:sz w:val="28"/>
          <w:szCs w:val="28"/>
          <w:lang w:val="es-ES_tradnl"/>
        </w:rPr>
        <w:t xml:space="preserve"> que, intervino en los allanamientos llevados a cabo el 17 y 19 de mayo de 2008 al Depósito Fiscal “SADOCKS SA”. Aclaró que, ingresó a “SADOCKS SA” cuando el procedimiento ya estaba iniciado con la presencia de personal aduanero y de </w:t>
      </w:r>
      <w:smartTag w:uri="urn:schemas-microsoft-com:office:smarttags" w:element="PersonName">
        <w:smartTagPr>
          <w:attr w:name="ProductID" w:val="la Polic￭a Federal."/>
        </w:smartTagPr>
        <w:r w:rsidR="00DC4954" w:rsidRPr="00033866">
          <w:rPr>
            <w:rFonts w:ascii="Arial" w:hAnsi="Arial" w:cs="Arial"/>
            <w:sz w:val="28"/>
            <w:szCs w:val="28"/>
            <w:lang w:val="es-ES_tradnl"/>
          </w:rPr>
          <w:t>la Policía Federal.</w:t>
        </w:r>
      </w:smartTag>
      <w:r w:rsidR="00274751" w:rsidRPr="00033866">
        <w:rPr>
          <w:rFonts w:ascii="Arial" w:hAnsi="Arial" w:cs="Arial"/>
          <w:sz w:val="28"/>
          <w:szCs w:val="28"/>
          <w:lang w:val="es-ES_tradnl"/>
        </w:rPr>
        <w:t xml:space="preserve"> Agregó que</w:t>
      </w:r>
      <w:r w:rsidR="00DC4954" w:rsidRPr="00033866">
        <w:rPr>
          <w:rFonts w:ascii="Arial" w:hAnsi="Arial" w:cs="Arial"/>
          <w:sz w:val="28"/>
          <w:szCs w:val="28"/>
          <w:lang w:val="es-ES_tradnl"/>
        </w:rPr>
        <w:t xml:space="preserve">, para ese momento habían encontrado el contenedor </w:t>
      </w:r>
      <w:r w:rsidR="00A02A35" w:rsidRPr="00033866">
        <w:rPr>
          <w:rFonts w:ascii="Arial" w:hAnsi="Arial" w:cs="Arial"/>
          <w:sz w:val="28"/>
          <w:szCs w:val="28"/>
          <w:lang w:val="es-ES_tradnl"/>
        </w:rPr>
        <w:t xml:space="preserve">que contenía los pallets con azúcar y comenzaron a revisar buscando </w:t>
      </w:r>
      <w:smartTag w:uri="urn:schemas-microsoft-com:office:smarttags" w:element="PersonName">
        <w:smartTagPr>
          <w:attr w:name="ProductID" w:val="la EFEDRINA. Record￳"/>
        </w:smartTagPr>
        <w:r w:rsidR="00A02A35" w:rsidRPr="00033866">
          <w:rPr>
            <w:rFonts w:ascii="Arial" w:hAnsi="Arial" w:cs="Arial"/>
            <w:sz w:val="28"/>
            <w:szCs w:val="28"/>
            <w:lang w:val="es-ES_tradnl"/>
          </w:rPr>
          <w:t>la EFEDRINA. Recordó</w:t>
        </w:r>
      </w:smartTag>
      <w:r w:rsidR="00A02A35" w:rsidRPr="00033866">
        <w:rPr>
          <w:rFonts w:ascii="Arial" w:hAnsi="Arial" w:cs="Arial"/>
          <w:sz w:val="28"/>
          <w:szCs w:val="28"/>
          <w:lang w:val="es-ES_tradnl"/>
        </w:rPr>
        <w:t xml:space="preserve"> que, los preventores comentaban que dentro de las bolsas grandes había otras bolsitas </w:t>
      </w:r>
      <w:r w:rsidR="00274751" w:rsidRPr="00033866">
        <w:rPr>
          <w:rFonts w:ascii="Arial" w:hAnsi="Arial" w:cs="Arial"/>
          <w:sz w:val="28"/>
          <w:szCs w:val="28"/>
          <w:lang w:val="es-ES_tradnl"/>
        </w:rPr>
        <w:t xml:space="preserve">chicas </w:t>
      </w:r>
      <w:r w:rsidR="00A02A35" w:rsidRPr="00033866">
        <w:rPr>
          <w:rFonts w:ascii="Arial" w:hAnsi="Arial" w:cs="Arial"/>
          <w:sz w:val="28"/>
          <w:szCs w:val="28"/>
          <w:lang w:val="es-ES_tradnl"/>
        </w:rPr>
        <w:t xml:space="preserve">y que aquellas que contenían </w:t>
      </w:r>
      <w:smartTag w:uri="urn:schemas-microsoft-com:office:smarttags" w:element="PersonName">
        <w:smartTagPr>
          <w:attr w:name="ProductID" w:val="la EFEDRINA"/>
        </w:smartTagPr>
        <w:r w:rsidR="00A02A35" w:rsidRPr="00033866">
          <w:rPr>
            <w:rFonts w:ascii="Arial" w:hAnsi="Arial" w:cs="Arial"/>
            <w:sz w:val="28"/>
            <w:szCs w:val="28"/>
            <w:lang w:val="es-ES_tradnl"/>
          </w:rPr>
          <w:t>la EFEDRINA</w:t>
        </w:r>
      </w:smartTag>
      <w:r w:rsidR="00A02A35" w:rsidRPr="00033866">
        <w:rPr>
          <w:rFonts w:ascii="Arial" w:hAnsi="Arial" w:cs="Arial"/>
          <w:sz w:val="28"/>
          <w:szCs w:val="28"/>
          <w:lang w:val="es-ES_tradnl"/>
        </w:rPr>
        <w:t xml:space="preserve"> tenían otro tipo de impresión respecto a las demás bolsitas. Que, cuando las encontraron les hicieron una prueba de campo para determinar de que sustancia se trataba. Que, posteriormente colaboró brindando seguridad por fuera del perímetro de “SADOCKS SA”.</w:t>
      </w:r>
    </w:p>
    <w:p w:rsidR="006E5FB7"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ES_tradnl"/>
        </w:rPr>
        <w:t>87</w:t>
      </w:r>
      <w:r w:rsidR="008F29A9" w:rsidRPr="00033866">
        <w:rPr>
          <w:rFonts w:ascii="Arial" w:hAnsi="Arial" w:cs="Arial"/>
          <w:b/>
          <w:sz w:val="28"/>
          <w:szCs w:val="28"/>
          <w:lang w:val="es-ES_tradnl"/>
        </w:rPr>
        <w:t>.</w:t>
      </w:r>
      <w:r w:rsidR="008F29A9" w:rsidRPr="00033866">
        <w:rPr>
          <w:rFonts w:ascii="Arial" w:hAnsi="Arial" w:cs="Arial"/>
          <w:sz w:val="28"/>
          <w:szCs w:val="28"/>
          <w:lang w:val="es-ES_tradnl"/>
        </w:rPr>
        <w:t xml:space="preserve"> Que, la testigo </w:t>
      </w:r>
      <w:r w:rsidR="006E463C" w:rsidRPr="00033866">
        <w:rPr>
          <w:rFonts w:ascii="Arial" w:hAnsi="Arial" w:cs="Arial"/>
          <w:b/>
          <w:sz w:val="28"/>
          <w:szCs w:val="28"/>
          <w:lang w:val="es-ES_tradnl"/>
        </w:rPr>
        <w:t>Daniela AMADO</w:t>
      </w:r>
      <w:r w:rsidR="008F29A9" w:rsidRPr="00033866">
        <w:rPr>
          <w:rFonts w:ascii="Arial" w:hAnsi="Arial" w:cs="Arial"/>
          <w:sz w:val="28"/>
          <w:szCs w:val="28"/>
          <w:lang w:val="es-ES_tradnl"/>
        </w:rPr>
        <w:t xml:space="preserve"> manifestó que, se desempeñaba como empleada de </w:t>
      </w:r>
      <w:smartTag w:uri="urn:schemas-microsoft-com:office:smarttags" w:element="PersonName">
        <w:smartTagPr>
          <w:attr w:name="ProductID" w:val="la AFIP"/>
        </w:smartTagPr>
        <w:r w:rsidR="008F29A9" w:rsidRPr="00033866">
          <w:rPr>
            <w:rFonts w:ascii="Arial" w:hAnsi="Arial" w:cs="Arial"/>
            <w:sz w:val="28"/>
            <w:szCs w:val="28"/>
            <w:lang w:val="es-ES_tradnl"/>
          </w:rPr>
          <w:t>la AFIP</w:t>
        </w:r>
      </w:smartTag>
      <w:r w:rsidR="008F29A9" w:rsidRPr="00033866">
        <w:rPr>
          <w:rFonts w:ascii="Arial" w:hAnsi="Arial" w:cs="Arial"/>
          <w:sz w:val="28"/>
          <w:szCs w:val="28"/>
          <w:lang w:val="es-ES_tradnl"/>
        </w:rPr>
        <w:t xml:space="preserve">/DGA como verificadora. Que, a la fecha de los hechos se encontraba cumpliendo tareas de verificación de mercaderías en el Depósito Fiscal “SADOCKS SA” cuando personal de </w:t>
      </w:r>
      <w:smartTag w:uri="urn:schemas-microsoft-com:office:smarttags" w:element="PersonName">
        <w:smartTagPr>
          <w:attr w:name="ProductID" w:val="la Aduana"/>
        </w:smartTagPr>
        <w:r w:rsidR="008F29A9" w:rsidRPr="00033866">
          <w:rPr>
            <w:rFonts w:ascii="Arial" w:hAnsi="Arial" w:cs="Arial"/>
            <w:sz w:val="28"/>
            <w:szCs w:val="28"/>
            <w:lang w:val="es-ES_tradnl"/>
          </w:rPr>
          <w:t>la Aduana</w:t>
        </w:r>
      </w:smartTag>
      <w:r w:rsidR="008F29A9" w:rsidRPr="00033866">
        <w:rPr>
          <w:rFonts w:ascii="Arial" w:hAnsi="Arial" w:cs="Arial"/>
          <w:sz w:val="28"/>
          <w:szCs w:val="28"/>
          <w:lang w:val="es-ES_tradnl"/>
        </w:rPr>
        <w:t xml:space="preserve"> detuvo al imputado José Luis SICARDO. Aclaró que, no participó del procedimiento ni de la detención del nombrado SICARDO. Exhibida </w:t>
      </w:r>
      <w:r w:rsidR="006E463C" w:rsidRPr="00033866">
        <w:rPr>
          <w:rFonts w:ascii="Arial" w:hAnsi="Arial" w:cs="Arial"/>
          <w:sz w:val="28"/>
          <w:szCs w:val="28"/>
          <w:lang w:val="es-ES_tradnl"/>
        </w:rPr>
        <w:t xml:space="preserve">el acta de fs. </w:t>
      </w:r>
      <w:r w:rsidR="008F29A9" w:rsidRPr="00033866">
        <w:rPr>
          <w:rFonts w:ascii="Arial" w:hAnsi="Arial" w:cs="Arial"/>
          <w:sz w:val="28"/>
          <w:szCs w:val="28"/>
          <w:lang w:val="es-ES_tradnl"/>
        </w:rPr>
        <w:t xml:space="preserve">2714 en la cual se la mencionaba manifestó que </w:t>
      </w:r>
      <w:r w:rsidR="006E463C" w:rsidRPr="00033866">
        <w:rPr>
          <w:rFonts w:ascii="Arial" w:hAnsi="Arial" w:cs="Arial"/>
          <w:sz w:val="28"/>
          <w:szCs w:val="28"/>
          <w:lang w:val="es-ES_tradnl"/>
        </w:rPr>
        <w:t>no recono</w:t>
      </w:r>
      <w:r w:rsidR="008F29A9" w:rsidRPr="00033866">
        <w:rPr>
          <w:rFonts w:ascii="Arial" w:hAnsi="Arial" w:cs="Arial"/>
          <w:sz w:val="28"/>
          <w:szCs w:val="28"/>
          <w:lang w:val="es-ES_tradnl"/>
        </w:rPr>
        <w:t xml:space="preserve">cía </w:t>
      </w:r>
      <w:r w:rsidR="006E463C" w:rsidRPr="00033866">
        <w:rPr>
          <w:rFonts w:ascii="Arial" w:hAnsi="Arial" w:cs="Arial"/>
          <w:sz w:val="28"/>
          <w:szCs w:val="28"/>
          <w:lang w:val="es-ES_tradnl"/>
        </w:rPr>
        <w:t>su firma</w:t>
      </w:r>
      <w:r w:rsidR="008F29A9" w:rsidRPr="00033866">
        <w:rPr>
          <w:rFonts w:ascii="Arial" w:hAnsi="Arial" w:cs="Arial"/>
          <w:sz w:val="28"/>
          <w:szCs w:val="28"/>
          <w:lang w:val="es-ES_tradnl"/>
        </w:rPr>
        <w:t xml:space="preserve"> en dicha acta</w:t>
      </w:r>
      <w:r w:rsidR="006E463C" w:rsidRPr="00033866">
        <w:rPr>
          <w:rFonts w:ascii="Arial" w:hAnsi="Arial" w:cs="Arial"/>
          <w:sz w:val="28"/>
          <w:szCs w:val="28"/>
          <w:lang w:val="es-ES_tradnl"/>
        </w:rPr>
        <w:t>.</w:t>
      </w:r>
      <w:r w:rsidR="008F29A9" w:rsidRPr="00033866">
        <w:rPr>
          <w:rFonts w:ascii="Arial" w:hAnsi="Arial" w:cs="Arial"/>
          <w:sz w:val="28"/>
          <w:szCs w:val="28"/>
          <w:lang w:val="es-ES_tradnl"/>
        </w:rPr>
        <w:t xml:space="preserve"> Señaló que, no conocía a nadie dentro de “SADOCKS SA” salvo al encargado de nombre “Mario” y al aduanero SICARDO. Explicó que, habitualmente concurría a los Depósitos Fiscales para verificar los rezagos por orden de sus superiores. Que, en el año 2008 permaneció casi un mes en su rol de verificadora de rezagos. Señaló que</w:t>
      </w:r>
      <w:r w:rsidR="0007014B" w:rsidRPr="00033866">
        <w:rPr>
          <w:rFonts w:ascii="Arial" w:hAnsi="Arial" w:cs="Arial"/>
          <w:sz w:val="28"/>
          <w:szCs w:val="28"/>
          <w:lang w:val="es-ES_tradnl"/>
        </w:rPr>
        <w:t>,</w:t>
      </w:r>
      <w:r w:rsidR="008F29A9" w:rsidRPr="00033866">
        <w:rPr>
          <w:rFonts w:ascii="Arial" w:hAnsi="Arial" w:cs="Arial"/>
          <w:sz w:val="28"/>
          <w:szCs w:val="28"/>
          <w:lang w:val="es-ES_tradnl"/>
        </w:rPr>
        <w:t xml:space="preserve"> el denominado “Mare” aludía a mercadería que estaba sin destinación por lo que pasaba a rezago y debía confeccionarse la planilla del caso, luego se verificaba y se disponía la subasta o donación de dicha mercadería. </w:t>
      </w:r>
      <w:r w:rsidR="00F82C35" w:rsidRPr="00033866">
        <w:rPr>
          <w:rFonts w:ascii="Arial" w:hAnsi="Arial" w:cs="Arial"/>
          <w:sz w:val="28"/>
          <w:szCs w:val="28"/>
          <w:lang w:val="es-ES_tradnl"/>
        </w:rPr>
        <w:t>Agregó que,</w:t>
      </w:r>
      <w:r w:rsidR="00D561AD" w:rsidRPr="00033866">
        <w:rPr>
          <w:rFonts w:ascii="Arial" w:hAnsi="Arial" w:cs="Arial"/>
          <w:sz w:val="28"/>
          <w:szCs w:val="28"/>
          <w:lang w:val="es-ES_tradnl"/>
        </w:rPr>
        <w:t xml:space="preserve"> el “Mare” contenía bultos de im</w:t>
      </w:r>
      <w:r w:rsidR="00F82C35" w:rsidRPr="00033866">
        <w:rPr>
          <w:rFonts w:ascii="Arial" w:hAnsi="Arial" w:cs="Arial"/>
          <w:sz w:val="28"/>
          <w:szCs w:val="28"/>
          <w:lang w:val="es-ES_tradnl"/>
        </w:rPr>
        <w:t>portación pero qu</w:t>
      </w:r>
      <w:r w:rsidR="00D561AD" w:rsidRPr="00033866">
        <w:rPr>
          <w:rFonts w:ascii="Arial" w:hAnsi="Arial" w:cs="Arial"/>
          <w:sz w:val="28"/>
          <w:szCs w:val="28"/>
          <w:lang w:val="es-ES_tradnl"/>
        </w:rPr>
        <w:t>e nunca había visto “Mare” de ex</w:t>
      </w:r>
      <w:r w:rsidR="00F82C35" w:rsidRPr="00033866">
        <w:rPr>
          <w:rFonts w:ascii="Arial" w:hAnsi="Arial" w:cs="Arial"/>
          <w:sz w:val="28"/>
          <w:szCs w:val="28"/>
          <w:lang w:val="es-ES_tradnl"/>
        </w:rPr>
        <w:t xml:space="preserve">portación. </w:t>
      </w:r>
    </w:p>
    <w:p w:rsidR="005A5143"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ES_tradnl"/>
        </w:rPr>
        <w:t>88</w:t>
      </w:r>
      <w:r w:rsidR="006E5FB7" w:rsidRPr="00033866">
        <w:rPr>
          <w:rFonts w:ascii="Arial" w:hAnsi="Arial" w:cs="Arial"/>
          <w:b/>
          <w:sz w:val="28"/>
          <w:szCs w:val="28"/>
          <w:lang w:val="es-ES_tradnl"/>
        </w:rPr>
        <w:t>.</w:t>
      </w:r>
      <w:r w:rsidR="006E5FB7" w:rsidRPr="00033866">
        <w:rPr>
          <w:rFonts w:ascii="Arial" w:hAnsi="Arial" w:cs="Arial"/>
          <w:sz w:val="28"/>
          <w:szCs w:val="28"/>
          <w:lang w:val="es-ES_tradnl"/>
        </w:rPr>
        <w:t xml:space="preserve"> Que, el testigo </w:t>
      </w:r>
      <w:r w:rsidR="006E463C" w:rsidRPr="00033866">
        <w:rPr>
          <w:rFonts w:ascii="Arial" w:hAnsi="Arial" w:cs="Arial"/>
          <w:b/>
          <w:sz w:val="28"/>
          <w:szCs w:val="28"/>
          <w:lang w:val="es-ES_tradnl"/>
        </w:rPr>
        <w:t>Lorena Vanesa MENDEZ</w:t>
      </w:r>
      <w:r w:rsidR="006E5FB7" w:rsidRPr="00033866">
        <w:rPr>
          <w:rFonts w:ascii="Arial" w:hAnsi="Arial" w:cs="Arial"/>
          <w:sz w:val="28"/>
          <w:szCs w:val="28"/>
          <w:lang w:val="es-ES_tradnl"/>
        </w:rPr>
        <w:t xml:space="preserve"> manifestó que, conocía al imputado IÑURRUTEGUI y a H</w:t>
      </w:r>
      <w:r w:rsidR="0007014B" w:rsidRPr="00033866">
        <w:rPr>
          <w:rFonts w:ascii="Arial" w:hAnsi="Arial" w:cs="Arial"/>
          <w:sz w:val="28"/>
          <w:szCs w:val="28"/>
          <w:lang w:val="es-ES_tradnl"/>
        </w:rPr>
        <w:t>esslegrave</w:t>
      </w:r>
      <w:r w:rsidR="006E5FB7" w:rsidRPr="00033866">
        <w:rPr>
          <w:rFonts w:ascii="Arial" w:hAnsi="Arial" w:cs="Arial"/>
          <w:sz w:val="28"/>
          <w:szCs w:val="28"/>
          <w:lang w:val="es-ES_tradnl"/>
        </w:rPr>
        <w:t xml:space="preserve"> porque trabajaban con la dicente en un Depósito</w:t>
      </w:r>
      <w:r w:rsidR="005A5143" w:rsidRPr="00033866">
        <w:rPr>
          <w:rFonts w:ascii="Arial" w:hAnsi="Arial" w:cs="Arial"/>
          <w:sz w:val="28"/>
          <w:szCs w:val="28"/>
          <w:lang w:val="es-ES_tradnl"/>
        </w:rPr>
        <w:t xml:space="preserve"> Fiscal</w:t>
      </w:r>
      <w:r w:rsidR="006E5FB7" w:rsidRPr="00033866">
        <w:rPr>
          <w:rFonts w:ascii="Arial" w:hAnsi="Arial" w:cs="Arial"/>
          <w:sz w:val="28"/>
          <w:szCs w:val="28"/>
          <w:lang w:val="es-ES_tradnl"/>
        </w:rPr>
        <w:t>. Señaló que, a la fecha de los hechos trabajaba como administrativa en el Depósito Fiscal “SADOCKS SA”.</w:t>
      </w:r>
      <w:r w:rsidR="0007014B" w:rsidRPr="00033866">
        <w:rPr>
          <w:rFonts w:ascii="Arial" w:hAnsi="Arial" w:cs="Arial"/>
          <w:sz w:val="28"/>
          <w:szCs w:val="28"/>
          <w:lang w:val="es-ES_tradnl"/>
        </w:rPr>
        <w:t xml:space="preserve"> </w:t>
      </w:r>
      <w:r w:rsidR="006E5FB7" w:rsidRPr="00033866">
        <w:rPr>
          <w:rFonts w:ascii="Arial" w:hAnsi="Arial" w:cs="Arial"/>
          <w:sz w:val="28"/>
          <w:szCs w:val="28"/>
          <w:lang w:val="es-ES_tradnl"/>
        </w:rPr>
        <w:t>Que, su función consistía en ingresar los datos de las mercaderías en el “Sistema María” y en el sistema interno de “SADOCKS SA”. Sostuvo que, sus jefes eran los imputados Jorge GOMEZ y Rubén Alberto GALVARINI. Que, el imputado Rubén Darío GALVARINI iba asiduamente a “SADOCKS SA”. Que, también había una oficina de los guardas de aduana en “SADOCKS SA”. Explicó que, cuando arribaba un camión se le recibía el remito. Que, el camión era pesado por personal de vigilancia de “SADOCKS SA”, luego ingresaba al playon y se descargaba la mercadería. Que, luego se confecci</w:t>
      </w:r>
      <w:r w:rsidR="00274751" w:rsidRPr="00033866">
        <w:rPr>
          <w:rFonts w:ascii="Arial" w:hAnsi="Arial" w:cs="Arial"/>
          <w:sz w:val="28"/>
          <w:szCs w:val="28"/>
          <w:lang w:val="es-ES_tradnl"/>
        </w:rPr>
        <w:t>onaba el documento denominado “P</w:t>
      </w:r>
      <w:r w:rsidR="006E5FB7" w:rsidRPr="00033866">
        <w:rPr>
          <w:rFonts w:ascii="Arial" w:hAnsi="Arial" w:cs="Arial"/>
          <w:sz w:val="28"/>
          <w:szCs w:val="28"/>
          <w:lang w:val="es-ES_tradnl"/>
        </w:rPr>
        <w:t xml:space="preserve">uede cargar”. Que, todo se asentaba en la base de datos y si se trataba de una exportación se asentaba su salida en el “Sistema María”. </w:t>
      </w:r>
      <w:r w:rsidR="00231494" w:rsidRPr="00033866">
        <w:rPr>
          <w:rFonts w:ascii="Arial" w:hAnsi="Arial" w:cs="Arial"/>
          <w:sz w:val="28"/>
          <w:szCs w:val="28"/>
          <w:lang w:val="es-ES_tradnl"/>
        </w:rPr>
        <w:t xml:space="preserve">Agregó que, el ingreso al </w:t>
      </w:r>
      <w:r w:rsidR="0007014B" w:rsidRPr="00033866">
        <w:rPr>
          <w:rFonts w:ascii="Arial" w:hAnsi="Arial" w:cs="Arial"/>
          <w:sz w:val="28"/>
          <w:szCs w:val="28"/>
          <w:lang w:val="es-ES_tradnl"/>
        </w:rPr>
        <w:t>“</w:t>
      </w:r>
      <w:r w:rsidR="00231494" w:rsidRPr="00033866">
        <w:rPr>
          <w:rFonts w:ascii="Arial" w:hAnsi="Arial" w:cs="Arial"/>
          <w:sz w:val="28"/>
          <w:szCs w:val="28"/>
          <w:lang w:val="es-ES_tradnl"/>
        </w:rPr>
        <w:t>Sistema María</w:t>
      </w:r>
      <w:r w:rsidR="0007014B" w:rsidRPr="00033866">
        <w:rPr>
          <w:rFonts w:ascii="Arial" w:hAnsi="Arial" w:cs="Arial"/>
          <w:sz w:val="28"/>
          <w:szCs w:val="28"/>
          <w:lang w:val="es-ES_tradnl"/>
        </w:rPr>
        <w:t>”</w:t>
      </w:r>
      <w:r w:rsidR="00231494" w:rsidRPr="00033866">
        <w:rPr>
          <w:rFonts w:ascii="Arial" w:hAnsi="Arial" w:cs="Arial"/>
          <w:sz w:val="28"/>
          <w:szCs w:val="28"/>
          <w:lang w:val="es-ES_tradnl"/>
        </w:rPr>
        <w:t xml:space="preserve"> se hacía cuando llegaba el permiso de embarque oficializado. Aclaró que, de este modo la mercadería podía permanecer hasta un mes. </w:t>
      </w:r>
      <w:r w:rsidR="006E5FB7" w:rsidRPr="00033866">
        <w:rPr>
          <w:rFonts w:ascii="Arial" w:hAnsi="Arial" w:cs="Arial"/>
          <w:sz w:val="28"/>
          <w:szCs w:val="28"/>
          <w:lang w:val="es-ES_tradnl"/>
        </w:rPr>
        <w:t>Ma</w:t>
      </w:r>
      <w:r w:rsidR="00274751" w:rsidRPr="00033866">
        <w:rPr>
          <w:rFonts w:ascii="Arial" w:hAnsi="Arial" w:cs="Arial"/>
          <w:sz w:val="28"/>
          <w:szCs w:val="28"/>
          <w:lang w:val="es-ES_tradnl"/>
        </w:rPr>
        <w:t xml:space="preserve">nifestó que, también </w:t>
      </w:r>
      <w:r w:rsidR="006E5FB7" w:rsidRPr="00033866">
        <w:rPr>
          <w:rFonts w:ascii="Arial" w:hAnsi="Arial" w:cs="Arial"/>
          <w:sz w:val="28"/>
          <w:szCs w:val="28"/>
          <w:lang w:val="es-ES_tradnl"/>
        </w:rPr>
        <w:t xml:space="preserve">trabajaba Estefanía Frugoni encargada del sector facturación. Que, el empleado Iñigo era quien le abonaba su sueldo. </w:t>
      </w:r>
      <w:r w:rsidR="00312830" w:rsidRPr="00033866">
        <w:rPr>
          <w:rFonts w:ascii="Arial" w:hAnsi="Arial" w:cs="Arial"/>
          <w:sz w:val="28"/>
          <w:szCs w:val="28"/>
          <w:lang w:val="es-ES_tradnl"/>
        </w:rPr>
        <w:t>Sostu</w:t>
      </w:r>
      <w:r w:rsidR="00231494" w:rsidRPr="00033866">
        <w:rPr>
          <w:rFonts w:ascii="Arial" w:hAnsi="Arial" w:cs="Arial"/>
          <w:sz w:val="28"/>
          <w:szCs w:val="28"/>
          <w:lang w:val="es-ES_tradnl"/>
        </w:rPr>
        <w:t>vo que, el imputado IÑURRUTEGUI</w:t>
      </w:r>
      <w:r w:rsidR="00312830" w:rsidRPr="00033866">
        <w:rPr>
          <w:rFonts w:ascii="Arial" w:hAnsi="Arial" w:cs="Arial"/>
          <w:sz w:val="28"/>
          <w:szCs w:val="28"/>
          <w:lang w:val="es-ES_tradnl"/>
        </w:rPr>
        <w:t xml:space="preserve"> era un despachante de aduanas que concurría </w:t>
      </w:r>
      <w:r w:rsidR="00231494" w:rsidRPr="00033866">
        <w:rPr>
          <w:rFonts w:ascii="Arial" w:hAnsi="Arial" w:cs="Arial"/>
          <w:sz w:val="28"/>
          <w:szCs w:val="28"/>
          <w:lang w:val="es-ES_tradnl"/>
        </w:rPr>
        <w:t xml:space="preserve">una vez por semana o al mes </w:t>
      </w:r>
      <w:r w:rsidR="00312830" w:rsidRPr="00033866">
        <w:rPr>
          <w:rFonts w:ascii="Arial" w:hAnsi="Arial" w:cs="Arial"/>
          <w:sz w:val="28"/>
          <w:szCs w:val="28"/>
          <w:lang w:val="es-ES_tradnl"/>
        </w:rPr>
        <w:t>a “SADOCKS SA”</w:t>
      </w:r>
      <w:r w:rsidR="00857545" w:rsidRPr="00033866">
        <w:rPr>
          <w:rFonts w:ascii="Arial" w:hAnsi="Arial" w:cs="Arial"/>
          <w:sz w:val="28"/>
          <w:szCs w:val="28"/>
          <w:lang w:val="es-ES_tradnl"/>
        </w:rPr>
        <w:t xml:space="preserve">. </w:t>
      </w:r>
      <w:r w:rsidR="005A5143" w:rsidRPr="00033866">
        <w:rPr>
          <w:rFonts w:ascii="Arial" w:hAnsi="Arial" w:cs="Arial"/>
          <w:sz w:val="28"/>
          <w:szCs w:val="28"/>
          <w:lang w:val="es-ES_tradnl"/>
        </w:rPr>
        <w:t xml:space="preserve">Agregó que, entre los años 2007 </w:t>
      </w:r>
      <w:r w:rsidR="0007014B" w:rsidRPr="00033866">
        <w:rPr>
          <w:rFonts w:ascii="Arial" w:hAnsi="Arial" w:cs="Arial"/>
          <w:sz w:val="28"/>
          <w:szCs w:val="28"/>
          <w:lang w:val="es-ES_tradnl"/>
        </w:rPr>
        <w:t>y 2008 IÑURRUTEGUI y Hesslegrave</w:t>
      </w:r>
      <w:r w:rsidR="005A5143" w:rsidRPr="00033866">
        <w:rPr>
          <w:rFonts w:ascii="Arial" w:hAnsi="Arial" w:cs="Arial"/>
          <w:sz w:val="28"/>
          <w:szCs w:val="28"/>
          <w:lang w:val="es-ES_tradnl"/>
        </w:rPr>
        <w:t xml:space="preserve"> eran socios. </w:t>
      </w:r>
      <w:r w:rsidR="00857545" w:rsidRPr="00033866">
        <w:rPr>
          <w:rFonts w:ascii="Arial" w:hAnsi="Arial" w:cs="Arial"/>
          <w:sz w:val="28"/>
          <w:szCs w:val="28"/>
          <w:lang w:val="es-ES_tradnl"/>
        </w:rPr>
        <w:t>E</w:t>
      </w:r>
      <w:r w:rsidR="00857545" w:rsidRPr="00033866">
        <w:rPr>
          <w:rFonts w:ascii="Arial" w:hAnsi="Arial" w:cs="Arial"/>
          <w:sz w:val="28"/>
          <w:szCs w:val="28"/>
          <w:lang w:val="es-AR"/>
        </w:rPr>
        <w:t>xhibida la</w:t>
      </w:r>
      <w:r w:rsidR="006E463C" w:rsidRPr="00033866">
        <w:rPr>
          <w:rFonts w:ascii="Arial" w:hAnsi="Arial" w:cs="Arial"/>
          <w:sz w:val="28"/>
          <w:szCs w:val="28"/>
          <w:lang w:val="es-AR"/>
        </w:rPr>
        <w:t xml:space="preserve"> factura de</w:t>
      </w:r>
      <w:r w:rsidR="00857545" w:rsidRPr="00033866">
        <w:rPr>
          <w:rFonts w:ascii="Arial" w:hAnsi="Arial" w:cs="Arial"/>
          <w:sz w:val="28"/>
          <w:szCs w:val="28"/>
          <w:lang w:val="es-AR"/>
        </w:rPr>
        <w:t xml:space="preserve"> “Superme</w:t>
      </w:r>
      <w:r w:rsidR="00231494" w:rsidRPr="00033866">
        <w:rPr>
          <w:rFonts w:ascii="Arial" w:hAnsi="Arial" w:cs="Arial"/>
          <w:sz w:val="28"/>
          <w:szCs w:val="28"/>
          <w:lang w:val="es-AR"/>
        </w:rPr>
        <w:t>r</w:t>
      </w:r>
      <w:r w:rsidR="00857545" w:rsidRPr="00033866">
        <w:rPr>
          <w:rFonts w:ascii="Arial" w:hAnsi="Arial" w:cs="Arial"/>
          <w:sz w:val="28"/>
          <w:szCs w:val="28"/>
          <w:lang w:val="es-AR"/>
        </w:rPr>
        <w:t xml:space="preserve">cados </w:t>
      </w:r>
      <w:r w:rsidR="006E463C" w:rsidRPr="00033866">
        <w:rPr>
          <w:rFonts w:ascii="Arial" w:hAnsi="Arial" w:cs="Arial"/>
          <w:sz w:val="28"/>
          <w:szCs w:val="28"/>
          <w:lang w:val="es-AR"/>
        </w:rPr>
        <w:t>Makro</w:t>
      </w:r>
      <w:r w:rsidR="00857545" w:rsidRPr="00033866">
        <w:rPr>
          <w:rFonts w:ascii="Arial" w:hAnsi="Arial" w:cs="Arial"/>
          <w:sz w:val="28"/>
          <w:szCs w:val="28"/>
          <w:lang w:val="es-AR"/>
        </w:rPr>
        <w:t>”</w:t>
      </w:r>
      <w:r w:rsidR="006E463C" w:rsidRPr="00033866">
        <w:rPr>
          <w:rFonts w:ascii="Arial" w:hAnsi="Arial" w:cs="Arial"/>
          <w:sz w:val="28"/>
          <w:szCs w:val="28"/>
          <w:lang w:val="es-AR"/>
        </w:rPr>
        <w:t xml:space="preserve"> </w:t>
      </w:r>
      <w:r w:rsidR="00857545" w:rsidRPr="00033866">
        <w:rPr>
          <w:rFonts w:ascii="Arial" w:hAnsi="Arial" w:cs="Arial"/>
          <w:sz w:val="28"/>
          <w:szCs w:val="28"/>
          <w:lang w:val="es-AR"/>
        </w:rPr>
        <w:t xml:space="preserve">nº </w:t>
      </w:r>
      <w:r w:rsidR="006E463C" w:rsidRPr="00033866">
        <w:rPr>
          <w:rFonts w:ascii="Arial" w:hAnsi="Arial" w:cs="Arial"/>
          <w:sz w:val="28"/>
          <w:szCs w:val="28"/>
          <w:lang w:val="es-AR"/>
        </w:rPr>
        <w:t>35489</w:t>
      </w:r>
      <w:r w:rsidR="00857545" w:rsidRPr="00033866">
        <w:rPr>
          <w:rFonts w:ascii="Arial" w:hAnsi="Arial" w:cs="Arial"/>
          <w:sz w:val="28"/>
          <w:szCs w:val="28"/>
          <w:lang w:val="es-AR"/>
        </w:rPr>
        <w:t xml:space="preserve">, observó que, lo anotado a mano en el anverso y reverso correspondía a la letra de Frugoni. Exhibido el fax </w:t>
      </w:r>
      <w:r w:rsidR="006E463C" w:rsidRPr="00033866">
        <w:rPr>
          <w:rFonts w:ascii="Arial" w:hAnsi="Arial" w:cs="Arial"/>
          <w:sz w:val="28"/>
          <w:szCs w:val="28"/>
          <w:lang w:val="es-AR"/>
        </w:rPr>
        <w:t xml:space="preserve">remitiendo factura de </w:t>
      </w:r>
      <w:r w:rsidR="00857545" w:rsidRPr="00033866">
        <w:rPr>
          <w:rFonts w:ascii="Arial" w:hAnsi="Arial" w:cs="Arial"/>
          <w:sz w:val="28"/>
          <w:szCs w:val="28"/>
          <w:lang w:val="es-AR"/>
        </w:rPr>
        <w:t>“</w:t>
      </w:r>
      <w:r w:rsidR="006E463C" w:rsidRPr="00033866">
        <w:rPr>
          <w:rFonts w:ascii="Arial" w:hAnsi="Arial" w:cs="Arial"/>
          <w:sz w:val="28"/>
          <w:szCs w:val="28"/>
          <w:lang w:val="es-AR"/>
        </w:rPr>
        <w:t>Makro</w:t>
      </w:r>
      <w:r w:rsidR="00857545" w:rsidRPr="00033866">
        <w:rPr>
          <w:rFonts w:ascii="Arial" w:hAnsi="Arial" w:cs="Arial"/>
          <w:sz w:val="28"/>
          <w:szCs w:val="28"/>
          <w:lang w:val="es-AR"/>
        </w:rPr>
        <w:t>” manifestó que no conocía a la empresa “Mercadeo y Logística” pero que la anotación efectuada a mano era su letra. Que, el citado fax lo había enviado</w:t>
      </w:r>
      <w:r w:rsidR="00274751" w:rsidRPr="00033866">
        <w:rPr>
          <w:rFonts w:ascii="Arial" w:hAnsi="Arial" w:cs="Arial"/>
          <w:sz w:val="28"/>
          <w:szCs w:val="28"/>
          <w:lang w:val="es-AR"/>
        </w:rPr>
        <w:t xml:space="preserve"> </w:t>
      </w:r>
      <w:r w:rsidR="00857545" w:rsidRPr="00033866">
        <w:rPr>
          <w:rFonts w:ascii="Arial" w:hAnsi="Arial" w:cs="Arial"/>
          <w:sz w:val="28"/>
          <w:szCs w:val="28"/>
          <w:lang w:val="es-AR"/>
        </w:rPr>
        <w:t>pero ignoraba a que persona. Exhibida la factura de “Makro” señaló que nunca la había visto y que lo anotado no era c</w:t>
      </w:r>
      <w:r w:rsidR="00231494" w:rsidRPr="00033866">
        <w:rPr>
          <w:rFonts w:ascii="Arial" w:hAnsi="Arial" w:cs="Arial"/>
          <w:sz w:val="28"/>
          <w:szCs w:val="28"/>
          <w:lang w:val="es-AR"/>
        </w:rPr>
        <w:t xml:space="preserve">orrespondía a su </w:t>
      </w:r>
      <w:r w:rsidR="00274751" w:rsidRPr="00033866">
        <w:rPr>
          <w:rFonts w:ascii="Arial" w:hAnsi="Arial" w:cs="Arial"/>
          <w:sz w:val="28"/>
          <w:szCs w:val="28"/>
          <w:lang w:val="es-AR"/>
        </w:rPr>
        <w:t xml:space="preserve">puño y </w:t>
      </w:r>
      <w:r w:rsidR="00231494" w:rsidRPr="00033866">
        <w:rPr>
          <w:rFonts w:ascii="Arial" w:hAnsi="Arial" w:cs="Arial"/>
          <w:sz w:val="28"/>
          <w:szCs w:val="28"/>
          <w:lang w:val="es-AR"/>
        </w:rPr>
        <w:t xml:space="preserve">letra. Exhibido el </w:t>
      </w:r>
      <w:r w:rsidR="00274751" w:rsidRPr="00033866">
        <w:rPr>
          <w:rFonts w:ascii="Arial" w:hAnsi="Arial" w:cs="Arial"/>
          <w:sz w:val="28"/>
          <w:szCs w:val="28"/>
          <w:lang w:val="es-AR"/>
        </w:rPr>
        <w:t>documento “P</w:t>
      </w:r>
      <w:r w:rsidR="006E463C" w:rsidRPr="00033866">
        <w:rPr>
          <w:rFonts w:ascii="Arial" w:hAnsi="Arial" w:cs="Arial"/>
          <w:sz w:val="28"/>
          <w:szCs w:val="28"/>
          <w:lang w:val="es-AR"/>
        </w:rPr>
        <w:t xml:space="preserve">uede cargar” </w:t>
      </w:r>
      <w:r w:rsidR="00857545" w:rsidRPr="00033866">
        <w:rPr>
          <w:rFonts w:ascii="Arial" w:hAnsi="Arial" w:cs="Arial"/>
          <w:sz w:val="28"/>
          <w:szCs w:val="28"/>
          <w:lang w:val="es-AR"/>
        </w:rPr>
        <w:t xml:space="preserve">reconoció </w:t>
      </w:r>
      <w:r w:rsidR="005A5143" w:rsidRPr="00033866">
        <w:rPr>
          <w:rFonts w:ascii="Arial" w:hAnsi="Arial" w:cs="Arial"/>
          <w:sz w:val="28"/>
          <w:szCs w:val="28"/>
          <w:lang w:val="es-AR"/>
        </w:rPr>
        <w:t xml:space="preserve">su firma y que le fue </w:t>
      </w:r>
      <w:r w:rsidR="00274751" w:rsidRPr="00033866">
        <w:rPr>
          <w:rFonts w:ascii="Arial" w:hAnsi="Arial" w:cs="Arial"/>
          <w:sz w:val="28"/>
          <w:szCs w:val="28"/>
          <w:lang w:val="es-AR"/>
        </w:rPr>
        <w:t>asignado el canal verde. Destacó</w:t>
      </w:r>
      <w:r w:rsidR="005A5143" w:rsidRPr="00033866">
        <w:rPr>
          <w:rFonts w:ascii="Arial" w:hAnsi="Arial" w:cs="Arial"/>
          <w:sz w:val="28"/>
          <w:szCs w:val="28"/>
          <w:lang w:val="es-AR"/>
        </w:rPr>
        <w:t xml:space="preserve"> que, el formulario aludido fue completado por </w:t>
      </w:r>
      <w:r w:rsidR="00857545" w:rsidRPr="00033866">
        <w:rPr>
          <w:rFonts w:ascii="Arial" w:hAnsi="Arial" w:cs="Arial"/>
          <w:sz w:val="28"/>
          <w:szCs w:val="28"/>
          <w:lang w:val="es-AR"/>
        </w:rPr>
        <w:t xml:space="preserve">la letra del </w:t>
      </w:r>
      <w:r w:rsidR="006E463C" w:rsidRPr="00033866">
        <w:rPr>
          <w:rFonts w:ascii="Arial" w:hAnsi="Arial" w:cs="Arial"/>
          <w:sz w:val="28"/>
          <w:szCs w:val="28"/>
          <w:lang w:val="es-AR"/>
        </w:rPr>
        <w:t>encargado Mario Bernardi.</w:t>
      </w:r>
      <w:r w:rsidR="00857545" w:rsidRPr="00033866">
        <w:rPr>
          <w:rFonts w:ascii="Arial" w:hAnsi="Arial" w:cs="Arial"/>
          <w:sz w:val="28"/>
          <w:szCs w:val="28"/>
          <w:lang w:val="es-AR"/>
        </w:rPr>
        <w:t xml:space="preserve"> </w:t>
      </w:r>
      <w:r w:rsidR="005A5143" w:rsidRPr="00033866">
        <w:rPr>
          <w:rFonts w:ascii="Arial" w:hAnsi="Arial" w:cs="Arial"/>
          <w:sz w:val="28"/>
          <w:szCs w:val="28"/>
          <w:lang w:val="es-AR"/>
        </w:rPr>
        <w:t xml:space="preserve">Sostuvo que, se trataba de un documento interno de “SADOCKS SA” donde se consignaba la fecha, datos de la mercadería y del cliente. </w:t>
      </w:r>
      <w:r w:rsidR="00857545" w:rsidRPr="00033866">
        <w:rPr>
          <w:rFonts w:ascii="Arial" w:hAnsi="Arial" w:cs="Arial"/>
          <w:sz w:val="28"/>
          <w:szCs w:val="28"/>
          <w:lang w:val="es-AR"/>
        </w:rPr>
        <w:t>Señaló que, el listado del stock de mercadería lo confeccionaba la dicente o Estefanía Frugoni. Agregó que, se trataba de una planilla del sistema interno de “SADOCKS SA” donde volcaban todos los datos y se hacía una vez al mes. Sostuvo que</w:t>
      </w:r>
      <w:r w:rsidR="0007014B" w:rsidRPr="00033866">
        <w:rPr>
          <w:rFonts w:ascii="Arial" w:hAnsi="Arial" w:cs="Arial"/>
          <w:sz w:val="28"/>
          <w:szCs w:val="28"/>
          <w:lang w:val="es-AR"/>
        </w:rPr>
        <w:t>,</w:t>
      </w:r>
      <w:r w:rsidR="00857545" w:rsidRPr="00033866">
        <w:rPr>
          <w:rFonts w:ascii="Arial" w:hAnsi="Arial" w:cs="Arial"/>
          <w:sz w:val="28"/>
          <w:szCs w:val="28"/>
          <w:lang w:val="es-AR"/>
        </w:rPr>
        <w:t xml:space="preserve"> esa planilla era firmada por el imputado Rubén Da</w:t>
      </w:r>
      <w:r w:rsidR="00274751" w:rsidRPr="00033866">
        <w:rPr>
          <w:rFonts w:ascii="Arial" w:hAnsi="Arial" w:cs="Arial"/>
          <w:sz w:val="28"/>
          <w:szCs w:val="28"/>
          <w:lang w:val="es-AR"/>
        </w:rPr>
        <w:t xml:space="preserve">río GALVARINI. Reconoció en </w:t>
      </w:r>
      <w:smartTag w:uri="urn:schemas-microsoft-com:office:smarttags" w:element="PersonName">
        <w:smartTagPr>
          <w:attr w:name="ProductID" w:val="la Sala"/>
        </w:smartTagPr>
        <w:r w:rsidR="00274751" w:rsidRPr="00033866">
          <w:rPr>
            <w:rFonts w:ascii="Arial" w:hAnsi="Arial" w:cs="Arial"/>
            <w:sz w:val="28"/>
            <w:szCs w:val="28"/>
            <w:lang w:val="es-AR"/>
          </w:rPr>
          <w:t>la S</w:t>
        </w:r>
        <w:r w:rsidR="00857545" w:rsidRPr="00033866">
          <w:rPr>
            <w:rFonts w:ascii="Arial" w:hAnsi="Arial" w:cs="Arial"/>
            <w:sz w:val="28"/>
            <w:szCs w:val="28"/>
            <w:lang w:val="es-AR"/>
          </w:rPr>
          <w:t>ala</w:t>
        </w:r>
      </w:smartTag>
      <w:r w:rsidR="00857545" w:rsidRPr="00033866">
        <w:rPr>
          <w:rFonts w:ascii="Arial" w:hAnsi="Arial" w:cs="Arial"/>
          <w:sz w:val="28"/>
          <w:szCs w:val="28"/>
          <w:lang w:val="es-AR"/>
        </w:rPr>
        <w:t xml:space="preserve"> al imputado Roberto Mario SEGOVIA </w:t>
      </w:r>
      <w:r w:rsidR="0007014B" w:rsidRPr="00033866">
        <w:rPr>
          <w:rFonts w:ascii="Arial" w:hAnsi="Arial" w:cs="Arial"/>
          <w:sz w:val="28"/>
          <w:szCs w:val="28"/>
          <w:lang w:val="es-AR"/>
        </w:rPr>
        <w:t xml:space="preserve">recordando que </w:t>
      </w:r>
      <w:r w:rsidR="00231494" w:rsidRPr="00033866">
        <w:rPr>
          <w:rFonts w:ascii="Arial" w:hAnsi="Arial" w:cs="Arial"/>
          <w:sz w:val="28"/>
          <w:szCs w:val="28"/>
          <w:lang w:val="es-AR"/>
        </w:rPr>
        <w:t>se hacía llamar</w:t>
      </w:r>
      <w:r w:rsidR="00857545" w:rsidRPr="00033866">
        <w:rPr>
          <w:rFonts w:ascii="Arial" w:hAnsi="Arial" w:cs="Arial"/>
          <w:sz w:val="28"/>
          <w:szCs w:val="28"/>
          <w:lang w:val="es-AR"/>
        </w:rPr>
        <w:t xml:space="preserve"> “NI</w:t>
      </w:r>
      <w:r w:rsidR="0007014B" w:rsidRPr="00033866">
        <w:rPr>
          <w:rFonts w:ascii="Arial" w:hAnsi="Arial" w:cs="Arial"/>
          <w:sz w:val="28"/>
          <w:szCs w:val="28"/>
          <w:lang w:val="es-AR"/>
        </w:rPr>
        <w:t xml:space="preserve">COLÀS”. </w:t>
      </w:r>
      <w:r w:rsidR="005A5143" w:rsidRPr="00033866">
        <w:rPr>
          <w:rFonts w:ascii="Arial" w:hAnsi="Arial" w:cs="Arial"/>
          <w:sz w:val="28"/>
          <w:szCs w:val="28"/>
          <w:lang w:val="es-AR"/>
        </w:rPr>
        <w:t xml:space="preserve">Manifestó </w:t>
      </w:r>
      <w:r w:rsidR="00231494" w:rsidRPr="00033866">
        <w:rPr>
          <w:rFonts w:ascii="Arial" w:hAnsi="Arial" w:cs="Arial"/>
          <w:sz w:val="28"/>
          <w:szCs w:val="28"/>
          <w:lang w:val="es-AR"/>
        </w:rPr>
        <w:t>que, “NICOLAS</w:t>
      </w:r>
      <w:r w:rsidR="005A5143" w:rsidRPr="00033866">
        <w:rPr>
          <w:rFonts w:ascii="Arial" w:hAnsi="Arial" w:cs="Arial"/>
          <w:sz w:val="28"/>
          <w:szCs w:val="28"/>
          <w:lang w:val="es-AR"/>
        </w:rPr>
        <w:t>“</w:t>
      </w:r>
      <w:r w:rsidR="00C434EF" w:rsidRPr="00033866">
        <w:rPr>
          <w:rFonts w:ascii="Arial" w:hAnsi="Arial" w:cs="Arial"/>
          <w:sz w:val="28"/>
          <w:szCs w:val="28"/>
          <w:lang w:val="es-AR"/>
        </w:rPr>
        <w:t xml:space="preserve"> </w:t>
      </w:r>
      <w:r w:rsidR="00857545" w:rsidRPr="00033866">
        <w:rPr>
          <w:rFonts w:ascii="Arial" w:hAnsi="Arial" w:cs="Arial"/>
          <w:sz w:val="28"/>
          <w:szCs w:val="28"/>
          <w:lang w:val="es-AR"/>
        </w:rPr>
        <w:t xml:space="preserve">trabajaba en “SADOCKS SA” </w:t>
      </w:r>
      <w:r w:rsidR="00231494" w:rsidRPr="00033866">
        <w:rPr>
          <w:rFonts w:ascii="Arial" w:hAnsi="Arial" w:cs="Arial"/>
          <w:sz w:val="28"/>
          <w:szCs w:val="28"/>
          <w:lang w:val="es-AR"/>
        </w:rPr>
        <w:t xml:space="preserve">desde el año 2004 hasta el año 2007 </w:t>
      </w:r>
      <w:r w:rsidR="0007014B" w:rsidRPr="00033866">
        <w:rPr>
          <w:rFonts w:ascii="Arial" w:hAnsi="Arial" w:cs="Arial"/>
          <w:sz w:val="28"/>
          <w:szCs w:val="28"/>
          <w:lang w:val="es-AR"/>
        </w:rPr>
        <w:t xml:space="preserve">en </w:t>
      </w:r>
      <w:r w:rsidR="00231494" w:rsidRPr="00033866">
        <w:rPr>
          <w:rFonts w:ascii="Arial" w:hAnsi="Arial" w:cs="Arial"/>
          <w:sz w:val="28"/>
          <w:szCs w:val="28"/>
          <w:lang w:val="es-AR"/>
        </w:rPr>
        <w:t xml:space="preserve">que dejó de concurrir </w:t>
      </w:r>
      <w:r w:rsidR="00857545" w:rsidRPr="00033866">
        <w:rPr>
          <w:rFonts w:ascii="Arial" w:hAnsi="Arial" w:cs="Arial"/>
          <w:sz w:val="28"/>
          <w:szCs w:val="28"/>
          <w:lang w:val="es-AR"/>
        </w:rPr>
        <w:t xml:space="preserve">y al tiempo regresó. Destacó que, “NICOLAS” (SEGOVIA) trabajaba </w:t>
      </w:r>
      <w:r w:rsidR="00231494" w:rsidRPr="00033866">
        <w:rPr>
          <w:rFonts w:ascii="Arial" w:hAnsi="Arial" w:cs="Arial"/>
          <w:sz w:val="28"/>
          <w:szCs w:val="28"/>
          <w:lang w:val="es-AR"/>
        </w:rPr>
        <w:t xml:space="preserve">diariamente </w:t>
      </w:r>
      <w:r w:rsidR="00857545" w:rsidRPr="00033866">
        <w:rPr>
          <w:rFonts w:ascii="Arial" w:hAnsi="Arial" w:cs="Arial"/>
          <w:sz w:val="28"/>
          <w:szCs w:val="28"/>
          <w:lang w:val="es-AR"/>
        </w:rPr>
        <w:t xml:space="preserve">en la oficina que ocupaba el imputado Rubén Darío GALVARINI. </w:t>
      </w:r>
      <w:r w:rsidR="00231494" w:rsidRPr="00033866">
        <w:rPr>
          <w:rFonts w:ascii="Arial" w:hAnsi="Arial" w:cs="Arial"/>
          <w:sz w:val="28"/>
          <w:szCs w:val="28"/>
          <w:lang w:val="es-AR"/>
        </w:rPr>
        <w:t xml:space="preserve">Aclaró que, ignoraba que funciones cumplía “NICOLAS” en dicho Depósito </w:t>
      </w:r>
      <w:r w:rsidR="005A5143" w:rsidRPr="00033866">
        <w:rPr>
          <w:rFonts w:ascii="Arial" w:hAnsi="Arial" w:cs="Arial"/>
          <w:sz w:val="28"/>
          <w:szCs w:val="28"/>
          <w:lang w:val="es-AR"/>
        </w:rPr>
        <w:t xml:space="preserve">o si cobraba sueldo, </w:t>
      </w:r>
      <w:r w:rsidR="00231494" w:rsidRPr="00033866">
        <w:rPr>
          <w:rFonts w:ascii="Arial" w:hAnsi="Arial" w:cs="Arial"/>
          <w:sz w:val="28"/>
          <w:szCs w:val="28"/>
          <w:lang w:val="es-AR"/>
        </w:rPr>
        <w:t xml:space="preserve">pero que nunca le dio órdenes a la dicente. </w:t>
      </w:r>
      <w:r w:rsidR="00857545" w:rsidRPr="00033866">
        <w:rPr>
          <w:rFonts w:ascii="Arial" w:hAnsi="Arial" w:cs="Arial"/>
          <w:sz w:val="28"/>
          <w:szCs w:val="28"/>
          <w:lang w:val="es-AR"/>
        </w:rPr>
        <w:t xml:space="preserve">Consideró que, sus jefes en “SADOCKS SA” eran </w:t>
      </w:r>
      <w:r w:rsidR="0007014B" w:rsidRPr="00033866">
        <w:rPr>
          <w:rFonts w:ascii="Arial" w:hAnsi="Arial" w:cs="Arial"/>
          <w:sz w:val="28"/>
          <w:szCs w:val="28"/>
          <w:lang w:val="es-AR"/>
        </w:rPr>
        <w:t xml:space="preserve"> </w:t>
      </w:r>
      <w:r w:rsidR="00857545" w:rsidRPr="00033866">
        <w:rPr>
          <w:rFonts w:ascii="Arial" w:hAnsi="Arial" w:cs="Arial"/>
          <w:sz w:val="28"/>
          <w:szCs w:val="28"/>
          <w:lang w:val="es-AR"/>
        </w:rPr>
        <w:t xml:space="preserve">los imputados Jorge GOMEZ y Rubén Alberto GALVARINI. </w:t>
      </w:r>
      <w:r w:rsidR="006C17D6" w:rsidRPr="00033866">
        <w:rPr>
          <w:rFonts w:ascii="Arial" w:hAnsi="Arial" w:cs="Arial"/>
          <w:sz w:val="28"/>
          <w:szCs w:val="28"/>
          <w:lang w:val="es-AR"/>
        </w:rPr>
        <w:t>Afirmó que, el imputado Rubén Darío GALVARINI era quien iba a los Bancos para hacer trámites. Que, este último concurría a “SADOCKS SA”</w:t>
      </w:r>
      <w:r w:rsidR="00231494" w:rsidRPr="00033866">
        <w:rPr>
          <w:rFonts w:ascii="Arial" w:hAnsi="Arial" w:cs="Arial"/>
          <w:sz w:val="28"/>
          <w:szCs w:val="28"/>
          <w:lang w:val="es-AR"/>
        </w:rPr>
        <w:t xml:space="preserve"> de lunes a jueves y residía en la ciudad de Rosario (Pcia. de Santa Fe). Reiteró que, el imputado Rubén Darío GALVARINI compartía la oficina con el imputado SEGOVIA y con el empleado Iñigo. Manifestó que, en </w:t>
      </w:r>
      <w:r w:rsidR="00274751" w:rsidRPr="00033866">
        <w:rPr>
          <w:rFonts w:ascii="Arial" w:hAnsi="Arial" w:cs="Arial"/>
          <w:sz w:val="28"/>
          <w:szCs w:val="28"/>
          <w:lang w:val="es-AR"/>
        </w:rPr>
        <w:t xml:space="preserve">la firma </w:t>
      </w:r>
      <w:r w:rsidR="00231494" w:rsidRPr="00033866">
        <w:rPr>
          <w:rFonts w:ascii="Arial" w:hAnsi="Arial" w:cs="Arial"/>
          <w:sz w:val="28"/>
          <w:szCs w:val="28"/>
          <w:lang w:val="es-AR"/>
        </w:rPr>
        <w:t xml:space="preserve">“SADOCKS SA” contaban con equipo de fax que solamente era utilizado por el personal de la empresa. Señaló que, el imputado </w:t>
      </w:r>
      <w:r w:rsidR="00274751" w:rsidRPr="00033866">
        <w:rPr>
          <w:rFonts w:ascii="Arial" w:hAnsi="Arial" w:cs="Arial"/>
          <w:sz w:val="28"/>
          <w:szCs w:val="28"/>
          <w:lang w:val="es-AR"/>
        </w:rPr>
        <w:t xml:space="preserve">Jorge </w:t>
      </w:r>
      <w:r w:rsidR="00231494" w:rsidRPr="00033866">
        <w:rPr>
          <w:rFonts w:ascii="Arial" w:hAnsi="Arial" w:cs="Arial"/>
          <w:sz w:val="28"/>
          <w:szCs w:val="28"/>
          <w:lang w:val="es-AR"/>
        </w:rPr>
        <w:t>GOMEZ era quien daba las instrucciones y fue la persona que le dio trabajo en “SADOCKS SA”.</w:t>
      </w:r>
      <w:r w:rsidR="005A5143" w:rsidRPr="00033866">
        <w:rPr>
          <w:rFonts w:ascii="Arial" w:hAnsi="Arial" w:cs="Arial"/>
          <w:sz w:val="28"/>
          <w:szCs w:val="28"/>
          <w:lang w:val="es-AR"/>
        </w:rPr>
        <w:t xml:space="preserve"> Sostuvo que, no conocía a Héctor Germán BENITEZ. Exhibido el </w:t>
      </w:r>
      <w:r w:rsidR="0007014B" w:rsidRPr="00033866">
        <w:rPr>
          <w:rFonts w:ascii="Arial" w:hAnsi="Arial" w:cs="Arial"/>
          <w:sz w:val="28"/>
          <w:szCs w:val="28"/>
          <w:lang w:val="es-AR"/>
        </w:rPr>
        <w:t>e</w:t>
      </w:r>
      <w:r w:rsidR="005A5143" w:rsidRPr="00033866">
        <w:rPr>
          <w:rFonts w:ascii="Arial" w:hAnsi="Arial" w:cs="Arial"/>
          <w:sz w:val="28"/>
          <w:szCs w:val="28"/>
          <w:lang w:val="es-AR"/>
        </w:rPr>
        <w:t>mail de fecha 18/10/200</w:t>
      </w:r>
      <w:r w:rsidR="00274751" w:rsidRPr="00033866">
        <w:rPr>
          <w:rFonts w:ascii="Arial" w:hAnsi="Arial" w:cs="Arial"/>
          <w:sz w:val="28"/>
          <w:szCs w:val="28"/>
          <w:lang w:val="es-AR"/>
        </w:rPr>
        <w:t xml:space="preserve">7 manifestó que dicho email </w:t>
      </w:r>
      <w:r w:rsidR="005A5143" w:rsidRPr="00033866">
        <w:rPr>
          <w:rFonts w:ascii="Arial" w:hAnsi="Arial" w:cs="Arial"/>
          <w:sz w:val="28"/>
          <w:szCs w:val="28"/>
          <w:lang w:val="es-AR"/>
        </w:rPr>
        <w:t xml:space="preserve">se mandó a “Julian” por pedido de “GOMEZ”. Agregó que, no era habitual mandar un email con este detalle de mercaderías. </w:t>
      </w:r>
    </w:p>
    <w:p w:rsidR="00FC4610" w:rsidRPr="00033866" w:rsidRDefault="006D49DA" w:rsidP="00033866">
      <w:pPr>
        <w:spacing w:line="360" w:lineRule="auto"/>
        <w:ind w:firstLine="1416"/>
        <w:jc w:val="both"/>
        <w:rPr>
          <w:rFonts w:ascii="Arial" w:hAnsi="Arial" w:cs="Arial"/>
          <w:sz w:val="28"/>
          <w:szCs w:val="28"/>
          <w:lang w:val="es-ES_tradnl"/>
        </w:rPr>
      </w:pPr>
      <w:r w:rsidRPr="00033866">
        <w:rPr>
          <w:rFonts w:ascii="Arial" w:hAnsi="Arial" w:cs="Arial"/>
          <w:b/>
          <w:sz w:val="28"/>
          <w:szCs w:val="28"/>
          <w:lang w:val="es-AR"/>
        </w:rPr>
        <w:t>89</w:t>
      </w:r>
      <w:r w:rsidR="005A5143" w:rsidRPr="00033866">
        <w:rPr>
          <w:rFonts w:ascii="Arial" w:hAnsi="Arial" w:cs="Arial"/>
          <w:b/>
          <w:sz w:val="28"/>
          <w:szCs w:val="28"/>
          <w:lang w:val="es-AR"/>
        </w:rPr>
        <w:t>.</w:t>
      </w:r>
      <w:r w:rsidR="005A5143" w:rsidRPr="00033866">
        <w:rPr>
          <w:rFonts w:ascii="Arial" w:hAnsi="Arial" w:cs="Arial"/>
          <w:sz w:val="28"/>
          <w:szCs w:val="28"/>
          <w:lang w:val="es-AR"/>
        </w:rPr>
        <w:t xml:space="preserve"> Que, el testigo </w:t>
      </w:r>
      <w:r w:rsidR="006E463C" w:rsidRPr="00033866">
        <w:rPr>
          <w:rFonts w:ascii="Arial" w:hAnsi="Arial" w:cs="Arial"/>
          <w:b/>
          <w:sz w:val="28"/>
          <w:szCs w:val="28"/>
          <w:lang w:val="es-ES_tradnl"/>
        </w:rPr>
        <w:t>Adrian Gustavo NARDELLI</w:t>
      </w:r>
      <w:r w:rsidR="006E463C" w:rsidRPr="00033866">
        <w:rPr>
          <w:rFonts w:ascii="Arial" w:hAnsi="Arial" w:cs="Arial"/>
          <w:sz w:val="28"/>
          <w:szCs w:val="28"/>
          <w:lang w:val="es-ES_tradnl"/>
        </w:rPr>
        <w:t xml:space="preserve"> </w:t>
      </w:r>
      <w:r w:rsidR="005A5143" w:rsidRPr="00033866">
        <w:rPr>
          <w:rFonts w:ascii="Arial" w:hAnsi="Arial" w:cs="Arial"/>
          <w:sz w:val="28"/>
          <w:szCs w:val="28"/>
          <w:lang w:val="es-ES_tradnl"/>
        </w:rPr>
        <w:t xml:space="preserve">manifestó que, se desempeñaba como encargado de portería del edificio de </w:t>
      </w:r>
      <w:smartTag w:uri="urn:schemas-microsoft-com:office:smarttags" w:element="PersonName">
        <w:smartTagPr>
          <w:attr w:name="ProductID" w:val="la Av. Huergo"/>
        </w:smartTagPr>
        <w:r w:rsidR="005A5143" w:rsidRPr="00033866">
          <w:rPr>
            <w:rFonts w:ascii="Arial" w:hAnsi="Arial" w:cs="Arial"/>
            <w:sz w:val="28"/>
            <w:szCs w:val="28"/>
            <w:lang w:val="es-ES_tradnl"/>
          </w:rPr>
          <w:t>la Av. Huergo</w:t>
        </w:r>
      </w:smartTag>
      <w:r w:rsidR="005A5143" w:rsidRPr="00033866">
        <w:rPr>
          <w:rFonts w:ascii="Arial" w:hAnsi="Arial" w:cs="Arial"/>
          <w:sz w:val="28"/>
          <w:szCs w:val="28"/>
          <w:lang w:val="es-ES_tradnl"/>
        </w:rPr>
        <w:t xml:space="preserve"> 1437 de esta ciudad. Sostuvo que, el imputado Rubén Alberto GALVARINI alquilaba las oficinas del 3º piso “E” del citado inmueble. Señaló que, en ese lugar trabajaba una empleada de nombre Cecilia. Que, no conocía a la empresa “Rugal</w:t>
      </w:r>
      <w:r w:rsidR="00DE1B9B" w:rsidRPr="00033866">
        <w:rPr>
          <w:rFonts w:ascii="Arial" w:hAnsi="Arial" w:cs="Arial"/>
          <w:sz w:val="28"/>
          <w:szCs w:val="28"/>
          <w:lang w:val="es-ES_tradnl"/>
        </w:rPr>
        <w:t xml:space="preserve"> SA</w:t>
      </w:r>
      <w:r w:rsidR="005A5143" w:rsidRPr="00033866">
        <w:rPr>
          <w:rFonts w:ascii="Arial" w:hAnsi="Arial" w:cs="Arial"/>
          <w:sz w:val="28"/>
          <w:szCs w:val="28"/>
          <w:lang w:val="es-ES_tradnl"/>
        </w:rPr>
        <w:t>”.</w:t>
      </w:r>
      <w:r w:rsidR="00DE1B9B" w:rsidRPr="00033866">
        <w:rPr>
          <w:rFonts w:ascii="Arial" w:hAnsi="Arial" w:cs="Arial"/>
          <w:sz w:val="28"/>
          <w:szCs w:val="28"/>
          <w:lang w:val="es-ES_tradnl"/>
        </w:rPr>
        <w:t xml:space="preserve"> Que, la oficina aludida </w:t>
      </w:r>
      <w:r w:rsidR="00E9309F" w:rsidRPr="00033866">
        <w:rPr>
          <w:rFonts w:ascii="Arial" w:hAnsi="Arial" w:cs="Arial"/>
          <w:sz w:val="28"/>
          <w:szCs w:val="28"/>
          <w:lang w:val="es-ES_tradnl"/>
        </w:rPr>
        <w:t xml:space="preserve">no tenía actividad dado que una vez al mes venían a retirar la correspondencia. Que, </w:t>
      </w:r>
      <w:r w:rsidR="005A5143" w:rsidRPr="00033866">
        <w:rPr>
          <w:rFonts w:ascii="Arial" w:hAnsi="Arial" w:cs="Arial"/>
          <w:sz w:val="28"/>
          <w:szCs w:val="28"/>
          <w:lang w:val="es-ES_tradnl"/>
        </w:rPr>
        <w:t>al nombrado</w:t>
      </w:r>
      <w:r w:rsidR="00E9309F" w:rsidRPr="00033866">
        <w:rPr>
          <w:rFonts w:ascii="Arial" w:hAnsi="Arial" w:cs="Arial"/>
          <w:sz w:val="28"/>
          <w:szCs w:val="28"/>
          <w:lang w:val="es-ES_tradnl"/>
        </w:rPr>
        <w:t xml:space="preserve"> Rubén Alberto </w:t>
      </w:r>
      <w:r w:rsidR="005A5143" w:rsidRPr="00033866">
        <w:rPr>
          <w:rFonts w:ascii="Arial" w:hAnsi="Arial" w:cs="Arial"/>
          <w:sz w:val="28"/>
          <w:szCs w:val="28"/>
          <w:lang w:val="es-ES_tradnl"/>
        </w:rPr>
        <w:t xml:space="preserve">GALVARINI lo vio dos veces en dos años. </w:t>
      </w:r>
      <w:r w:rsidR="005A5143" w:rsidRPr="00033866">
        <w:rPr>
          <w:rFonts w:ascii="Arial" w:hAnsi="Arial" w:cs="Arial"/>
          <w:sz w:val="28"/>
          <w:szCs w:val="28"/>
          <w:lang w:val="es-AR"/>
        </w:rPr>
        <w:t>E</w:t>
      </w:r>
      <w:r w:rsidR="006E463C" w:rsidRPr="00033866">
        <w:rPr>
          <w:rFonts w:ascii="Arial" w:hAnsi="Arial" w:cs="Arial"/>
          <w:sz w:val="28"/>
          <w:szCs w:val="28"/>
          <w:lang w:val="es-AR"/>
        </w:rPr>
        <w:t xml:space="preserve">xhibida </w:t>
      </w:r>
      <w:r w:rsidR="005A5143" w:rsidRPr="00033866">
        <w:rPr>
          <w:rFonts w:ascii="Arial" w:hAnsi="Arial" w:cs="Arial"/>
          <w:sz w:val="28"/>
          <w:szCs w:val="28"/>
          <w:lang w:val="es-AR"/>
        </w:rPr>
        <w:t xml:space="preserve">el acta de allanamiento de fs. 3538 en la cual figuraba su nombre y DNI </w:t>
      </w:r>
      <w:r w:rsidR="00E9309F" w:rsidRPr="00033866">
        <w:rPr>
          <w:rFonts w:ascii="Arial" w:hAnsi="Arial" w:cs="Arial"/>
          <w:sz w:val="28"/>
          <w:szCs w:val="28"/>
          <w:lang w:val="es-AR"/>
        </w:rPr>
        <w:t>y tambien s</w:t>
      </w:r>
      <w:r w:rsidR="00AF3AD3" w:rsidRPr="00033866">
        <w:rPr>
          <w:rFonts w:ascii="Arial" w:hAnsi="Arial" w:cs="Arial"/>
          <w:sz w:val="28"/>
          <w:szCs w:val="28"/>
          <w:lang w:val="es-AR"/>
        </w:rPr>
        <w:t>e mencionaba a la firma “Euromac</w:t>
      </w:r>
      <w:r w:rsidR="00E9309F" w:rsidRPr="00033866">
        <w:rPr>
          <w:rFonts w:ascii="Arial" w:hAnsi="Arial" w:cs="Arial"/>
          <w:sz w:val="28"/>
          <w:szCs w:val="28"/>
          <w:lang w:val="es-AR"/>
        </w:rPr>
        <w:t xml:space="preserve"> SRL” </w:t>
      </w:r>
      <w:r w:rsidR="005A5143" w:rsidRPr="00033866">
        <w:rPr>
          <w:rFonts w:ascii="Arial" w:hAnsi="Arial" w:cs="Arial"/>
          <w:sz w:val="28"/>
          <w:szCs w:val="28"/>
          <w:lang w:val="es-AR"/>
        </w:rPr>
        <w:t>manifestó que no reconocía</w:t>
      </w:r>
      <w:r w:rsidR="006E463C" w:rsidRPr="00033866">
        <w:rPr>
          <w:rFonts w:ascii="Arial" w:hAnsi="Arial" w:cs="Arial"/>
          <w:sz w:val="28"/>
          <w:szCs w:val="28"/>
          <w:lang w:val="es-AR"/>
        </w:rPr>
        <w:t xml:space="preserve"> su firma</w:t>
      </w:r>
      <w:r w:rsidR="00E9309F" w:rsidRPr="00033866">
        <w:rPr>
          <w:rFonts w:ascii="Arial" w:hAnsi="Arial" w:cs="Arial"/>
          <w:sz w:val="28"/>
          <w:szCs w:val="28"/>
          <w:lang w:val="es-AR"/>
        </w:rPr>
        <w:t xml:space="preserve"> en dicha acta</w:t>
      </w:r>
      <w:r w:rsidR="006E463C" w:rsidRPr="00033866">
        <w:rPr>
          <w:rFonts w:ascii="Arial" w:hAnsi="Arial" w:cs="Arial"/>
          <w:sz w:val="28"/>
          <w:szCs w:val="28"/>
          <w:lang w:val="es-AR"/>
        </w:rPr>
        <w:t xml:space="preserve">. </w:t>
      </w:r>
      <w:r w:rsidR="00E9309F" w:rsidRPr="00033866">
        <w:rPr>
          <w:rFonts w:ascii="Arial" w:hAnsi="Arial" w:cs="Arial"/>
          <w:sz w:val="28"/>
          <w:szCs w:val="28"/>
          <w:lang w:val="es-AR"/>
        </w:rPr>
        <w:t>Señaló que, tampoco recordaba a la firma “E</w:t>
      </w:r>
      <w:r w:rsidR="00AF3AD3" w:rsidRPr="00033866">
        <w:rPr>
          <w:rFonts w:ascii="Arial" w:hAnsi="Arial" w:cs="Arial"/>
          <w:sz w:val="28"/>
          <w:szCs w:val="28"/>
          <w:lang w:val="es-AR"/>
        </w:rPr>
        <w:t xml:space="preserve">uromac </w:t>
      </w:r>
      <w:r w:rsidR="00E9309F" w:rsidRPr="00033866">
        <w:rPr>
          <w:rFonts w:ascii="Arial" w:hAnsi="Arial" w:cs="Arial"/>
          <w:sz w:val="28"/>
          <w:szCs w:val="28"/>
          <w:lang w:val="es-AR"/>
        </w:rPr>
        <w:t xml:space="preserve">SRL”. </w:t>
      </w:r>
      <w:r w:rsidR="006E463C" w:rsidRPr="00033866">
        <w:rPr>
          <w:rFonts w:ascii="Arial" w:hAnsi="Arial" w:cs="Arial"/>
          <w:sz w:val="28"/>
          <w:szCs w:val="28"/>
          <w:lang w:val="es-AR"/>
        </w:rPr>
        <w:t>Que</w:t>
      </w:r>
      <w:r w:rsidR="00E9309F" w:rsidRPr="00033866">
        <w:rPr>
          <w:rFonts w:ascii="Arial" w:hAnsi="Arial" w:cs="Arial"/>
          <w:sz w:val="28"/>
          <w:szCs w:val="28"/>
          <w:lang w:val="es-AR"/>
        </w:rPr>
        <w:t>,</w:t>
      </w:r>
      <w:r w:rsidR="006E463C" w:rsidRPr="00033866">
        <w:rPr>
          <w:rFonts w:ascii="Arial" w:hAnsi="Arial" w:cs="Arial"/>
          <w:sz w:val="28"/>
          <w:szCs w:val="28"/>
          <w:lang w:val="es-AR"/>
        </w:rPr>
        <w:t xml:space="preserve"> no </w:t>
      </w:r>
      <w:r w:rsidR="00E9309F" w:rsidRPr="00033866">
        <w:rPr>
          <w:rFonts w:ascii="Arial" w:hAnsi="Arial" w:cs="Arial"/>
          <w:sz w:val="28"/>
          <w:szCs w:val="28"/>
          <w:lang w:val="es-AR"/>
        </w:rPr>
        <w:t>re</w:t>
      </w:r>
      <w:r w:rsidR="006E463C" w:rsidRPr="00033866">
        <w:rPr>
          <w:rFonts w:ascii="Arial" w:hAnsi="Arial" w:cs="Arial"/>
          <w:sz w:val="28"/>
          <w:szCs w:val="28"/>
          <w:lang w:val="es-AR"/>
        </w:rPr>
        <w:t>conocía a</w:t>
      </w:r>
      <w:r w:rsidR="00E9309F" w:rsidRPr="00033866">
        <w:rPr>
          <w:rFonts w:ascii="Arial" w:hAnsi="Arial" w:cs="Arial"/>
          <w:sz w:val="28"/>
          <w:szCs w:val="28"/>
          <w:lang w:val="es-AR"/>
        </w:rPr>
        <w:t xml:space="preserve">l imputado </w:t>
      </w:r>
      <w:r w:rsidR="006E463C" w:rsidRPr="00033866">
        <w:rPr>
          <w:rFonts w:ascii="Arial" w:hAnsi="Arial" w:cs="Arial"/>
          <w:sz w:val="28"/>
          <w:szCs w:val="28"/>
          <w:lang w:val="es-AR"/>
        </w:rPr>
        <w:t>Rub</w:t>
      </w:r>
      <w:r w:rsidR="00E9309F" w:rsidRPr="00033866">
        <w:rPr>
          <w:rFonts w:ascii="Arial" w:hAnsi="Arial" w:cs="Arial"/>
          <w:sz w:val="28"/>
          <w:szCs w:val="28"/>
          <w:lang w:val="es-AR"/>
        </w:rPr>
        <w:t xml:space="preserve">én Darío GALVARINI quien </w:t>
      </w:r>
      <w:r w:rsidR="006E463C" w:rsidRPr="00033866">
        <w:rPr>
          <w:rFonts w:ascii="Arial" w:hAnsi="Arial" w:cs="Arial"/>
          <w:sz w:val="28"/>
          <w:szCs w:val="28"/>
          <w:lang w:val="es-AR"/>
        </w:rPr>
        <w:t xml:space="preserve">se encontraba en </w:t>
      </w:r>
      <w:smartTag w:uri="urn:schemas-microsoft-com:office:smarttags" w:element="PersonName">
        <w:smartTagPr>
          <w:attr w:name="ProductID" w:val="la Sala"/>
        </w:smartTagPr>
        <w:r w:rsidR="006E463C" w:rsidRPr="00033866">
          <w:rPr>
            <w:rFonts w:ascii="Arial" w:hAnsi="Arial" w:cs="Arial"/>
            <w:sz w:val="28"/>
            <w:szCs w:val="28"/>
            <w:lang w:val="es-AR"/>
          </w:rPr>
          <w:t>la Sala</w:t>
        </w:r>
      </w:smartTag>
      <w:r w:rsidR="00023AFD" w:rsidRPr="00033866">
        <w:rPr>
          <w:rFonts w:ascii="Arial" w:hAnsi="Arial" w:cs="Arial"/>
          <w:sz w:val="28"/>
          <w:szCs w:val="28"/>
          <w:lang w:val="es-AR"/>
        </w:rPr>
        <w:t xml:space="preserve"> de debate</w:t>
      </w:r>
      <w:r w:rsidR="006E463C" w:rsidRPr="00033866">
        <w:rPr>
          <w:rFonts w:ascii="Arial" w:hAnsi="Arial" w:cs="Arial"/>
          <w:sz w:val="28"/>
          <w:szCs w:val="28"/>
          <w:lang w:val="es-AR"/>
        </w:rPr>
        <w:t>.</w:t>
      </w:r>
      <w:r w:rsidR="00FC4610" w:rsidRPr="00033866">
        <w:rPr>
          <w:rFonts w:ascii="Arial" w:hAnsi="Arial" w:cs="Arial"/>
          <w:sz w:val="28"/>
          <w:szCs w:val="28"/>
          <w:lang w:val="es-ES_tradnl"/>
        </w:rPr>
        <w:t xml:space="preserve"> </w:t>
      </w:r>
    </w:p>
    <w:p w:rsidR="00FB532E"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ES_tradnl"/>
        </w:rPr>
        <w:t>90</w:t>
      </w:r>
      <w:r w:rsidR="00FC4610" w:rsidRPr="00033866">
        <w:rPr>
          <w:rFonts w:ascii="Arial" w:hAnsi="Arial" w:cs="Arial"/>
          <w:b/>
          <w:sz w:val="28"/>
          <w:szCs w:val="28"/>
          <w:lang w:val="es-ES_tradnl"/>
        </w:rPr>
        <w:t>.</w:t>
      </w:r>
      <w:r w:rsidR="00FC4610" w:rsidRPr="00033866">
        <w:rPr>
          <w:rFonts w:ascii="Arial" w:hAnsi="Arial" w:cs="Arial"/>
          <w:sz w:val="28"/>
          <w:szCs w:val="28"/>
          <w:lang w:val="es-ES_tradnl"/>
        </w:rPr>
        <w:t xml:space="preserve"> Que, el testigo </w:t>
      </w:r>
      <w:r w:rsidR="00F43FA1" w:rsidRPr="00033866">
        <w:rPr>
          <w:rFonts w:ascii="Arial" w:hAnsi="Arial" w:cs="Arial"/>
          <w:b/>
          <w:sz w:val="28"/>
          <w:szCs w:val="28"/>
          <w:lang w:val="es-ES_tradnl"/>
        </w:rPr>
        <w:t>Marcos Hernán GOLDSTEIN</w:t>
      </w:r>
      <w:r w:rsidR="00FC4610" w:rsidRPr="00033866">
        <w:rPr>
          <w:rFonts w:ascii="Arial" w:hAnsi="Arial" w:cs="Arial"/>
          <w:sz w:val="28"/>
          <w:szCs w:val="28"/>
          <w:lang w:val="es-ES_tradnl"/>
        </w:rPr>
        <w:t xml:space="preserve"> manifestó que, el 19 de mayo de 2008 trabajaba en una empresa de seguridad y se </w:t>
      </w:r>
      <w:r w:rsidR="005A1AF3" w:rsidRPr="00033866">
        <w:rPr>
          <w:rFonts w:ascii="Arial" w:hAnsi="Arial" w:cs="Arial"/>
          <w:sz w:val="28"/>
          <w:szCs w:val="28"/>
          <w:lang w:val="es-ES_tradnl"/>
        </w:rPr>
        <w:t>encontraba en la ví</w:t>
      </w:r>
      <w:r w:rsidR="00FC4610" w:rsidRPr="00033866">
        <w:rPr>
          <w:rFonts w:ascii="Arial" w:hAnsi="Arial" w:cs="Arial"/>
          <w:sz w:val="28"/>
          <w:szCs w:val="28"/>
          <w:lang w:val="es-ES_tradnl"/>
        </w:rPr>
        <w:t xml:space="preserve">a pública. Recordó que, personal de </w:t>
      </w:r>
      <w:smartTag w:uri="urn:schemas-microsoft-com:office:smarttags" w:element="PersonName">
        <w:smartTagPr>
          <w:attr w:name="ProductID" w:val="la Polic￭a Federal"/>
        </w:smartTagPr>
        <w:r w:rsidR="00FC4610" w:rsidRPr="00033866">
          <w:rPr>
            <w:rFonts w:ascii="Arial" w:hAnsi="Arial" w:cs="Arial"/>
            <w:sz w:val="28"/>
            <w:szCs w:val="28"/>
            <w:lang w:val="es-ES_tradnl"/>
          </w:rPr>
          <w:t>la Policía Federal</w:t>
        </w:r>
      </w:smartTag>
      <w:r w:rsidR="00FC4610" w:rsidRPr="00033866">
        <w:rPr>
          <w:rFonts w:ascii="Arial" w:hAnsi="Arial" w:cs="Arial"/>
          <w:sz w:val="28"/>
          <w:szCs w:val="28"/>
          <w:lang w:val="es-ES_tradnl"/>
        </w:rPr>
        <w:t xml:space="preserve"> Argentina lo convocó para ser testigo de un procedimiento judicial. Señaló que, junto con otro testigo fueron trasladados a la sede de un Depósit</w:t>
      </w:r>
      <w:r w:rsidR="00307D62" w:rsidRPr="00033866">
        <w:rPr>
          <w:rFonts w:ascii="Arial" w:hAnsi="Arial" w:cs="Arial"/>
          <w:sz w:val="28"/>
          <w:szCs w:val="28"/>
          <w:lang w:val="es-ES_tradnl"/>
        </w:rPr>
        <w:t>o Fiscal en Capital Federal. Observó que</w:t>
      </w:r>
      <w:r w:rsidR="00FC4610" w:rsidRPr="00033866">
        <w:rPr>
          <w:rFonts w:ascii="Arial" w:hAnsi="Arial" w:cs="Arial"/>
          <w:sz w:val="28"/>
          <w:szCs w:val="28"/>
          <w:lang w:val="es-ES_tradnl"/>
        </w:rPr>
        <w:t xml:space="preserve">, </w:t>
      </w:r>
      <w:r w:rsidR="00DE1B9B" w:rsidRPr="00033866">
        <w:rPr>
          <w:rFonts w:ascii="Arial" w:hAnsi="Arial" w:cs="Arial"/>
          <w:sz w:val="28"/>
          <w:szCs w:val="28"/>
          <w:lang w:val="es-ES_tradnl"/>
        </w:rPr>
        <w:t xml:space="preserve">cuando arribaron al lugar </w:t>
      </w:r>
      <w:r w:rsidR="00307D62" w:rsidRPr="00033866">
        <w:rPr>
          <w:rFonts w:ascii="Arial" w:hAnsi="Arial" w:cs="Arial"/>
          <w:sz w:val="28"/>
          <w:szCs w:val="28"/>
          <w:lang w:val="es-ES_tradnl"/>
        </w:rPr>
        <w:t xml:space="preserve">la reja de ingreso estaba precintada por lo que denotaba que había existido una visita anterior de </w:t>
      </w:r>
      <w:smartTag w:uri="urn:schemas-microsoft-com:office:smarttags" w:element="PersonName">
        <w:smartTagPr>
          <w:attr w:name="ProductID" w:val="la Polic￭a Federal."/>
        </w:smartTagPr>
        <w:r w:rsidR="00307D62" w:rsidRPr="00033866">
          <w:rPr>
            <w:rFonts w:ascii="Arial" w:hAnsi="Arial" w:cs="Arial"/>
            <w:sz w:val="28"/>
            <w:szCs w:val="28"/>
            <w:lang w:val="es-ES_tradnl"/>
          </w:rPr>
          <w:t>la Policía</w:t>
        </w:r>
        <w:r w:rsidR="00DE1B9B" w:rsidRPr="00033866">
          <w:rPr>
            <w:rFonts w:ascii="Arial" w:hAnsi="Arial" w:cs="Arial"/>
            <w:sz w:val="28"/>
            <w:szCs w:val="28"/>
            <w:lang w:val="es-ES_tradnl"/>
          </w:rPr>
          <w:t xml:space="preserve"> Federal</w:t>
        </w:r>
        <w:r w:rsidR="00307D62" w:rsidRPr="00033866">
          <w:rPr>
            <w:rFonts w:ascii="Arial" w:hAnsi="Arial" w:cs="Arial"/>
            <w:sz w:val="28"/>
            <w:szCs w:val="28"/>
            <w:lang w:val="es-ES_tradnl"/>
          </w:rPr>
          <w:t>.</w:t>
        </w:r>
      </w:smartTag>
      <w:r w:rsidR="00307D62" w:rsidRPr="00033866">
        <w:rPr>
          <w:rFonts w:ascii="Arial" w:hAnsi="Arial" w:cs="Arial"/>
          <w:sz w:val="28"/>
          <w:szCs w:val="28"/>
          <w:lang w:val="es-ES_tradnl"/>
        </w:rPr>
        <w:t xml:space="preserve"> Sostuvo que, ingresaron al Depósito y esperaron que trajeran un contenedor que se encontraba al fondo</w:t>
      </w:r>
      <w:r w:rsidR="00DE1B9B" w:rsidRPr="00033866">
        <w:rPr>
          <w:rFonts w:ascii="Arial" w:hAnsi="Arial" w:cs="Arial"/>
          <w:sz w:val="28"/>
          <w:szCs w:val="28"/>
          <w:lang w:val="es-ES_tradnl"/>
        </w:rPr>
        <w:t xml:space="preserve"> del mismo</w:t>
      </w:r>
      <w:r w:rsidR="00307D62" w:rsidRPr="00033866">
        <w:rPr>
          <w:rFonts w:ascii="Arial" w:hAnsi="Arial" w:cs="Arial"/>
          <w:sz w:val="28"/>
          <w:szCs w:val="28"/>
          <w:lang w:val="es-ES_tradnl"/>
        </w:rPr>
        <w:t>. Que, una de las personas presentes era el encargado de</w:t>
      </w:r>
      <w:r w:rsidR="00DE1B9B" w:rsidRPr="00033866">
        <w:rPr>
          <w:rFonts w:ascii="Arial" w:hAnsi="Arial" w:cs="Arial"/>
          <w:sz w:val="28"/>
          <w:szCs w:val="28"/>
          <w:lang w:val="es-ES_tradnl"/>
        </w:rPr>
        <w:t xml:space="preserve">l Depósito Fiscal quien </w:t>
      </w:r>
      <w:r w:rsidR="00307D62" w:rsidRPr="00033866">
        <w:rPr>
          <w:rFonts w:ascii="Arial" w:hAnsi="Arial" w:cs="Arial"/>
          <w:sz w:val="28"/>
          <w:szCs w:val="28"/>
          <w:lang w:val="es-ES_tradnl"/>
        </w:rPr>
        <w:t>guiaba a los funcionarios aduaneros dentro del recinto. Sostuvo que,</w:t>
      </w:r>
      <w:r w:rsidR="00C96FE5" w:rsidRPr="00033866">
        <w:rPr>
          <w:rFonts w:ascii="Arial" w:hAnsi="Arial" w:cs="Arial"/>
          <w:sz w:val="28"/>
          <w:szCs w:val="28"/>
          <w:lang w:val="es-ES_tradnl"/>
        </w:rPr>
        <w:t xml:space="preserve"> al momento de abrir el contenedor se encontraban presentes los dos testigos y dos funcionario</w:t>
      </w:r>
      <w:r w:rsidR="00F43FA1" w:rsidRPr="00033866">
        <w:rPr>
          <w:rFonts w:ascii="Arial" w:hAnsi="Arial" w:cs="Arial"/>
          <w:sz w:val="28"/>
          <w:szCs w:val="28"/>
          <w:lang w:val="es-ES_tradnl"/>
        </w:rPr>
        <w:t>s</w:t>
      </w:r>
      <w:r w:rsidR="00C96FE5" w:rsidRPr="00033866">
        <w:rPr>
          <w:rFonts w:ascii="Arial" w:hAnsi="Arial" w:cs="Arial"/>
          <w:sz w:val="28"/>
          <w:szCs w:val="28"/>
          <w:lang w:val="es-ES_tradnl"/>
        </w:rPr>
        <w:t xml:space="preserve"> policiales. Agregó que,</w:t>
      </w:r>
      <w:r w:rsidR="00F43FA1" w:rsidRPr="00033866">
        <w:rPr>
          <w:rFonts w:ascii="Arial" w:hAnsi="Arial" w:cs="Arial"/>
          <w:sz w:val="28"/>
          <w:szCs w:val="28"/>
          <w:lang w:val="es-ES_tradnl"/>
        </w:rPr>
        <w:t xml:space="preserve"> </w:t>
      </w:r>
      <w:r w:rsidR="00FC4610" w:rsidRPr="00033866">
        <w:rPr>
          <w:rFonts w:ascii="Arial" w:hAnsi="Arial" w:cs="Arial"/>
          <w:sz w:val="28"/>
          <w:szCs w:val="28"/>
          <w:lang w:val="es-ES_tradnl"/>
        </w:rPr>
        <w:t>presenció cuand</w:t>
      </w:r>
      <w:r w:rsidR="00307D62" w:rsidRPr="00033866">
        <w:rPr>
          <w:rFonts w:ascii="Arial" w:hAnsi="Arial" w:cs="Arial"/>
          <w:sz w:val="28"/>
          <w:szCs w:val="28"/>
          <w:lang w:val="es-ES_tradnl"/>
        </w:rPr>
        <w:t xml:space="preserve">o las autoridades abrieron el </w:t>
      </w:r>
      <w:r w:rsidR="00FC4610" w:rsidRPr="00033866">
        <w:rPr>
          <w:rFonts w:ascii="Arial" w:hAnsi="Arial" w:cs="Arial"/>
          <w:sz w:val="28"/>
          <w:szCs w:val="28"/>
          <w:lang w:val="es-ES_tradnl"/>
        </w:rPr>
        <w:t xml:space="preserve">contenedor </w:t>
      </w:r>
      <w:r w:rsidR="00C96FE5" w:rsidRPr="00033866">
        <w:rPr>
          <w:rFonts w:ascii="Arial" w:hAnsi="Arial" w:cs="Arial"/>
          <w:sz w:val="28"/>
          <w:szCs w:val="28"/>
          <w:lang w:val="es-ES_tradnl"/>
        </w:rPr>
        <w:t xml:space="preserve">y extrajeron de su interior la totalidad de los pallets </w:t>
      </w:r>
      <w:r w:rsidR="005A1AF3" w:rsidRPr="00033866">
        <w:rPr>
          <w:rFonts w:ascii="Arial" w:hAnsi="Arial" w:cs="Arial"/>
          <w:sz w:val="28"/>
          <w:szCs w:val="28"/>
          <w:lang w:val="es-ES_tradnl"/>
        </w:rPr>
        <w:t xml:space="preserve">con bolsas </w:t>
      </w:r>
      <w:r w:rsidR="00FC4610" w:rsidRPr="00033866">
        <w:rPr>
          <w:rFonts w:ascii="Arial" w:hAnsi="Arial" w:cs="Arial"/>
          <w:sz w:val="28"/>
          <w:szCs w:val="28"/>
          <w:lang w:val="es-ES_tradnl"/>
        </w:rPr>
        <w:t xml:space="preserve">de azúcar. Destacó que, </w:t>
      </w:r>
      <w:r w:rsidR="005A1AF3" w:rsidRPr="00033866">
        <w:rPr>
          <w:rFonts w:ascii="Arial" w:hAnsi="Arial" w:cs="Arial"/>
          <w:sz w:val="28"/>
          <w:szCs w:val="28"/>
          <w:lang w:val="es-ES_tradnl"/>
        </w:rPr>
        <w:t xml:space="preserve">los preventores pusieron atención en </w:t>
      </w:r>
      <w:r w:rsidR="00FC4610" w:rsidRPr="00033866">
        <w:rPr>
          <w:rFonts w:ascii="Arial" w:hAnsi="Arial" w:cs="Arial"/>
          <w:sz w:val="28"/>
          <w:szCs w:val="28"/>
          <w:lang w:val="es-ES_tradnl"/>
        </w:rPr>
        <w:t xml:space="preserve">uno de dichos pallets </w:t>
      </w:r>
      <w:r w:rsidR="00C96FE5" w:rsidRPr="00033866">
        <w:rPr>
          <w:rFonts w:ascii="Arial" w:hAnsi="Arial" w:cs="Arial"/>
          <w:sz w:val="28"/>
          <w:szCs w:val="28"/>
          <w:lang w:val="es-ES_tradnl"/>
        </w:rPr>
        <w:t xml:space="preserve">porque </w:t>
      </w:r>
      <w:r w:rsidR="00FC4610" w:rsidRPr="00033866">
        <w:rPr>
          <w:rFonts w:ascii="Arial" w:hAnsi="Arial" w:cs="Arial"/>
          <w:sz w:val="28"/>
          <w:szCs w:val="28"/>
          <w:lang w:val="es-ES_tradnl"/>
        </w:rPr>
        <w:t>tenía dimensiones distintas a los restantes</w:t>
      </w:r>
      <w:r w:rsidR="005A1AF3" w:rsidRPr="00033866">
        <w:rPr>
          <w:rFonts w:ascii="Arial" w:hAnsi="Arial" w:cs="Arial"/>
          <w:sz w:val="28"/>
          <w:szCs w:val="28"/>
          <w:lang w:val="es-ES_tradnl"/>
        </w:rPr>
        <w:t>. Explicó que, visualmente los paquetes con la s</w:t>
      </w:r>
      <w:r w:rsidR="00C96FE5" w:rsidRPr="00033866">
        <w:rPr>
          <w:rFonts w:ascii="Arial" w:hAnsi="Arial" w:cs="Arial"/>
          <w:sz w:val="28"/>
          <w:szCs w:val="28"/>
          <w:lang w:val="es-ES_tradnl"/>
        </w:rPr>
        <w:t>ustancia EFEDRINA eran diferentes</w:t>
      </w:r>
      <w:r w:rsidR="005A1AF3" w:rsidRPr="00033866">
        <w:rPr>
          <w:rFonts w:ascii="Arial" w:hAnsi="Arial" w:cs="Arial"/>
          <w:sz w:val="28"/>
          <w:szCs w:val="28"/>
          <w:lang w:val="es-ES_tradnl"/>
        </w:rPr>
        <w:t xml:space="preserve"> a los demás y que el contenido de los mismos tenía un color más blanco que el azúcar. </w:t>
      </w:r>
      <w:r w:rsidR="00C96FE5" w:rsidRPr="00033866">
        <w:rPr>
          <w:rFonts w:ascii="Arial" w:hAnsi="Arial" w:cs="Arial"/>
          <w:sz w:val="28"/>
          <w:szCs w:val="28"/>
          <w:lang w:val="es-ES_tradnl"/>
        </w:rPr>
        <w:t xml:space="preserve">Señaló que, los paquetes eran transparentes con la marca del Supermercado de donde provenían. Aclaró que, nunca ingresó dentro del Depósito Fiscal sino que permaneció con el otro testigo en la reja de ingreso. Recordó que, cuando finalizaba el procedimiento ingresó el abogado de la empresa. Señaló que, a su criterio las autoridades sabían que </w:t>
      </w:r>
      <w:r w:rsidR="00DE1B9B" w:rsidRPr="00033866">
        <w:rPr>
          <w:rFonts w:ascii="Arial" w:hAnsi="Arial" w:cs="Arial"/>
          <w:sz w:val="28"/>
          <w:szCs w:val="28"/>
          <w:lang w:val="es-ES_tradnl"/>
        </w:rPr>
        <w:t xml:space="preserve">era lo que </w:t>
      </w:r>
      <w:r w:rsidR="00C96FE5" w:rsidRPr="00033866">
        <w:rPr>
          <w:rFonts w:ascii="Arial" w:hAnsi="Arial" w:cs="Arial"/>
          <w:sz w:val="28"/>
          <w:szCs w:val="28"/>
          <w:lang w:val="es-ES_tradnl"/>
        </w:rPr>
        <w:t>estaban buscando dentro del Depósito Fiscal. Exhibida el acta de fs. 162</w:t>
      </w:r>
      <w:r w:rsidR="003D5CF2" w:rsidRPr="00033866">
        <w:rPr>
          <w:rFonts w:ascii="Arial" w:hAnsi="Arial" w:cs="Arial"/>
          <w:sz w:val="28"/>
          <w:szCs w:val="28"/>
          <w:lang w:val="es-ES_tradnl"/>
        </w:rPr>
        <w:t>/3</w:t>
      </w:r>
      <w:r w:rsidR="00C96FE5" w:rsidRPr="00033866">
        <w:rPr>
          <w:rFonts w:ascii="Arial" w:hAnsi="Arial" w:cs="Arial"/>
          <w:sz w:val="28"/>
          <w:szCs w:val="28"/>
          <w:lang w:val="es-ES_tradnl"/>
        </w:rPr>
        <w:t xml:space="preserve"> manifestó que obraba su firma. Exhibidas las fotografías del proced</w:t>
      </w:r>
      <w:r w:rsidR="003D5CF2" w:rsidRPr="00033866">
        <w:rPr>
          <w:rFonts w:ascii="Arial" w:hAnsi="Arial" w:cs="Arial"/>
          <w:sz w:val="28"/>
          <w:szCs w:val="28"/>
          <w:lang w:val="es-ES_tradnl"/>
        </w:rPr>
        <w:t xml:space="preserve">imiento obrantes a fs. 230/6 </w:t>
      </w:r>
      <w:r w:rsidR="00C96FE5" w:rsidRPr="00033866">
        <w:rPr>
          <w:rFonts w:ascii="Arial" w:hAnsi="Arial" w:cs="Arial"/>
          <w:sz w:val="28"/>
          <w:szCs w:val="28"/>
          <w:lang w:val="es-ES_tradnl"/>
        </w:rPr>
        <w:t xml:space="preserve">manifestó que reconocía todo lo actuado.  </w:t>
      </w:r>
    </w:p>
    <w:p w:rsidR="008C149C" w:rsidRPr="00033866" w:rsidRDefault="006D49DA"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ES_tradnl"/>
        </w:rPr>
        <w:t>91</w:t>
      </w:r>
      <w:r w:rsidR="00F43FA1" w:rsidRPr="00033866">
        <w:rPr>
          <w:rFonts w:ascii="Arial" w:hAnsi="Arial" w:cs="Arial"/>
          <w:b/>
          <w:sz w:val="28"/>
          <w:szCs w:val="28"/>
          <w:lang w:val="es-ES_tradnl"/>
        </w:rPr>
        <w:t>.</w:t>
      </w:r>
      <w:r w:rsidR="00F43FA1" w:rsidRPr="00033866">
        <w:rPr>
          <w:rFonts w:ascii="Arial" w:hAnsi="Arial" w:cs="Arial"/>
          <w:sz w:val="28"/>
          <w:szCs w:val="28"/>
          <w:lang w:val="es-ES_tradnl"/>
        </w:rPr>
        <w:t xml:space="preserve"> Que, el testigo </w:t>
      </w:r>
      <w:r w:rsidR="003D5CF2" w:rsidRPr="00033866">
        <w:rPr>
          <w:rFonts w:ascii="Arial" w:hAnsi="Arial" w:cs="Arial"/>
          <w:b/>
          <w:sz w:val="28"/>
          <w:szCs w:val="28"/>
          <w:lang w:val="es-ES_tradnl"/>
        </w:rPr>
        <w:t>Yoel DUTOUR</w:t>
      </w:r>
      <w:r w:rsidR="00F43FA1" w:rsidRPr="00033866">
        <w:rPr>
          <w:rFonts w:ascii="Arial" w:hAnsi="Arial" w:cs="Arial"/>
          <w:sz w:val="28"/>
          <w:szCs w:val="28"/>
          <w:lang w:val="es-ES_tradnl"/>
        </w:rPr>
        <w:t xml:space="preserve"> mani</w:t>
      </w:r>
      <w:r w:rsidR="003D5CF2" w:rsidRPr="00033866">
        <w:rPr>
          <w:rFonts w:ascii="Arial" w:hAnsi="Arial" w:cs="Arial"/>
          <w:sz w:val="28"/>
          <w:szCs w:val="28"/>
          <w:lang w:val="es-ES_tradnl"/>
        </w:rPr>
        <w:t xml:space="preserve">festó que fue convocado por </w:t>
      </w:r>
      <w:smartTag w:uri="urn:schemas-microsoft-com:office:smarttags" w:element="PersonName">
        <w:smartTagPr>
          <w:attr w:name="ProductID" w:val="la Polic￭a Federal"/>
        </w:smartTagPr>
        <w:r w:rsidR="003D5CF2" w:rsidRPr="00033866">
          <w:rPr>
            <w:rFonts w:ascii="Arial" w:hAnsi="Arial" w:cs="Arial"/>
            <w:sz w:val="28"/>
            <w:szCs w:val="28"/>
            <w:lang w:val="es-ES_tradnl"/>
          </w:rPr>
          <w:t>la Policía Federal</w:t>
        </w:r>
      </w:smartTag>
      <w:r w:rsidR="003D5CF2" w:rsidRPr="00033866">
        <w:rPr>
          <w:rFonts w:ascii="Arial" w:hAnsi="Arial" w:cs="Arial"/>
          <w:sz w:val="28"/>
          <w:szCs w:val="28"/>
          <w:lang w:val="es-ES_tradnl"/>
        </w:rPr>
        <w:t xml:space="preserve"> Argentina para ser testigo de un procedimiento judicial a desarrollarse en un Depósito Fiscal. Sostuvo que, ingresaron al Depósito Fiscal aludido junto con otro testigo civil a quien conocía dado que ambos trabajaban para la agencia de seguridad “Cobra”. Exhibida el acta de fs. 162/3 manifestó que obraba su firma. Exhibidas las fotografías del procedimiento obrantes a fs. 230/6 manifestó que reconocía todo lo actuado. Destacó que, presenció cuando una grúa trajo un contenedor que estaba al final del Depósito Fiscal. Que, cuando lo abrieron había en su interior varios pallets con bolsas de azúcar. </w:t>
      </w:r>
      <w:r w:rsidR="00264621" w:rsidRPr="00033866">
        <w:rPr>
          <w:rFonts w:ascii="Arial" w:hAnsi="Arial" w:cs="Arial"/>
          <w:sz w:val="28"/>
          <w:szCs w:val="28"/>
          <w:lang w:val="es-ES_tradnl"/>
        </w:rPr>
        <w:t>Sostuvo que, cada pallets estaba envuelto en un papel de film transparente que permitía visualizar las bolsas. Agregó que, dentro de cada pallets</w:t>
      </w:r>
      <w:r w:rsidR="008946DD" w:rsidRPr="00033866">
        <w:rPr>
          <w:rFonts w:ascii="Arial" w:hAnsi="Arial" w:cs="Arial"/>
          <w:sz w:val="28"/>
          <w:szCs w:val="28"/>
          <w:lang w:val="es-ES_tradnl"/>
        </w:rPr>
        <w:t xml:space="preserve"> había paquetes de color papel</w:t>
      </w:r>
      <w:r w:rsidR="0096120B" w:rsidRPr="00033866">
        <w:rPr>
          <w:rFonts w:ascii="Arial" w:hAnsi="Arial" w:cs="Arial"/>
          <w:sz w:val="28"/>
          <w:szCs w:val="28"/>
          <w:lang w:val="es-ES_tradnl"/>
        </w:rPr>
        <w:t xml:space="preserve"> madera </w:t>
      </w:r>
      <w:r w:rsidR="00264621" w:rsidRPr="00033866">
        <w:rPr>
          <w:rFonts w:ascii="Arial" w:hAnsi="Arial" w:cs="Arial"/>
          <w:sz w:val="28"/>
          <w:szCs w:val="28"/>
          <w:lang w:val="es-ES_tradnl"/>
        </w:rPr>
        <w:t>con capacidad para diez kilogr</w:t>
      </w:r>
      <w:r w:rsidR="0096120B" w:rsidRPr="00033866">
        <w:rPr>
          <w:rFonts w:ascii="Arial" w:hAnsi="Arial" w:cs="Arial"/>
          <w:sz w:val="28"/>
          <w:szCs w:val="28"/>
          <w:lang w:val="es-ES_tradnl"/>
        </w:rPr>
        <w:t>amos y dentro de los mismos habí</w:t>
      </w:r>
      <w:r w:rsidR="00264621" w:rsidRPr="00033866">
        <w:rPr>
          <w:rFonts w:ascii="Arial" w:hAnsi="Arial" w:cs="Arial"/>
          <w:sz w:val="28"/>
          <w:szCs w:val="28"/>
          <w:lang w:val="es-ES_tradnl"/>
        </w:rPr>
        <w:t xml:space="preserve">a bolsas de un kilogramo. </w:t>
      </w:r>
      <w:r w:rsidR="003D5CF2" w:rsidRPr="00033866">
        <w:rPr>
          <w:rFonts w:ascii="Arial" w:hAnsi="Arial" w:cs="Arial"/>
          <w:sz w:val="28"/>
          <w:szCs w:val="28"/>
          <w:lang w:val="es-ES_tradnl"/>
        </w:rPr>
        <w:t xml:space="preserve">Señaló que, uno de </w:t>
      </w:r>
      <w:r w:rsidR="008C149C" w:rsidRPr="00033866">
        <w:rPr>
          <w:rFonts w:ascii="Arial" w:hAnsi="Arial" w:cs="Arial"/>
          <w:sz w:val="28"/>
          <w:szCs w:val="28"/>
          <w:lang w:val="es-ES_tradnl"/>
        </w:rPr>
        <w:t xml:space="preserve">dichos </w:t>
      </w:r>
      <w:r w:rsidR="003D5CF2" w:rsidRPr="00033866">
        <w:rPr>
          <w:rFonts w:ascii="Arial" w:hAnsi="Arial" w:cs="Arial"/>
          <w:sz w:val="28"/>
          <w:szCs w:val="28"/>
          <w:lang w:val="es-ES_tradnl"/>
        </w:rPr>
        <w:t>pa</w:t>
      </w:r>
      <w:r w:rsidR="008C149C" w:rsidRPr="00033866">
        <w:rPr>
          <w:rFonts w:ascii="Arial" w:hAnsi="Arial" w:cs="Arial"/>
          <w:sz w:val="28"/>
          <w:szCs w:val="28"/>
          <w:lang w:val="es-ES_tradnl"/>
        </w:rPr>
        <w:t xml:space="preserve">llets </w:t>
      </w:r>
      <w:r w:rsidR="00264621" w:rsidRPr="00033866">
        <w:rPr>
          <w:rFonts w:ascii="Arial" w:hAnsi="Arial" w:cs="Arial"/>
          <w:sz w:val="28"/>
          <w:szCs w:val="28"/>
          <w:lang w:val="es-ES_tradnl"/>
        </w:rPr>
        <w:t xml:space="preserve">que se encontraba al fondo del contenedor </w:t>
      </w:r>
      <w:r w:rsidR="003D5CF2" w:rsidRPr="00033866">
        <w:rPr>
          <w:rFonts w:ascii="Arial" w:hAnsi="Arial" w:cs="Arial"/>
          <w:sz w:val="28"/>
          <w:szCs w:val="28"/>
          <w:lang w:val="es-ES_tradnl"/>
        </w:rPr>
        <w:t xml:space="preserve">era distinto a los demás. Ello, dado que, las bolsas de azúcar </w:t>
      </w:r>
      <w:r w:rsidR="008C149C" w:rsidRPr="00033866">
        <w:rPr>
          <w:rFonts w:ascii="Arial" w:hAnsi="Arial" w:cs="Arial"/>
          <w:sz w:val="28"/>
          <w:szCs w:val="28"/>
          <w:lang w:val="es-ES_tradnl"/>
        </w:rPr>
        <w:t xml:space="preserve">estaban colocadas en otra forma, </w:t>
      </w:r>
      <w:r w:rsidR="003D5CF2" w:rsidRPr="00033866">
        <w:rPr>
          <w:rFonts w:ascii="Arial" w:hAnsi="Arial" w:cs="Arial"/>
          <w:sz w:val="28"/>
          <w:szCs w:val="28"/>
          <w:lang w:val="es-ES_tradnl"/>
        </w:rPr>
        <w:t>presentaban un nombre distinto y signos de haber sido abiertas y luego cerradas con un proceso de sellado.</w:t>
      </w:r>
      <w:r w:rsidR="008C149C" w:rsidRPr="00033866">
        <w:rPr>
          <w:rFonts w:ascii="Arial" w:hAnsi="Arial" w:cs="Arial"/>
          <w:sz w:val="28"/>
          <w:szCs w:val="28"/>
          <w:lang w:val="es-ES_tradnl"/>
        </w:rPr>
        <w:t xml:space="preserve"> Agregó que, el contenido de esas bolsas </w:t>
      </w:r>
      <w:r w:rsidR="003D5CF2" w:rsidRPr="00033866">
        <w:rPr>
          <w:rFonts w:ascii="Arial" w:hAnsi="Arial" w:cs="Arial"/>
          <w:sz w:val="28"/>
          <w:szCs w:val="28"/>
          <w:lang w:val="es-ES_tradnl"/>
        </w:rPr>
        <w:t>era un</w:t>
      </w:r>
      <w:r w:rsidR="008C149C" w:rsidRPr="00033866">
        <w:rPr>
          <w:rFonts w:ascii="Arial" w:hAnsi="Arial" w:cs="Arial"/>
          <w:sz w:val="28"/>
          <w:szCs w:val="28"/>
          <w:lang w:val="es-ES_tradnl"/>
        </w:rPr>
        <w:t>a sustancia similar a la harina, lo que la diferenciaba del azúcar que tenía una tonalidad más grisácea.</w:t>
      </w:r>
    </w:p>
    <w:p w:rsidR="003D2317"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92</w:t>
      </w:r>
      <w:r w:rsidR="00C42099" w:rsidRPr="00033866">
        <w:rPr>
          <w:rFonts w:ascii="Arial" w:hAnsi="Arial" w:cs="Arial"/>
          <w:b/>
          <w:sz w:val="28"/>
          <w:szCs w:val="28"/>
          <w:lang w:val="es-ES_tradnl"/>
        </w:rPr>
        <w:t>.</w:t>
      </w:r>
      <w:r w:rsidR="00C42099" w:rsidRPr="00033866">
        <w:rPr>
          <w:rFonts w:ascii="Arial" w:hAnsi="Arial" w:cs="Arial"/>
          <w:sz w:val="28"/>
          <w:szCs w:val="28"/>
          <w:lang w:val="es-ES_tradnl"/>
        </w:rPr>
        <w:t xml:space="preserve"> Que, el testigo </w:t>
      </w:r>
      <w:r w:rsidR="00C42099" w:rsidRPr="00033866">
        <w:rPr>
          <w:rFonts w:ascii="Arial" w:hAnsi="Arial" w:cs="Arial"/>
          <w:b/>
          <w:sz w:val="28"/>
          <w:szCs w:val="28"/>
          <w:lang w:val="es-ES_tradnl"/>
        </w:rPr>
        <w:t>Héctor FERNANDEZ</w:t>
      </w:r>
      <w:r w:rsidR="00C42099" w:rsidRPr="00033866">
        <w:rPr>
          <w:rFonts w:ascii="Arial" w:hAnsi="Arial" w:cs="Arial"/>
          <w:sz w:val="28"/>
          <w:szCs w:val="28"/>
          <w:lang w:val="es-ES_tradnl"/>
        </w:rPr>
        <w:t xml:space="preserve"> manifestó que, a la fecha de los hechos prestaba servicios en la </w:t>
      </w:r>
      <w:r w:rsidR="00AF3AD3" w:rsidRPr="00033866">
        <w:rPr>
          <w:rFonts w:ascii="Arial" w:hAnsi="Arial" w:cs="Arial"/>
          <w:sz w:val="28"/>
          <w:szCs w:val="28"/>
          <w:lang w:val="es-ES_tradnl"/>
        </w:rPr>
        <w:t>“</w:t>
      </w:r>
      <w:r w:rsidR="0096120B" w:rsidRPr="00033866">
        <w:rPr>
          <w:rFonts w:ascii="Arial" w:hAnsi="Arial" w:cs="Arial"/>
          <w:sz w:val="28"/>
          <w:szCs w:val="28"/>
          <w:lang w:val="es-ES_tradnl"/>
        </w:rPr>
        <w:t>División Sumarios de Prevención</w:t>
      </w:r>
      <w:r w:rsidR="00AF3AD3" w:rsidRPr="00033866">
        <w:rPr>
          <w:rFonts w:ascii="Arial" w:hAnsi="Arial" w:cs="Arial"/>
          <w:sz w:val="28"/>
          <w:szCs w:val="28"/>
          <w:lang w:val="es-ES_tradnl"/>
        </w:rPr>
        <w:t>”</w:t>
      </w:r>
      <w:r w:rsidR="00805C0F"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805C0F" w:rsidRPr="00033866">
          <w:rPr>
            <w:rFonts w:ascii="Arial" w:hAnsi="Arial" w:cs="Arial"/>
            <w:sz w:val="28"/>
            <w:szCs w:val="28"/>
            <w:lang w:val="es-ES_tradnl"/>
          </w:rPr>
          <w:t>la AFIP</w:t>
        </w:r>
      </w:smartTag>
      <w:r w:rsidR="00805C0F" w:rsidRPr="00033866">
        <w:rPr>
          <w:rFonts w:ascii="Arial" w:hAnsi="Arial" w:cs="Arial"/>
          <w:sz w:val="28"/>
          <w:szCs w:val="28"/>
          <w:lang w:val="es-ES_tradnl"/>
        </w:rPr>
        <w:t>/DGA</w:t>
      </w:r>
      <w:r w:rsidR="0096120B" w:rsidRPr="00033866">
        <w:rPr>
          <w:rFonts w:ascii="Arial" w:hAnsi="Arial" w:cs="Arial"/>
          <w:sz w:val="28"/>
          <w:szCs w:val="28"/>
          <w:lang w:val="es-ES_tradnl"/>
        </w:rPr>
        <w:t>. Destacó que, recibió u</w:t>
      </w:r>
      <w:r w:rsidR="0031437B" w:rsidRPr="00033866">
        <w:rPr>
          <w:rFonts w:ascii="Arial" w:hAnsi="Arial" w:cs="Arial"/>
          <w:sz w:val="28"/>
          <w:szCs w:val="28"/>
          <w:lang w:val="es-ES_tradnl"/>
        </w:rPr>
        <w:t>n llamado telefónico del abogado Dr. López</w:t>
      </w:r>
      <w:r w:rsidR="0096120B" w:rsidRPr="00033866">
        <w:rPr>
          <w:rFonts w:ascii="Arial" w:hAnsi="Arial" w:cs="Arial"/>
          <w:sz w:val="28"/>
          <w:szCs w:val="28"/>
          <w:lang w:val="es-ES_tradnl"/>
        </w:rPr>
        <w:t xml:space="preserve"> quien le hizo saber que </w:t>
      </w:r>
      <w:r w:rsidR="00805C0F" w:rsidRPr="00033866">
        <w:rPr>
          <w:rFonts w:ascii="Arial" w:hAnsi="Arial" w:cs="Arial"/>
          <w:sz w:val="28"/>
          <w:szCs w:val="28"/>
          <w:lang w:val="es-ES_tradnl"/>
        </w:rPr>
        <w:t xml:space="preserve">en su estudio estaba </w:t>
      </w:r>
      <w:r w:rsidR="0096120B" w:rsidRPr="00033866">
        <w:rPr>
          <w:rFonts w:ascii="Arial" w:hAnsi="Arial" w:cs="Arial"/>
          <w:sz w:val="28"/>
          <w:szCs w:val="28"/>
          <w:lang w:val="es-ES_tradnl"/>
        </w:rPr>
        <w:t xml:space="preserve">un despachante de aduanas </w:t>
      </w:r>
      <w:r w:rsidR="008946DD" w:rsidRPr="00033866">
        <w:rPr>
          <w:rFonts w:ascii="Arial" w:hAnsi="Arial" w:cs="Arial"/>
          <w:sz w:val="28"/>
          <w:szCs w:val="28"/>
          <w:lang w:val="es-ES_tradnl"/>
        </w:rPr>
        <w:t xml:space="preserve">que </w:t>
      </w:r>
      <w:r w:rsidR="0096120B" w:rsidRPr="00033866">
        <w:rPr>
          <w:rFonts w:ascii="Arial" w:hAnsi="Arial" w:cs="Arial"/>
          <w:sz w:val="28"/>
          <w:szCs w:val="28"/>
          <w:lang w:val="es-ES_tradnl"/>
        </w:rPr>
        <w:t xml:space="preserve">quería efectuar una declaración espontánea. </w:t>
      </w:r>
      <w:r w:rsidR="0031437B" w:rsidRPr="00033866">
        <w:rPr>
          <w:rFonts w:ascii="Arial" w:hAnsi="Arial" w:cs="Arial"/>
          <w:sz w:val="28"/>
          <w:szCs w:val="28"/>
          <w:lang w:val="es-ES_tradnl"/>
        </w:rPr>
        <w:t>Aclaró que, la declaración de esta persona estaba vinculada a un cargamento de EFEDRINA incautado en los Estados Unidos Mexicanos. Señaló que, e</w:t>
      </w:r>
      <w:r w:rsidR="00AF3AD3" w:rsidRPr="00033866">
        <w:rPr>
          <w:rFonts w:ascii="Arial" w:hAnsi="Arial" w:cs="Arial"/>
          <w:sz w:val="28"/>
          <w:szCs w:val="28"/>
          <w:lang w:val="es-ES_tradnl"/>
        </w:rPr>
        <w:t>l despachante de aduanas resultó</w:t>
      </w:r>
      <w:r w:rsidR="0031437B" w:rsidRPr="00033866">
        <w:rPr>
          <w:rFonts w:ascii="Arial" w:hAnsi="Arial" w:cs="Arial"/>
          <w:sz w:val="28"/>
          <w:szCs w:val="28"/>
          <w:lang w:val="es-ES_tradnl"/>
        </w:rPr>
        <w:t xml:space="preserve"> ser el imputado IÑURRUTEGUI. </w:t>
      </w:r>
      <w:r w:rsidR="0096120B" w:rsidRPr="00033866">
        <w:rPr>
          <w:rFonts w:ascii="Arial" w:hAnsi="Arial" w:cs="Arial"/>
          <w:sz w:val="28"/>
          <w:szCs w:val="28"/>
          <w:lang w:val="es-ES_tradnl"/>
        </w:rPr>
        <w:t xml:space="preserve">Sostuvo que, </w:t>
      </w:r>
      <w:r w:rsidR="0031437B" w:rsidRPr="00033866">
        <w:rPr>
          <w:rFonts w:ascii="Arial" w:hAnsi="Arial" w:cs="Arial"/>
          <w:sz w:val="28"/>
          <w:szCs w:val="28"/>
          <w:lang w:val="es-ES_tradnl"/>
        </w:rPr>
        <w:t xml:space="preserve">ante esa situación </w:t>
      </w:r>
      <w:r w:rsidR="0096120B" w:rsidRPr="00033866">
        <w:rPr>
          <w:rFonts w:ascii="Arial" w:hAnsi="Arial" w:cs="Arial"/>
          <w:sz w:val="28"/>
          <w:szCs w:val="28"/>
          <w:lang w:val="es-ES_tradnl"/>
        </w:rPr>
        <w:t xml:space="preserve">se efectuó la consulta pertinente al Juzgado. Que, </w:t>
      </w:r>
      <w:r w:rsidR="0031437B" w:rsidRPr="00033866">
        <w:rPr>
          <w:rFonts w:ascii="Arial" w:hAnsi="Arial" w:cs="Arial"/>
          <w:sz w:val="28"/>
          <w:szCs w:val="28"/>
          <w:lang w:val="es-ES_tradnl"/>
        </w:rPr>
        <w:t>el despachante IÑURRUTEGUI declaró durante varias horas en presencia del letrado Dr. López</w:t>
      </w:r>
      <w:r w:rsidR="00805C0F" w:rsidRPr="00033866">
        <w:rPr>
          <w:rFonts w:ascii="Arial" w:hAnsi="Arial" w:cs="Arial"/>
          <w:sz w:val="28"/>
          <w:szCs w:val="28"/>
          <w:lang w:val="es-ES_tradnl"/>
        </w:rPr>
        <w:t xml:space="preserve"> </w:t>
      </w:r>
      <w:r w:rsidR="0031437B" w:rsidRPr="00033866">
        <w:rPr>
          <w:rFonts w:ascii="Arial" w:hAnsi="Arial" w:cs="Arial"/>
          <w:sz w:val="28"/>
          <w:szCs w:val="28"/>
          <w:lang w:val="es-ES_tradnl"/>
        </w:rPr>
        <w:t xml:space="preserve">y luego </w:t>
      </w:r>
      <w:r w:rsidR="00805C0F" w:rsidRPr="00033866">
        <w:rPr>
          <w:rFonts w:ascii="Arial" w:hAnsi="Arial" w:cs="Arial"/>
          <w:sz w:val="28"/>
          <w:szCs w:val="28"/>
          <w:lang w:val="es-ES_tradnl"/>
        </w:rPr>
        <w:t xml:space="preserve">llegó </w:t>
      </w:r>
      <w:r w:rsidR="0031437B" w:rsidRPr="00033866">
        <w:rPr>
          <w:rFonts w:ascii="Arial" w:hAnsi="Arial" w:cs="Arial"/>
          <w:sz w:val="28"/>
          <w:szCs w:val="28"/>
          <w:lang w:val="es-ES_tradnl"/>
        </w:rPr>
        <w:t>o</w:t>
      </w:r>
      <w:r w:rsidR="00AF3AD3" w:rsidRPr="00033866">
        <w:rPr>
          <w:rFonts w:ascii="Arial" w:hAnsi="Arial" w:cs="Arial"/>
          <w:sz w:val="28"/>
          <w:szCs w:val="28"/>
          <w:lang w:val="es-ES_tradnl"/>
        </w:rPr>
        <w:t>tro letrado. Señaló q</w:t>
      </w:r>
      <w:r w:rsidR="0031437B" w:rsidRPr="00033866">
        <w:rPr>
          <w:rFonts w:ascii="Arial" w:hAnsi="Arial" w:cs="Arial"/>
          <w:sz w:val="28"/>
          <w:szCs w:val="28"/>
          <w:lang w:val="es-ES_tradnl"/>
        </w:rPr>
        <w:t>ue</w:t>
      </w:r>
      <w:r w:rsidR="00AF3AD3" w:rsidRPr="00033866">
        <w:rPr>
          <w:rFonts w:ascii="Arial" w:hAnsi="Arial" w:cs="Arial"/>
          <w:sz w:val="28"/>
          <w:szCs w:val="28"/>
          <w:lang w:val="es-ES_tradnl"/>
        </w:rPr>
        <w:t>,</w:t>
      </w:r>
      <w:r w:rsidR="0031437B" w:rsidRPr="00033866">
        <w:rPr>
          <w:rFonts w:ascii="Arial" w:hAnsi="Arial" w:cs="Arial"/>
          <w:sz w:val="28"/>
          <w:szCs w:val="28"/>
          <w:lang w:val="es-ES_tradnl"/>
        </w:rPr>
        <w:t xml:space="preserve"> no conocía al letrado Dr. López y que ignoraba que </w:t>
      </w:r>
      <w:r w:rsidR="00805C0F" w:rsidRPr="00033866">
        <w:rPr>
          <w:rFonts w:ascii="Arial" w:hAnsi="Arial" w:cs="Arial"/>
          <w:sz w:val="28"/>
          <w:szCs w:val="28"/>
          <w:lang w:val="es-ES_tradnl"/>
        </w:rPr>
        <w:t xml:space="preserve">también </w:t>
      </w:r>
      <w:r w:rsidR="0031437B" w:rsidRPr="00033866">
        <w:rPr>
          <w:rFonts w:ascii="Arial" w:hAnsi="Arial" w:cs="Arial"/>
          <w:sz w:val="28"/>
          <w:szCs w:val="28"/>
          <w:lang w:val="es-ES_tradnl"/>
        </w:rPr>
        <w:t xml:space="preserve">fuera letrado del Depósito Fiscal “SADOCKS SA”. Manifestó que, el magistrado actuante </w:t>
      </w:r>
      <w:r w:rsidR="0096120B" w:rsidRPr="00033866">
        <w:rPr>
          <w:rFonts w:ascii="Arial" w:hAnsi="Arial" w:cs="Arial"/>
          <w:sz w:val="28"/>
          <w:szCs w:val="28"/>
          <w:lang w:val="es-ES_tradnl"/>
        </w:rPr>
        <w:t>ordenó el allanamiento al Depósito</w:t>
      </w:r>
      <w:r w:rsidR="00805C0F" w:rsidRPr="00033866">
        <w:rPr>
          <w:rFonts w:ascii="Arial" w:hAnsi="Arial" w:cs="Arial"/>
          <w:sz w:val="28"/>
          <w:szCs w:val="28"/>
          <w:lang w:val="es-ES_tradnl"/>
        </w:rPr>
        <w:t xml:space="preserve"> Fiscal “SADOCKS SA” buscando el</w:t>
      </w:r>
      <w:r w:rsidR="0096120B" w:rsidRPr="00033866">
        <w:rPr>
          <w:rFonts w:ascii="Arial" w:hAnsi="Arial" w:cs="Arial"/>
          <w:sz w:val="28"/>
          <w:szCs w:val="28"/>
          <w:lang w:val="es-ES_tradnl"/>
        </w:rPr>
        <w:t xml:space="preserve"> cargamento de a</w:t>
      </w:r>
      <w:r w:rsidR="00805C0F" w:rsidRPr="00033866">
        <w:rPr>
          <w:rFonts w:ascii="Arial" w:hAnsi="Arial" w:cs="Arial"/>
          <w:sz w:val="28"/>
          <w:szCs w:val="28"/>
          <w:lang w:val="es-ES_tradnl"/>
        </w:rPr>
        <w:t>zúcar que ocultaba EFEDRINA. Expresó que</w:t>
      </w:r>
      <w:r w:rsidR="0096120B" w:rsidRPr="00033866">
        <w:rPr>
          <w:rFonts w:ascii="Arial" w:hAnsi="Arial" w:cs="Arial"/>
          <w:sz w:val="28"/>
          <w:szCs w:val="28"/>
          <w:lang w:val="es-ES_tradnl"/>
        </w:rPr>
        <w:t xml:space="preserve">, durante el primer </w:t>
      </w:r>
      <w:r w:rsidR="00805C0F" w:rsidRPr="00033866">
        <w:rPr>
          <w:rFonts w:ascii="Arial" w:hAnsi="Arial" w:cs="Arial"/>
          <w:sz w:val="28"/>
          <w:szCs w:val="28"/>
          <w:lang w:val="es-ES_tradnl"/>
        </w:rPr>
        <w:t xml:space="preserve">día del </w:t>
      </w:r>
      <w:r w:rsidR="0096120B" w:rsidRPr="00033866">
        <w:rPr>
          <w:rFonts w:ascii="Arial" w:hAnsi="Arial" w:cs="Arial"/>
          <w:sz w:val="28"/>
          <w:szCs w:val="28"/>
          <w:lang w:val="es-ES_tradnl"/>
        </w:rPr>
        <w:t xml:space="preserve">allanamiento no se pudo encontrar el cargamento aludido pero </w:t>
      </w:r>
      <w:r w:rsidR="00805C0F" w:rsidRPr="00033866">
        <w:rPr>
          <w:rFonts w:ascii="Arial" w:hAnsi="Arial" w:cs="Arial"/>
          <w:sz w:val="28"/>
          <w:szCs w:val="28"/>
          <w:lang w:val="es-ES_tradnl"/>
        </w:rPr>
        <w:t xml:space="preserve">que </w:t>
      </w:r>
      <w:r w:rsidR="0096120B" w:rsidRPr="00033866">
        <w:rPr>
          <w:rFonts w:ascii="Arial" w:hAnsi="Arial" w:cs="Arial"/>
          <w:sz w:val="28"/>
          <w:szCs w:val="28"/>
          <w:lang w:val="es-ES_tradnl"/>
        </w:rPr>
        <w:t>el procedimiento continúo durante cinco o seis días. Agregó que, durante ese lapso se abrieron la totalidad de los contenedores que estaban almacenados en el Depósito Fiscal. A</w:t>
      </w:r>
      <w:r w:rsidR="00805C0F" w:rsidRPr="00033866">
        <w:rPr>
          <w:rFonts w:ascii="Arial" w:hAnsi="Arial" w:cs="Arial"/>
          <w:sz w:val="28"/>
          <w:szCs w:val="28"/>
          <w:lang w:val="es-ES_tradnl"/>
        </w:rPr>
        <w:t>claró que, el contenedor que estaban</w:t>
      </w:r>
      <w:r w:rsidR="0096120B" w:rsidRPr="00033866">
        <w:rPr>
          <w:rFonts w:ascii="Arial" w:hAnsi="Arial" w:cs="Arial"/>
          <w:sz w:val="28"/>
          <w:szCs w:val="28"/>
          <w:lang w:val="es-ES_tradnl"/>
        </w:rPr>
        <w:t xml:space="preserve"> buscando se visualizó obstruido por otros contenedores que dificultaban su detección. </w:t>
      </w:r>
      <w:r w:rsidR="003636D8" w:rsidRPr="00033866">
        <w:rPr>
          <w:rFonts w:ascii="Arial" w:hAnsi="Arial" w:cs="Arial"/>
          <w:sz w:val="28"/>
          <w:szCs w:val="28"/>
          <w:lang w:val="es-ES_tradnl"/>
        </w:rPr>
        <w:t>Destacó que, dicho contenedor finalmente fue abierto y se extrajeron la totalidad de los pallets conteniendo bolsas de color marrón que envolvían las bolsas de azúcar. Señaló que, llamó la atención uno de los pallets</w:t>
      </w:r>
      <w:r w:rsidR="00805C0F" w:rsidRPr="00033866">
        <w:rPr>
          <w:rFonts w:ascii="Arial" w:hAnsi="Arial" w:cs="Arial"/>
          <w:sz w:val="28"/>
          <w:szCs w:val="28"/>
          <w:lang w:val="es-ES_tradnl"/>
        </w:rPr>
        <w:t>,</w:t>
      </w:r>
      <w:r w:rsidR="003636D8" w:rsidRPr="00033866">
        <w:rPr>
          <w:rFonts w:ascii="Arial" w:hAnsi="Arial" w:cs="Arial"/>
          <w:sz w:val="28"/>
          <w:szCs w:val="28"/>
          <w:lang w:val="es-ES_tradnl"/>
        </w:rPr>
        <w:t xml:space="preserve"> dado que estaba dividido en dos con las bolsas de azúcar. </w:t>
      </w:r>
      <w:r w:rsidR="0031437B" w:rsidRPr="00033866">
        <w:rPr>
          <w:rFonts w:ascii="Arial" w:hAnsi="Arial" w:cs="Arial"/>
          <w:sz w:val="28"/>
          <w:szCs w:val="28"/>
          <w:lang w:val="es-ES_tradnl"/>
        </w:rPr>
        <w:t xml:space="preserve">Sostuvo </w:t>
      </w:r>
      <w:r w:rsidR="003636D8" w:rsidRPr="00033866">
        <w:rPr>
          <w:rFonts w:ascii="Arial" w:hAnsi="Arial" w:cs="Arial"/>
          <w:sz w:val="28"/>
          <w:szCs w:val="28"/>
          <w:lang w:val="es-ES_tradnl"/>
        </w:rPr>
        <w:t xml:space="preserve">que, </w:t>
      </w:r>
      <w:r w:rsidR="008946DD" w:rsidRPr="00033866">
        <w:rPr>
          <w:rFonts w:ascii="Arial" w:hAnsi="Arial" w:cs="Arial"/>
          <w:sz w:val="28"/>
          <w:szCs w:val="28"/>
          <w:lang w:val="es-ES_tradnl"/>
        </w:rPr>
        <w:t>dicho pallet</w:t>
      </w:r>
      <w:r w:rsidR="00805C0F" w:rsidRPr="00033866">
        <w:rPr>
          <w:rFonts w:ascii="Arial" w:hAnsi="Arial" w:cs="Arial"/>
          <w:sz w:val="28"/>
          <w:szCs w:val="28"/>
          <w:lang w:val="es-ES_tradnl"/>
        </w:rPr>
        <w:t xml:space="preserve"> se presentaba con una fila de bolsas luego otro pallets y otra fila de bolsas. Que, </w:t>
      </w:r>
      <w:r w:rsidR="003636D8" w:rsidRPr="00033866">
        <w:rPr>
          <w:rFonts w:ascii="Arial" w:hAnsi="Arial" w:cs="Arial"/>
          <w:sz w:val="28"/>
          <w:szCs w:val="28"/>
          <w:lang w:val="es-ES_tradnl"/>
        </w:rPr>
        <w:t>se procedió a ret</w:t>
      </w:r>
      <w:r w:rsidR="008946DD" w:rsidRPr="00033866">
        <w:rPr>
          <w:rFonts w:ascii="Arial" w:hAnsi="Arial" w:cs="Arial"/>
          <w:sz w:val="28"/>
          <w:szCs w:val="28"/>
          <w:lang w:val="es-ES_tradnl"/>
        </w:rPr>
        <w:t>irar las bolsas de dicho pallet</w:t>
      </w:r>
      <w:r w:rsidR="003636D8" w:rsidRPr="00033866">
        <w:rPr>
          <w:rFonts w:ascii="Arial" w:hAnsi="Arial" w:cs="Arial"/>
          <w:sz w:val="28"/>
          <w:szCs w:val="28"/>
          <w:lang w:val="es-ES_tradnl"/>
        </w:rPr>
        <w:t xml:space="preserve"> y </w:t>
      </w:r>
      <w:r w:rsidR="0031437B" w:rsidRPr="00033866">
        <w:rPr>
          <w:rFonts w:ascii="Arial" w:hAnsi="Arial" w:cs="Arial"/>
          <w:sz w:val="28"/>
          <w:szCs w:val="28"/>
          <w:lang w:val="es-ES_tradnl"/>
        </w:rPr>
        <w:t>tras abrirlas se extrajo una muestra de</w:t>
      </w:r>
      <w:r w:rsidR="003636D8" w:rsidRPr="00033866">
        <w:rPr>
          <w:rFonts w:ascii="Arial" w:hAnsi="Arial" w:cs="Arial"/>
          <w:sz w:val="28"/>
          <w:szCs w:val="28"/>
          <w:lang w:val="es-ES_tradnl"/>
        </w:rPr>
        <w:t xml:space="preserve"> su contenido. Agregó que, a dicha sustancia se le aplicó el reactivo químico específico determinándose que se trataba de EFEDRINA. </w:t>
      </w:r>
      <w:r w:rsidR="0031437B" w:rsidRPr="00033866">
        <w:rPr>
          <w:rFonts w:ascii="Arial" w:hAnsi="Arial" w:cs="Arial"/>
          <w:sz w:val="28"/>
          <w:szCs w:val="28"/>
          <w:lang w:val="es-ES_tradnl"/>
        </w:rPr>
        <w:t xml:space="preserve">Recordó que, los paquetes tenían una leyenda “M&amp;K” y había un remito pero no decía el nombre del propietario. </w:t>
      </w:r>
      <w:r w:rsidR="008946DD" w:rsidRPr="00033866">
        <w:rPr>
          <w:rFonts w:ascii="Arial" w:hAnsi="Arial" w:cs="Arial"/>
          <w:sz w:val="28"/>
          <w:szCs w:val="28"/>
          <w:lang w:val="es-ES_tradnl"/>
        </w:rPr>
        <w:t>Aclaró que, dicho pallet</w:t>
      </w:r>
      <w:r w:rsidR="00805C0F" w:rsidRPr="00033866">
        <w:rPr>
          <w:rFonts w:ascii="Arial" w:hAnsi="Arial" w:cs="Arial"/>
          <w:sz w:val="28"/>
          <w:szCs w:val="28"/>
          <w:lang w:val="es-ES_tradnl"/>
        </w:rPr>
        <w:t xml:space="preserve"> además de</w:t>
      </w:r>
      <w:r w:rsidR="008946DD" w:rsidRPr="00033866">
        <w:rPr>
          <w:rFonts w:ascii="Arial" w:hAnsi="Arial" w:cs="Arial"/>
          <w:sz w:val="28"/>
          <w:szCs w:val="28"/>
          <w:lang w:val="es-ES_tradnl"/>
        </w:rPr>
        <w:t xml:space="preserve"> su envoltorio, también difería</w:t>
      </w:r>
      <w:r w:rsidR="00805C0F" w:rsidRPr="00033866">
        <w:rPr>
          <w:rFonts w:ascii="Arial" w:hAnsi="Arial" w:cs="Arial"/>
          <w:sz w:val="28"/>
          <w:szCs w:val="28"/>
          <w:lang w:val="es-ES_tradnl"/>
        </w:rPr>
        <w:t xml:space="preserve"> en su cantidad dado que las bolsas papel madera contenía nueve (9) unidades de un kilogramos. Ello, era diferente dado que las bolsas de los restantes pallets contenían diez (10) unidades cada una. Agregó que, las bolsas con </w:t>
      </w:r>
      <w:smartTag w:uri="urn:schemas-microsoft-com:office:smarttags" w:element="PersonName">
        <w:smartTagPr>
          <w:attr w:name="ProductID" w:val="la EFEDRINA"/>
        </w:smartTagPr>
        <w:r w:rsidR="00805C0F" w:rsidRPr="00033866">
          <w:rPr>
            <w:rFonts w:ascii="Arial" w:hAnsi="Arial" w:cs="Arial"/>
            <w:sz w:val="28"/>
            <w:szCs w:val="28"/>
            <w:lang w:val="es-ES_tradnl"/>
          </w:rPr>
          <w:t>la EFEDRINA</w:t>
        </w:r>
      </w:smartTag>
      <w:r w:rsidR="00805C0F" w:rsidRPr="00033866">
        <w:rPr>
          <w:rFonts w:ascii="Arial" w:hAnsi="Arial" w:cs="Arial"/>
          <w:sz w:val="28"/>
          <w:szCs w:val="28"/>
          <w:lang w:val="es-ES_tradnl"/>
        </w:rPr>
        <w:t xml:space="preserve"> denotaban signos de haber sido abiertas en una punta para rellenarlas de su contenido y vueltas a cerrar. </w:t>
      </w:r>
      <w:r w:rsidR="00C42099" w:rsidRPr="00033866">
        <w:rPr>
          <w:rFonts w:ascii="Arial" w:hAnsi="Arial" w:cs="Arial"/>
          <w:sz w:val="28"/>
          <w:szCs w:val="28"/>
          <w:lang w:val="es-ES_tradnl"/>
        </w:rPr>
        <w:t>Exhibida el acta de fs. 162/3 manifestó que obraba su firma. Exhibidas las fotografías del procedimi</w:t>
      </w:r>
      <w:r w:rsidR="0031437B" w:rsidRPr="00033866">
        <w:rPr>
          <w:rFonts w:ascii="Arial" w:hAnsi="Arial" w:cs="Arial"/>
          <w:sz w:val="28"/>
          <w:szCs w:val="28"/>
          <w:lang w:val="es-ES_tradnl"/>
        </w:rPr>
        <w:t>ento obrantes a fs. 230/6 también las reconoc</w:t>
      </w:r>
      <w:r w:rsidR="00805C0F" w:rsidRPr="00033866">
        <w:rPr>
          <w:rFonts w:ascii="Arial" w:hAnsi="Arial" w:cs="Arial"/>
          <w:sz w:val="28"/>
          <w:szCs w:val="28"/>
          <w:lang w:val="es-ES_tradnl"/>
        </w:rPr>
        <w:t>ió</w:t>
      </w:r>
      <w:r w:rsidR="0031437B" w:rsidRPr="00033866">
        <w:rPr>
          <w:rFonts w:ascii="Arial" w:hAnsi="Arial" w:cs="Arial"/>
          <w:sz w:val="28"/>
          <w:szCs w:val="28"/>
          <w:lang w:val="es-ES_tradnl"/>
        </w:rPr>
        <w:t xml:space="preserve">. Señaló que, </w:t>
      </w:r>
      <w:smartTag w:uri="urn:schemas-microsoft-com:office:smarttags" w:element="PersonName">
        <w:smartTagPr>
          <w:attr w:name="ProductID" w:val="la EFEDRINA"/>
        </w:smartTagPr>
        <w:r w:rsidR="0031437B" w:rsidRPr="00033866">
          <w:rPr>
            <w:rFonts w:ascii="Arial" w:hAnsi="Arial" w:cs="Arial"/>
            <w:sz w:val="28"/>
            <w:szCs w:val="28"/>
            <w:lang w:val="es-ES_tradnl"/>
          </w:rPr>
          <w:t>la EFEDRINA</w:t>
        </w:r>
      </w:smartTag>
      <w:r w:rsidR="0031437B" w:rsidRPr="00033866">
        <w:rPr>
          <w:rFonts w:ascii="Arial" w:hAnsi="Arial" w:cs="Arial"/>
          <w:sz w:val="28"/>
          <w:szCs w:val="28"/>
          <w:lang w:val="es-ES_tradnl"/>
        </w:rPr>
        <w:t xml:space="preserve"> era una sustancia parecida a</w:t>
      </w:r>
      <w:r w:rsidR="00805C0F" w:rsidRPr="00033866">
        <w:rPr>
          <w:rFonts w:ascii="Arial" w:hAnsi="Arial" w:cs="Arial"/>
          <w:sz w:val="28"/>
          <w:szCs w:val="28"/>
          <w:lang w:val="es-ES_tradnl"/>
        </w:rPr>
        <w:t xml:space="preserve"> </w:t>
      </w:r>
      <w:r w:rsidR="0031437B" w:rsidRPr="00033866">
        <w:rPr>
          <w:rFonts w:ascii="Arial" w:hAnsi="Arial" w:cs="Arial"/>
          <w:sz w:val="28"/>
          <w:szCs w:val="28"/>
          <w:lang w:val="es-ES_tradnl"/>
        </w:rPr>
        <w:t>l</w:t>
      </w:r>
      <w:r w:rsidR="00805C0F" w:rsidRPr="00033866">
        <w:rPr>
          <w:rFonts w:ascii="Arial" w:hAnsi="Arial" w:cs="Arial"/>
          <w:sz w:val="28"/>
          <w:szCs w:val="28"/>
          <w:lang w:val="es-ES_tradnl"/>
        </w:rPr>
        <w:t>a</w:t>
      </w:r>
      <w:r w:rsidR="0031437B" w:rsidRPr="00033866">
        <w:rPr>
          <w:rFonts w:ascii="Arial" w:hAnsi="Arial" w:cs="Arial"/>
          <w:sz w:val="28"/>
          <w:szCs w:val="28"/>
          <w:lang w:val="es-ES_tradnl"/>
        </w:rPr>
        <w:t xml:space="preserve"> harina</w:t>
      </w:r>
      <w:r w:rsidR="00805C0F" w:rsidRPr="00033866">
        <w:rPr>
          <w:rFonts w:ascii="Arial" w:hAnsi="Arial" w:cs="Arial"/>
          <w:sz w:val="28"/>
          <w:szCs w:val="28"/>
          <w:lang w:val="es-ES_tradnl"/>
        </w:rPr>
        <w:t xml:space="preserve"> pero que ello lo percibieron só</w:t>
      </w:r>
      <w:r w:rsidR="0031437B" w:rsidRPr="00033866">
        <w:rPr>
          <w:rFonts w:ascii="Arial" w:hAnsi="Arial" w:cs="Arial"/>
          <w:sz w:val="28"/>
          <w:szCs w:val="28"/>
          <w:lang w:val="es-ES_tradnl"/>
        </w:rPr>
        <w:t xml:space="preserve">lo cuando abrieron las bolsas. Manifestó que, ese contenedor donde estaba oculta </w:t>
      </w:r>
      <w:smartTag w:uri="urn:schemas-microsoft-com:office:smarttags" w:element="PersonName">
        <w:smartTagPr>
          <w:attr w:name="ProductID" w:val="la EFEDRINA"/>
        </w:smartTagPr>
        <w:r w:rsidR="0031437B" w:rsidRPr="00033866">
          <w:rPr>
            <w:rFonts w:ascii="Arial" w:hAnsi="Arial" w:cs="Arial"/>
            <w:sz w:val="28"/>
            <w:szCs w:val="28"/>
            <w:lang w:val="es-ES_tradnl"/>
          </w:rPr>
          <w:t>la EFEDRINA</w:t>
        </w:r>
      </w:smartTag>
      <w:r w:rsidR="0031437B" w:rsidRPr="00033866">
        <w:rPr>
          <w:rFonts w:ascii="Arial" w:hAnsi="Arial" w:cs="Arial"/>
          <w:sz w:val="28"/>
          <w:szCs w:val="28"/>
          <w:lang w:val="es-ES_tradnl"/>
        </w:rPr>
        <w:t xml:space="preserve"> se encontraba ubicado en la mitad del recinto del Depósito Fiscal “SADOCKS SA”. Reiteró que, no se visualizaba porque estaba tapado por otros contenedores. Agregó que, </w:t>
      </w:r>
      <w:r w:rsidR="008946DD" w:rsidRPr="00033866">
        <w:rPr>
          <w:rFonts w:ascii="Arial" w:hAnsi="Arial" w:cs="Arial"/>
          <w:sz w:val="28"/>
          <w:szCs w:val="28"/>
          <w:lang w:val="es-ES_tradnl"/>
        </w:rPr>
        <w:t>tampoco el pallet</w:t>
      </w:r>
      <w:r w:rsidR="00805C0F" w:rsidRPr="00033866">
        <w:rPr>
          <w:rFonts w:ascii="Arial" w:hAnsi="Arial" w:cs="Arial"/>
          <w:sz w:val="28"/>
          <w:szCs w:val="28"/>
          <w:lang w:val="es-ES_tradnl"/>
        </w:rPr>
        <w:t xml:space="preserve"> con </w:t>
      </w:r>
      <w:smartTag w:uri="urn:schemas-microsoft-com:office:smarttags" w:element="PersonName">
        <w:smartTagPr>
          <w:attr w:name="ProductID" w:val="la EFEDRINA"/>
        </w:smartTagPr>
        <w:r w:rsidR="00805C0F" w:rsidRPr="00033866">
          <w:rPr>
            <w:rFonts w:ascii="Arial" w:hAnsi="Arial" w:cs="Arial"/>
            <w:sz w:val="28"/>
            <w:szCs w:val="28"/>
            <w:lang w:val="es-ES_tradnl"/>
          </w:rPr>
          <w:t>la EFEDRINA</w:t>
        </w:r>
      </w:smartTag>
      <w:r w:rsidR="00805C0F" w:rsidRPr="00033866">
        <w:rPr>
          <w:rFonts w:ascii="Arial" w:hAnsi="Arial" w:cs="Arial"/>
          <w:sz w:val="28"/>
          <w:szCs w:val="28"/>
          <w:lang w:val="es-ES_tradnl"/>
        </w:rPr>
        <w:t xml:space="preserve"> </w:t>
      </w:r>
      <w:r w:rsidR="0031437B" w:rsidRPr="00033866">
        <w:rPr>
          <w:rFonts w:ascii="Arial" w:hAnsi="Arial" w:cs="Arial"/>
          <w:sz w:val="28"/>
          <w:szCs w:val="28"/>
          <w:lang w:val="es-ES_tradnl"/>
        </w:rPr>
        <w:t xml:space="preserve">era visible al momento en que se abrió el contenedor. Exhibida la fs. 107/09 manifestó que reconocía sus firmas. </w:t>
      </w:r>
    </w:p>
    <w:p w:rsidR="00805C0F"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93</w:t>
      </w:r>
      <w:r w:rsidR="00805C0F" w:rsidRPr="00033866">
        <w:rPr>
          <w:rFonts w:ascii="Arial" w:hAnsi="Arial" w:cs="Arial"/>
          <w:b/>
          <w:sz w:val="28"/>
          <w:szCs w:val="28"/>
          <w:lang w:val="es-ES_tradnl"/>
        </w:rPr>
        <w:t>.</w:t>
      </w:r>
      <w:r w:rsidR="00805C0F" w:rsidRPr="00033866">
        <w:rPr>
          <w:rFonts w:ascii="Arial" w:hAnsi="Arial" w:cs="Arial"/>
          <w:sz w:val="28"/>
          <w:szCs w:val="28"/>
          <w:lang w:val="es-ES_tradnl"/>
        </w:rPr>
        <w:t xml:space="preserve"> Que, el testigo </w:t>
      </w:r>
      <w:r w:rsidR="00805C0F" w:rsidRPr="00033866">
        <w:rPr>
          <w:rFonts w:ascii="Arial" w:hAnsi="Arial" w:cs="Arial"/>
          <w:b/>
          <w:sz w:val="28"/>
          <w:szCs w:val="28"/>
          <w:lang w:val="es-ES_tradnl"/>
        </w:rPr>
        <w:t>Sergio VILLALBA</w:t>
      </w:r>
      <w:r w:rsidR="00805C0F" w:rsidRPr="00033866">
        <w:rPr>
          <w:rFonts w:ascii="Arial" w:hAnsi="Arial" w:cs="Arial"/>
          <w:sz w:val="28"/>
          <w:szCs w:val="28"/>
          <w:lang w:val="es-ES_tradnl"/>
        </w:rPr>
        <w:t xml:space="preserve"> manifestó que trabajaba como aduanero destinado en el Depósito Fiscal “SADOCKS SA” junto con el imputado SICARDO. </w:t>
      </w:r>
      <w:r w:rsidR="0069514A" w:rsidRPr="00033866">
        <w:rPr>
          <w:rFonts w:ascii="Arial" w:hAnsi="Arial" w:cs="Arial"/>
          <w:sz w:val="28"/>
          <w:szCs w:val="28"/>
          <w:lang w:val="es-ES_tradnl"/>
        </w:rPr>
        <w:t>Señaló que, cuando arribaba un camión a dicho Depósito Fiscal</w:t>
      </w:r>
      <w:r w:rsidR="003465C1" w:rsidRPr="00033866">
        <w:rPr>
          <w:rFonts w:ascii="Arial" w:hAnsi="Arial" w:cs="Arial"/>
          <w:sz w:val="28"/>
          <w:szCs w:val="28"/>
          <w:lang w:val="es-ES_tradnl"/>
        </w:rPr>
        <w:t xml:space="preserve">, el personal de “SADOCKS SA” </w:t>
      </w:r>
      <w:r w:rsidR="0069514A" w:rsidRPr="00033866">
        <w:rPr>
          <w:rFonts w:ascii="Arial" w:hAnsi="Arial" w:cs="Arial"/>
          <w:sz w:val="28"/>
          <w:szCs w:val="28"/>
          <w:lang w:val="es-ES_tradnl"/>
        </w:rPr>
        <w:t>pesaba la mercadería y luego se la bajaba al piso</w:t>
      </w:r>
      <w:r w:rsidR="003465C1" w:rsidRPr="00033866">
        <w:rPr>
          <w:rFonts w:ascii="Arial" w:hAnsi="Arial" w:cs="Arial"/>
          <w:sz w:val="28"/>
          <w:szCs w:val="28"/>
          <w:lang w:val="es-ES_tradnl"/>
        </w:rPr>
        <w:t xml:space="preserve"> para su ingreso</w:t>
      </w:r>
      <w:r w:rsidR="00AF3AD3" w:rsidRPr="00033866">
        <w:rPr>
          <w:rFonts w:ascii="Arial" w:hAnsi="Arial" w:cs="Arial"/>
          <w:sz w:val="28"/>
          <w:szCs w:val="28"/>
          <w:lang w:val="es-ES_tradnl"/>
        </w:rPr>
        <w:t xml:space="preserve">. Agregó </w:t>
      </w:r>
      <w:r w:rsidR="0069514A" w:rsidRPr="00033866">
        <w:rPr>
          <w:rFonts w:ascii="Arial" w:hAnsi="Arial" w:cs="Arial"/>
          <w:sz w:val="28"/>
          <w:szCs w:val="28"/>
          <w:lang w:val="es-ES_tradnl"/>
        </w:rPr>
        <w:t>que</w:t>
      </w:r>
      <w:r w:rsidR="00AF3AD3" w:rsidRPr="00033866">
        <w:rPr>
          <w:rFonts w:ascii="Arial" w:hAnsi="Arial" w:cs="Arial"/>
          <w:sz w:val="28"/>
          <w:szCs w:val="28"/>
          <w:lang w:val="es-ES_tradnl"/>
        </w:rPr>
        <w:t>,</w:t>
      </w:r>
      <w:r w:rsidR="0069514A" w:rsidRPr="00033866">
        <w:rPr>
          <w:rFonts w:ascii="Arial" w:hAnsi="Arial" w:cs="Arial"/>
          <w:sz w:val="28"/>
          <w:szCs w:val="28"/>
          <w:lang w:val="es-ES_tradnl"/>
        </w:rPr>
        <w:t xml:space="preserve"> su función consistía en darle entrada al “Sistema María</w:t>
      </w:r>
      <w:r w:rsidR="00AF3AD3" w:rsidRPr="00033866">
        <w:rPr>
          <w:rFonts w:ascii="Arial" w:hAnsi="Arial" w:cs="Arial"/>
          <w:sz w:val="28"/>
          <w:szCs w:val="28"/>
          <w:lang w:val="es-ES_tradnl"/>
        </w:rPr>
        <w:t xml:space="preserve">” por lo que </w:t>
      </w:r>
      <w:r w:rsidR="003465C1" w:rsidRPr="00033866">
        <w:rPr>
          <w:rFonts w:ascii="Arial" w:hAnsi="Arial" w:cs="Arial"/>
          <w:sz w:val="28"/>
          <w:szCs w:val="28"/>
          <w:lang w:val="es-ES_tradnl"/>
        </w:rPr>
        <w:t>debían alcanzarle la carpeta para asignarle el canal correspondiente</w:t>
      </w:r>
      <w:r w:rsidR="0069514A" w:rsidRPr="00033866">
        <w:rPr>
          <w:rFonts w:ascii="Arial" w:hAnsi="Arial" w:cs="Arial"/>
          <w:sz w:val="28"/>
          <w:szCs w:val="28"/>
          <w:lang w:val="es-ES_tradnl"/>
        </w:rPr>
        <w:t xml:space="preserve">. Recordó que, </w:t>
      </w:r>
      <w:smartTag w:uri="urn:schemas-microsoft-com:office:smarttags" w:element="PersonName">
        <w:smartTagPr>
          <w:attr w:name="ProductID" w:val="la Aduana"/>
        </w:smartTagPr>
        <w:r w:rsidR="0069514A" w:rsidRPr="00033866">
          <w:rPr>
            <w:rFonts w:ascii="Arial" w:hAnsi="Arial" w:cs="Arial"/>
            <w:sz w:val="28"/>
            <w:szCs w:val="28"/>
            <w:lang w:val="es-ES_tradnl"/>
          </w:rPr>
          <w:t>la Aduana</w:t>
        </w:r>
      </w:smartTag>
      <w:r w:rsidR="0069514A" w:rsidRPr="00033866">
        <w:rPr>
          <w:rFonts w:ascii="Arial" w:hAnsi="Arial" w:cs="Arial"/>
          <w:sz w:val="28"/>
          <w:szCs w:val="28"/>
          <w:lang w:val="es-ES_tradnl"/>
        </w:rPr>
        <w:t xml:space="preserve"> tenía una oficina en dicho Depósito y que se fiscalizaba la mercadería que ingresaba. Señaló que, no tenía contactos con el personal de “S</w:t>
      </w:r>
      <w:r w:rsidR="003465C1" w:rsidRPr="00033866">
        <w:rPr>
          <w:rFonts w:ascii="Arial" w:hAnsi="Arial" w:cs="Arial"/>
          <w:sz w:val="28"/>
          <w:szCs w:val="28"/>
          <w:lang w:val="es-ES_tradnl"/>
        </w:rPr>
        <w:t xml:space="preserve">ADOCKS SA” salvo con “Miguel”, </w:t>
      </w:r>
      <w:r w:rsidR="0069514A" w:rsidRPr="00033866">
        <w:rPr>
          <w:rFonts w:ascii="Arial" w:hAnsi="Arial" w:cs="Arial"/>
          <w:sz w:val="28"/>
          <w:szCs w:val="28"/>
          <w:lang w:val="es-ES_tradnl"/>
        </w:rPr>
        <w:t>“Mario”</w:t>
      </w:r>
      <w:r w:rsidR="003465C1" w:rsidRPr="00033866">
        <w:rPr>
          <w:rFonts w:ascii="Arial" w:hAnsi="Arial" w:cs="Arial"/>
          <w:sz w:val="28"/>
          <w:szCs w:val="28"/>
          <w:lang w:val="es-ES_tradnl"/>
        </w:rPr>
        <w:t xml:space="preserve"> y “Lorena”. Agregó que, cuando la mercadería venía en bultos se contaba la cantidad de los mismos pero no se revisaban. </w:t>
      </w:r>
    </w:p>
    <w:p w:rsidR="007D2503"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94</w:t>
      </w:r>
      <w:r w:rsidR="003465C1" w:rsidRPr="00033866">
        <w:rPr>
          <w:rFonts w:ascii="Arial" w:hAnsi="Arial" w:cs="Arial"/>
          <w:b/>
          <w:sz w:val="28"/>
          <w:szCs w:val="28"/>
          <w:lang w:val="es-ES_tradnl"/>
        </w:rPr>
        <w:t>.</w:t>
      </w:r>
      <w:r w:rsidR="003465C1" w:rsidRPr="00033866">
        <w:rPr>
          <w:rFonts w:ascii="Arial" w:hAnsi="Arial" w:cs="Arial"/>
          <w:sz w:val="28"/>
          <w:szCs w:val="28"/>
          <w:lang w:val="es-ES_tradnl"/>
        </w:rPr>
        <w:t xml:space="preserve"> Que, el testigo </w:t>
      </w:r>
      <w:r w:rsidR="003465C1" w:rsidRPr="00033866">
        <w:rPr>
          <w:rFonts w:ascii="Arial" w:hAnsi="Arial" w:cs="Arial"/>
          <w:b/>
          <w:sz w:val="28"/>
          <w:szCs w:val="28"/>
          <w:lang w:val="es-ES_tradnl"/>
        </w:rPr>
        <w:t>Fernando BRAVO</w:t>
      </w:r>
      <w:r w:rsidR="003465C1" w:rsidRPr="00033866">
        <w:rPr>
          <w:rFonts w:ascii="Arial" w:hAnsi="Arial" w:cs="Arial"/>
          <w:sz w:val="28"/>
          <w:szCs w:val="28"/>
          <w:lang w:val="es-ES_tradnl"/>
        </w:rPr>
        <w:t xml:space="preserve"> manifestó que </w:t>
      </w:r>
      <w:r w:rsidR="00C75469" w:rsidRPr="00033866">
        <w:rPr>
          <w:rFonts w:ascii="Arial" w:hAnsi="Arial" w:cs="Arial"/>
          <w:sz w:val="28"/>
          <w:szCs w:val="28"/>
          <w:lang w:val="es-ES_tradnl"/>
        </w:rPr>
        <w:t xml:space="preserve">se desempeñaba en la </w:t>
      </w:r>
      <w:r w:rsidR="001F57CE" w:rsidRPr="00033866">
        <w:rPr>
          <w:rFonts w:ascii="Arial" w:hAnsi="Arial" w:cs="Arial"/>
          <w:sz w:val="28"/>
          <w:szCs w:val="28"/>
          <w:lang w:val="es-ES_tradnl"/>
        </w:rPr>
        <w:t>“”</w:t>
      </w:r>
      <w:r w:rsidR="00C75469" w:rsidRPr="00033866">
        <w:rPr>
          <w:rFonts w:ascii="Arial" w:hAnsi="Arial" w:cs="Arial"/>
          <w:sz w:val="28"/>
          <w:szCs w:val="28"/>
          <w:lang w:val="es-ES_tradnl"/>
        </w:rPr>
        <w:t>División Operaciones Federales</w:t>
      </w:r>
      <w:r w:rsidR="001F57CE" w:rsidRPr="00033866">
        <w:rPr>
          <w:rFonts w:ascii="Arial" w:hAnsi="Arial" w:cs="Arial"/>
          <w:sz w:val="28"/>
          <w:szCs w:val="28"/>
          <w:lang w:val="es-ES_tradnl"/>
        </w:rPr>
        <w:t>”</w:t>
      </w:r>
      <w:r w:rsidR="00C75469" w:rsidRPr="00033866">
        <w:rPr>
          <w:rFonts w:ascii="Arial" w:hAnsi="Arial" w:cs="Arial"/>
          <w:sz w:val="28"/>
          <w:szCs w:val="28"/>
          <w:lang w:val="es-ES_tradnl"/>
        </w:rPr>
        <w:t xml:space="preserve"> de </w:t>
      </w:r>
      <w:smartTag w:uri="urn:schemas-microsoft-com:office:smarttags" w:element="PersonName">
        <w:smartTagPr>
          <w:attr w:name="ProductID" w:val="la Polic￭a Federal"/>
        </w:smartTagPr>
        <w:r w:rsidR="00C75469" w:rsidRPr="00033866">
          <w:rPr>
            <w:rFonts w:ascii="Arial" w:hAnsi="Arial" w:cs="Arial"/>
            <w:sz w:val="28"/>
            <w:szCs w:val="28"/>
            <w:lang w:val="es-ES_tradnl"/>
          </w:rPr>
          <w:t>la Policía Federal</w:t>
        </w:r>
      </w:smartTag>
      <w:r w:rsidR="00C75469" w:rsidRPr="00033866">
        <w:rPr>
          <w:rFonts w:ascii="Arial" w:hAnsi="Arial" w:cs="Arial"/>
          <w:sz w:val="28"/>
          <w:szCs w:val="28"/>
          <w:lang w:val="es-ES_tradnl"/>
        </w:rPr>
        <w:t xml:space="preserve"> Argentina. Señaló que, </w:t>
      </w:r>
      <w:r w:rsidR="00A91D0D" w:rsidRPr="00033866">
        <w:rPr>
          <w:rFonts w:ascii="Arial" w:hAnsi="Arial" w:cs="Arial"/>
          <w:sz w:val="28"/>
          <w:szCs w:val="28"/>
          <w:lang w:val="es-ES_tradnl"/>
        </w:rPr>
        <w:t xml:space="preserve">durante su guardia del fin de semana fue convocado para intervenir en un allanamiento por orden de un juzgado. Sostuvo que, </w:t>
      </w:r>
      <w:r w:rsidR="003465C1" w:rsidRPr="00033866">
        <w:rPr>
          <w:rFonts w:ascii="Arial" w:hAnsi="Arial" w:cs="Arial"/>
          <w:sz w:val="28"/>
          <w:szCs w:val="28"/>
          <w:lang w:val="es-ES_tradnl"/>
        </w:rPr>
        <w:t xml:space="preserve">participó en el allanamiento al Depósito Fiscal “SADOCKS SA” </w:t>
      </w:r>
      <w:r w:rsidR="00A91D0D" w:rsidRPr="00033866">
        <w:rPr>
          <w:rFonts w:ascii="Arial" w:hAnsi="Arial" w:cs="Arial"/>
          <w:sz w:val="28"/>
          <w:szCs w:val="28"/>
          <w:lang w:val="es-ES_tradnl"/>
        </w:rPr>
        <w:t xml:space="preserve">en horas de la tarde </w:t>
      </w:r>
      <w:r w:rsidR="003465C1" w:rsidRPr="00033866">
        <w:rPr>
          <w:rFonts w:ascii="Arial" w:hAnsi="Arial" w:cs="Arial"/>
          <w:sz w:val="28"/>
          <w:szCs w:val="28"/>
          <w:lang w:val="es-ES_tradnl"/>
        </w:rPr>
        <w:t>del 17/05/2008</w:t>
      </w:r>
      <w:r w:rsidR="002D5B0C" w:rsidRPr="00033866">
        <w:rPr>
          <w:rFonts w:ascii="Arial" w:hAnsi="Arial" w:cs="Arial"/>
          <w:sz w:val="28"/>
          <w:szCs w:val="28"/>
          <w:lang w:val="es-ES_tradnl"/>
        </w:rPr>
        <w:t xml:space="preserve"> en la zona de </w:t>
      </w:r>
      <w:smartTag w:uri="urn:schemas-microsoft-com:office:smarttags" w:element="PersonName">
        <w:smartTagPr>
          <w:attr w:name="ProductID" w:val="la Boca"/>
        </w:smartTagPr>
        <w:r w:rsidR="002D5B0C" w:rsidRPr="00033866">
          <w:rPr>
            <w:rFonts w:ascii="Arial" w:hAnsi="Arial" w:cs="Arial"/>
            <w:sz w:val="28"/>
            <w:szCs w:val="28"/>
            <w:lang w:val="es-ES_tradnl"/>
          </w:rPr>
          <w:t>la Boca</w:t>
        </w:r>
      </w:smartTag>
      <w:r w:rsidR="002D5B0C" w:rsidRPr="00033866">
        <w:rPr>
          <w:rFonts w:ascii="Arial" w:hAnsi="Arial" w:cs="Arial"/>
          <w:sz w:val="28"/>
          <w:szCs w:val="28"/>
          <w:lang w:val="es-ES_tradnl"/>
        </w:rPr>
        <w:t xml:space="preserve"> en Capital Federal</w:t>
      </w:r>
      <w:r w:rsidR="003465C1" w:rsidRPr="00033866">
        <w:rPr>
          <w:rFonts w:ascii="Arial" w:hAnsi="Arial" w:cs="Arial"/>
          <w:sz w:val="28"/>
          <w:szCs w:val="28"/>
          <w:lang w:val="es-ES_tradnl"/>
        </w:rPr>
        <w:t>. Exhibida el</w:t>
      </w:r>
      <w:r w:rsidR="00C75469" w:rsidRPr="00033866">
        <w:rPr>
          <w:rFonts w:ascii="Arial" w:hAnsi="Arial" w:cs="Arial"/>
          <w:sz w:val="28"/>
          <w:szCs w:val="28"/>
          <w:lang w:val="es-ES_tradnl"/>
        </w:rPr>
        <w:t xml:space="preserve"> acta de fs. 129 reconoció su firma. Exhibidas las fotografías del procedimiento de fs. 230/6 también las reconoció dado que en las mismas obraba su firma.</w:t>
      </w:r>
      <w:r w:rsidR="00A91D0D" w:rsidRPr="00033866">
        <w:rPr>
          <w:rFonts w:ascii="Arial" w:hAnsi="Arial" w:cs="Arial"/>
          <w:sz w:val="28"/>
          <w:szCs w:val="28"/>
          <w:lang w:val="es-ES_tradnl"/>
        </w:rPr>
        <w:t xml:space="preserve"> Recordó que, </w:t>
      </w:r>
      <w:r w:rsidR="002D5B0C" w:rsidRPr="00033866">
        <w:rPr>
          <w:rFonts w:ascii="Arial" w:hAnsi="Arial" w:cs="Arial"/>
          <w:sz w:val="28"/>
          <w:szCs w:val="28"/>
          <w:lang w:val="es-ES_tradnl"/>
        </w:rPr>
        <w:t xml:space="preserve">cuando ingresaron al </w:t>
      </w:r>
      <w:r w:rsidR="00A91D0D" w:rsidRPr="00033866">
        <w:rPr>
          <w:rFonts w:ascii="Arial" w:hAnsi="Arial" w:cs="Arial"/>
          <w:sz w:val="28"/>
          <w:szCs w:val="28"/>
          <w:lang w:val="es-ES_tradnl"/>
        </w:rPr>
        <w:t xml:space="preserve">Depósito Fiscal </w:t>
      </w:r>
      <w:r w:rsidR="002D5B0C" w:rsidRPr="00033866">
        <w:rPr>
          <w:rFonts w:ascii="Arial" w:hAnsi="Arial" w:cs="Arial"/>
          <w:sz w:val="28"/>
          <w:szCs w:val="28"/>
          <w:lang w:val="es-ES_tradnl"/>
        </w:rPr>
        <w:t xml:space="preserve">observaron que </w:t>
      </w:r>
      <w:r w:rsidR="00A91D0D" w:rsidRPr="00033866">
        <w:rPr>
          <w:rFonts w:ascii="Arial" w:hAnsi="Arial" w:cs="Arial"/>
          <w:sz w:val="28"/>
          <w:szCs w:val="28"/>
          <w:lang w:val="es-ES_tradnl"/>
        </w:rPr>
        <w:t>había cantidad de contenedores</w:t>
      </w:r>
      <w:r w:rsidR="002D5B0C" w:rsidRPr="00033866">
        <w:rPr>
          <w:rFonts w:ascii="Arial" w:hAnsi="Arial" w:cs="Arial"/>
          <w:sz w:val="28"/>
          <w:szCs w:val="28"/>
          <w:lang w:val="es-ES_tradnl"/>
        </w:rPr>
        <w:t xml:space="preserve">. Explicó que, </w:t>
      </w:r>
      <w:r w:rsidR="001F57CE" w:rsidRPr="00033866">
        <w:rPr>
          <w:rFonts w:ascii="Arial" w:hAnsi="Arial" w:cs="Arial"/>
          <w:sz w:val="28"/>
          <w:szCs w:val="28"/>
          <w:lang w:val="es-ES_tradnl"/>
        </w:rPr>
        <w:t>el procedimiento continuó el dia l</w:t>
      </w:r>
      <w:r w:rsidR="00A91D0D" w:rsidRPr="00033866">
        <w:rPr>
          <w:rFonts w:ascii="Arial" w:hAnsi="Arial" w:cs="Arial"/>
          <w:sz w:val="28"/>
          <w:szCs w:val="28"/>
          <w:lang w:val="es-ES_tradnl"/>
        </w:rPr>
        <w:t>unes siguiente</w:t>
      </w:r>
      <w:r w:rsidR="002D5B0C" w:rsidRPr="00033866">
        <w:rPr>
          <w:rFonts w:ascii="Arial" w:hAnsi="Arial" w:cs="Arial"/>
          <w:sz w:val="28"/>
          <w:szCs w:val="28"/>
          <w:lang w:val="es-ES_tradnl"/>
        </w:rPr>
        <w:t xml:space="preserve"> porque era muy tarde y los contenedores estaban atrás</w:t>
      </w:r>
      <w:r w:rsidR="00A91D0D" w:rsidRPr="00033866">
        <w:rPr>
          <w:rFonts w:ascii="Arial" w:hAnsi="Arial" w:cs="Arial"/>
          <w:sz w:val="28"/>
          <w:szCs w:val="28"/>
          <w:lang w:val="es-ES_tradnl"/>
        </w:rPr>
        <w:t xml:space="preserve">. </w:t>
      </w:r>
      <w:r w:rsidR="002D5B0C" w:rsidRPr="00033866">
        <w:rPr>
          <w:rFonts w:ascii="Arial" w:hAnsi="Arial" w:cs="Arial"/>
          <w:sz w:val="28"/>
          <w:szCs w:val="28"/>
          <w:lang w:val="es-ES_tradnl"/>
        </w:rPr>
        <w:t>Agreg</w:t>
      </w:r>
      <w:r w:rsidR="005E72F2" w:rsidRPr="00033866">
        <w:rPr>
          <w:rFonts w:ascii="Arial" w:hAnsi="Arial" w:cs="Arial"/>
          <w:sz w:val="28"/>
          <w:szCs w:val="28"/>
          <w:lang w:val="es-ES_tradnl"/>
        </w:rPr>
        <w:t xml:space="preserve">ó que, precintaron todos los accesos para que nadie ingresara durante </w:t>
      </w:r>
      <w:r w:rsidR="00560410" w:rsidRPr="00033866">
        <w:rPr>
          <w:rFonts w:ascii="Arial" w:hAnsi="Arial" w:cs="Arial"/>
          <w:sz w:val="28"/>
          <w:szCs w:val="28"/>
          <w:lang w:val="es-ES_tradnl"/>
        </w:rPr>
        <w:t>ese</w:t>
      </w:r>
      <w:r w:rsidR="005E72F2" w:rsidRPr="00033866">
        <w:rPr>
          <w:rFonts w:ascii="Arial" w:hAnsi="Arial" w:cs="Arial"/>
          <w:sz w:val="28"/>
          <w:szCs w:val="28"/>
          <w:lang w:val="es-ES_tradnl"/>
        </w:rPr>
        <w:t xml:space="preserve"> fin de semana. </w:t>
      </w:r>
      <w:r w:rsidR="00A91D0D" w:rsidRPr="00033866">
        <w:rPr>
          <w:rFonts w:ascii="Arial" w:hAnsi="Arial" w:cs="Arial"/>
          <w:sz w:val="28"/>
          <w:szCs w:val="28"/>
          <w:lang w:val="es-ES_tradnl"/>
        </w:rPr>
        <w:t xml:space="preserve">Destacó que, para ingresar a “SADOCKS SA” traspusieron un portón y que el contenedor en cuestión estaba en un lugar de difícil acceso. </w:t>
      </w:r>
      <w:r w:rsidR="002D5B0C" w:rsidRPr="00033866">
        <w:rPr>
          <w:rFonts w:ascii="Arial" w:hAnsi="Arial" w:cs="Arial"/>
          <w:sz w:val="28"/>
          <w:szCs w:val="28"/>
          <w:lang w:val="es-ES_tradnl"/>
        </w:rPr>
        <w:t xml:space="preserve">Manifestó que, en el segundo allanamiento </w:t>
      </w:r>
      <w:r w:rsidR="005E72F2" w:rsidRPr="00033866">
        <w:rPr>
          <w:rFonts w:ascii="Arial" w:hAnsi="Arial" w:cs="Arial"/>
          <w:sz w:val="28"/>
          <w:szCs w:val="28"/>
          <w:lang w:val="es-ES_tradnl"/>
        </w:rPr>
        <w:t xml:space="preserve">finalmente </w:t>
      </w:r>
      <w:r w:rsidR="002D5B0C" w:rsidRPr="00033866">
        <w:rPr>
          <w:rFonts w:ascii="Arial" w:hAnsi="Arial" w:cs="Arial"/>
          <w:sz w:val="28"/>
          <w:szCs w:val="28"/>
          <w:lang w:val="es-ES_tradnl"/>
        </w:rPr>
        <w:t>sacaron el conten</w:t>
      </w:r>
      <w:r w:rsidR="005E72F2" w:rsidRPr="00033866">
        <w:rPr>
          <w:rFonts w:ascii="Arial" w:hAnsi="Arial" w:cs="Arial"/>
          <w:sz w:val="28"/>
          <w:szCs w:val="28"/>
          <w:lang w:val="es-ES_tradnl"/>
        </w:rPr>
        <w:t>edor y al abrirlo encontraron el</w:t>
      </w:r>
      <w:r w:rsidR="002D5B0C" w:rsidRPr="00033866">
        <w:rPr>
          <w:rFonts w:ascii="Arial" w:hAnsi="Arial" w:cs="Arial"/>
          <w:sz w:val="28"/>
          <w:szCs w:val="28"/>
          <w:lang w:val="es-ES_tradnl"/>
        </w:rPr>
        <w:t xml:space="preserve"> cargamento de azúcar en pallets. Señal</w:t>
      </w:r>
      <w:r w:rsidR="005E72F2" w:rsidRPr="00033866">
        <w:rPr>
          <w:rFonts w:ascii="Arial" w:hAnsi="Arial" w:cs="Arial"/>
          <w:sz w:val="28"/>
          <w:szCs w:val="28"/>
          <w:lang w:val="es-ES_tradnl"/>
        </w:rPr>
        <w:t xml:space="preserve">ó que, retiraron los palletes y </w:t>
      </w:r>
      <w:r w:rsidR="002D5B0C" w:rsidRPr="00033866">
        <w:rPr>
          <w:rFonts w:ascii="Arial" w:hAnsi="Arial" w:cs="Arial"/>
          <w:sz w:val="28"/>
          <w:szCs w:val="28"/>
          <w:lang w:val="es-ES_tradnl"/>
        </w:rPr>
        <w:t>sacaron las bolsas de azucar. Agregó que, la sustancia EFEDRINA era más brillosa que el azúcar.</w:t>
      </w:r>
    </w:p>
    <w:p w:rsidR="003465C1"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95</w:t>
      </w:r>
      <w:r w:rsidR="007D2503" w:rsidRPr="00033866">
        <w:rPr>
          <w:rFonts w:ascii="Arial" w:hAnsi="Arial" w:cs="Arial"/>
          <w:b/>
          <w:sz w:val="28"/>
          <w:szCs w:val="28"/>
          <w:lang w:val="es-ES_tradnl"/>
        </w:rPr>
        <w:t>.</w:t>
      </w:r>
      <w:r w:rsidR="007D2503" w:rsidRPr="00033866">
        <w:rPr>
          <w:rFonts w:ascii="Arial" w:hAnsi="Arial" w:cs="Arial"/>
          <w:sz w:val="28"/>
          <w:szCs w:val="28"/>
          <w:lang w:val="es-ES_tradnl"/>
        </w:rPr>
        <w:t xml:space="preserve"> Que, el testigo </w:t>
      </w:r>
      <w:r w:rsidR="007D2503" w:rsidRPr="00033866">
        <w:rPr>
          <w:rFonts w:ascii="Arial" w:hAnsi="Arial" w:cs="Arial"/>
          <w:b/>
          <w:sz w:val="28"/>
          <w:szCs w:val="28"/>
          <w:lang w:val="es-ES_tradnl"/>
        </w:rPr>
        <w:t>Jorge BAUBUD</w:t>
      </w:r>
      <w:r w:rsidR="007D2503" w:rsidRPr="00033866">
        <w:rPr>
          <w:rFonts w:ascii="Arial" w:hAnsi="Arial" w:cs="Arial"/>
          <w:sz w:val="28"/>
          <w:szCs w:val="28"/>
          <w:lang w:val="es-ES_tradnl"/>
        </w:rPr>
        <w:t xml:space="preserve"> manifestó que a la fecha del hecho estaba a cargo de </w:t>
      </w:r>
      <w:smartTag w:uri="urn:schemas-microsoft-com:office:smarttags" w:element="PersonName">
        <w:smartTagPr>
          <w:attr w:name="ProductID" w:val="la Brigada"/>
        </w:smartTagPr>
        <w:r w:rsidR="007D2503" w:rsidRPr="00033866">
          <w:rPr>
            <w:rFonts w:ascii="Arial" w:hAnsi="Arial" w:cs="Arial"/>
            <w:sz w:val="28"/>
            <w:szCs w:val="28"/>
            <w:lang w:val="es-ES_tradnl"/>
          </w:rPr>
          <w:t>la Brigada</w:t>
        </w:r>
      </w:smartTag>
      <w:r w:rsidR="007D2503" w:rsidRPr="00033866">
        <w:rPr>
          <w:rFonts w:ascii="Arial" w:hAnsi="Arial" w:cs="Arial"/>
          <w:sz w:val="28"/>
          <w:szCs w:val="28"/>
          <w:lang w:val="es-ES_tradnl"/>
        </w:rPr>
        <w:t xml:space="preserve"> 7</w:t>
      </w:r>
      <w:r w:rsidR="00560410" w:rsidRPr="00033866">
        <w:rPr>
          <w:rFonts w:ascii="Arial" w:hAnsi="Arial" w:cs="Arial"/>
          <w:sz w:val="28"/>
          <w:szCs w:val="28"/>
          <w:lang w:val="es-ES_tradnl"/>
        </w:rPr>
        <w:t>ma.</w:t>
      </w:r>
      <w:r w:rsidR="007D2503" w:rsidRPr="00033866">
        <w:rPr>
          <w:rFonts w:ascii="Arial" w:hAnsi="Arial" w:cs="Arial"/>
          <w:sz w:val="28"/>
          <w:szCs w:val="28"/>
          <w:lang w:val="es-ES_tradnl"/>
        </w:rPr>
        <w:t xml:space="preserve"> de la </w:t>
      </w:r>
      <w:r w:rsidR="001F57CE" w:rsidRPr="00033866">
        <w:rPr>
          <w:rFonts w:ascii="Arial" w:hAnsi="Arial" w:cs="Arial"/>
          <w:sz w:val="28"/>
          <w:szCs w:val="28"/>
          <w:lang w:val="es-ES_tradnl"/>
        </w:rPr>
        <w:t>“</w:t>
      </w:r>
      <w:r w:rsidR="007D2503" w:rsidRPr="00033866">
        <w:rPr>
          <w:rFonts w:ascii="Arial" w:hAnsi="Arial" w:cs="Arial"/>
          <w:sz w:val="28"/>
          <w:szCs w:val="28"/>
          <w:lang w:val="es-ES_tradnl"/>
        </w:rPr>
        <w:t>División Operaciones Federales</w:t>
      </w:r>
      <w:r w:rsidR="001F57CE" w:rsidRPr="00033866">
        <w:rPr>
          <w:rFonts w:ascii="Arial" w:hAnsi="Arial" w:cs="Arial"/>
          <w:sz w:val="28"/>
          <w:szCs w:val="28"/>
          <w:lang w:val="es-ES_tradnl"/>
        </w:rPr>
        <w:t>”</w:t>
      </w:r>
      <w:r w:rsidR="007D2503" w:rsidRPr="00033866">
        <w:rPr>
          <w:rFonts w:ascii="Arial" w:hAnsi="Arial" w:cs="Arial"/>
          <w:sz w:val="28"/>
          <w:szCs w:val="28"/>
          <w:lang w:val="es-ES_tradnl"/>
        </w:rPr>
        <w:t xml:space="preserve"> de </w:t>
      </w:r>
      <w:smartTag w:uri="urn:schemas-microsoft-com:office:smarttags" w:element="PersonName">
        <w:smartTagPr>
          <w:attr w:name="ProductID" w:val="la Polic￭a Federal"/>
        </w:smartTagPr>
        <w:r w:rsidR="007D2503" w:rsidRPr="00033866">
          <w:rPr>
            <w:rFonts w:ascii="Arial" w:hAnsi="Arial" w:cs="Arial"/>
            <w:sz w:val="28"/>
            <w:szCs w:val="28"/>
            <w:lang w:val="es-ES_tradnl"/>
          </w:rPr>
          <w:t>la Policía Federal</w:t>
        </w:r>
      </w:smartTag>
      <w:r w:rsidR="007D2503" w:rsidRPr="00033866">
        <w:rPr>
          <w:rFonts w:ascii="Arial" w:hAnsi="Arial" w:cs="Arial"/>
          <w:sz w:val="28"/>
          <w:szCs w:val="28"/>
          <w:lang w:val="es-ES_tradnl"/>
        </w:rPr>
        <w:t xml:space="preserve"> Argentina. </w:t>
      </w:r>
      <w:r w:rsidR="0062236E" w:rsidRPr="00033866">
        <w:rPr>
          <w:rFonts w:ascii="Arial" w:hAnsi="Arial" w:cs="Arial"/>
          <w:sz w:val="28"/>
          <w:szCs w:val="28"/>
          <w:lang w:val="es-ES_tradnl"/>
        </w:rPr>
        <w:t xml:space="preserve">Señaló que, </w:t>
      </w:r>
      <w:r w:rsidR="00B8064F" w:rsidRPr="00033866">
        <w:rPr>
          <w:rFonts w:ascii="Arial" w:hAnsi="Arial" w:cs="Arial"/>
          <w:sz w:val="28"/>
          <w:szCs w:val="28"/>
          <w:lang w:val="es-ES_tradnl"/>
        </w:rPr>
        <w:t xml:space="preserve">durante un fin de semana </w:t>
      </w:r>
      <w:r w:rsidR="0062236E" w:rsidRPr="00033866">
        <w:rPr>
          <w:rFonts w:ascii="Arial" w:hAnsi="Arial" w:cs="Arial"/>
          <w:sz w:val="28"/>
          <w:szCs w:val="28"/>
          <w:lang w:val="es-ES_tradnl"/>
        </w:rPr>
        <w:t xml:space="preserve">fue convocado por personal de </w:t>
      </w:r>
      <w:smartTag w:uri="urn:schemas-microsoft-com:office:smarttags" w:element="PersonName">
        <w:smartTagPr>
          <w:attr w:name="ProductID" w:val="la AFIP"/>
        </w:smartTagPr>
        <w:r w:rsidR="0062236E" w:rsidRPr="00033866">
          <w:rPr>
            <w:rFonts w:ascii="Arial" w:hAnsi="Arial" w:cs="Arial"/>
            <w:sz w:val="28"/>
            <w:szCs w:val="28"/>
            <w:lang w:val="es-ES_tradnl"/>
          </w:rPr>
          <w:t>la AFIP</w:t>
        </w:r>
      </w:smartTag>
      <w:r w:rsidR="0062236E" w:rsidRPr="00033866">
        <w:rPr>
          <w:rFonts w:ascii="Arial" w:hAnsi="Arial" w:cs="Arial"/>
          <w:sz w:val="28"/>
          <w:szCs w:val="28"/>
          <w:lang w:val="es-ES_tradnl"/>
        </w:rPr>
        <w:t xml:space="preserve">/DGA para intervenir en un allanamiento a un Depósito Fiscal. Sostuvo que, en la oportunidad fue acompañado por el Oficial Bravo pero que no pudieron detectar nada debido </w:t>
      </w:r>
      <w:r w:rsidR="001F57CE" w:rsidRPr="00033866">
        <w:rPr>
          <w:rFonts w:ascii="Arial" w:hAnsi="Arial" w:cs="Arial"/>
          <w:sz w:val="28"/>
          <w:szCs w:val="28"/>
          <w:lang w:val="es-ES_tradnl"/>
        </w:rPr>
        <w:t>a que el contenedor que buscaba</w:t>
      </w:r>
      <w:r w:rsidR="0062236E" w:rsidRPr="00033866">
        <w:rPr>
          <w:rFonts w:ascii="Arial" w:hAnsi="Arial" w:cs="Arial"/>
          <w:sz w:val="28"/>
          <w:szCs w:val="28"/>
          <w:lang w:val="es-ES_tradnl"/>
        </w:rPr>
        <w:t xml:space="preserve">n estaba obstaculizado por otros contenedores. </w:t>
      </w:r>
      <w:r w:rsidR="00D308E7" w:rsidRPr="00033866">
        <w:rPr>
          <w:rFonts w:ascii="Arial" w:hAnsi="Arial" w:cs="Arial"/>
          <w:sz w:val="28"/>
          <w:szCs w:val="28"/>
          <w:lang w:val="es-ES_tradnl"/>
        </w:rPr>
        <w:t>Explicó que, regresaron el dí</w:t>
      </w:r>
      <w:r w:rsidR="00B8064F" w:rsidRPr="00033866">
        <w:rPr>
          <w:rFonts w:ascii="Arial" w:hAnsi="Arial" w:cs="Arial"/>
          <w:sz w:val="28"/>
          <w:szCs w:val="28"/>
          <w:lang w:val="es-ES_tradnl"/>
        </w:rPr>
        <w:t xml:space="preserve">a lunes y revisaron todos los contenedores hasta que encontraron aquel que contenía el cargamento de azúcar que iba ser enviado </w:t>
      </w:r>
      <w:r w:rsidR="003E1E7F" w:rsidRPr="00033866">
        <w:rPr>
          <w:rFonts w:ascii="Arial" w:hAnsi="Arial" w:cs="Arial"/>
          <w:sz w:val="28"/>
          <w:szCs w:val="28"/>
          <w:lang w:val="es-ES_tradnl"/>
        </w:rPr>
        <w:t>a los Estados Unid</w:t>
      </w:r>
      <w:r w:rsidR="001F57CE" w:rsidRPr="00033866">
        <w:rPr>
          <w:rFonts w:ascii="Arial" w:hAnsi="Arial" w:cs="Arial"/>
          <w:sz w:val="28"/>
          <w:szCs w:val="28"/>
          <w:lang w:val="es-ES_tradnl"/>
        </w:rPr>
        <w:t xml:space="preserve">os Mexicanos. Señaló </w:t>
      </w:r>
      <w:r w:rsidR="003E1E7F" w:rsidRPr="00033866">
        <w:rPr>
          <w:rFonts w:ascii="Arial" w:hAnsi="Arial" w:cs="Arial"/>
          <w:sz w:val="28"/>
          <w:szCs w:val="28"/>
          <w:lang w:val="es-ES_tradnl"/>
        </w:rPr>
        <w:t>que</w:t>
      </w:r>
      <w:r w:rsidR="001F57CE" w:rsidRPr="00033866">
        <w:rPr>
          <w:rFonts w:ascii="Arial" w:hAnsi="Arial" w:cs="Arial"/>
          <w:sz w:val="28"/>
          <w:szCs w:val="28"/>
          <w:lang w:val="es-ES_tradnl"/>
        </w:rPr>
        <w:t>,</w:t>
      </w:r>
      <w:r w:rsidR="003E1E7F" w:rsidRPr="00033866">
        <w:rPr>
          <w:rFonts w:ascii="Arial" w:hAnsi="Arial" w:cs="Arial"/>
          <w:sz w:val="28"/>
          <w:szCs w:val="28"/>
          <w:lang w:val="es-ES_tradnl"/>
        </w:rPr>
        <w:t xml:space="preserve"> fotografío el procedimiento y labró e</w:t>
      </w:r>
      <w:r w:rsidR="00560410" w:rsidRPr="00033866">
        <w:rPr>
          <w:rFonts w:ascii="Arial" w:hAnsi="Arial" w:cs="Arial"/>
          <w:sz w:val="28"/>
          <w:szCs w:val="28"/>
          <w:lang w:val="es-ES_tradnl"/>
        </w:rPr>
        <w:t>l</w:t>
      </w:r>
      <w:r w:rsidR="003E1E7F" w:rsidRPr="00033866">
        <w:rPr>
          <w:rFonts w:ascii="Arial" w:hAnsi="Arial" w:cs="Arial"/>
          <w:sz w:val="28"/>
          <w:szCs w:val="28"/>
          <w:lang w:val="es-ES_tradnl"/>
        </w:rPr>
        <w:t xml:space="preserve"> acta respectiva. Exhida el acta de fs. 162/3 reconoció su firma. Exhibidas la fotografías del procedimiento de fs. 230/6 también las reconoció. </w:t>
      </w:r>
      <w:r w:rsidR="00D308E7" w:rsidRPr="00033866">
        <w:rPr>
          <w:rFonts w:ascii="Arial" w:hAnsi="Arial" w:cs="Arial"/>
          <w:sz w:val="28"/>
          <w:szCs w:val="28"/>
          <w:lang w:val="es-ES_tradnl"/>
        </w:rPr>
        <w:t xml:space="preserve">Recordó que, revisaron todos los pallets del contenedor hasta que dieron con el que contenía </w:t>
      </w:r>
      <w:smartTag w:uri="urn:schemas-microsoft-com:office:smarttags" w:element="PersonName">
        <w:smartTagPr>
          <w:attr w:name="ProductID" w:val="la EFEDRINA. Destac￳"/>
        </w:smartTagPr>
        <w:r w:rsidR="00D308E7" w:rsidRPr="00033866">
          <w:rPr>
            <w:rFonts w:ascii="Arial" w:hAnsi="Arial" w:cs="Arial"/>
            <w:sz w:val="28"/>
            <w:szCs w:val="28"/>
            <w:lang w:val="es-ES_tradnl"/>
          </w:rPr>
          <w:t>la EFEDRINA. Destacó</w:t>
        </w:r>
      </w:smartTag>
      <w:r w:rsidR="00D308E7" w:rsidRPr="00033866">
        <w:rPr>
          <w:rFonts w:ascii="Arial" w:hAnsi="Arial" w:cs="Arial"/>
          <w:sz w:val="28"/>
          <w:szCs w:val="28"/>
          <w:lang w:val="es-ES_tradnl"/>
        </w:rPr>
        <w:t xml:space="preserve"> que, dicha sustancia estaba en bolsas de plástico de un kilogramo que presentaban signos de termosellado y un logo comercial en la bolsa de color marrón que contenía diez unidades. Agregó que, </w:t>
      </w:r>
      <w:smartTag w:uri="urn:schemas-microsoft-com:office:smarttags" w:element="PersonName">
        <w:smartTagPr>
          <w:attr w:name="ProductID" w:val="la EFEDRINA"/>
        </w:smartTagPr>
        <w:r w:rsidR="00D308E7" w:rsidRPr="00033866">
          <w:rPr>
            <w:rFonts w:ascii="Arial" w:hAnsi="Arial" w:cs="Arial"/>
            <w:sz w:val="28"/>
            <w:szCs w:val="28"/>
            <w:lang w:val="es-ES_tradnl"/>
          </w:rPr>
          <w:t>la EFEDRINA</w:t>
        </w:r>
      </w:smartTag>
      <w:r w:rsidR="00D308E7" w:rsidRPr="00033866">
        <w:rPr>
          <w:rFonts w:ascii="Arial" w:hAnsi="Arial" w:cs="Arial"/>
          <w:sz w:val="28"/>
          <w:szCs w:val="28"/>
          <w:lang w:val="es-ES_tradnl"/>
        </w:rPr>
        <w:t xml:space="preserve"> tenía un color más claro y brillante que la diferenciaba del azúcar. </w:t>
      </w:r>
      <w:r w:rsidR="0044419D" w:rsidRPr="00033866">
        <w:rPr>
          <w:rFonts w:ascii="Arial" w:hAnsi="Arial" w:cs="Arial"/>
          <w:sz w:val="28"/>
          <w:szCs w:val="28"/>
          <w:lang w:val="es-ES_tradnl"/>
        </w:rPr>
        <w:t>Manifestó que, también allanó unas oficinas comerciales en la zona Puerto Madero. Señaló que, durante un año se dispusieron esc</w:t>
      </w:r>
      <w:r w:rsidR="00D308E7" w:rsidRPr="00033866">
        <w:rPr>
          <w:rFonts w:ascii="Arial" w:hAnsi="Arial" w:cs="Arial"/>
          <w:sz w:val="28"/>
          <w:szCs w:val="28"/>
          <w:lang w:val="es-ES_tradnl"/>
        </w:rPr>
        <w:t xml:space="preserve">uchas telefónicas en celulares </w:t>
      </w:r>
      <w:r w:rsidR="0044419D" w:rsidRPr="00033866">
        <w:rPr>
          <w:rFonts w:ascii="Arial" w:hAnsi="Arial" w:cs="Arial"/>
          <w:sz w:val="28"/>
          <w:szCs w:val="28"/>
          <w:lang w:val="es-ES_tradnl"/>
        </w:rPr>
        <w:t>para dar con el paradero del imputado Jorge GOMEZ. Que, una vez localizado se lo detuvo en la vía pública cuando salía de un domicilio.</w:t>
      </w:r>
      <w:r w:rsidR="003E1E7F" w:rsidRPr="00033866">
        <w:rPr>
          <w:rFonts w:ascii="Arial" w:hAnsi="Arial" w:cs="Arial"/>
          <w:sz w:val="28"/>
          <w:szCs w:val="28"/>
          <w:lang w:val="es-ES_tradnl"/>
        </w:rPr>
        <w:t xml:space="preserve"> </w:t>
      </w:r>
      <w:r w:rsidR="00B8064F" w:rsidRPr="00033866">
        <w:rPr>
          <w:rFonts w:ascii="Arial" w:hAnsi="Arial" w:cs="Arial"/>
          <w:sz w:val="28"/>
          <w:szCs w:val="28"/>
          <w:lang w:val="es-ES_tradnl"/>
        </w:rPr>
        <w:t xml:space="preserve"> </w:t>
      </w:r>
    </w:p>
    <w:p w:rsidR="00DD063F"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96</w:t>
      </w:r>
      <w:r w:rsidR="00D308E7" w:rsidRPr="00033866">
        <w:rPr>
          <w:rFonts w:ascii="Arial" w:hAnsi="Arial" w:cs="Arial"/>
          <w:b/>
          <w:sz w:val="28"/>
          <w:szCs w:val="28"/>
          <w:lang w:val="es-ES_tradnl"/>
        </w:rPr>
        <w:t>.</w:t>
      </w:r>
      <w:r w:rsidR="00D308E7" w:rsidRPr="00033866">
        <w:rPr>
          <w:rFonts w:ascii="Arial" w:hAnsi="Arial" w:cs="Arial"/>
          <w:sz w:val="28"/>
          <w:szCs w:val="28"/>
          <w:lang w:val="es-ES_tradnl"/>
        </w:rPr>
        <w:t xml:space="preserve"> Que, el testigo </w:t>
      </w:r>
      <w:r w:rsidR="00D308E7" w:rsidRPr="00033866">
        <w:rPr>
          <w:rFonts w:ascii="Arial" w:hAnsi="Arial" w:cs="Arial"/>
          <w:b/>
          <w:sz w:val="28"/>
          <w:szCs w:val="28"/>
          <w:lang w:val="es-ES_tradnl"/>
        </w:rPr>
        <w:t>Mariano DONZELLI</w:t>
      </w:r>
      <w:r w:rsidR="00D308E7" w:rsidRPr="00033866">
        <w:rPr>
          <w:rFonts w:ascii="Arial" w:hAnsi="Arial" w:cs="Arial"/>
          <w:sz w:val="28"/>
          <w:szCs w:val="28"/>
          <w:lang w:val="es-ES_tradnl"/>
        </w:rPr>
        <w:t xml:space="preserve"> manifestó que se desempeñaba como empleado administrativo del SeDroNar. Agregó que, prestaba funciones en el área de </w:t>
      </w:r>
      <w:r w:rsidR="003B63DC" w:rsidRPr="00033866">
        <w:rPr>
          <w:rFonts w:ascii="Arial" w:hAnsi="Arial" w:cs="Arial"/>
          <w:sz w:val="28"/>
          <w:szCs w:val="28"/>
          <w:lang w:val="es-ES_tradnl"/>
        </w:rPr>
        <w:t>“</w:t>
      </w:r>
      <w:r w:rsidR="00D308E7" w:rsidRPr="00033866">
        <w:rPr>
          <w:rFonts w:ascii="Arial" w:hAnsi="Arial" w:cs="Arial"/>
          <w:sz w:val="28"/>
          <w:szCs w:val="28"/>
          <w:lang w:val="es-ES_tradnl"/>
        </w:rPr>
        <w:t>Control de Químicos</w:t>
      </w:r>
      <w:r w:rsidR="003B63DC" w:rsidRPr="00033866">
        <w:rPr>
          <w:rFonts w:ascii="Arial" w:hAnsi="Arial" w:cs="Arial"/>
          <w:sz w:val="28"/>
          <w:szCs w:val="28"/>
          <w:lang w:val="es-ES_tradnl"/>
        </w:rPr>
        <w:t>”</w:t>
      </w:r>
      <w:r w:rsidR="00D308E7" w:rsidRPr="00033866">
        <w:rPr>
          <w:rFonts w:ascii="Arial" w:hAnsi="Arial" w:cs="Arial"/>
          <w:sz w:val="28"/>
          <w:szCs w:val="28"/>
          <w:lang w:val="es-ES_tradnl"/>
        </w:rPr>
        <w:t xml:space="preserve"> de </w:t>
      </w:r>
      <w:smartTag w:uri="urn:schemas-microsoft-com:office:smarttags" w:element="PersonName">
        <w:smartTagPr>
          <w:attr w:name="ProductID" w:val="la Subdirecci￳n"/>
        </w:smartTagPr>
        <w:r w:rsidR="00D308E7" w:rsidRPr="00033866">
          <w:rPr>
            <w:rFonts w:ascii="Arial" w:hAnsi="Arial" w:cs="Arial"/>
            <w:sz w:val="28"/>
            <w:szCs w:val="28"/>
            <w:lang w:val="es-ES_tradnl"/>
          </w:rPr>
          <w:t>la Subdirección</w:t>
        </w:r>
      </w:smartTag>
      <w:r w:rsidR="00D561AD" w:rsidRPr="00033866">
        <w:rPr>
          <w:rFonts w:ascii="Arial" w:hAnsi="Arial" w:cs="Arial"/>
          <w:sz w:val="28"/>
          <w:szCs w:val="28"/>
          <w:lang w:val="es-ES_tradnl"/>
        </w:rPr>
        <w:t xml:space="preserve"> de Narcotráfico. Destacó</w:t>
      </w:r>
      <w:r w:rsidR="00D308E7" w:rsidRPr="00033866">
        <w:rPr>
          <w:rFonts w:ascii="Arial" w:hAnsi="Arial" w:cs="Arial"/>
          <w:sz w:val="28"/>
          <w:szCs w:val="28"/>
          <w:lang w:val="es-ES_tradnl"/>
        </w:rPr>
        <w:t xml:space="preserve"> que, para el año 2006 en el SeDroNar advirtieron un incremento en las importaciones de clorhidrato de EFEDRINA. Que, por ello se iniciaron diversas investigaciones que culminaron en el año 2007 con denuncias penales como en el caso “Azcona” y luego se encontró un Laboratorio de fabricación de metanfetaminas en la zona de ingeniero Maschwitz (PBA). Reconoció que, existió un desvió de EFEDRINA hacia el narcotráfico </w:t>
      </w:r>
      <w:r w:rsidR="0014530B" w:rsidRPr="00033866">
        <w:rPr>
          <w:rFonts w:ascii="Arial" w:hAnsi="Arial" w:cs="Arial"/>
          <w:sz w:val="28"/>
          <w:szCs w:val="28"/>
          <w:lang w:val="es-ES_tradnl"/>
        </w:rPr>
        <w:t>porque no hab</w:t>
      </w:r>
      <w:r w:rsidR="00627082" w:rsidRPr="00033866">
        <w:rPr>
          <w:rFonts w:ascii="Arial" w:hAnsi="Arial" w:cs="Arial"/>
          <w:sz w:val="28"/>
          <w:szCs w:val="28"/>
          <w:lang w:val="es-ES_tradnl"/>
        </w:rPr>
        <w:t xml:space="preserve">ía </w:t>
      </w:r>
      <w:r w:rsidR="0014530B" w:rsidRPr="00033866">
        <w:rPr>
          <w:rFonts w:ascii="Arial" w:hAnsi="Arial" w:cs="Arial"/>
          <w:sz w:val="28"/>
          <w:szCs w:val="28"/>
          <w:lang w:val="es-ES_tradnl"/>
        </w:rPr>
        <w:t>restricciones legales en el país.</w:t>
      </w:r>
      <w:r w:rsidR="00627082" w:rsidRPr="00033866">
        <w:rPr>
          <w:rFonts w:ascii="Arial" w:hAnsi="Arial" w:cs="Arial"/>
          <w:sz w:val="28"/>
          <w:szCs w:val="28"/>
          <w:lang w:val="es-ES_tradnl"/>
        </w:rPr>
        <w:t xml:space="preserve"> Que, tal circunstancia posibilitó la importación de EFEDRINA por parte de droguerías, laboratorios y farmacias. Manifestó que, Héctor Germán BENITEZ no estaba inscripto como importador/exportador de </w:t>
      </w:r>
      <w:r w:rsidR="003B63DC" w:rsidRPr="00033866">
        <w:rPr>
          <w:rFonts w:ascii="Arial" w:hAnsi="Arial" w:cs="Arial"/>
          <w:sz w:val="28"/>
          <w:szCs w:val="28"/>
          <w:lang w:val="es-ES_tradnl"/>
        </w:rPr>
        <w:t>EFEDRINA</w:t>
      </w:r>
      <w:r w:rsidR="00627082" w:rsidRPr="00033866">
        <w:rPr>
          <w:rFonts w:ascii="Arial" w:hAnsi="Arial" w:cs="Arial"/>
          <w:sz w:val="28"/>
          <w:szCs w:val="28"/>
          <w:lang w:val="es-ES_tradnl"/>
        </w:rPr>
        <w:t>. Agregó que, en el SeDroNar se labró el expediente administrativo nº 602/08 detectándose que BENITEZ había adquirido cantidades de EFEDERINA y PSEUDOEFEDRINA en el mercado interno.</w:t>
      </w:r>
      <w:r w:rsidR="00BC1F47" w:rsidRPr="00033866">
        <w:rPr>
          <w:rFonts w:ascii="Arial" w:hAnsi="Arial" w:cs="Arial"/>
          <w:sz w:val="28"/>
          <w:szCs w:val="28"/>
          <w:lang w:val="es-ES_tradnl"/>
        </w:rPr>
        <w:t xml:space="preserve"> Señaló que, BEN</w:t>
      </w:r>
      <w:r w:rsidR="003B63DC" w:rsidRPr="00033866">
        <w:rPr>
          <w:rFonts w:ascii="Arial" w:hAnsi="Arial" w:cs="Arial"/>
          <w:sz w:val="28"/>
          <w:szCs w:val="28"/>
          <w:lang w:val="es-ES_tradnl"/>
        </w:rPr>
        <w:t>ITEZ estaba inscripto en el Registro de Precursores Quím</w:t>
      </w:r>
      <w:r w:rsidR="00BC1F47" w:rsidRPr="00033866">
        <w:rPr>
          <w:rFonts w:ascii="Arial" w:hAnsi="Arial" w:cs="Arial"/>
          <w:sz w:val="28"/>
          <w:szCs w:val="28"/>
          <w:lang w:val="es-ES_tradnl"/>
        </w:rPr>
        <w:t>icos desde el año 2006. Señaló qu</w:t>
      </w:r>
      <w:r w:rsidR="003B63DC" w:rsidRPr="00033866">
        <w:rPr>
          <w:rFonts w:ascii="Arial" w:hAnsi="Arial" w:cs="Arial"/>
          <w:sz w:val="28"/>
          <w:szCs w:val="28"/>
          <w:lang w:val="es-ES_tradnl"/>
        </w:rPr>
        <w:t>e, se descubrió que BENITEZ habí</w:t>
      </w:r>
      <w:r w:rsidR="00BC1F47" w:rsidRPr="00033866">
        <w:rPr>
          <w:rFonts w:ascii="Arial" w:hAnsi="Arial" w:cs="Arial"/>
          <w:sz w:val="28"/>
          <w:szCs w:val="28"/>
          <w:lang w:val="es-ES_tradnl"/>
        </w:rPr>
        <w:t>a comprado EFEDRINA en las Droguerías</w:t>
      </w:r>
      <w:r w:rsidR="00023AFD" w:rsidRPr="00033866">
        <w:rPr>
          <w:rFonts w:ascii="Arial" w:hAnsi="Arial" w:cs="Arial"/>
          <w:sz w:val="28"/>
          <w:szCs w:val="28"/>
          <w:lang w:val="es-ES_tradnl"/>
        </w:rPr>
        <w:t xml:space="preserve"> “Famérica SA” y “Cofarm SRL”</w:t>
      </w:r>
      <w:r w:rsidR="00BC1F47" w:rsidRPr="00033866">
        <w:rPr>
          <w:rFonts w:ascii="Arial" w:hAnsi="Arial" w:cs="Arial"/>
          <w:sz w:val="28"/>
          <w:szCs w:val="28"/>
          <w:lang w:val="es-ES_tradnl"/>
        </w:rPr>
        <w:t xml:space="preserve">. </w:t>
      </w:r>
      <w:r w:rsidR="003B63DC" w:rsidRPr="00033866">
        <w:rPr>
          <w:rFonts w:ascii="Arial" w:hAnsi="Arial" w:cs="Arial"/>
          <w:sz w:val="28"/>
          <w:szCs w:val="28"/>
          <w:lang w:val="es-ES_tradnl"/>
        </w:rPr>
        <w:t xml:space="preserve">Aclaró </w:t>
      </w:r>
      <w:r w:rsidR="008E7D70" w:rsidRPr="00033866">
        <w:rPr>
          <w:rFonts w:ascii="Arial" w:hAnsi="Arial" w:cs="Arial"/>
          <w:sz w:val="28"/>
          <w:szCs w:val="28"/>
          <w:lang w:val="es-ES_tradnl"/>
        </w:rPr>
        <w:t>que</w:t>
      </w:r>
      <w:r w:rsidR="003B63DC" w:rsidRPr="00033866">
        <w:rPr>
          <w:rFonts w:ascii="Arial" w:hAnsi="Arial" w:cs="Arial"/>
          <w:sz w:val="28"/>
          <w:szCs w:val="28"/>
          <w:lang w:val="es-ES_tradnl"/>
        </w:rPr>
        <w:t xml:space="preserve">, </w:t>
      </w:r>
      <w:r w:rsidR="008E7D70" w:rsidRPr="00033866">
        <w:rPr>
          <w:rFonts w:ascii="Arial" w:hAnsi="Arial" w:cs="Arial"/>
          <w:sz w:val="28"/>
          <w:szCs w:val="28"/>
          <w:lang w:val="es-ES_tradnl"/>
        </w:rPr>
        <w:t xml:space="preserve">en el expediente 602/08 </w:t>
      </w:r>
      <w:r w:rsidR="003B63DC" w:rsidRPr="00033866">
        <w:rPr>
          <w:rFonts w:ascii="Arial" w:hAnsi="Arial" w:cs="Arial"/>
          <w:sz w:val="28"/>
          <w:szCs w:val="28"/>
          <w:lang w:val="es-ES_tradnl"/>
        </w:rPr>
        <w:t xml:space="preserve">se desempeñó como sumariante </w:t>
      </w:r>
      <w:r w:rsidR="008E7D70" w:rsidRPr="00033866">
        <w:rPr>
          <w:rFonts w:ascii="Arial" w:hAnsi="Arial" w:cs="Arial"/>
          <w:sz w:val="28"/>
          <w:szCs w:val="28"/>
          <w:lang w:val="es-ES_tradnl"/>
        </w:rPr>
        <w:t xml:space="preserve">constatando que </w:t>
      </w:r>
      <w:smartTag w:uri="urn:schemas-microsoft-com:office:smarttags" w:element="PersonName">
        <w:smartTagPr>
          <w:attr w:name="ProductID" w:val="la EFEDRINA"/>
        </w:smartTagPr>
        <w:r w:rsidR="008E7D70" w:rsidRPr="00033866">
          <w:rPr>
            <w:rFonts w:ascii="Arial" w:hAnsi="Arial" w:cs="Arial"/>
            <w:sz w:val="28"/>
            <w:szCs w:val="28"/>
            <w:lang w:val="es-ES_tradnl"/>
          </w:rPr>
          <w:t>la EFEDRINA</w:t>
        </w:r>
      </w:smartTag>
      <w:r w:rsidR="008E7D70" w:rsidRPr="00033866">
        <w:rPr>
          <w:rFonts w:ascii="Arial" w:hAnsi="Arial" w:cs="Arial"/>
          <w:sz w:val="28"/>
          <w:szCs w:val="28"/>
          <w:lang w:val="es-ES_tradnl"/>
        </w:rPr>
        <w:t xml:space="preserve"> adquirida por BENITEZ a </w:t>
      </w:r>
      <w:smartTag w:uri="urn:schemas-microsoft-com:office:smarttags" w:element="PersonName">
        <w:smartTagPr>
          <w:attr w:name="ProductID" w:val="la Drogueria"/>
        </w:smartTagPr>
        <w:r w:rsidR="008E7D70" w:rsidRPr="00033866">
          <w:rPr>
            <w:rFonts w:ascii="Arial" w:hAnsi="Arial" w:cs="Arial"/>
            <w:sz w:val="28"/>
            <w:szCs w:val="28"/>
            <w:lang w:val="es-ES_tradnl"/>
          </w:rPr>
          <w:t>la Drogueria</w:t>
        </w:r>
      </w:smartTag>
      <w:r w:rsidR="00023AFD" w:rsidRPr="00033866">
        <w:rPr>
          <w:rFonts w:ascii="Arial" w:hAnsi="Arial" w:cs="Arial"/>
          <w:sz w:val="28"/>
          <w:szCs w:val="28"/>
          <w:lang w:val="es-ES_tradnl"/>
        </w:rPr>
        <w:t xml:space="preserve"> “Famerica SA”</w:t>
      </w:r>
      <w:r w:rsidR="008E7D70" w:rsidRPr="00033866">
        <w:rPr>
          <w:rFonts w:ascii="Arial" w:hAnsi="Arial" w:cs="Arial"/>
          <w:b/>
          <w:sz w:val="28"/>
          <w:szCs w:val="28"/>
          <w:lang w:val="es-ES_tradnl"/>
        </w:rPr>
        <w:t xml:space="preserve"> </w:t>
      </w:r>
      <w:r w:rsidR="008E7D70" w:rsidRPr="00033866">
        <w:rPr>
          <w:rFonts w:ascii="Arial" w:hAnsi="Arial" w:cs="Arial"/>
          <w:sz w:val="28"/>
          <w:szCs w:val="28"/>
          <w:lang w:val="es-ES_tradnl"/>
        </w:rPr>
        <w:t xml:space="preserve">era pagada en efectivo. Agregó que, </w:t>
      </w:r>
      <w:smartTag w:uri="urn:schemas-microsoft-com:office:smarttags" w:element="PersonName">
        <w:smartTagPr>
          <w:attr w:name="ProductID" w:val="la EFEDRINA"/>
        </w:smartTagPr>
        <w:r w:rsidR="008E7D70" w:rsidRPr="00033866">
          <w:rPr>
            <w:rFonts w:ascii="Arial" w:hAnsi="Arial" w:cs="Arial"/>
            <w:sz w:val="28"/>
            <w:szCs w:val="28"/>
            <w:lang w:val="es-ES_tradnl"/>
          </w:rPr>
          <w:t>la EFEDRINA</w:t>
        </w:r>
      </w:smartTag>
      <w:r w:rsidR="008E7D70" w:rsidRPr="00033866">
        <w:rPr>
          <w:rFonts w:ascii="Arial" w:hAnsi="Arial" w:cs="Arial"/>
          <w:sz w:val="28"/>
          <w:szCs w:val="28"/>
          <w:lang w:val="es-ES_tradnl"/>
        </w:rPr>
        <w:t xml:space="preserve"> era enviada por encomienda</w:t>
      </w:r>
      <w:r w:rsidR="003B63DC" w:rsidRPr="00033866">
        <w:rPr>
          <w:rFonts w:ascii="Arial" w:hAnsi="Arial" w:cs="Arial"/>
          <w:sz w:val="28"/>
          <w:szCs w:val="28"/>
          <w:lang w:val="es-ES_tradnl"/>
        </w:rPr>
        <w:t>s</w:t>
      </w:r>
      <w:r w:rsidR="008E7D70" w:rsidRPr="00033866">
        <w:rPr>
          <w:rFonts w:ascii="Arial" w:hAnsi="Arial" w:cs="Arial"/>
          <w:sz w:val="28"/>
          <w:szCs w:val="28"/>
          <w:lang w:val="es-ES_tradnl"/>
        </w:rPr>
        <w:t xml:space="preserve"> a la ciudad de Rosario (Pcia. de Santa Fe). Recordó que, durante el año 2007</w:t>
      </w:r>
      <w:r w:rsidR="003B63DC" w:rsidRPr="00033866">
        <w:rPr>
          <w:rFonts w:ascii="Arial" w:hAnsi="Arial" w:cs="Arial"/>
          <w:sz w:val="28"/>
          <w:szCs w:val="28"/>
          <w:lang w:val="es-ES_tradnl"/>
        </w:rPr>
        <w:t>, el nombrado</w:t>
      </w:r>
      <w:r w:rsidR="008E7D70" w:rsidRPr="00033866">
        <w:rPr>
          <w:rFonts w:ascii="Arial" w:hAnsi="Arial" w:cs="Arial"/>
          <w:sz w:val="28"/>
          <w:szCs w:val="28"/>
          <w:lang w:val="es-ES_tradnl"/>
        </w:rPr>
        <w:t xml:space="preserve"> BENITEZ había efectuado la tramitación exigida para renovar su inscripción en el Registro. Explicó que, durante el sumario </w:t>
      </w:r>
      <w:r w:rsidR="00A05912" w:rsidRPr="00033866">
        <w:rPr>
          <w:rFonts w:ascii="Arial" w:hAnsi="Arial" w:cs="Arial"/>
          <w:sz w:val="28"/>
          <w:szCs w:val="28"/>
          <w:lang w:val="es-ES_tradnl"/>
        </w:rPr>
        <w:t>nº 602/200</w:t>
      </w:r>
      <w:r w:rsidR="003B63DC" w:rsidRPr="00033866">
        <w:rPr>
          <w:rFonts w:ascii="Arial" w:hAnsi="Arial" w:cs="Arial"/>
          <w:sz w:val="28"/>
          <w:szCs w:val="28"/>
          <w:lang w:val="es-ES_tradnl"/>
        </w:rPr>
        <w:t xml:space="preserve">8 </w:t>
      </w:r>
      <w:r w:rsidR="008E7D70" w:rsidRPr="00033866">
        <w:rPr>
          <w:rFonts w:ascii="Arial" w:hAnsi="Arial" w:cs="Arial"/>
          <w:sz w:val="28"/>
          <w:szCs w:val="28"/>
          <w:lang w:val="es-ES_tradnl"/>
        </w:rPr>
        <w:t xml:space="preserve">se dio intervención a BENITEZ para que efectuara su descargo. Sostuvo que, se lo intimó a que acompañara documentación pero las intimaciones nunca fueron contestadas. Ello, dado que el domicilio declarado por BENITEZ era inexistente. Señaló que, </w:t>
      </w:r>
      <w:r w:rsidR="003B63DC" w:rsidRPr="00033866">
        <w:rPr>
          <w:rFonts w:ascii="Arial" w:hAnsi="Arial" w:cs="Arial"/>
          <w:sz w:val="28"/>
          <w:szCs w:val="28"/>
          <w:lang w:val="es-ES_tradnl"/>
        </w:rPr>
        <w:t xml:space="preserve">a mediados del año 2008 </w:t>
      </w:r>
      <w:r w:rsidR="000965DF" w:rsidRPr="00033866">
        <w:rPr>
          <w:rFonts w:ascii="Arial" w:hAnsi="Arial" w:cs="Arial"/>
          <w:sz w:val="28"/>
          <w:szCs w:val="28"/>
          <w:lang w:val="es-ES_tradnl"/>
        </w:rPr>
        <w:t xml:space="preserve">el nombrado </w:t>
      </w:r>
      <w:r w:rsidR="008E7D70" w:rsidRPr="00033866">
        <w:rPr>
          <w:rFonts w:ascii="Arial" w:hAnsi="Arial" w:cs="Arial"/>
          <w:sz w:val="28"/>
          <w:szCs w:val="28"/>
          <w:lang w:val="es-ES_tradnl"/>
        </w:rPr>
        <w:t xml:space="preserve">BENITEZ fue suspendido </w:t>
      </w:r>
      <w:r w:rsidR="003B63DC" w:rsidRPr="00033866">
        <w:rPr>
          <w:rFonts w:ascii="Arial" w:hAnsi="Arial" w:cs="Arial"/>
          <w:sz w:val="28"/>
          <w:szCs w:val="28"/>
          <w:lang w:val="es-ES_tradnl"/>
        </w:rPr>
        <w:t>por el Registro del permiso p</w:t>
      </w:r>
      <w:r w:rsidR="008E7D70" w:rsidRPr="00033866">
        <w:rPr>
          <w:rFonts w:ascii="Arial" w:hAnsi="Arial" w:cs="Arial"/>
          <w:sz w:val="28"/>
          <w:szCs w:val="28"/>
          <w:lang w:val="es-ES_tradnl"/>
        </w:rPr>
        <w:t xml:space="preserve">ara adquirir </w:t>
      </w:r>
      <w:r w:rsidR="003B63DC" w:rsidRPr="00033866">
        <w:rPr>
          <w:rFonts w:ascii="Arial" w:hAnsi="Arial" w:cs="Arial"/>
          <w:sz w:val="28"/>
          <w:szCs w:val="28"/>
          <w:lang w:val="es-ES_tradnl"/>
        </w:rPr>
        <w:t>EFEDRINA</w:t>
      </w:r>
      <w:r w:rsidR="008E7D70" w:rsidRPr="00033866">
        <w:rPr>
          <w:rFonts w:ascii="Arial" w:hAnsi="Arial" w:cs="Arial"/>
          <w:sz w:val="28"/>
          <w:szCs w:val="28"/>
          <w:lang w:val="es-ES_tradnl"/>
        </w:rPr>
        <w:t>. Ello, dado que no presentó los informes trimestrales exigidos por la ley 26.045 y no estaba en el domicilio legal. Sostuvo que, es</w:t>
      </w:r>
      <w:r w:rsidR="000965DF" w:rsidRPr="00033866">
        <w:rPr>
          <w:rFonts w:ascii="Arial" w:hAnsi="Arial" w:cs="Arial"/>
          <w:sz w:val="28"/>
          <w:szCs w:val="28"/>
          <w:lang w:val="es-ES_tradnl"/>
        </w:rPr>
        <w:t xml:space="preserve">e año el Juzgado Federal </w:t>
      </w:r>
      <w:r w:rsidR="003B63DC" w:rsidRPr="00033866">
        <w:rPr>
          <w:rFonts w:ascii="Arial" w:hAnsi="Arial" w:cs="Arial"/>
          <w:sz w:val="28"/>
          <w:szCs w:val="28"/>
          <w:lang w:val="es-ES_tradnl"/>
        </w:rPr>
        <w:t>de Campana (PBA) tramitó</w:t>
      </w:r>
      <w:r w:rsidR="008E7D70" w:rsidRPr="00033866">
        <w:rPr>
          <w:rFonts w:ascii="Arial" w:hAnsi="Arial" w:cs="Arial"/>
          <w:sz w:val="28"/>
          <w:szCs w:val="28"/>
          <w:lang w:val="es-ES_tradnl"/>
        </w:rPr>
        <w:t xml:space="preserve"> la causa “Tarzia”. Mencionó que, en dichas actuaciones se determinó que BENITEZ era en realidad el imputado Mario Roberto SEGOVIA. Admitió que, dio intervención </w:t>
      </w:r>
      <w:r w:rsidR="003B63DC" w:rsidRPr="00033866">
        <w:rPr>
          <w:rFonts w:ascii="Arial" w:hAnsi="Arial" w:cs="Arial"/>
          <w:sz w:val="28"/>
          <w:szCs w:val="28"/>
          <w:lang w:val="es-ES_tradnl"/>
        </w:rPr>
        <w:t xml:space="preserve">de todo lo actuado en el sumario aludido, </w:t>
      </w:r>
      <w:r w:rsidR="000965DF" w:rsidRPr="00033866">
        <w:rPr>
          <w:rFonts w:ascii="Arial" w:hAnsi="Arial" w:cs="Arial"/>
          <w:sz w:val="28"/>
          <w:szCs w:val="28"/>
          <w:lang w:val="es-ES_tradnl"/>
        </w:rPr>
        <w:t xml:space="preserve">al Juzgado Federal </w:t>
      </w:r>
      <w:r w:rsidR="008E7D70" w:rsidRPr="00033866">
        <w:rPr>
          <w:rFonts w:ascii="Arial" w:hAnsi="Arial" w:cs="Arial"/>
          <w:sz w:val="28"/>
          <w:szCs w:val="28"/>
          <w:lang w:val="es-ES_tradnl"/>
        </w:rPr>
        <w:t>de Campana (PBA)</w:t>
      </w:r>
      <w:r w:rsidR="003B63DC" w:rsidRPr="00033866">
        <w:rPr>
          <w:rFonts w:ascii="Arial" w:hAnsi="Arial" w:cs="Arial"/>
          <w:sz w:val="28"/>
          <w:szCs w:val="28"/>
          <w:lang w:val="es-ES_tradnl"/>
        </w:rPr>
        <w:t xml:space="preserve">. Que, también anotició a </w:t>
      </w:r>
      <w:r w:rsidR="008E7D70" w:rsidRPr="00033866">
        <w:rPr>
          <w:rFonts w:ascii="Arial" w:hAnsi="Arial" w:cs="Arial"/>
          <w:sz w:val="28"/>
          <w:szCs w:val="28"/>
          <w:lang w:val="es-ES_tradnl"/>
        </w:rPr>
        <w:t xml:space="preserve">un Juzgado Federal de Capital Federal </w:t>
      </w:r>
      <w:r w:rsidR="003B63DC" w:rsidRPr="00033866">
        <w:rPr>
          <w:rFonts w:ascii="Arial" w:hAnsi="Arial" w:cs="Arial"/>
          <w:sz w:val="28"/>
          <w:szCs w:val="28"/>
          <w:lang w:val="es-ES_tradnl"/>
        </w:rPr>
        <w:t xml:space="preserve">donde tramitaba </w:t>
      </w:r>
      <w:r w:rsidR="008E7D70" w:rsidRPr="00033866">
        <w:rPr>
          <w:rFonts w:ascii="Arial" w:hAnsi="Arial" w:cs="Arial"/>
          <w:sz w:val="28"/>
          <w:szCs w:val="28"/>
          <w:lang w:val="es-ES_tradnl"/>
        </w:rPr>
        <w:t xml:space="preserve">la causa “Baclini”. </w:t>
      </w:r>
      <w:r w:rsidR="00DE628C" w:rsidRPr="00033866">
        <w:rPr>
          <w:rFonts w:ascii="Arial" w:hAnsi="Arial" w:cs="Arial"/>
          <w:sz w:val="28"/>
          <w:szCs w:val="28"/>
          <w:lang w:val="es-ES_tradnl"/>
        </w:rPr>
        <w:t xml:space="preserve">Destacó que, para registrarse ante el SeDroNar como comerciante de EFEDRINA había que presentar la solicitud de inscripción por escrito, adquirir los formularios y </w:t>
      </w:r>
      <w:r w:rsidR="003B63DC" w:rsidRPr="00033866">
        <w:rPr>
          <w:rFonts w:ascii="Arial" w:hAnsi="Arial" w:cs="Arial"/>
          <w:sz w:val="28"/>
          <w:szCs w:val="28"/>
          <w:lang w:val="es-ES_tradnl"/>
        </w:rPr>
        <w:t xml:space="preserve">posteriormente </w:t>
      </w:r>
      <w:r w:rsidR="00DE628C" w:rsidRPr="00033866">
        <w:rPr>
          <w:rFonts w:ascii="Arial" w:hAnsi="Arial" w:cs="Arial"/>
          <w:sz w:val="28"/>
          <w:szCs w:val="28"/>
          <w:lang w:val="es-ES_tradnl"/>
        </w:rPr>
        <w:t>se verificaba que cumpliera con los recaudos de la ley 26.045. Agregó que, e</w:t>
      </w:r>
      <w:r w:rsidR="003B63DC" w:rsidRPr="00033866">
        <w:rPr>
          <w:rFonts w:ascii="Arial" w:hAnsi="Arial" w:cs="Arial"/>
          <w:sz w:val="28"/>
          <w:szCs w:val="28"/>
          <w:lang w:val="es-ES_tradnl"/>
        </w:rPr>
        <w:t>n e</w:t>
      </w:r>
      <w:r w:rsidR="00DE628C" w:rsidRPr="00033866">
        <w:rPr>
          <w:rFonts w:ascii="Arial" w:hAnsi="Arial" w:cs="Arial"/>
          <w:sz w:val="28"/>
          <w:szCs w:val="28"/>
          <w:lang w:val="es-ES_tradnl"/>
        </w:rPr>
        <w:t xml:space="preserve">l SeDroNar </w:t>
      </w:r>
      <w:r w:rsidR="003B63DC" w:rsidRPr="00033866">
        <w:rPr>
          <w:rFonts w:ascii="Arial" w:hAnsi="Arial" w:cs="Arial"/>
          <w:sz w:val="28"/>
          <w:szCs w:val="28"/>
          <w:lang w:val="es-ES_tradnl"/>
        </w:rPr>
        <w:t xml:space="preserve">se </w:t>
      </w:r>
      <w:r w:rsidR="00DE628C" w:rsidRPr="00033866">
        <w:rPr>
          <w:rFonts w:ascii="Arial" w:hAnsi="Arial" w:cs="Arial"/>
          <w:sz w:val="28"/>
          <w:szCs w:val="28"/>
          <w:lang w:val="es-ES_tradnl"/>
        </w:rPr>
        <w:t xml:space="preserve">requería </w:t>
      </w:r>
      <w:r w:rsidR="003B63DC" w:rsidRPr="00033866">
        <w:rPr>
          <w:rFonts w:ascii="Arial" w:hAnsi="Arial" w:cs="Arial"/>
          <w:sz w:val="28"/>
          <w:szCs w:val="28"/>
          <w:lang w:val="es-ES_tradnl"/>
        </w:rPr>
        <w:t xml:space="preserve">a los interesados </w:t>
      </w:r>
      <w:r w:rsidR="00DE628C" w:rsidRPr="00033866">
        <w:rPr>
          <w:rFonts w:ascii="Arial" w:hAnsi="Arial" w:cs="Arial"/>
          <w:sz w:val="28"/>
          <w:szCs w:val="28"/>
          <w:lang w:val="es-ES_tradnl"/>
        </w:rPr>
        <w:t xml:space="preserve">la presentación del DNI o fotocopia certificada del mismo, la inscripción ante </w:t>
      </w:r>
      <w:smartTag w:uri="urn:schemas-microsoft-com:office:smarttags" w:element="PersonName">
        <w:smartTagPr>
          <w:attr w:name="ProductID" w:val="la AFIP"/>
        </w:smartTagPr>
        <w:r w:rsidR="00DE628C" w:rsidRPr="00033866">
          <w:rPr>
            <w:rFonts w:ascii="Arial" w:hAnsi="Arial" w:cs="Arial"/>
            <w:sz w:val="28"/>
            <w:szCs w:val="28"/>
            <w:lang w:val="es-ES_tradnl"/>
          </w:rPr>
          <w:t>la AFIP</w:t>
        </w:r>
      </w:smartTag>
      <w:r w:rsidR="00DE628C" w:rsidRPr="00033866">
        <w:rPr>
          <w:rFonts w:ascii="Arial" w:hAnsi="Arial" w:cs="Arial"/>
          <w:sz w:val="28"/>
          <w:szCs w:val="28"/>
          <w:lang w:val="es-ES_tradnl"/>
        </w:rPr>
        <w:t xml:space="preserve">, certificación de domicilio y los </w:t>
      </w:r>
      <w:r w:rsidR="003B63DC" w:rsidRPr="00033866">
        <w:rPr>
          <w:rFonts w:ascii="Arial" w:hAnsi="Arial" w:cs="Arial"/>
          <w:sz w:val="28"/>
          <w:szCs w:val="28"/>
          <w:lang w:val="es-ES_tradnl"/>
        </w:rPr>
        <w:t xml:space="preserve">restantes </w:t>
      </w:r>
      <w:r w:rsidR="00DE628C" w:rsidRPr="00033866">
        <w:rPr>
          <w:rFonts w:ascii="Arial" w:hAnsi="Arial" w:cs="Arial"/>
          <w:sz w:val="28"/>
          <w:szCs w:val="28"/>
          <w:lang w:val="es-ES_tradnl"/>
        </w:rPr>
        <w:t>requisitos de la ley 26.045</w:t>
      </w:r>
      <w:r w:rsidR="00B13A21" w:rsidRPr="00033866">
        <w:rPr>
          <w:rFonts w:ascii="Arial" w:hAnsi="Arial" w:cs="Arial"/>
          <w:sz w:val="28"/>
          <w:szCs w:val="28"/>
          <w:lang w:val="es-ES_tradnl"/>
        </w:rPr>
        <w:t>. Señaló que, con toda esa docum</w:t>
      </w:r>
      <w:r w:rsidR="003B63DC" w:rsidRPr="00033866">
        <w:rPr>
          <w:rFonts w:ascii="Arial" w:hAnsi="Arial" w:cs="Arial"/>
          <w:sz w:val="28"/>
          <w:szCs w:val="28"/>
          <w:lang w:val="es-ES_tradnl"/>
        </w:rPr>
        <w:t>entación se armaba un legajo al que s</w:t>
      </w:r>
      <w:r w:rsidR="00B13A21" w:rsidRPr="00033866">
        <w:rPr>
          <w:rFonts w:ascii="Arial" w:hAnsi="Arial" w:cs="Arial"/>
          <w:sz w:val="28"/>
          <w:szCs w:val="28"/>
          <w:lang w:val="es-ES_tradnl"/>
        </w:rPr>
        <w:t xml:space="preserve">e </w:t>
      </w:r>
      <w:r w:rsidR="003B63DC" w:rsidRPr="00033866">
        <w:rPr>
          <w:rFonts w:ascii="Arial" w:hAnsi="Arial" w:cs="Arial"/>
          <w:sz w:val="28"/>
          <w:szCs w:val="28"/>
          <w:lang w:val="es-ES_tradnl"/>
        </w:rPr>
        <w:t xml:space="preserve">le </w:t>
      </w:r>
      <w:r w:rsidR="00B13A21" w:rsidRPr="00033866">
        <w:rPr>
          <w:rFonts w:ascii="Arial" w:hAnsi="Arial" w:cs="Arial"/>
          <w:sz w:val="28"/>
          <w:szCs w:val="28"/>
          <w:lang w:val="es-ES_tradnl"/>
        </w:rPr>
        <w:t>asignaba un número</w:t>
      </w:r>
      <w:r w:rsidR="003B63DC" w:rsidRPr="00033866">
        <w:rPr>
          <w:rFonts w:ascii="Arial" w:hAnsi="Arial" w:cs="Arial"/>
          <w:sz w:val="28"/>
          <w:szCs w:val="28"/>
          <w:lang w:val="es-ES_tradnl"/>
        </w:rPr>
        <w:t xml:space="preserve"> con el que quedaba registrada la inscripción. Explicó que, la inscripción </w:t>
      </w:r>
      <w:r w:rsidR="00B13A21" w:rsidRPr="00033866">
        <w:rPr>
          <w:rFonts w:ascii="Arial" w:hAnsi="Arial" w:cs="Arial"/>
          <w:sz w:val="28"/>
          <w:szCs w:val="28"/>
          <w:lang w:val="es-ES_tradnl"/>
        </w:rPr>
        <w:t>también podía efectuarse por medio de g</w:t>
      </w:r>
      <w:r w:rsidR="003B63DC" w:rsidRPr="00033866">
        <w:rPr>
          <w:rFonts w:ascii="Arial" w:hAnsi="Arial" w:cs="Arial"/>
          <w:sz w:val="28"/>
          <w:szCs w:val="28"/>
          <w:lang w:val="es-ES_tradnl"/>
        </w:rPr>
        <w:t>estores y que no se hací</w:t>
      </w:r>
      <w:r w:rsidR="00B13A21" w:rsidRPr="00033866">
        <w:rPr>
          <w:rFonts w:ascii="Arial" w:hAnsi="Arial" w:cs="Arial"/>
          <w:sz w:val="28"/>
          <w:szCs w:val="28"/>
          <w:lang w:val="es-ES_tradnl"/>
        </w:rPr>
        <w:t>an controles previos. Aclaró que, hubo auditorías pero motivadas en irregularidades detectadas</w:t>
      </w:r>
      <w:r w:rsidR="003B63DC" w:rsidRPr="00033866">
        <w:rPr>
          <w:rFonts w:ascii="Arial" w:hAnsi="Arial" w:cs="Arial"/>
          <w:sz w:val="28"/>
          <w:szCs w:val="28"/>
          <w:lang w:val="es-ES_tradnl"/>
        </w:rPr>
        <w:t xml:space="preserve"> a posteriori</w:t>
      </w:r>
      <w:r w:rsidR="00B13A21" w:rsidRPr="00033866">
        <w:rPr>
          <w:rFonts w:ascii="Arial" w:hAnsi="Arial" w:cs="Arial"/>
          <w:sz w:val="28"/>
          <w:szCs w:val="28"/>
          <w:lang w:val="es-ES_tradnl"/>
        </w:rPr>
        <w:t xml:space="preserve">. Sostuvo que, en el Juzgado Federal nº 1 Secretaria nº 2 de </w:t>
      </w:r>
      <w:smartTag w:uri="urn:schemas-microsoft-com:office:smarttags" w:element="PersonName">
        <w:smartTagPr>
          <w:attr w:name="ProductID" w:val="la Capital Federal"/>
        </w:smartTagPr>
        <w:r w:rsidR="003B63DC" w:rsidRPr="00033866">
          <w:rPr>
            <w:rFonts w:ascii="Arial" w:hAnsi="Arial" w:cs="Arial"/>
            <w:sz w:val="28"/>
            <w:szCs w:val="28"/>
            <w:lang w:val="es-ES_tradnl"/>
          </w:rPr>
          <w:t xml:space="preserve">la </w:t>
        </w:r>
        <w:r w:rsidR="00B13A21" w:rsidRPr="00033866">
          <w:rPr>
            <w:rFonts w:ascii="Arial" w:hAnsi="Arial" w:cs="Arial"/>
            <w:sz w:val="28"/>
            <w:szCs w:val="28"/>
            <w:lang w:val="es-ES_tradnl"/>
          </w:rPr>
          <w:t>Capital Federal</w:t>
        </w:r>
      </w:smartTag>
      <w:r w:rsidR="00B13A21" w:rsidRPr="00033866">
        <w:rPr>
          <w:rFonts w:ascii="Arial" w:hAnsi="Arial" w:cs="Arial"/>
          <w:sz w:val="28"/>
          <w:szCs w:val="28"/>
          <w:lang w:val="es-ES_tradnl"/>
        </w:rPr>
        <w:t xml:space="preserve"> se investigó la responsabilidad de funcionarios del SeDroNar y del Registro de Precursores Químicos por el asunto de </w:t>
      </w:r>
      <w:smartTag w:uri="urn:schemas-microsoft-com:office:smarttags" w:element="PersonName">
        <w:smartTagPr>
          <w:attr w:name="ProductID" w:val="la EFEDRINA. Explic￳"/>
        </w:smartTagPr>
        <w:r w:rsidR="00B13A21" w:rsidRPr="00033866">
          <w:rPr>
            <w:rFonts w:ascii="Arial" w:hAnsi="Arial" w:cs="Arial"/>
            <w:sz w:val="28"/>
            <w:szCs w:val="28"/>
            <w:lang w:val="es-ES_tradnl"/>
          </w:rPr>
          <w:t>la EFEDRINA. Explicó</w:t>
        </w:r>
      </w:smartTag>
      <w:r w:rsidR="00B13A21" w:rsidRPr="00033866">
        <w:rPr>
          <w:rFonts w:ascii="Arial" w:hAnsi="Arial" w:cs="Arial"/>
          <w:sz w:val="28"/>
          <w:szCs w:val="28"/>
          <w:lang w:val="es-ES_tradnl"/>
        </w:rPr>
        <w:t xml:space="preserve"> que, hubo un allanamiento en oficinas del SeDroNar vinculado a dicha cuestión. Señaló que</w:t>
      </w:r>
      <w:r w:rsidR="00D561AD" w:rsidRPr="00033866">
        <w:rPr>
          <w:rFonts w:ascii="Arial" w:hAnsi="Arial" w:cs="Arial"/>
          <w:sz w:val="28"/>
          <w:szCs w:val="28"/>
          <w:lang w:val="es-ES_tradnl"/>
        </w:rPr>
        <w:t>,</w:t>
      </w:r>
      <w:r w:rsidR="00B13A21" w:rsidRPr="00033866">
        <w:rPr>
          <w:rFonts w:ascii="Arial" w:hAnsi="Arial" w:cs="Arial"/>
          <w:sz w:val="28"/>
          <w:szCs w:val="28"/>
          <w:lang w:val="es-ES_tradnl"/>
        </w:rPr>
        <w:t xml:space="preserve"> la firma “Distribuidora del Sol</w:t>
      </w:r>
      <w:r w:rsidR="00023AFD" w:rsidRPr="00033866">
        <w:rPr>
          <w:rFonts w:ascii="Arial" w:hAnsi="Arial" w:cs="Arial"/>
          <w:sz w:val="28"/>
          <w:szCs w:val="28"/>
          <w:lang w:val="es-ES_tradnl"/>
        </w:rPr>
        <w:t xml:space="preserve"> SRL</w:t>
      </w:r>
      <w:r w:rsidR="00B13A21" w:rsidRPr="00033866">
        <w:rPr>
          <w:rFonts w:ascii="Arial" w:hAnsi="Arial" w:cs="Arial"/>
          <w:sz w:val="28"/>
          <w:szCs w:val="28"/>
          <w:lang w:val="es-ES_tradnl"/>
        </w:rPr>
        <w:t xml:space="preserve">” era propiedad de </w:t>
      </w:r>
      <w:r w:rsidR="003B63DC" w:rsidRPr="00033866">
        <w:rPr>
          <w:rFonts w:ascii="Arial" w:hAnsi="Arial" w:cs="Arial"/>
          <w:sz w:val="28"/>
          <w:szCs w:val="28"/>
          <w:lang w:val="es-ES_tradnl"/>
        </w:rPr>
        <w:t xml:space="preserve">Mario Raúl </w:t>
      </w:r>
      <w:r w:rsidR="00B13A21" w:rsidRPr="00033866">
        <w:rPr>
          <w:rFonts w:ascii="Arial" w:hAnsi="Arial" w:cs="Arial"/>
          <w:sz w:val="28"/>
          <w:szCs w:val="28"/>
          <w:lang w:val="es-ES_tradnl"/>
        </w:rPr>
        <w:t xml:space="preserve">Ribet quien en los informes trimestrales declaró que vendió </w:t>
      </w:r>
      <w:r w:rsidR="003B63DC" w:rsidRPr="00033866">
        <w:rPr>
          <w:rFonts w:ascii="Arial" w:hAnsi="Arial" w:cs="Arial"/>
          <w:sz w:val="28"/>
          <w:szCs w:val="28"/>
          <w:lang w:val="es-ES_tradnl"/>
        </w:rPr>
        <w:t>ochocientos (</w:t>
      </w:r>
      <w:r w:rsidR="00B13A21" w:rsidRPr="00033866">
        <w:rPr>
          <w:rFonts w:ascii="Arial" w:hAnsi="Arial" w:cs="Arial"/>
          <w:sz w:val="28"/>
          <w:szCs w:val="28"/>
          <w:lang w:val="es-ES_tradnl"/>
        </w:rPr>
        <w:t>800</w:t>
      </w:r>
      <w:r w:rsidR="003B63DC" w:rsidRPr="00033866">
        <w:rPr>
          <w:rFonts w:ascii="Arial" w:hAnsi="Arial" w:cs="Arial"/>
          <w:sz w:val="28"/>
          <w:szCs w:val="28"/>
          <w:lang w:val="es-ES_tradnl"/>
        </w:rPr>
        <w:t>)</w:t>
      </w:r>
      <w:r w:rsidR="00B13A21" w:rsidRPr="00033866">
        <w:rPr>
          <w:rFonts w:ascii="Arial" w:hAnsi="Arial" w:cs="Arial"/>
          <w:sz w:val="28"/>
          <w:szCs w:val="28"/>
          <w:lang w:val="es-ES_tradnl"/>
        </w:rPr>
        <w:t xml:space="preserve"> kilogramos de PSEUDOEFEDRINA a</w:t>
      </w:r>
      <w:r w:rsidR="003B63DC" w:rsidRPr="00033866">
        <w:rPr>
          <w:rFonts w:ascii="Arial" w:hAnsi="Arial" w:cs="Arial"/>
          <w:sz w:val="28"/>
          <w:szCs w:val="28"/>
          <w:lang w:val="es-ES_tradnl"/>
        </w:rPr>
        <w:t xml:space="preserve">l nombrado BENITEZ. </w:t>
      </w:r>
      <w:r w:rsidR="00B13A21" w:rsidRPr="00033866">
        <w:rPr>
          <w:rFonts w:ascii="Arial" w:hAnsi="Arial" w:cs="Arial"/>
          <w:sz w:val="28"/>
          <w:szCs w:val="28"/>
          <w:lang w:val="es-ES_tradnl"/>
        </w:rPr>
        <w:t xml:space="preserve">Agregó que, en </w:t>
      </w:r>
      <w:smartTag w:uri="urn:schemas-microsoft-com:office:smarttags" w:element="PersonName">
        <w:smartTagPr>
          <w:attr w:name="ProductID" w:val="la Rep￺blica Argentina"/>
        </w:smartTagPr>
        <w:r w:rsidR="00B13A21" w:rsidRPr="00033866">
          <w:rPr>
            <w:rFonts w:ascii="Arial" w:hAnsi="Arial" w:cs="Arial"/>
            <w:sz w:val="28"/>
            <w:szCs w:val="28"/>
            <w:lang w:val="es-ES_tradnl"/>
          </w:rPr>
          <w:t>la República Argentina</w:t>
        </w:r>
      </w:smartTag>
      <w:r w:rsidR="00B13A21" w:rsidRPr="00033866">
        <w:rPr>
          <w:rFonts w:ascii="Arial" w:hAnsi="Arial" w:cs="Arial"/>
          <w:sz w:val="28"/>
          <w:szCs w:val="28"/>
          <w:lang w:val="es-ES_tradnl"/>
        </w:rPr>
        <w:t xml:space="preserve"> no existían cupos que fijaran topes en la venta de EFEDRINA. Sostuvo que, el SeDroNar nunca hizo inspecciones </w:t>
      </w:r>
      <w:r w:rsidR="003B63DC" w:rsidRPr="00033866">
        <w:rPr>
          <w:rFonts w:ascii="Arial" w:hAnsi="Arial" w:cs="Arial"/>
          <w:sz w:val="28"/>
          <w:szCs w:val="28"/>
          <w:lang w:val="es-ES_tradnl"/>
        </w:rPr>
        <w:t xml:space="preserve">respecto </w:t>
      </w:r>
      <w:r w:rsidR="00B13A21" w:rsidRPr="00033866">
        <w:rPr>
          <w:rFonts w:ascii="Arial" w:hAnsi="Arial" w:cs="Arial"/>
          <w:sz w:val="28"/>
          <w:szCs w:val="28"/>
          <w:lang w:val="es-ES_tradnl"/>
        </w:rPr>
        <w:t xml:space="preserve">a BENITEZ </w:t>
      </w:r>
      <w:r w:rsidR="003B63DC" w:rsidRPr="00033866">
        <w:rPr>
          <w:rFonts w:ascii="Arial" w:hAnsi="Arial" w:cs="Arial"/>
          <w:sz w:val="28"/>
          <w:szCs w:val="28"/>
          <w:lang w:val="es-ES_tradnl"/>
        </w:rPr>
        <w:t>con carácter previo</w:t>
      </w:r>
      <w:r w:rsidR="00B13A21" w:rsidRPr="00033866">
        <w:rPr>
          <w:rFonts w:ascii="Arial" w:hAnsi="Arial" w:cs="Arial"/>
          <w:sz w:val="28"/>
          <w:szCs w:val="28"/>
          <w:lang w:val="es-ES_tradnl"/>
        </w:rPr>
        <w:t xml:space="preserve"> a su inscripción en el Registro. Agregó que, tras el inicio del expediente administrativo 602/08 tampoco se hicieron inspecciones porque intervino </w:t>
      </w:r>
      <w:r w:rsidR="000965DF" w:rsidRPr="00033866">
        <w:rPr>
          <w:rFonts w:ascii="Arial" w:hAnsi="Arial" w:cs="Arial"/>
          <w:sz w:val="28"/>
          <w:szCs w:val="28"/>
          <w:lang w:val="es-ES_tradnl"/>
        </w:rPr>
        <w:t xml:space="preserve">el Juzgado Federal </w:t>
      </w:r>
      <w:r w:rsidR="00B13A21" w:rsidRPr="00033866">
        <w:rPr>
          <w:rFonts w:ascii="Arial" w:hAnsi="Arial" w:cs="Arial"/>
          <w:sz w:val="28"/>
          <w:szCs w:val="28"/>
          <w:lang w:val="es-ES_tradnl"/>
        </w:rPr>
        <w:t xml:space="preserve">de Campana (PBA) quien practicó un allanamiento. </w:t>
      </w:r>
      <w:r w:rsidR="008E7D70" w:rsidRPr="00033866">
        <w:rPr>
          <w:rFonts w:ascii="Arial" w:hAnsi="Arial" w:cs="Arial"/>
          <w:sz w:val="28"/>
          <w:szCs w:val="28"/>
          <w:lang w:val="es-ES_tradnl"/>
        </w:rPr>
        <w:t xml:space="preserve"> </w:t>
      </w:r>
    </w:p>
    <w:p w:rsidR="00470D80" w:rsidRPr="00033866" w:rsidRDefault="006D49DA" w:rsidP="00033866">
      <w:pPr>
        <w:spacing w:line="360" w:lineRule="auto"/>
        <w:ind w:firstLine="1440"/>
        <w:jc w:val="both"/>
        <w:rPr>
          <w:rFonts w:ascii="Arial" w:hAnsi="Arial" w:cs="Arial"/>
          <w:sz w:val="28"/>
          <w:szCs w:val="28"/>
          <w:lang w:val="es-AR"/>
        </w:rPr>
      </w:pPr>
      <w:r w:rsidRPr="00033866">
        <w:rPr>
          <w:rFonts w:ascii="Arial" w:hAnsi="Arial" w:cs="Arial"/>
          <w:b/>
          <w:sz w:val="28"/>
          <w:szCs w:val="28"/>
          <w:lang w:val="es-ES_tradnl"/>
        </w:rPr>
        <w:t>97</w:t>
      </w:r>
      <w:r w:rsidR="00DD063F" w:rsidRPr="00033866">
        <w:rPr>
          <w:rFonts w:ascii="Arial" w:hAnsi="Arial" w:cs="Arial"/>
          <w:b/>
          <w:sz w:val="28"/>
          <w:szCs w:val="28"/>
          <w:lang w:val="es-ES_tradnl"/>
        </w:rPr>
        <w:t>.</w:t>
      </w:r>
      <w:r w:rsidR="00DD063F" w:rsidRPr="00033866">
        <w:rPr>
          <w:rFonts w:ascii="Arial" w:hAnsi="Arial" w:cs="Arial"/>
          <w:sz w:val="28"/>
          <w:szCs w:val="28"/>
          <w:lang w:val="es-ES_tradnl"/>
        </w:rPr>
        <w:t xml:space="preserve"> Que, el testigo</w:t>
      </w:r>
      <w:r w:rsidR="0014530B" w:rsidRPr="00033866">
        <w:rPr>
          <w:rFonts w:ascii="Arial" w:hAnsi="Arial" w:cs="Arial"/>
          <w:sz w:val="28"/>
          <w:szCs w:val="28"/>
          <w:lang w:val="es-ES_tradnl"/>
        </w:rPr>
        <w:t xml:space="preserve"> </w:t>
      </w:r>
      <w:r w:rsidR="003B63DC" w:rsidRPr="00033866">
        <w:rPr>
          <w:rFonts w:ascii="Arial" w:hAnsi="Arial" w:cs="Arial"/>
          <w:b/>
          <w:sz w:val="28"/>
          <w:szCs w:val="28"/>
          <w:lang w:val="es-ES_tradnl"/>
        </w:rPr>
        <w:t>Alfredo Víctor MUZIO</w:t>
      </w:r>
      <w:r w:rsidR="003B63DC" w:rsidRPr="00033866">
        <w:rPr>
          <w:rFonts w:ascii="Arial" w:hAnsi="Arial" w:cs="Arial"/>
          <w:sz w:val="28"/>
          <w:szCs w:val="28"/>
          <w:lang w:val="es-ES_tradnl"/>
        </w:rPr>
        <w:t>,</w:t>
      </w:r>
      <w:r w:rsidR="003A7CEA" w:rsidRPr="00033866">
        <w:rPr>
          <w:rFonts w:ascii="Arial" w:hAnsi="Arial" w:cs="Arial"/>
          <w:sz w:val="28"/>
          <w:szCs w:val="28"/>
          <w:lang w:val="es-ES_tradnl"/>
        </w:rPr>
        <w:t xml:space="preserve"> </w:t>
      </w:r>
      <w:r w:rsidR="003B63DC" w:rsidRPr="00033866">
        <w:rPr>
          <w:rFonts w:ascii="Arial" w:hAnsi="Arial" w:cs="Arial"/>
          <w:sz w:val="28"/>
          <w:szCs w:val="28"/>
          <w:lang w:val="es-ES_tradnl"/>
        </w:rPr>
        <w:t>man</w:t>
      </w:r>
      <w:r w:rsidR="009F1469" w:rsidRPr="00033866">
        <w:rPr>
          <w:rFonts w:ascii="Arial" w:hAnsi="Arial" w:cs="Arial"/>
          <w:sz w:val="28"/>
          <w:szCs w:val="28"/>
          <w:lang w:val="es-ES_tradnl"/>
        </w:rPr>
        <w:t>i</w:t>
      </w:r>
      <w:r w:rsidR="00AF2565" w:rsidRPr="00033866">
        <w:rPr>
          <w:rFonts w:ascii="Arial" w:hAnsi="Arial" w:cs="Arial"/>
          <w:sz w:val="28"/>
          <w:szCs w:val="28"/>
          <w:lang w:val="es-ES_tradnl"/>
        </w:rPr>
        <w:t>festó</w:t>
      </w:r>
      <w:r w:rsidR="003A7CEA" w:rsidRPr="00033866">
        <w:rPr>
          <w:rFonts w:ascii="Arial" w:hAnsi="Arial" w:cs="Arial"/>
          <w:sz w:val="28"/>
          <w:szCs w:val="28"/>
          <w:lang w:val="es-ES_tradnl"/>
        </w:rPr>
        <w:t xml:space="preserve"> que</w:t>
      </w:r>
      <w:r w:rsidR="00C80F02" w:rsidRPr="00033866">
        <w:rPr>
          <w:rFonts w:ascii="Arial" w:hAnsi="Arial" w:cs="Arial"/>
          <w:sz w:val="28"/>
          <w:szCs w:val="28"/>
          <w:lang w:val="es-ES_tradnl"/>
        </w:rPr>
        <w:t>, a la fecha de los hechos se desempeñaba en la “División Resguardo I</w:t>
      </w:r>
      <w:r w:rsidR="000965DF" w:rsidRPr="00033866">
        <w:rPr>
          <w:rFonts w:ascii="Arial" w:hAnsi="Arial" w:cs="Arial"/>
          <w:sz w:val="28"/>
          <w:szCs w:val="28"/>
          <w:lang w:val="es-ES_tradnl"/>
        </w:rPr>
        <w:t>”</w:t>
      </w:r>
      <w:r w:rsidR="00C80F02"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C80F02" w:rsidRPr="00033866">
          <w:rPr>
            <w:rFonts w:ascii="Arial" w:hAnsi="Arial" w:cs="Arial"/>
            <w:sz w:val="28"/>
            <w:szCs w:val="28"/>
            <w:lang w:val="es-ES_tradnl"/>
          </w:rPr>
          <w:t>la AFIP</w:t>
        </w:r>
      </w:smartTag>
      <w:r w:rsidR="00C80F02" w:rsidRPr="00033866">
        <w:rPr>
          <w:rFonts w:ascii="Arial" w:hAnsi="Arial" w:cs="Arial"/>
          <w:sz w:val="28"/>
          <w:szCs w:val="28"/>
          <w:lang w:val="es-ES_tradnl"/>
        </w:rPr>
        <w:t>/DGA.</w:t>
      </w:r>
      <w:r w:rsidR="003A7CEA" w:rsidRPr="00033866">
        <w:rPr>
          <w:rFonts w:ascii="Arial" w:hAnsi="Arial" w:cs="Arial"/>
          <w:sz w:val="28"/>
          <w:szCs w:val="28"/>
          <w:lang w:val="es-ES_tradnl"/>
        </w:rPr>
        <w:t xml:space="preserve"> </w:t>
      </w:r>
      <w:r w:rsidR="00AF2565" w:rsidRPr="00033866">
        <w:rPr>
          <w:rFonts w:ascii="Arial" w:hAnsi="Arial" w:cs="Arial"/>
          <w:sz w:val="28"/>
          <w:szCs w:val="28"/>
          <w:lang w:val="es-ES_tradnl"/>
        </w:rPr>
        <w:t>S</w:t>
      </w:r>
      <w:r w:rsidR="00D561AD" w:rsidRPr="00033866">
        <w:rPr>
          <w:rFonts w:ascii="Arial" w:hAnsi="Arial" w:cs="Arial"/>
          <w:sz w:val="28"/>
          <w:szCs w:val="28"/>
          <w:lang w:val="es-ES_tradnl"/>
        </w:rPr>
        <w:t xml:space="preserve">eñaló que, fue convocado por </w:t>
      </w:r>
      <w:r w:rsidR="00AF2565" w:rsidRPr="00033866">
        <w:rPr>
          <w:rFonts w:ascii="Arial" w:hAnsi="Arial" w:cs="Arial"/>
          <w:sz w:val="28"/>
          <w:szCs w:val="28"/>
          <w:lang w:val="es-ES_tradnl"/>
        </w:rPr>
        <w:t xml:space="preserve">su superior Eduardo Bernardi para participar en el allanamiento del Depósito Fiscal “SADOCKS SA”. Que, en dicho procedimiento intervino personal de </w:t>
      </w:r>
      <w:smartTag w:uri="urn:schemas-microsoft-com:office:smarttags" w:element="PersonName">
        <w:smartTagPr>
          <w:attr w:name="ProductID" w:val="la Polic￭a Federal"/>
        </w:smartTagPr>
        <w:r w:rsidR="00AF2565" w:rsidRPr="00033866">
          <w:rPr>
            <w:rFonts w:ascii="Arial" w:hAnsi="Arial" w:cs="Arial"/>
            <w:sz w:val="28"/>
            <w:szCs w:val="28"/>
            <w:lang w:val="es-ES_tradnl"/>
          </w:rPr>
          <w:t>la Policía Federal</w:t>
        </w:r>
      </w:smartTag>
      <w:r w:rsidR="00AF2565" w:rsidRPr="00033866">
        <w:rPr>
          <w:rFonts w:ascii="Arial" w:hAnsi="Arial" w:cs="Arial"/>
          <w:sz w:val="28"/>
          <w:szCs w:val="28"/>
          <w:lang w:val="es-ES_tradnl"/>
        </w:rPr>
        <w:t xml:space="preserve"> Argentina y de la </w:t>
      </w:r>
      <w:r w:rsidR="000965DF" w:rsidRPr="00033866">
        <w:rPr>
          <w:rFonts w:ascii="Arial" w:hAnsi="Arial" w:cs="Arial"/>
          <w:sz w:val="28"/>
          <w:szCs w:val="28"/>
          <w:lang w:val="es-ES_tradnl"/>
        </w:rPr>
        <w:t>“</w:t>
      </w:r>
      <w:r w:rsidR="00AF2565" w:rsidRPr="00033866">
        <w:rPr>
          <w:rFonts w:ascii="Arial" w:hAnsi="Arial" w:cs="Arial"/>
          <w:sz w:val="28"/>
          <w:szCs w:val="28"/>
          <w:lang w:val="es-ES_tradnl"/>
        </w:rPr>
        <w:t>División Sumarios de Prevenci</w:t>
      </w:r>
      <w:r w:rsidR="00A1596F" w:rsidRPr="00033866">
        <w:rPr>
          <w:rFonts w:ascii="Arial" w:hAnsi="Arial" w:cs="Arial"/>
          <w:sz w:val="28"/>
          <w:szCs w:val="28"/>
          <w:lang w:val="es-ES_tradnl"/>
        </w:rPr>
        <w:t>ón</w:t>
      </w:r>
      <w:r w:rsidR="000965DF" w:rsidRPr="00033866">
        <w:rPr>
          <w:rFonts w:ascii="Arial" w:hAnsi="Arial" w:cs="Arial"/>
          <w:sz w:val="28"/>
          <w:szCs w:val="28"/>
          <w:lang w:val="es-ES_tradnl"/>
        </w:rPr>
        <w:t>”</w:t>
      </w:r>
      <w:r w:rsidR="00A1596F"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A1596F" w:rsidRPr="00033866">
          <w:rPr>
            <w:rFonts w:ascii="Arial" w:hAnsi="Arial" w:cs="Arial"/>
            <w:sz w:val="28"/>
            <w:szCs w:val="28"/>
            <w:lang w:val="es-ES_tradnl"/>
          </w:rPr>
          <w:t>la AFIP</w:t>
        </w:r>
      </w:smartTag>
      <w:r w:rsidR="00A1596F" w:rsidRPr="00033866">
        <w:rPr>
          <w:rFonts w:ascii="Arial" w:hAnsi="Arial" w:cs="Arial"/>
          <w:sz w:val="28"/>
          <w:szCs w:val="28"/>
          <w:lang w:val="es-ES_tradnl"/>
        </w:rPr>
        <w:t>/DGA. Aclaró que, se buscaba mercadería pero que no se sabí</w:t>
      </w:r>
      <w:r w:rsidR="00CB4433" w:rsidRPr="00033866">
        <w:rPr>
          <w:rFonts w:ascii="Arial" w:hAnsi="Arial" w:cs="Arial"/>
          <w:sz w:val="28"/>
          <w:szCs w:val="28"/>
          <w:lang w:val="es-ES_tradnl"/>
        </w:rPr>
        <w:t>a precisamente que se estaba buscando</w:t>
      </w:r>
      <w:r w:rsidR="00AF2565" w:rsidRPr="00033866">
        <w:rPr>
          <w:rFonts w:ascii="Arial" w:hAnsi="Arial" w:cs="Arial"/>
          <w:sz w:val="28"/>
          <w:szCs w:val="28"/>
          <w:lang w:val="es-ES_tradnl"/>
        </w:rPr>
        <w:t xml:space="preserve">. Sostuvo que, el primer día del allanamiento fue un día sábado y los </w:t>
      </w:r>
      <w:r w:rsidR="000965DF" w:rsidRPr="00033866">
        <w:rPr>
          <w:rFonts w:ascii="Arial" w:hAnsi="Arial" w:cs="Arial"/>
          <w:sz w:val="28"/>
          <w:szCs w:val="28"/>
          <w:lang w:val="es-ES_tradnl"/>
        </w:rPr>
        <w:t>resultados fueron negativos. Destacó que</w:t>
      </w:r>
      <w:r w:rsidR="00AF2565" w:rsidRPr="00033866">
        <w:rPr>
          <w:rFonts w:ascii="Arial" w:hAnsi="Arial" w:cs="Arial"/>
          <w:sz w:val="28"/>
          <w:szCs w:val="28"/>
          <w:lang w:val="es-ES_tradnl"/>
        </w:rPr>
        <w:t xml:space="preserve">, el lunes siguiente se localizó el contenedor donde se encontraba </w:t>
      </w:r>
      <w:smartTag w:uri="urn:schemas-microsoft-com:office:smarttags" w:element="PersonName">
        <w:smartTagPr>
          <w:attr w:name="ProductID" w:val="la EFEDRINA. Destac￳"/>
        </w:smartTagPr>
        <w:r w:rsidR="00AF2565" w:rsidRPr="00033866">
          <w:rPr>
            <w:rFonts w:ascii="Arial" w:hAnsi="Arial" w:cs="Arial"/>
            <w:sz w:val="28"/>
            <w:szCs w:val="28"/>
            <w:lang w:val="es-ES_tradnl"/>
          </w:rPr>
          <w:t xml:space="preserve">la EFEDRINA. </w:t>
        </w:r>
        <w:r w:rsidR="00A1596F" w:rsidRPr="00033866">
          <w:rPr>
            <w:rFonts w:ascii="Arial" w:hAnsi="Arial" w:cs="Arial"/>
            <w:sz w:val="28"/>
            <w:szCs w:val="28"/>
            <w:lang w:val="es-ES_tradnl"/>
          </w:rPr>
          <w:t>Destacó</w:t>
        </w:r>
      </w:smartTag>
      <w:r w:rsidR="00A1596F" w:rsidRPr="00033866">
        <w:rPr>
          <w:rFonts w:ascii="Arial" w:hAnsi="Arial" w:cs="Arial"/>
          <w:sz w:val="28"/>
          <w:szCs w:val="28"/>
          <w:lang w:val="es-ES_tradnl"/>
        </w:rPr>
        <w:t xml:space="preserve"> que, en la oportunidad fue acompañado por los aduaneros Eduardo Bernardi y Fernández de la </w:t>
      </w:r>
      <w:r w:rsidR="000965DF" w:rsidRPr="00033866">
        <w:rPr>
          <w:rFonts w:ascii="Arial" w:hAnsi="Arial" w:cs="Arial"/>
          <w:sz w:val="28"/>
          <w:szCs w:val="28"/>
          <w:lang w:val="es-ES_tradnl"/>
        </w:rPr>
        <w:t>“</w:t>
      </w:r>
      <w:r w:rsidR="00A1596F" w:rsidRPr="00033866">
        <w:rPr>
          <w:rFonts w:ascii="Arial" w:hAnsi="Arial" w:cs="Arial"/>
          <w:sz w:val="28"/>
          <w:szCs w:val="28"/>
          <w:lang w:val="es-ES_tradnl"/>
        </w:rPr>
        <w:t>División Sumarios de Prevención</w:t>
      </w:r>
      <w:r w:rsidR="000965DF" w:rsidRPr="00033866">
        <w:rPr>
          <w:rFonts w:ascii="Arial" w:hAnsi="Arial" w:cs="Arial"/>
          <w:sz w:val="28"/>
          <w:szCs w:val="28"/>
          <w:lang w:val="es-ES_tradnl"/>
        </w:rPr>
        <w:t>”</w:t>
      </w:r>
      <w:r w:rsidR="00A1596F" w:rsidRPr="00033866">
        <w:rPr>
          <w:rFonts w:ascii="Arial" w:hAnsi="Arial" w:cs="Arial"/>
          <w:sz w:val="28"/>
          <w:szCs w:val="28"/>
          <w:lang w:val="es-ES_tradnl"/>
        </w:rPr>
        <w:t xml:space="preserve">, el encargado de “SADOCKS SA” </w:t>
      </w:r>
      <w:r w:rsidR="00470D80" w:rsidRPr="00033866">
        <w:rPr>
          <w:rFonts w:ascii="Arial" w:hAnsi="Arial" w:cs="Arial"/>
          <w:sz w:val="28"/>
          <w:szCs w:val="28"/>
          <w:lang w:val="es-ES_tradnl"/>
        </w:rPr>
        <w:t xml:space="preserve">de apellido Bernardi </w:t>
      </w:r>
      <w:r w:rsidR="00A1596F" w:rsidRPr="00033866">
        <w:rPr>
          <w:rFonts w:ascii="Arial" w:hAnsi="Arial" w:cs="Arial"/>
          <w:sz w:val="28"/>
          <w:szCs w:val="28"/>
          <w:lang w:val="es-ES_tradnl"/>
        </w:rPr>
        <w:t xml:space="preserve">y el imputado ENRICCI que era el responsable aduanero en el Depósito Fiscal. Recordó que, ENRICCI estuvo presente los días del allanamiento a “SADOCKS SA”. </w:t>
      </w:r>
      <w:r w:rsidR="004E1694" w:rsidRPr="00033866">
        <w:rPr>
          <w:rFonts w:ascii="Arial" w:hAnsi="Arial" w:cs="Arial"/>
          <w:sz w:val="28"/>
          <w:szCs w:val="28"/>
          <w:lang w:val="es-ES_tradnl"/>
        </w:rPr>
        <w:t xml:space="preserve">Reiteró que, durante el allanamiento procuró permanecer al margen del procedimiento. </w:t>
      </w:r>
      <w:r w:rsidR="00CB4433" w:rsidRPr="00033866">
        <w:rPr>
          <w:rFonts w:ascii="Arial" w:hAnsi="Arial" w:cs="Arial"/>
          <w:sz w:val="28"/>
          <w:szCs w:val="28"/>
          <w:lang w:val="es-ES_tradnl"/>
        </w:rPr>
        <w:t xml:space="preserve">Agregó que, también localizaron el remito de la empresa “Supermercados Makro” que fue encontrado en forma rápida porque estaba a la vista dentro de un contenedor que en “SADOCKS SA” utilizaban como oficina. </w:t>
      </w:r>
      <w:r w:rsidR="00A1596F" w:rsidRPr="00033866">
        <w:rPr>
          <w:rFonts w:ascii="Arial" w:hAnsi="Arial" w:cs="Arial"/>
          <w:sz w:val="28"/>
          <w:szCs w:val="28"/>
          <w:lang w:val="es-ES_tradnl"/>
        </w:rPr>
        <w:t xml:space="preserve">Explicó que, en los Depósitos Fiscales había balanza para </w:t>
      </w:r>
      <w:r w:rsidR="00D561AD" w:rsidRPr="00033866">
        <w:rPr>
          <w:rFonts w:ascii="Arial" w:hAnsi="Arial" w:cs="Arial"/>
          <w:sz w:val="28"/>
          <w:szCs w:val="28"/>
          <w:lang w:val="es-ES_tradnl"/>
        </w:rPr>
        <w:t>el pesaje</w:t>
      </w:r>
      <w:r w:rsidR="00A1596F" w:rsidRPr="00033866">
        <w:rPr>
          <w:rFonts w:ascii="Arial" w:hAnsi="Arial" w:cs="Arial"/>
          <w:sz w:val="28"/>
          <w:szCs w:val="28"/>
          <w:lang w:val="es-ES_tradnl"/>
        </w:rPr>
        <w:t xml:space="preserve"> </w:t>
      </w:r>
      <w:r w:rsidR="00D561AD" w:rsidRPr="00033866">
        <w:rPr>
          <w:rFonts w:ascii="Arial" w:hAnsi="Arial" w:cs="Arial"/>
          <w:sz w:val="28"/>
          <w:szCs w:val="28"/>
          <w:lang w:val="es-ES_tradnl"/>
        </w:rPr>
        <w:t xml:space="preserve">de </w:t>
      </w:r>
      <w:r w:rsidR="00A1596F" w:rsidRPr="00033866">
        <w:rPr>
          <w:rFonts w:ascii="Arial" w:hAnsi="Arial" w:cs="Arial"/>
          <w:sz w:val="28"/>
          <w:szCs w:val="28"/>
          <w:lang w:val="es-ES_tradnl"/>
        </w:rPr>
        <w:t>los cami</w:t>
      </w:r>
      <w:r w:rsidR="00D561AD" w:rsidRPr="00033866">
        <w:rPr>
          <w:rFonts w:ascii="Arial" w:hAnsi="Arial" w:cs="Arial"/>
          <w:sz w:val="28"/>
          <w:szCs w:val="28"/>
          <w:lang w:val="es-ES_tradnl"/>
        </w:rPr>
        <w:t>ones y otras balanzas para el pesaje de</w:t>
      </w:r>
      <w:r w:rsidR="00A1596F" w:rsidRPr="00033866">
        <w:rPr>
          <w:rFonts w:ascii="Arial" w:hAnsi="Arial" w:cs="Arial"/>
          <w:sz w:val="28"/>
          <w:szCs w:val="28"/>
          <w:lang w:val="es-ES_tradnl"/>
        </w:rPr>
        <w:t xml:space="preserve"> los bultos sueltos</w:t>
      </w:r>
      <w:r w:rsidR="00290BD7" w:rsidRPr="00033866">
        <w:rPr>
          <w:rFonts w:ascii="Arial" w:hAnsi="Arial" w:cs="Arial"/>
          <w:sz w:val="28"/>
          <w:szCs w:val="28"/>
          <w:lang w:val="es-ES_tradnl"/>
        </w:rPr>
        <w:t xml:space="preserve"> y que ambas eran responsabilidad del depositario</w:t>
      </w:r>
      <w:r w:rsidR="00A1596F" w:rsidRPr="00033866">
        <w:rPr>
          <w:rFonts w:ascii="Arial" w:hAnsi="Arial" w:cs="Arial"/>
          <w:sz w:val="28"/>
          <w:szCs w:val="28"/>
          <w:lang w:val="es-ES_tradnl"/>
        </w:rPr>
        <w:t xml:space="preserve">. Sostuvo que, el personal encargado de la balanza pertenecía al Depósito Fiscal y no eran aduaneros. </w:t>
      </w:r>
      <w:r w:rsidR="008A0987" w:rsidRPr="00033866">
        <w:rPr>
          <w:rFonts w:ascii="Arial" w:hAnsi="Arial" w:cs="Arial"/>
          <w:sz w:val="28"/>
          <w:szCs w:val="28"/>
          <w:lang w:val="es-ES_tradnl"/>
        </w:rPr>
        <w:t xml:space="preserve">Manifestó que, en la normativa aduanera se contemplan los rezagos de exportación pero que en la práctica </w:t>
      </w:r>
      <w:r w:rsidR="00290BD7" w:rsidRPr="00033866">
        <w:rPr>
          <w:rFonts w:ascii="Arial" w:hAnsi="Arial" w:cs="Arial"/>
          <w:sz w:val="28"/>
          <w:szCs w:val="28"/>
          <w:lang w:val="es-AR"/>
        </w:rPr>
        <w:t>nunca conoció en sus treinta cuatro años de experiencia un rezago de exportación</w:t>
      </w:r>
      <w:r w:rsidR="008A0987" w:rsidRPr="00033866">
        <w:rPr>
          <w:rFonts w:ascii="Arial" w:hAnsi="Arial" w:cs="Arial"/>
          <w:sz w:val="28"/>
          <w:szCs w:val="28"/>
          <w:lang w:val="es-ES_tradnl"/>
        </w:rPr>
        <w:t xml:space="preserve">. Afirmó que, los rezagos del Depósito Fiscal eran informados por planilla de stock a </w:t>
      </w:r>
      <w:smartTag w:uri="urn:schemas-microsoft-com:office:smarttags" w:element="PersonName">
        <w:smartTagPr>
          <w:attr w:name="ProductID" w:val="la Aduana. Destac￳"/>
        </w:smartTagPr>
        <w:r w:rsidR="008A0987" w:rsidRPr="00033866">
          <w:rPr>
            <w:rFonts w:ascii="Arial" w:hAnsi="Arial" w:cs="Arial"/>
            <w:sz w:val="28"/>
            <w:szCs w:val="28"/>
            <w:lang w:val="es-ES_tradnl"/>
          </w:rPr>
          <w:t>la Aduana. Destacó</w:t>
        </w:r>
      </w:smartTag>
      <w:r w:rsidR="008A0987" w:rsidRPr="00033866">
        <w:rPr>
          <w:rFonts w:ascii="Arial" w:hAnsi="Arial" w:cs="Arial"/>
          <w:sz w:val="28"/>
          <w:szCs w:val="28"/>
          <w:lang w:val="es-ES_tradnl"/>
        </w:rPr>
        <w:t xml:space="preserve"> que, en el caso de mercaderías de exportación el transportista ingresaba al Depósito Fiscal solamente con un simple remito. Aclaró que, dicho remito no tenía requisitos aduaneros.  Qu</w:t>
      </w:r>
      <w:r w:rsidR="004E1694" w:rsidRPr="00033866">
        <w:rPr>
          <w:rFonts w:ascii="Arial" w:hAnsi="Arial" w:cs="Arial"/>
          <w:sz w:val="28"/>
          <w:szCs w:val="28"/>
          <w:lang w:val="es-ES_tradnl"/>
        </w:rPr>
        <w:t xml:space="preserve">e, el personal de la aduana en </w:t>
      </w:r>
      <w:r w:rsidR="008A0987" w:rsidRPr="00033866">
        <w:rPr>
          <w:rFonts w:ascii="Arial" w:hAnsi="Arial" w:cs="Arial"/>
          <w:sz w:val="28"/>
          <w:szCs w:val="28"/>
          <w:lang w:val="es-ES_tradnl"/>
        </w:rPr>
        <w:t>“SADOCKS SA” tomaba intervención cuando</w:t>
      </w:r>
      <w:r w:rsidR="00290BD7" w:rsidRPr="00033866">
        <w:rPr>
          <w:rFonts w:ascii="Arial" w:hAnsi="Arial" w:cs="Arial"/>
          <w:sz w:val="28"/>
          <w:szCs w:val="28"/>
          <w:lang w:val="es-ES_tradnl"/>
        </w:rPr>
        <w:t xml:space="preserve">, luego de la oficialización de la destinación de exportación </w:t>
      </w:r>
      <w:r w:rsidR="008A0987" w:rsidRPr="00033866">
        <w:rPr>
          <w:rFonts w:ascii="Arial" w:hAnsi="Arial" w:cs="Arial"/>
          <w:sz w:val="28"/>
          <w:szCs w:val="28"/>
          <w:lang w:val="es-ES_tradnl"/>
        </w:rPr>
        <w:t>el despachante de aduanas iba al Depósito Fiscal y solicitaba el denominado “cierre de ingreso</w:t>
      </w:r>
      <w:r w:rsidR="00290BD7" w:rsidRPr="00033866">
        <w:rPr>
          <w:rFonts w:ascii="Arial" w:hAnsi="Arial" w:cs="Arial"/>
          <w:sz w:val="28"/>
          <w:szCs w:val="28"/>
          <w:lang w:val="es-ES_tradnl"/>
        </w:rPr>
        <w:t xml:space="preserve"> a Depósito</w:t>
      </w:r>
      <w:r w:rsidR="00D561AD" w:rsidRPr="00033866">
        <w:rPr>
          <w:rFonts w:ascii="Arial" w:hAnsi="Arial" w:cs="Arial"/>
          <w:sz w:val="28"/>
          <w:szCs w:val="28"/>
          <w:lang w:val="es-ES_tradnl"/>
        </w:rPr>
        <w:t xml:space="preserve">”. </w:t>
      </w:r>
      <w:r w:rsidR="000965DF" w:rsidRPr="00033866">
        <w:rPr>
          <w:rFonts w:ascii="Arial" w:hAnsi="Arial" w:cs="Arial"/>
          <w:sz w:val="28"/>
          <w:szCs w:val="28"/>
          <w:lang w:val="es-ES_tradnl"/>
        </w:rPr>
        <w:t>Agregó que</w:t>
      </w:r>
      <w:r w:rsidR="008A0987" w:rsidRPr="00033866">
        <w:rPr>
          <w:rFonts w:ascii="Arial" w:hAnsi="Arial" w:cs="Arial"/>
          <w:sz w:val="28"/>
          <w:szCs w:val="28"/>
          <w:lang w:val="es-ES_tradnl"/>
        </w:rPr>
        <w:t>, de tal forma procedía a asentar</w:t>
      </w:r>
      <w:r w:rsidR="00290BD7" w:rsidRPr="00033866">
        <w:rPr>
          <w:rFonts w:ascii="Arial" w:hAnsi="Arial" w:cs="Arial"/>
          <w:sz w:val="28"/>
          <w:szCs w:val="28"/>
          <w:lang w:val="es-ES_tradnl"/>
        </w:rPr>
        <w:t>lo</w:t>
      </w:r>
      <w:r w:rsidR="008A0987" w:rsidRPr="00033866">
        <w:rPr>
          <w:rFonts w:ascii="Arial" w:hAnsi="Arial" w:cs="Arial"/>
          <w:sz w:val="28"/>
          <w:szCs w:val="28"/>
          <w:lang w:val="es-ES_tradnl"/>
        </w:rPr>
        <w:t xml:space="preserve"> en el Sistema Maria y </w:t>
      </w:r>
      <w:r w:rsidR="00290BD7" w:rsidRPr="00033866">
        <w:rPr>
          <w:rFonts w:ascii="Arial" w:hAnsi="Arial" w:cs="Arial"/>
          <w:sz w:val="28"/>
          <w:szCs w:val="28"/>
          <w:lang w:val="es-ES_tradnl"/>
        </w:rPr>
        <w:t xml:space="preserve">al dorso del </w:t>
      </w:r>
      <w:r w:rsidR="000227E9" w:rsidRPr="00033866">
        <w:rPr>
          <w:rFonts w:ascii="Arial" w:hAnsi="Arial" w:cs="Arial"/>
          <w:sz w:val="28"/>
          <w:szCs w:val="28"/>
          <w:lang w:val="es-ES_tradnl"/>
        </w:rPr>
        <w:t>“</w:t>
      </w:r>
      <w:r w:rsidR="00290BD7" w:rsidRPr="00033866">
        <w:rPr>
          <w:rFonts w:ascii="Arial" w:hAnsi="Arial" w:cs="Arial"/>
          <w:sz w:val="28"/>
          <w:szCs w:val="28"/>
          <w:lang w:val="es-ES_tradnl"/>
        </w:rPr>
        <w:t xml:space="preserve">Parcial </w:t>
      </w:r>
      <w:smartTag w:uri="urn:schemas-microsoft-com:office:smarttags" w:element="metricconverter">
        <w:smartTagPr>
          <w:attr w:name="ProductID" w:val="1”"/>
        </w:smartTagPr>
        <w:r w:rsidR="00290BD7" w:rsidRPr="00033866">
          <w:rPr>
            <w:rFonts w:ascii="Arial" w:hAnsi="Arial" w:cs="Arial"/>
            <w:sz w:val="28"/>
            <w:szCs w:val="28"/>
            <w:lang w:val="es-ES_tradnl"/>
          </w:rPr>
          <w:t>1</w:t>
        </w:r>
        <w:r w:rsidR="000227E9" w:rsidRPr="00033866">
          <w:rPr>
            <w:rFonts w:ascii="Arial" w:hAnsi="Arial" w:cs="Arial"/>
            <w:sz w:val="28"/>
            <w:szCs w:val="28"/>
            <w:lang w:val="es-ES_tradnl"/>
          </w:rPr>
          <w:t>”</w:t>
        </w:r>
      </w:smartTag>
      <w:r w:rsidR="00290BD7" w:rsidRPr="00033866">
        <w:rPr>
          <w:rFonts w:ascii="Arial" w:hAnsi="Arial" w:cs="Arial"/>
          <w:sz w:val="28"/>
          <w:szCs w:val="28"/>
          <w:lang w:val="es-ES_tradnl"/>
        </w:rPr>
        <w:t xml:space="preserve">. Que, </w:t>
      </w:r>
      <w:r w:rsidR="008A0987" w:rsidRPr="00033866">
        <w:rPr>
          <w:rFonts w:ascii="Arial" w:hAnsi="Arial" w:cs="Arial"/>
          <w:sz w:val="28"/>
          <w:szCs w:val="28"/>
          <w:lang w:val="es-ES_tradnl"/>
        </w:rPr>
        <w:t xml:space="preserve">con dicho papel recién </w:t>
      </w:r>
      <w:r w:rsidR="00D561AD" w:rsidRPr="00033866">
        <w:rPr>
          <w:rFonts w:ascii="Arial" w:hAnsi="Arial" w:cs="Arial"/>
          <w:sz w:val="28"/>
          <w:szCs w:val="28"/>
          <w:lang w:val="es-ES_tradnl"/>
        </w:rPr>
        <w:t xml:space="preserve">se </w:t>
      </w:r>
      <w:r w:rsidR="008A0987" w:rsidRPr="00033866">
        <w:rPr>
          <w:rFonts w:ascii="Arial" w:hAnsi="Arial" w:cs="Arial"/>
          <w:sz w:val="28"/>
          <w:szCs w:val="28"/>
          <w:lang w:val="es-ES_tradnl"/>
        </w:rPr>
        <w:t xml:space="preserve">podía ir a </w:t>
      </w:r>
      <w:smartTag w:uri="urn:schemas-microsoft-com:office:smarttags" w:element="PersonName">
        <w:smartTagPr>
          <w:attr w:name="ProductID" w:val="la Aduana"/>
        </w:smartTagPr>
        <w:r w:rsidR="008A0987" w:rsidRPr="00033866">
          <w:rPr>
            <w:rFonts w:ascii="Arial" w:hAnsi="Arial" w:cs="Arial"/>
            <w:sz w:val="28"/>
            <w:szCs w:val="28"/>
            <w:lang w:val="es-ES_tradnl"/>
          </w:rPr>
          <w:t>la Aduana</w:t>
        </w:r>
      </w:smartTag>
      <w:r w:rsidR="00290BD7" w:rsidRPr="00033866">
        <w:rPr>
          <w:rFonts w:ascii="Arial" w:hAnsi="Arial" w:cs="Arial"/>
          <w:sz w:val="28"/>
          <w:szCs w:val="28"/>
          <w:lang w:val="es-ES_tradnl"/>
        </w:rPr>
        <w:t xml:space="preserve"> para presentar la documentación.</w:t>
      </w:r>
      <w:r w:rsidR="00290BD7" w:rsidRPr="00033866">
        <w:rPr>
          <w:rFonts w:ascii="Arial" w:hAnsi="Arial" w:cs="Arial"/>
          <w:sz w:val="28"/>
          <w:szCs w:val="28"/>
          <w:lang w:val="es-AR"/>
        </w:rPr>
        <w:t xml:space="preserve"> </w:t>
      </w:r>
      <w:r w:rsidR="008A0987" w:rsidRPr="00033866">
        <w:rPr>
          <w:rFonts w:ascii="Arial" w:hAnsi="Arial" w:cs="Arial"/>
          <w:sz w:val="28"/>
          <w:szCs w:val="28"/>
          <w:lang w:val="es-ES_tradnl"/>
        </w:rPr>
        <w:t>E</w:t>
      </w:r>
      <w:r w:rsidR="00290BD7" w:rsidRPr="00033866">
        <w:rPr>
          <w:rFonts w:ascii="Arial" w:hAnsi="Arial" w:cs="Arial"/>
          <w:sz w:val="28"/>
          <w:szCs w:val="28"/>
          <w:lang w:val="es-AR"/>
        </w:rPr>
        <w:t>xh</w:t>
      </w:r>
      <w:r w:rsidR="008A0987" w:rsidRPr="00033866">
        <w:rPr>
          <w:rFonts w:ascii="Arial" w:hAnsi="Arial" w:cs="Arial"/>
          <w:sz w:val="28"/>
          <w:szCs w:val="28"/>
          <w:lang w:val="es-AR"/>
        </w:rPr>
        <w:t>ibidas las actas de</w:t>
      </w:r>
      <w:r w:rsidR="003B63DC" w:rsidRPr="00033866">
        <w:rPr>
          <w:rFonts w:ascii="Arial" w:hAnsi="Arial" w:cs="Arial"/>
          <w:sz w:val="28"/>
          <w:szCs w:val="28"/>
          <w:lang w:val="es-AR"/>
        </w:rPr>
        <w:t xml:space="preserve"> fs. 129 y </w:t>
      </w:r>
      <w:r w:rsidR="008A0987" w:rsidRPr="00033866">
        <w:rPr>
          <w:rFonts w:ascii="Arial" w:hAnsi="Arial" w:cs="Arial"/>
          <w:sz w:val="28"/>
          <w:szCs w:val="28"/>
          <w:lang w:val="es-AR"/>
        </w:rPr>
        <w:t xml:space="preserve">fs. </w:t>
      </w:r>
      <w:r w:rsidR="003B63DC" w:rsidRPr="00033866">
        <w:rPr>
          <w:rFonts w:ascii="Arial" w:hAnsi="Arial" w:cs="Arial"/>
          <w:sz w:val="28"/>
          <w:szCs w:val="28"/>
          <w:lang w:val="es-AR"/>
        </w:rPr>
        <w:t xml:space="preserve">162 </w:t>
      </w:r>
      <w:r w:rsidR="008A0987" w:rsidRPr="00033866">
        <w:rPr>
          <w:rFonts w:ascii="Arial" w:hAnsi="Arial" w:cs="Arial"/>
          <w:sz w:val="28"/>
          <w:szCs w:val="28"/>
          <w:lang w:val="es-AR"/>
        </w:rPr>
        <w:t>manifestó que en las mismas no estaba su firma</w:t>
      </w:r>
      <w:r w:rsidR="003B63DC" w:rsidRPr="00033866">
        <w:rPr>
          <w:rFonts w:ascii="Arial" w:hAnsi="Arial" w:cs="Arial"/>
          <w:sz w:val="28"/>
          <w:szCs w:val="28"/>
          <w:lang w:val="es-AR"/>
        </w:rPr>
        <w:t>.</w:t>
      </w:r>
      <w:r w:rsidR="00755DA5" w:rsidRPr="00033866">
        <w:rPr>
          <w:rFonts w:ascii="Arial" w:hAnsi="Arial" w:cs="Arial"/>
          <w:sz w:val="28"/>
          <w:szCs w:val="28"/>
          <w:lang w:val="es-AR"/>
        </w:rPr>
        <w:t xml:space="preserve"> Señaló que, durante el allanamiento presenció cuando trajeron el contenedor con el cargamento de azúcar y </w:t>
      </w:r>
      <w:r w:rsidR="00D561AD" w:rsidRPr="00033866">
        <w:rPr>
          <w:rFonts w:ascii="Arial" w:hAnsi="Arial" w:cs="Arial"/>
          <w:sz w:val="28"/>
          <w:szCs w:val="28"/>
          <w:lang w:val="es-AR"/>
        </w:rPr>
        <w:t xml:space="preserve">donde se ocultaba </w:t>
      </w:r>
      <w:smartTag w:uri="urn:schemas-microsoft-com:office:smarttags" w:element="PersonName">
        <w:smartTagPr>
          <w:attr w:name="ProductID" w:val="la EFEDRINA. Que"/>
        </w:smartTagPr>
        <w:r w:rsidR="00755DA5" w:rsidRPr="00033866">
          <w:rPr>
            <w:rFonts w:ascii="Arial" w:hAnsi="Arial" w:cs="Arial"/>
            <w:sz w:val="28"/>
            <w:szCs w:val="28"/>
            <w:lang w:val="es-AR"/>
          </w:rPr>
          <w:t>la EFEDRINA. Que</w:t>
        </w:r>
      </w:smartTag>
      <w:r w:rsidR="00755DA5" w:rsidRPr="00033866">
        <w:rPr>
          <w:rFonts w:ascii="Arial" w:hAnsi="Arial" w:cs="Arial"/>
          <w:sz w:val="28"/>
          <w:szCs w:val="28"/>
          <w:lang w:val="es-AR"/>
        </w:rPr>
        <w:t>, dicha sustancia estaba dentro de bolsas de papel madera que fueron abiertas</w:t>
      </w:r>
      <w:r w:rsidR="00430D9D" w:rsidRPr="00033866">
        <w:rPr>
          <w:rFonts w:ascii="Arial" w:hAnsi="Arial" w:cs="Arial"/>
          <w:sz w:val="28"/>
          <w:szCs w:val="28"/>
          <w:lang w:val="es-AR"/>
        </w:rPr>
        <w:t xml:space="preserve"> y en su interior había bolsas de plástico que eran todas iguales</w:t>
      </w:r>
      <w:r w:rsidR="00755DA5" w:rsidRPr="00033866">
        <w:rPr>
          <w:rFonts w:ascii="Arial" w:hAnsi="Arial" w:cs="Arial"/>
          <w:sz w:val="28"/>
          <w:szCs w:val="28"/>
          <w:lang w:val="es-AR"/>
        </w:rPr>
        <w:t>. Consideró que, en todo momento las autoridades preservaron la escena del hecho.</w:t>
      </w:r>
      <w:r w:rsidR="00430D9D" w:rsidRPr="00033866">
        <w:rPr>
          <w:rFonts w:ascii="Arial" w:hAnsi="Arial" w:cs="Arial"/>
          <w:sz w:val="28"/>
          <w:szCs w:val="28"/>
          <w:lang w:val="es-AR"/>
        </w:rPr>
        <w:t xml:space="preserve"> Señalo que,</w:t>
      </w:r>
      <w:r w:rsidR="00470D80" w:rsidRPr="00033866">
        <w:rPr>
          <w:rFonts w:ascii="Arial" w:hAnsi="Arial" w:cs="Arial"/>
          <w:sz w:val="28"/>
          <w:szCs w:val="28"/>
          <w:lang w:val="es-AR"/>
        </w:rPr>
        <w:t xml:space="preserve">  de acuerdo a sus funciones y tareas de jefe de la división resguardos de </w:t>
      </w:r>
      <w:smartTag w:uri="urn:schemas-microsoft-com:office:smarttags" w:element="PersonName">
        <w:smartTagPr>
          <w:attr w:name="ProductID" w:val="la DGA"/>
        </w:smartTagPr>
        <w:r w:rsidR="00470D80" w:rsidRPr="00033866">
          <w:rPr>
            <w:rFonts w:ascii="Arial" w:hAnsi="Arial" w:cs="Arial"/>
            <w:sz w:val="28"/>
            <w:szCs w:val="28"/>
            <w:lang w:val="es-AR"/>
          </w:rPr>
          <w:t>la DGA</w:t>
        </w:r>
      </w:smartTag>
      <w:r w:rsidR="00470D80" w:rsidRPr="00033866">
        <w:rPr>
          <w:rFonts w:ascii="Arial" w:hAnsi="Arial" w:cs="Arial"/>
          <w:sz w:val="28"/>
          <w:szCs w:val="28"/>
          <w:lang w:val="es-AR"/>
        </w:rPr>
        <w:t>, las tareas que ejercía el  personal  aduanero del depósito fiscal era la de controla</w:t>
      </w:r>
      <w:r w:rsidR="00D561AD" w:rsidRPr="00033866">
        <w:rPr>
          <w:rFonts w:ascii="Arial" w:hAnsi="Arial" w:cs="Arial"/>
          <w:sz w:val="28"/>
          <w:szCs w:val="28"/>
          <w:lang w:val="es-AR"/>
        </w:rPr>
        <w:t xml:space="preserve">r el movimiento de mercaderías </w:t>
      </w:r>
      <w:r w:rsidR="00470D80" w:rsidRPr="00033866">
        <w:rPr>
          <w:rFonts w:ascii="Arial" w:hAnsi="Arial" w:cs="Arial"/>
          <w:sz w:val="28"/>
          <w:szCs w:val="28"/>
          <w:lang w:val="es-AR"/>
        </w:rPr>
        <w:t>y personas dentro de la zona primaria</w:t>
      </w:r>
      <w:r w:rsidR="00430D9D" w:rsidRPr="00033866">
        <w:rPr>
          <w:rFonts w:ascii="Arial" w:hAnsi="Arial" w:cs="Arial"/>
          <w:sz w:val="28"/>
          <w:szCs w:val="28"/>
          <w:lang w:val="es-AR"/>
        </w:rPr>
        <w:t xml:space="preserve">. Recordó que, la mercadería destinada </w:t>
      </w:r>
      <w:r w:rsidR="00D561AD" w:rsidRPr="00033866">
        <w:rPr>
          <w:rFonts w:ascii="Arial" w:hAnsi="Arial" w:cs="Arial"/>
          <w:sz w:val="28"/>
          <w:szCs w:val="28"/>
          <w:lang w:val="es-AR"/>
        </w:rPr>
        <w:t xml:space="preserve">a exportación tenía un plazo </w:t>
      </w:r>
      <w:r w:rsidR="00430D9D" w:rsidRPr="00033866">
        <w:rPr>
          <w:rFonts w:ascii="Arial" w:hAnsi="Arial" w:cs="Arial"/>
          <w:sz w:val="28"/>
          <w:szCs w:val="28"/>
          <w:lang w:val="es-AR"/>
        </w:rPr>
        <w:t xml:space="preserve">para permanecer en el Depósito Fiscal que era de treinta (30) días prorrogables. Aclaró que, el personal aduanero destinado en el Depósito Fiscal no tenía en sus funciones controlar el tiempo de permanencia de una mercadería. Aclaró que, sí debían controlarla en el momento en que la mercadería era retirada del Depósito Fiscal. Agregó que, dicho personal aduanero no tenía la obligación de controlar los stocks de mercadería pero que dependía de su interés por saberlo o no. Señaló que, el depositario tenía la obligación de informar a </w:t>
      </w:r>
      <w:smartTag w:uri="urn:schemas-microsoft-com:office:smarttags" w:element="PersonName">
        <w:smartTagPr>
          <w:attr w:name="ProductID" w:val="la Aduana"/>
        </w:smartTagPr>
        <w:r w:rsidR="00430D9D" w:rsidRPr="00033866">
          <w:rPr>
            <w:rFonts w:ascii="Arial" w:hAnsi="Arial" w:cs="Arial"/>
            <w:sz w:val="28"/>
            <w:szCs w:val="28"/>
            <w:lang w:val="es-AR"/>
          </w:rPr>
          <w:t>la Aduana</w:t>
        </w:r>
      </w:smartTag>
      <w:r w:rsidR="00430D9D" w:rsidRPr="00033866">
        <w:rPr>
          <w:rFonts w:ascii="Arial" w:hAnsi="Arial" w:cs="Arial"/>
          <w:sz w:val="28"/>
          <w:szCs w:val="28"/>
          <w:lang w:val="es-AR"/>
        </w:rPr>
        <w:t xml:space="preserve"> respecto a cualquier inconveniente que tuviera con la mercadería. </w:t>
      </w:r>
      <w:r w:rsidR="00F617FD" w:rsidRPr="00033866">
        <w:rPr>
          <w:rFonts w:ascii="Arial" w:hAnsi="Arial" w:cs="Arial"/>
          <w:sz w:val="28"/>
          <w:szCs w:val="28"/>
          <w:lang w:val="es-AR"/>
        </w:rPr>
        <w:t xml:space="preserve">Sostuvo que, </w:t>
      </w:r>
      <w:r w:rsidR="00470D80" w:rsidRPr="00033866">
        <w:rPr>
          <w:rFonts w:ascii="Arial" w:hAnsi="Arial" w:cs="Arial"/>
          <w:sz w:val="28"/>
          <w:szCs w:val="28"/>
          <w:lang w:val="es-AR"/>
        </w:rPr>
        <w:t>en situacione</w:t>
      </w:r>
      <w:r w:rsidR="00D561AD" w:rsidRPr="00033866">
        <w:rPr>
          <w:rFonts w:ascii="Arial" w:hAnsi="Arial" w:cs="Arial"/>
          <w:sz w:val="28"/>
          <w:szCs w:val="28"/>
          <w:lang w:val="es-AR"/>
        </w:rPr>
        <w:t>s normales el depositario podía</w:t>
      </w:r>
      <w:r w:rsidR="00470D80" w:rsidRPr="00033866">
        <w:rPr>
          <w:rFonts w:ascii="Arial" w:hAnsi="Arial" w:cs="Arial"/>
          <w:sz w:val="28"/>
          <w:szCs w:val="28"/>
          <w:lang w:val="es-AR"/>
        </w:rPr>
        <w:t xml:space="preserve"> disponer</w:t>
      </w:r>
      <w:r w:rsidR="00F617FD" w:rsidRPr="00033866">
        <w:rPr>
          <w:rFonts w:ascii="Arial" w:hAnsi="Arial" w:cs="Arial"/>
          <w:sz w:val="28"/>
          <w:szCs w:val="28"/>
          <w:lang w:val="es-AR"/>
        </w:rPr>
        <w:t xml:space="preserve"> que una mercadería fuera </w:t>
      </w:r>
      <w:r w:rsidR="00470D80" w:rsidRPr="00033866">
        <w:rPr>
          <w:rFonts w:ascii="Arial" w:hAnsi="Arial" w:cs="Arial"/>
          <w:sz w:val="28"/>
          <w:szCs w:val="28"/>
          <w:lang w:val="es-AR"/>
        </w:rPr>
        <w:t xml:space="preserve">movida o </w:t>
      </w:r>
      <w:r w:rsidR="00F617FD" w:rsidRPr="00033866">
        <w:rPr>
          <w:rFonts w:ascii="Arial" w:hAnsi="Arial" w:cs="Arial"/>
          <w:sz w:val="28"/>
          <w:szCs w:val="28"/>
          <w:lang w:val="es-AR"/>
        </w:rPr>
        <w:t xml:space="preserve">almacenada dentro de un contenedor </w:t>
      </w:r>
      <w:r w:rsidR="00470D80" w:rsidRPr="00033866">
        <w:rPr>
          <w:rFonts w:ascii="Arial" w:hAnsi="Arial" w:cs="Arial"/>
          <w:sz w:val="28"/>
          <w:szCs w:val="28"/>
          <w:lang w:val="es-AR"/>
        </w:rPr>
        <w:t xml:space="preserve">y para ello </w:t>
      </w:r>
      <w:r w:rsidR="00F617FD" w:rsidRPr="00033866">
        <w:rPr>
          <w:rFonts w:ascii="Arial" w:hAnsi="Arial" w:cs="Arial"/>
          <w:sz w:val="28"/>
          <w:szCs w:val="28"/>
          <w:lang w:val="es-AR"/>
        </w:rPr>
        <w:t xml:space="preserve">podía o no pedir permiso a </w:t>
      </w:r>
      <w:smartTag w:uri="urn:schemas-microsoft-com:office:smarttags" w:element="PersonName">
        <w:smartTagPr>
          <w:attr w:name="ProductID" w:val="la Aduana. Manifest￳"/>
        </w:smartTagPr>
        <w:r w:rsidR="00F617FD" w:rsidRPr="00033866">
          <w:rPr>
            <w:rFonts w:ascii="Arial" w:hAnsi="Arial" w:cs="Arial"/>
            <w:sz w:val="28"/>
            <w:szCs w:val="28"/>
            <w:lang w:val="es-AR"/>
          </w:rPr>
          <w:t>la Aduana. Manifestó</w:t>
        </w:r>
      </w:smartTag>
      <w:r w:rsidR="00F617FD" w:rsidRPr="00033866">
        <w:rPr>
          <w:rFonts w:ascii="Arial" w:hAnsi="Arial" w:cs="Arial"/>
          <w:sz w:val="28"/>
          <w:szCs w:val="28"/>
          <w:lang w:val="es-AR"/>
        </w:rPr>
        <w:t xml:space="preserve"> que, visitó a la sede de “SADOCKS SA” que se trataba de un Depós</w:t>
      </w:r>
      <w:r w:rsidR="00290BD7" w:rsidRPr="00033866">
        <w:rPr>
          <w:rFonts w:ascii="Arial" w:hAnsi="Arial" w:cs="Arial"/>
          <w:sz w:val="28"/>
          <w:szCs w:val="28"/>
          <w:lang w:val="es-AR"/>
        </w:rPr>
        <w:t>i</w:t>
      </w:r>
      <w:r w:rsidR="00F617FD" w:rsidRPr="00033866">
        <w:rPr>
          <w:rFonts w:ascii="Arial" w:hAnsi="Arial" w:cs="Arial"/>
          <w:sz w:val="28"/>
          <w:szCs w:val="28"/>
          <w:lang w:val="es-AR"/>
        </w:rPr>
        <w:t xml:space="preserve">to Fiscal de reducidas dimensiones </w:t>
      </w:r>
      <w:r w:rsidR="000227E9" w:rsidRPr="00033866">
        <w:rPr>
          <w:rFonts w:ascii="Arial" w:hAnsi="Arial" w:cs="Arial"/>
          <w:sz w:val="28"/>
          <w:szCs w:val="28"/>
          <w:lang w:val="es-AR"/>
        </w:rPr>
        <w:t>de dos mil a dos mil qu</w:t>
      </w:r>
      <w:r w:rsidR="00D561AD" w:rsidRPr="00033866">
        <w:rPr>
          <w:rFonts w:ascii="Arial" w:hAnsi="Arial" w:cs="Arial"/>
          <w:sz w:val="28"/>
          <w:szCs w:val="28"/>
          <w:lang w:val="es-AR"/>
        </w:rPr>
        <w:t>i</w:t>
      </w:r>
      <w:r w:rsidR="000227E9" w:rsidRPr="00033866">
        <w:rPr>
          <w:rFonts w:ascii="Arial" w:hAnsi="Arial" w:cs="Arial"/>
          <w:sz w:val="28"/>
          <w:szCs w:val="28"/>
          <w:lang w:val="es-AR"/>
        </w:rPr>
        <w:t xml:space="preserve">nientos metros cuadrados </w:t>
      </w:r>
      <w:r w:rsidR="00F617FD" w:rsidRPr="00033866">
        <w:rPr>
          <w:rFonts w:ascii="Arial" w:hAnsi="Arial" w:cs="Arial"/>
          <w:sz w:val="28"/>
          <w:szCs w:val="28"/>
          <w:lang w:val="es-AR"/>
        </w:rPr>
        <w:t>(</w:t>
      </w:r>
      <w:smartTag w:uri="urn:schemas-microsoft-com:office:smarttags" w:element="metricconverter">
        <w:smartTagPr>
          <w:attr w:name="ProductID" w:val="2.000 m2"/>
        </w:smartTagPr>
        <w:r w:rsidR="00F617FD" w:rsidRPr="00033866">
          <w:rPr>
            <w:rFonts w:ascii="Arial" w:hAnsi="Arial" w:cs="Arial"/>
            <w:sz w:val="28"/>
            <w:szCs w:val="28"/>
            <w:lang w:val="es-AR"/>
          </w:rPr>
          <w:t xml:space="preserve">2.000 </w:t>
        </w:r>
        <w:r w:rsidR="00023AFD" w:rsidRPr="00033866">
          <w:rPr>
            <w:rFonts w:ascii="Arial" w:hAnsi="Arial" w:cs="Arial"/>
            <w:sz w:val="28"/>
            <w:szCs w:val="28"/>
            <w:lang w:val="es-AR"/>
          </w:rPr>
          <w:t>m2</w:t>
        </w:r>
      </w:smartTag>
      <w:r w:rsidR="00023AFD" w:rsidRPr="00033866">
        <w:rPr>
          <w:rFonts w:ascii="Arial" w:hAnsi="Arial" w:cs="Arial"/>
          <w:sz w:val="28"/>
          <w:szCs w:val="28"/>
          <w:lang w:val="es-AR"/>
        </w:rPr>
        <w:t xml:space="preserve"> </w:t>
      </w:r>
      <w:r w:rsidR="00F617FD" w:rsidRPr="00033866">
        <w:rPr>
          <w:rFonts w:ascii="Arial" w:hAnsi="Arial" w:cs="Arial"/>
          <w:sz w:val="28"/>
          <w:szCs w:val="28"/>
          <w:lang w:val="es-AR"/>
        </w:rPr>
        <w:t xml:space="preserve">a </w:t>
      </w:r>
      <w:smartTag w:uri="urn:schemas-microsoft-com:office:smarttags" w:element="metricconverter">
        <w:smartTagPr>
          <w:attr w:name="ProductID" w:val="2.500 m2"/>
        </w:smartTagPr>
        <w:r w:rsidR="00F617FD" w:rsidRPr="00033866">
          <w:rPr>
            <w:rFonts w:ascii="Arial" w:hAnsi="Arial" w:cs="Arial"/>
            <w:sz w:val="28"/>
            <w:szCs w:val="28"/>
            <w:lang w:val="es-AR"/>
          </w:rPr>
          <w:t>2.500 m2</w:t>
        </w:r>
      </w:smartTag>
      <w:r w:rsidR="00F617FD" w:rsidRPr="00033866">
        <w:rPr>
          <w:rFonts w:ascii="Arial" w:hAnsi="Arial" w:cs="Arial"/>
          <w:sz w:val="28"/>
          <w:szCs w:val="28"/>
          <w:lang w:val="es-AR"/>
        </w:rPr>
        <w:t>) que casi no tenía playa de maniobras.</w:t>
      </w:r>
      <w:r w:rsidR="00815A40" w:rsidRPr="00033866">
        <w:rPr>
          <w:rFonts w:ascii="Arial" w:hAnsi="Arial" w:cs="Arial"/>
          <w:sz w:val="28"/>
          <w:szCs w:val="28"/>
          <w:lang w:val="es-AR"/>
        </w:rPr>
        <w:t xml:space="preserve"> Refirió que, “SADOCKS SA” no registraba antecedentes por delitos o</w:t>
      </w:r>
      <w:r w:rsidR="00D561AD" w:rsidRPr="00033866">
        <w:rPr>
          <w:rFonts w:ascii="Arial" w:hAnsi="Arial" w:cs="Arial"/>
          <w:sz w:val="28"/>
          <w:szCs w:val="28"/>
          <w:lang w:val="es-AR"/>
        </w:rPr>
        <w:t xml:space="preserve"> infracciones aduaneras y que só</w:t>
      </w:r>
      <w:r w:rsidR="00815A40" w:rsidRPr="00033866">
        <w:rPr>
          <w:rFonts w:ascii="Arial" w:hAnsi="Arial" w:cs="Arial"/>
          <w:sz w:val="28"/>
          <w:szCs w:val="28"/>
          <w:lang w:val="es-AR"/>
        </w:rPr>
        <w:t>lo constaba un juicio de desalojo. Recordó que, el 17/11/2008 hubo un proc</w:t>
      </w:r>
      <w:r w:rsidR="004E1694" w:rsidRPr="00033866">
        <w:rPr>
          <w:rFonts w:ascii="Arial" w:hAnsi="Arial" w:cs="Arial"/>
          <w:sz w:val="28"/>
          <w:szCs w:val="28"/>
          <w:lang w:val="es-AR"/>
        </w:rPr>
        <w:t xml:space="preserve">edimiento en “SADOCKS SA” para secuestrar la mercadería que había almacenada dado que iban a desalojar </w:t>
      </w:r>
      <w:r w:rsidR="00CB4433" w:rsidRPr="00033866">
        <w:rPr>
          <w:rFonts w:ascii="Arial" w:hAnsi="Arial" w:cs="Arial"/>
          <w:sz w:val="28"/>
          <w:szCs w:val="28"/>
          <w:lang w:val="es-AR"/>
        </w:rPr>
        <w:t xml:space="preserve">el Depósito Fiscal. Sostuvo que, para ello se requirió autorización al Dr. Guaraz jefe de la </w:t>
      </w:r>
      <w:r w:rsidR="000227E9" w:rsidRPr="00033866">
        <w:rPr>
          <w:rFonts w:ascii="Arial" w:hAnsi="Arial" w:cs="Arial"/>
          <w:sz w:val="28"/>
          <w:szCs w:val="28"/>
          <w:lang w:val="es-AR"/>
        </w:rPr>
        <w:t>“</w:t>
      </w:r>
      <w:r w:rsidR="00CB4433" w:rsidRPr="00033866">
        <w:rPr>
          <w:rFonts w:ascii="Arial" w:hAnsi="Arial" w:cs="Arial"/>
          <w:sz w:val="28"/>
          <w:szCs w:val="28"/>
          <w:lang w:val="es-AR"/>
        </w:rPr>
        <w:t>División Resguardo II</w:t>
      </w:r>
      <w:r w:rsidR="000227E9" w:rsidRPr="00033866">
        <w:rPr>
          <w:rFonts w:ascii="Arial" w:hAnsi="Arial" w:cs="Arial"/>
          <w:sz w:val="28"/>
          <w:szCs w:val="28"/>
          <w:lang w:val="es-AR"/>
        </w:rPr>
        <w:t>”</w:t>
      </w:r>
      <w:r w:rsidR="00CB4433" w:rsidRPr="00033866">
        <w:rPr>
          <w:rFonts w:ascii="Arial" w:hAnsi="Arial" w:cs="Arial"/>
          <w:sz w:val="28"/>
          <w:szCs w:val="28"/>
          <w:lang w:val="es-AR"/>
        </w:rPr>
        <w:t xml:space="preserve"> y se enviaron camiones para su transporte.</w:t>
      </w:r>
      <w:r w:rsidR="00290BD7" w:rsidRPr="00033866">
        <w:rPr>
          <w:rFonts w:ascii="Arial" w:hAnsi="Arial" w:cs="Arial"/>
          <w:sz w:val="28"/>
          <w:szCs w:val="28"/>
          <w:lang w:val="es-AR"/>
        </w:rPr>
        <w:t xml:space="preserve"> Reiteró que, el Depósito F</w:t>
      </w:r>
      <w:r w:rsidR="003B63DC" w:rsidRPr="00033866">
        <w:rPr>
          <w:rFonts w:ascii="Arial" w:hAnsi="Arial" w:cs="Arial"/>
          <w:sz w:val="28"/>
          <w:szCs w:val="28"/>
          <w:lang w:val="es-AR"/>
        </w:rPr>
        <w:t xml:space="preserve">iscal </w:t>
      </w:r>
      <w:r w:rsidR="00290BD7" w:rsidRPr="00033866">
        <w:rPr>
          <w:rFonts w:ascii="Arial" w:hAnsi="Arial" w:cs="Arial"/>
          <w:sz w:val="28"/>
          <w:szCs w:val="28"/>
          <w:lang w:val="es-AR"/>
        </w:rPr>
        <w:t>confeccionada las pla</w:t>
      </w:r>
      <w:r w:rsidR="003B63DC" w:rsidRPr="00033866">
        <w:rPr>
          <w:rFonts w:ascii="Arial" w:hAnsi="Arial" w:cs="Arial"/>
          <w:sz w:val="28"/>
          <w:szCs w:val="28"/>
          <w:lang w:val="es-AR"/>
        </w:rPr>
        <w:t>nil</w:t>
      </w:r>
      <w:r w:rsidR="00290BD7" w:rsidRPr="00033866">
        <w:rPr>
          <w:rFonts w:ascii="Arial" w:hAnsi="Arial" w:cs="Arial"/>
          <w:sz w:val="28"/>
          <w:szCs w:val="28"/>
          <w:lang w:val="es-AR"/>
        </w:rPr>
        <w:t>las de stock de mercaderías y la</w:t>
      </w:r>
      <w:r w:rsidR="00D561AD" w:rsidRPr="00033866">
        <w:rPr>
          <w:rFonts w:ascii="Arial" w:hAnsi="Arial" w:cs="Arial"/>
          <w:sz w:val="28"/>
          <w:szCs w:val="28"/>
          <w:lang w:val="es-AR"/>
        </w:rPr>
        <w:t>s</w:t>
      </w:r>
      <w:r w:rsidR="00290BD7" w:rsidRPr="00033866">
        <w:rPr>
          <w:rFonts w:ascii="Arial" w:hAnsi="Arial" w:cs="Arial"/>
          <w:sz w:val="28"/>
          <w:szCs w:val="28"/>
          <w:lang w:val="es-AR"/>
        </w:rPr>
        <w:t xml:space="preserve"> remitía a la “División Rezagos y Comercialización de </w:t>
      </w:r>
      <w:smartTag w:uri="urn:schemas-microsoft-com:office:smarttags" w:element="PersonName">
        <w:smartTagPr>
          <w:attr w:name="ProductID" w:val="la Aduana"/>
        </w:smartTagPr>
        <w:r w:rsidR="00290BD7" w:rsidRPr="00033866">
          <w:rPr>
            <w:rFonts w:ascii="Arial" w:hAnsi="Arial" w:cs="Arial"/>
            <w:sz w:val="28"/>
            <w:szCs w:val="28"/>
            <w:lang w:val="es-AR"/>
          </w:rPr>
          <w:t>la Aduana</w:t>
        </w:r>
      </w:smartTag>
      <w:r w:rsidR="00290BD7" w:rsidRPr="00033866">
        <w:rPr>
          <w:rFonts w:ascii="Arial" w:hAnsi="Arial" w:cs="Arial"/>
          <w:sz w:val="28"/>
          <w:szCs w:val="28"/>
          <w:lang w:val="es-AR"/>
        </w:rPr>
        <w:t>”</w:t>
      </w:r>
      <w:r w:rsidR="003B63DC" w:rsidRPr="00033866">
        <w:rPr>
          <w:rFonts w:ascii="Arial" w:hAnsi="Arial" w:cs="Arial"/>
          <w:sz w:val="28"/>
          <w:szCs w:val="28"/>
          <w:lang w:val="es-AR"/>
        </w:rPr>
        <w:t>.</w:t>
      </w:r>
      <w:r w:rsidR="000227E9" w:rsidRPr="00033866">
        <w:rPr>
          <w:rFonts w:ascii="Arial" w:hAnsi="Arial" w:cs="Arial"/>
          <w:sz w:val="28"/>
          <w:szCs w:val="28"/>
          <w:lang w:val="es-AR"/>
        </w:rPr>
        <w:t xml:space="preserve"> Señaló </w:t>
      </w:r>
      <w:r w:rsidR="00470D80" w:rsidRPr="00033866">
        <w:rPr>
          <w:rFonts w:ascii="Arial" w:hAnsi="Arial" w:cs="Arial"/>
          <w:sz w:val="28"/>
          <w:szCs w:val="28"/>
          <w:lang w:val="es-AR"/>
        </w:rPr>
        <w:t>que</w:t>
      </w:r>
      <w:r w:rsidR="00D561AD" w:rsidRPr="00033866">
        <w:rPr>
          <w:rFonts w:ascii="Arial" w:hAnsi="Arial" w:cs="Arial"/>
          <w:sz w:val="28"/>
          <w:szCs w:val="28"/>
          <w:lang w:val="es-AR"/>
        </w:rPr>
        <w:t>,</w:t>
      </w:r>
      <w:r w:rsidR="00470D80" w:rsidRPr="00033866">
        <w:rPr>
          <w:rFonts w:ascii="Arial" w:hAnsi="Arial" w:cs="Arial"/>
          <w:sz w:val="28"/>
          <w:szCs w:val="28"/>
          <w:lang w:val="es-AR"/>
        </w:rPr>
        <w:t xml:space="preserve"> la mercadería ingresaba </w:t>
      </w:r>
      <w:r w:rsidR="003B63DC" w:rsidRPr="00033866">
        <w:rPr>
          <w:rFonts w:ascii="Arial" w:hAnsi="Arial" w:cs="Arial"/>
          <w:sz w:val="28"/>
          <w:szCs w:val="28"/>
          <w:lang w:val="es-AR"/>
        </w:rPr>
        <w:t>a</w:t>
      </w:r>
      <w:r w:rsidR="00470D80" w:rsidRPr="00033866">
        <w:rPr>
          <w:rFonts w:ascii="Arial" w:hAnsi="Arial" w:cs="Arial"/>
          <w:sz w:val="28"/>
          <w:szCs w:val="28"/>
          <w:lang w:val="es-AR"/>
        </w:rPr>
        <w:t xml:space="preserve">l Deposito con </w:t>
      </w:r>
      <w:r w:rsidR="003B63DC" w:rsidRPr="00033866">
        <w:rPr>
          <w:rFonts w:ascii="Arial" w:hAnsi="Arial" w:cs="Arial"/>
          <w:sz w:val="28"/>
          <w:szCs w:val="28"/>
          <w:lang w:val="es-AR"/>
        </w:rPr>
        <w:t>un remi</w:t>
      </w:r>
      <w:r w:rsidR="00470D80" w:rsidRPr="00033866">
        <w:rPr>
          <w:rFonts w:ascii="Arial" w:hAnsi="Arial" w:cs="Arial"/>
          <w:sz w:val="28"/>
          <w:szCs w:val="28"/>
          <w:lang w:val="es-AR"/>
        </w:rPr>
        <w:t>to y se estaba</w:t>
      </w:r>
      <w:r w:rsidR="003B63DC" w:rsidRPr="00033866">
        <w:rPr>
          <w:rFonts w:ascii="Arial" w:hAnsi="Arial" w:cs="Arial"/>
          <w:sz w:val="28"/>
          <w:szCs w:val="28"/>
          <w:lang w:val="es-AR"/>
        </w:rPr>
        <w:t xml:space="preserve"> a esa fecha, si no esta</w:t>
      </w:r>
      <w:r w:rsidR="00470D80" w:rsidRPr="00033866">
        <w:rPr>
          <w:rFonts w:ascii="Arial" w:hAnsi="Arial" w:cs="Arial"/>
          <w:sz w:val="28"/>
          <w:szCs w:val="28"/>
          <w:lang w:val="es-AR"/>
        </w:rPr>
        <w:t>ba documentada no había</w:t>
      </w:r>
      <w:r w:rsidR="003B63DC" w:rsidRPr="00033866">
        <w:rPr>
          <w:rFonts w:ascii="Arial" w:hAnsi="Arial" w:cs="Arial"/>
          <w:sz w:val="28"/>
          <w:szCs w:val="28"/>
          <w:lang w:val="es-AR"/>
        </w:rPr>
        <w:t xml:space="preserve"> un término</w:t>
      </w:r>
      <w:r w:rsidR="00470D80" w:rsidRPr="00033866">
        <w:rPr>
          <w:rFonts w:ascii="Arial" w:hAnsi="Arial" w:cs="Arial"/>
          <w:sz w:val="28"/>
          <w:szCs w:val="28"/>
          <w:lang w:val="es-AR"/>
        </w:rPr>
        <w:t>. Que,</w:t>
      </w:r>
      <w:r w:rsidR="00D561AD" w:rsidRPr="00033866">
        <w:rPr>
          <w:rFonts w:ascii="Arial" w:hAnsi="Arial" w:cs="Arial"/>
          <w:sz w:val="28"/>
          <w:szCs w:val="28"/>
          <w:lang w:val="es-AR"/>
        </w:rPr>
        <w:t xml:space="preserve"> luego </w:t>
      </w:r>
      <w:r w:rsidR="003B63DC" w:rsidRPr="00033866">
        <w:rPr>
          <w:rFonts w:ascii="Arial" w:hAnsi="Arial" w:cs="Arial"/>
          <w:sz w:val="28"/>
          <w:szCs w:val="28"/>
          <w:lang w:val="es-AR"/>
        </w:rPr>
        <w:t>de que la mercadería est</w:t>
      </w:r>
      <w:r w:rsidR="00470D80" w:rsidRPr="00033866">
        <w:rPr>
          <w:rFonts w:ascii="Arial" w:hAnsi="Arial" w:cs="Arial"/>
          <w:sz w:val="28"/>
          <w:szCs w:val="28"/>
          <w:lang w:val="es-AR"/>
        </w:rPr>
        <w:t>aba documentada tenía</w:t>
      </w:r>
      <w:r w:rsidR="003B63DC" w:rsidRPr="00033866">
        <w:rPr>
          <w:rFonts w:ascii="Arial" w:hAnsi="Arial" w:cs="Arial"/>
          <w:sz w:val="28"/>
          <w:szCs w:val="28"/>
          <w:lang w:val="es-AR"/>
        </w:rPr>
        <w:t xml:space="preserve"> treinta días para realizar la operaci</w:t>
      </w:r>
      <w:r w:rsidR="000227E9" w:rsidRPr="00033866">
        <w:rPr>
          <w:rFonts w:ascii="Arial" w:hAnsi="Arial" w:cs="Arial"/>
          <w:sz w:val="28"/>
          <w:szCs w:val="28"/>
          <w:lang w:val="es-AR"/>
        </w:rPr>
        <w:t>ón y podía</w:t>
      </w:r>
      <w:r w:rsidR="00470D80" w:rsidRPr="00033866">
        <w:rPr>
          <w:rFonts w:ascii="Arial" w:hAnsi="Arial" w:cs="Arial"/>
          <w:sz w:val="28"/>
          <w:szCs w:val="28"/>
          <w:lang w:val="es-AR"/>
        </w:rPr>
        <w:t xml:space="preserve"> pedirse una prórroga. Que, la mercadería quedaba </w:t>
      </w:r>
      <w:r w:rsidR="003B63DC" w:rsidRPr="00033866">
        <w:rPr>
          <w:rFonts w:ascii="Arial" w:hAnsi="Arial" w:cs="Arial"/>
          <w:sz w:val="28"/>
          <w:szCs w:val="28"/>
          <w:lang w:val="es-AR"/>
        </w:rPr>
        <w:t>bajo la r</w:t>
      </w:r>
      <w:r w:rsidR="00470D80" w:rsidRPr="00033866">
        <w:rPr>
          <w:rFonts w:ascii="Arial" w:hAnsi="Arial" w:cs="Arial"/>
          <w:sz w:val="28"/>
          <w:szCs w:val="28"/>
          <w:lang w:val="es-AR"/>
        </w:rPr>
        <w:t>esponsabilidad del depositario y no se podía</w:t>
      </w:r>
      <w:r w:rsidR="003B63DC" w:rsidRPr="00033866">
        <w:rPr>
          <w:rFonts w:ascii="Arial" w:hAnsi="Arial" w:cs="Arial"/>
          <w:sz w:val="28"/>
          <w:szCs w:val="28"/>
          <w:lang w:val="es-AR"/>
        </w:rPr>
        <w:t xml:space="preserve"> sacar sino con una solic</w:t>
      </w:r>
      <w:r w:rsidR="00470D80" w:rsidRPr="00033866">
        <w:rPr>
          <w:rFonts w:ascii="Arial" w:hAnsi="Arial" w:cs="Arial"/>
          <w:sz w:val="28"/>
          <w:szCs w:val="28"/>
          <w:lang w:val="es-AR"/>
        </w:rPr>
        <w:t>itud particular según el canal que correspondiera</w:t>
      </w:r>
      <w:r w:rsidR="003B63DC" w:rsidRPr="00033866">
        <w:rPr>
          <w:rFonts w:ascii="Arial" w:hAnsi="Arial" w:cs="Arial"/>
          <w:sz w:val="28"/>
          <w:szCs w:val="28"/>
          <w:lang w:val="es-AR"/>
        </w:rPr>
        <w:t xml:space="preserve">. </w:t>
      </w:r>
      <w:r w:rsidR="000227E9" w:rsidRPr="00033866">
        <w:rPr>
          <w:rFonts w:ascii="Arial" w:hAnsi="Arial" w:cs="Arial"/>
          <w:sz w:val="28"/>
          <w:szCs w:val="28"/>
          <w:lang w:val="es-AR"/>
        </w:rPr>
        <w:t>Señaló q</w:t>
      </w:r>
      <w:r w:rsidR="003B63DC" w:rsidRPr="00033866">
        <w:rPr>
          <w:rFonts w:ascii="Arial" w:hAnsi="Arial" w:cs="Arial"/>
          <w:sz w:val="28"/>
          <w:szCs w:val="28"/>
          <w:lang w:val="es-AR"/>
        </w:rPr>
        <w:t>ue</w:t>
      </w:r>
      <w:r w:rsidR="000227E9" w:rsidRPr="00033866">
        <w:rPr>
          <w:rFonts w:ascii="Arial" w:hAnsi="Arial" w:cs="Arial"/>
          <w:sz w:val="28"/>
          <w:szCs w:val="28"/>
          <w:lang w:val="es-AR"/>
        </w:rPr>
        <w:t>,</w:t>
      </w:r>
      <w:r w:rsidR="003B63DC" w:rsidRPr="00033866">
        <w:rPr>
          <w:rFonts w:ascii="Arial" w:hAnsi="Arial" w:cs="Arial"/>
          <w:sz w:val="28"/>
          <w:szCs w:val="28"/>
          <w:lang w:val="es-AR"/>
        </w:rPr>
        <w:t xml:space="preserve"> los contr</w:t>
      </w:r>
      <w:r w:rsidR="00C235FA" w:rsidRPr="00033866">
        <w:rPr>
          <w:rFonts w:ascii="Arial" w:hAnsi="Arial" w:cs="Arial"/>
          <w:sz w:val="28"/>
          <w:szCs w:val="28"/>
          <w:lang w:val="es-AR"/>
        </w:rPr>
        <w:t>oles de aduana era</w:t>
      </w:r>
      <w:r w:rsidR="00470D80" w:rsidRPr="00033866">
        <w:rPr>
          <w:rFonts w:ascii="Arial" w:hAnsi="Arial" w:cs="Arial"/>
          <w:sz w:val="28"/>
          <w:szCs w:val="28"/>
          <w:lang w:val="es-AR"/>
        </w:rPr>
        <w:t>n aleatorios dado que no había na</w:t>
      </w:r>
      <w:r w:rsidR="00C235FA" w:rsidRPr="00033866">
        <w:rPr>
          <w:rFonts w:ascii="Arial" w:hAnsi="Arial" w:cs="Arial"/>
          <w:sz w:val="28"/>
          <w:szCs w:val="28"/>
          <w:lang w:val="es-AR"/>
        </w:rPr>
        <w:t xml:space="preserve">da normado, salvo en los casos </w:t>
      </w:r>
      <w:r w:rsidR="003B63DC" w:rsidRPr="00033866">
        <w:rPr>
          <w:rFonts w:ascii="Arial" w:hAnsi="Arial" w:cs="Arial"/>
          <w:sz w:val="28"/>
          <w:szCs w:val="28"/>
          <w:lang w:val="es-AR"/>
        </w:rPr>
        <w:t>cuando se intentan sacar</w:t>
      </w:r>
      <w:r w:rsidR="00470D80" w:rsidRPr="00033866">
        <w:rPr>
          <w:rFonts w:ascii="Arial" w:hAnsi="Arial" w:cs="Arial"/>
          <w:sz w:val="28"/>
          <w:szCs w:val="28"/>
          <w:lang w:val="es-AR"/>
        </w:rPr>
        <w:t xml:space="preserve"> </w:t>
      </w:r>
      <w:r w:rsidR="003B63DC" w:rsidRPr="00033866">
        <w:rPr>
          <w:rFonts w:ascii="Arial" w:hAnsi="Arial" w:cs="Arial"/>
          <w:sz w:val="28"/>
          <w:szCs w:val="28"/>
          <w:lang w:val="es-AR"/>
        </w:rPr>
        <w:t>l</w:t>
      </w:r>
      <w:r w:rsidR="00470D80" w:rsidRPr="00033866">
        <w:rPr>
          <w:rFonts w:ascii="Arial" w:hAnsi="Arial" w:cs="Arial"/>
          <w:sz w:val="28"/>
          <w:szCs w:val="28"/>
          <w:lang w:val="es-AR"/>
        </w:rPr>
        <w:t>a mercadería</w:t>
      </w:r>
      <w:r w:rsidR="003B63DC" w:rsidRPr="00033866">
        <w:rPr>
          <w:rFonts w:ascii="Arial" w:hAnsi="Arial" w:cs="Arial"/>
          <w:sz w:val="28"/>
          <w:szCs w:val="28"/>
          <w:lang w:val="es-AR"/>
        </w:rPr>
        <w:t xml:space="preserve">.  </w:t>
      </w:r>
    </w:p>
    <w:p w:rsidR="00763FAD"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98</w:t>
      </w:r>
      <w:r w:rsidR="00470D80" w:rsidRPr="00033866">
        <w:rPr>
          <w:rFonts w:ascii="Arial" w:hAnsi="Arial" w:cs="Arial"/>
          <w:b/>
          <w:sz w:val="28"/>
          <w:szCs w:val="28"/>
          <w:lang w:val="es-AR"/>
        </w:rPr>
        <w:t>.</w:t>
      </w:r>
      <w:r w:rsidR="00470D80" w:rsidRPr="00033866">
        <w:rPr>
          <w:rFonts w:ascii="Arial" w:hAnsi="Arial" w:cs="Arial"/>
          <w:sz w:val="28"/>
          <w:szCs w:val="28"/>
          <w:lang w:val="es-AR"/>
        </w:rPr>
        <w:t xml:space="preserve"> Que, el testigo</w:t>
      </w:r>
      <w:r w:rsidR="00470D80" w:rsidRPr="00033866">
        <w:rPr>
          <w:rFonts w:ascii="Arial" w:hAnsi="Arial" w:cs="Arial"/>
          <w:sz w:val="28"/>
          <w:szCs w:val="28"/>
          <w:lang w:val="es-ES_tradnl"/>
        </w:rPr>
        <w:t xml:space="preserve"> </w:t>
      </w:r>
      <w:r w:rsidR="003B63DC" w:rsidRPr="00033866">
        <w:rPr>
          <w:rFonts w:ascii="Arial" w:hAnsi="Arial" w:cs="Arial"/>
          <w:b/>
          <w:sz w:val="28"/>
          <w:szCs w:val="28"/>
          <w:lang w:val="es-ES_tradnl"/>
        </w:rPr>
        <w:t>Omar Ariel VACCARO</w:t>
      </w:r>
      <w:r w:rsidR="00763FAD" w:rsidRPr="00033866">
        <w:rPr>
          <w:rFonts w:ascii="Arial" w:hAnsi="Arial" w:cs="Arial"/>
          <w:sz w:val="28"/>
          <w:szCs w:val="28"/>
          <w:lang w:val="es-ES_tradnl"/>
        </w:rPr>
        <w:t xml:space="preserve"> manifestó que en</w:t>
      </w:r>
      <w:r w:rsidR="00470D80" w:rsidRPr="00033866">
        <w:rPr>
          <w:rFonts w:ascii="Arial" w:hAnsi="Arial" w:cs="Arial"/>
          <w:sz w:val="28"/>
          <w:szCs w:val="28"/>
          <w:lang w:val="es-ES_tradnl"/>
        </w:rPr>
        <w:t xml:space="preserve"> agosto del año 2008 era Jefe de </w:t>
      </w:r>
      <w:r w:rsidR="00C235FA" w:rsidRPr="00033866">
        <w:rPr>
          <w:rFonts w:ascii="Arial" w:hAnsi="Arial" w:cs="Arial"/>
          <w:sz w:val="28"/>
          <w:szCs w:val="28"/>
          <w:lang w:val="es-ES_tradnl"/>
        </w:rPr>
        <w:t>“</w:t>
      </w:r>
      <w:r w:rsidR="00470D80" w:rsidRPr="00033866">
        <w:rPr>
          <w:rFonts w:ascii="Arial" w:hAnsi="Arial" w:cs="Arial"/>
          <w:sz w:val="28"/>
          <w:szCs w:val="28"/>
          <w:lang w:val="es-ES_tradnl"/>
        </w:rPr>
        <w:t>Sección de la</w:t>
      </w:r>
      <w:r w:rsidR="00C235FA" w:rsidRPr="00033866">
        <w:rPr>
          <w:rFonts w:ascii="Arial" w:hAnsi="Arial" w:cs="Arial"/>
          <w:sz w:val="28"/>
          <w:szCs w:val="28"/>
          <w:lang w:val="es-ES_tradnl"/>
        </w:rPr>
        <w:t>s</w:t>
      </w:r>
      <w:r w:rsidR="00470D80" w:rsidRPr="00033866">
        <w:rPr>
          <w:rFonts w:ascii="Arial" w:hAnsi="Arial" w:cs="Arial"/>
          <w:sz w:val="28"/>
          <w:szCs w:val="28"/>
          <w:lang w:val="es-ES_tradnl"/>
        </w:rPr>
        <w:t xml:space="preserve"> Terminal</w:t>
      </w:r>
      <w:r w:rsidR="00C235FA" w:rsidRPr="00033866">
        <w:rPr>
          <w:rFonts w:ascii="Arial" w:hAnsi="Arial" w:cs="Arial"/>
          <w:sz w:val="28"/>
          <w:szCs w:val="28"/>
          <w:lang w:val="es-ES_tradnl"/>
        </w:rPr>
        <w:t>es</w:t>
      </w:r>
      <w:r w:rsidR="00470D80" w:rsidRPr="00033866">
        <w:rPr>
          <w:rFonts w:ascii="Arial" w:hAnsi="Arial" w:cs="Arial"/>
          <w:sz w:val="28"/>
          <w:szCs w:val="28"/>
          <w:lang w:val="es-ES_tradnl"/>
        </w:rPr>
        <w:t xml:space="preserve"> I, II y III</w:t>
      </w:r>
      <w:r w:rsidR="00C235FA" w:rsidRPr="00033866">
        <w:rPr>
          <w:rFonts w:ascii="Arial" w:hAnsi="Arial" w:cs="Arial"/>
          <w:sz w:val="28"/>
          <w:szCs w:val="28"/>
          <w:lang w:val="es-ES_tradnl"/>
        </w:rPr>
        <w:t>”</w:t>
      </w:r>
      <w:r w:rsidR="00470D80" w:rsidRPr="00033866">
        <w:rPr>
          <w:rFonts w:ascii="Arial" w:hAnsi="Arial" w:cs="Arial"/>
          <w:sz w:val="28"/>
          <w:szCs w:val="28"/>
          <w:lang w:val="es-ES_tradnl"/>
        </w:rPr>
        <w:t xml:space="preserve"> de</w:t>
      </w:r>
      <w:r w:rsidR="00763FAD" w:rsidRPr="00033866">
        <w:rPr>
          <w:rFonts w:ascii="Arial" w:hAnsi="Arial" w:cs="Arial"/>
          <w:sz w:val="28"/>
          <w:szCs w:val="28"/>
          <w:lang w:val="es-ES_tradnl"/>
        </w:rPr>
        <w:t xml:space="preserve"> </w:t>
      </w:r>
      <w:smartTag w:uri="urn:schemas-microsoft-com:office:smarttags" w:element="PersonName">
        <w:smartTagPr>
          <w:attr w:name="ProductID" w:val="la Aduana. Agrego"/>
        </w:smartTagPr>
        <w:r w:rsidR="00763FAD" w:rsidRPr="00033866">
          <w:rPr>
            <w:rFonts w:ascii="Arial" w:hAnsi="Arial" w:cs="Arial"/>
            <w:sz w:val="28"/>
            <w:szCs w:val="28"/>
            <w:lang w:val="es-ES_tradnl"/>
          </w:rPr>
          <w:t>la Aduana. Agrego</w:t>
        </w:r>
      </w:smartTag>
      <w:r w:rsidR="00763FAD" w:rsidRPr="00033866">
        <w:rPr>
          <w:rFonts w:ascii="Arial" w:hAnsi="Arial" w:cs="Arial"/>
          <w:sz w:val="28"/>
          <w:szCs w:val="28"/>
          <w:lang w:val="es-ES_tradnl"/>
        </w:rPr>
        <w:t xml:space="preserve"> que, </w:t>
      </w:r>
      <w:r w:rsidR="00470D80" w:rsidRPr="00033866">
        <w:rPr>
          <w:rFonts w:ascii="Arial" w:hAnsi="Arial" w:cs="Arial"/>
          <w:sz w:val="28"/>
          <w:szCs w:val="28"/>
          <w:lang w:val="es-ES_tradnl"/>
        </w:rPr>
        <w:t xml:space="preserve">hasta el año 2004 fue </w:t>
      </w:r>
      <w:r w:rsidR="0040626C" w:rsidRPr="00033866">
        <w:rPr>
          <w:rFonts w:ascii="Arial" w:hAnsi="Arial" w:cs="Arial"/>
          <w:sz w:val="28"/>
          <w:szCs w:val="28"/>
          <w:lang w:val="es-ES_tradnl"/>
        </w:rPr>
        <w:t xml:space="preserve">segundo </w:t>
      </w:r>
      <w:r w:rsidR="00470D80" w:rsidRPr="00033866">
        <w:rPr>
          <w:rFonts w:ascii="Arial" w:hAnsi="Arial" w:cs="Arial"/>
          <w:sz w:val="28"/>
          <w:szCs w:val="28"/>
          <w:lang w:val="es-ES_tradnl"/>
        </w:rPr>
        <w:t xml:space="preserve">Jefe de la </w:t>
      </w:r>
      <w:r w:rsidR="00C235FA" w:rsidRPr="00033866">
        <w:rPr>
          <w:rFonts w:ascii="Arial" w:hAnsi="Arial" w:cs="Arial"/>
          <w:sz w:val="28"/>
          <w:szCs w:val="28"/>
          <w:lang w:val="es-ES_tradnl"/>
        </w:rPr>
        <w:t>“”</w:t>
      </w:r>
      <w:r w:rsidR="00470D80" w:rsidRPr="00033866">
        <w:rPr>
          <w:rFonts w:ascii="Arial" w:hAnsi="Arial" w:cs="Arial"/>
          <w:sz w:val="28"/>
          <w:szCs w:val="28"/>
          <w:lang w:val="es-ES_tradnl"/>
        </w:rPr>
        <w:t>Sección Dique I</w:t>
      </w:r>
      <w:r w:rsidR="00C235FA" w:rsidRPr="00033866">
        <w:rPr>
          <w:rFonts w:ascii="Arial" w:hAnsi="Arial" w:cs="Arial"/>
          <w:sz w:val="28"/>
          <w:szCs w:val="28"/>
          <w:lang w:val="es-ES_tradnl"/>
        </w:rPr>
        <w:t>”</w:t>
      </w:r>
      <w:r w:rsidR="00470D80" w:rsidRPr="00033866">
        <w:rPr>
          <w:rFonts w:ascii="Arial" w:hAnsi="Arial" w:cs="Arial"/>
          <w:sz w:val="28"/>
          <w:szCs w:val="28"/>
          <w:lang w:val="es-ES_tradnl"/>
        </w:rPr>
        <w:t xml:space="preserve"> y </w:t>
      </w:r>
      <w:r w:rsidR="00763FAD" w:rsidRPr="00033866">
        <w:rPr>
          <w:rFonts w:ascii="Arial" w:hAnsi="Arial" w:cs="Arial"/>
          <w:sz w:val="28"/>
          <w:szCs w:val="28"/>
          <w:lang w:val="es-ES_tradnl"/>
        </w:rPr>
        <w:t>que a comienzos del año</w:t>
      </w:r>
      <w:r w:rsidR="00470D80" w:rsidRPr="00033866">
        <w:rPr>
          <w:rFonts w:ascii="Arial" w:hAnsi="Arial" w:cs="Arial"/>
          <w:sz w:val="28"/>
          <w:szCs w:val="28"/>
          <w:lang w:val="es-ES_tradnl"/>
        </w:rPr>
        <w:t xml:space="preserve"> 2008 fue Jefe aduanero en un Depósito Fiscal. </w:t>
      </w:r>
      <w:r w:rsidR="00763FAD" w:rsidRPr="00033866">
        <w:rPr>
          <w:rFonts w:ascii="Arial" w:hAnsi="Arial" w:cs="Arial"/>
          <w:sz w:val="28"/>
          <w:szCs w:val="28"/>
          <w:lang w:val="es-ES_tradnl"/>
        </w:rPr>
        <w:t>Destacó que, como jefe Depósitos F</w:t>
      </w:r>
      <w:r w:rsidR="00974FC3" w:rsidRPr="00033866">
        <w:rPr>
          <w:rFonts w:ascii="Arial" w:hAnsi="Arial" w:cs="Arial"/>
          <w:sz w:val="28"/>
          <w:szCs w:val="28"/>
          <w:lang w:val="es-ES_tradnl"/>
        </w:rPr>
        <w:t xml:space="preserve">iscales </w:t>
      </w:r>
      <w:r w:rsidR="00763FAD" w:rsidRPr="00033866">
        <w:rPr>
          <w:rFonts w:ascii="Arial" w:hAnsi="Arial" w:cs="Arial"/>
          <w:sz w:val="28"/>
          <w:szCs w:val="28"/>
          <w:lang w:val="es-ES_tradnl"/>
        </w:rPr>
        <w:t xml:space="preserve">también </w:t>
      </w:r>
      <w:r w:rsidR="003B63DC" w:rsidRPr="00033866">
        <w:rPr>
          <w:rFonts w:ascii="Arial" w:hAnsi="Arial" w:cs="Arial"/>
          <w:sz w:val="28"/>
          <w:szCs w:val="28"/>
          <w:lang w:val="es-ES_tradnl"/>
        </w:rPr>
        <w:t xml:space="preserve">podía </w:t>
      </w:r>
      <w:r w:rsidR="00974FC3" w:rsidRPr="00033866">
        <w:rPr>
          <w:rFonts w:ascii="Arial" w:hAnsi="Arial" w:cs="Arial"/>
          <w:sz w:val="28"/>
          <w:szCs w:val="28"/>
          <w:lang w:val="es-ES_tradnl"/>
        </w:rPr>
        <w:t>cumplir funciones de guarda</w:t>
      </w:r>
      <w:r w:rsidR="00763FAD" w:rsidRPr="00033866">
        <w:rPr>
          <w:rFonts w:ascii="Arial" w:hAnsi="Arial" w:cs="Arial"/>
          <w:sz w:val="28"/>
          <w:szCs w:val="28"/>
          <w:lang w:val="es-ES_tradnl"/>
        </w:rPr>
        <w:t xml:space="preserve"> de aduana</w:t>
      </w:r>
      <w:r w:rsidR="00974FC3" w:rsidRPr="00033866">
        <w:rPr>
          <w:rFonts w:ascii="Arial" w:hAnsi="Arial" w:cs="Arial"/>
          <w:sz w:val="28"/>
          <w:szCs w:val="28"/>
          <w:lang w:val="es-ES_tradnl"/>
        </w:rPr>
        <w:t xml:space="preserve">. </w:t>
      </w:r>
      <w:r w:rsidR="00763FAD" w:rsidRPr="00033866">
        <w:rPr>
          <w:rFonts w:ascii="Arial" w:hAnsi="Arial" w:cs="Arial"/>
          <w:sz w:val="28"/>
          <w:szCs w:val="28"/>
          <w:lang w:val="es-ES_tradnl"/>
        </w:rPr>
        <w:t xml:space="preserve">Recordó que, desde </w:t>
      </w:r>
      <w:r w:rsidR="003B63DC" w:rsidRPr="00033866">
        <w:rPr>
          <w:rFonts w:ascii="Arial" w:hAnsi="Arial" w:cs="Arial"/>
          <w:sz w:val="28"/>
          <w:szCs w:val="28"/>
          <w:lang w:val="es-ES_tradnl"/>
        </w:rPr>
        <w:t xml:space="preserve">mediados del </w:t>
      </w:r>
      <w:r w:rsidR="00974FC3" w:rsidRPr="00033866">
        <w:rPr>
          <w:rFonts w:ascii="Arial" w:hAnsi="Arial" w:cs="Arial"/>
          <w:sz w:val="28"/>
          <w:szCs w:val="28"/>
          <w:lang w:val="es-ES_tradnl"/>
        </w:rPr>
        <w:t>año 2008 la mercadería debía</w:t>
      </w:r>
      <w:r w:rsidR="003B63DC" w:rsidRPr="00033866">
        <w:rPr>
          <w:rFonts w:ascii="Arial" w:hAnsi="Arial" w:cs="Arial"/>
          <w:sz w:val="28"/>
          <w:szCs w:val="28"/>
          <w:lang w:val="es-ES_tradnl"/>
        </w:rPr>
        <w:t xml:space="preserve"> ingresar a</w:t>
      </w:r>
      <w:r w:rsidR="00974FC3" w:rsidRPr="00033866">
        <w:rPr>
          <w:rFonts w:ascii="Arial" w:hAnsi="Arial" w:cs="Arial"/>
          <w:sz w:val="28"/>
          <w:szCs w:val="28"/>
          <w:lang w:val="es-ES_tradnl"/>
        </w:rPr>
        <w:t>l D</w:t>
      </w:r>
      <w:r w:rsidR="0040626C" w:rsidRPr="00033866">
        <w:rPr>
          <w:rFonts w:ascii="Arial" w:hAnsi="Arial" w:cs="Arial"/>
          <w:sz w:val="28"/>
          <w:szCs w:val="28"/>
          <w:lang w:val="es-ES_tradnl"/>
        </w:rPr>
        <w:t>epó</w:t>
      </w:r>
      <w:r w:rsidR="00974FC3" w:rsidRPr="00033866">
        <w:rPr>
          <w:rFonts w:ascii="Arial" w:hAnsi="Arial" w:cs="Arial"/>
          <w:sz w:val="28"/>
          <w:szCs w:val="28"/>
          <w:lang w:val="es-ES_tradnl"/>
        </w:rPr>
        <w:t>sito F</w:t>
      </w:r>
      <w:r w:rsidR="003B63DC" w:rsidRPr="00033866">
        <w:rPr>
          <w:rFonts w:ascii="Arial" w:hAnsi="Arial" w:cs="Arial"/>
          <w:sz w:val="28"/>
          <w:szCs w:val="28"/>
          <w:lang w:val="es-ES_tradnl"/>
        </w:rPr>
        <w:t xml:space="preserve">iscal con una destinación </w:t>
      </w:r>
      <w:r w:rsidR="00974FC3" w:rsidRPr="00033866">
        <w:rPr>
          <w:rFonts w:ascii="Arial" w:hAnsi="Arial" w:cs="Arial"/>
          <w:sz w:val="28"/>
          <w:szCs w:val="28"/>
          <w:lang w:val="es-ES_tradnl"/>
        </w:rPr>
        <w:t xml:space="preserve">de exportación pero que antes de esa fecha podía ingresar </w:t>
      </w:r>
      <w:r w:rsidR="003B63DC" w:rsidRPr="00033866">
        <w:rPr>
          <w:rFonts w:ascii="Arial" w:hAnsi="Arial" w:cs="Arial"/>
          <w:sz w:val="28"/>
          <w:szCs w:val="28"/>
          <w:lang w:val="es-ES_tradnl"/>
        </w:rPr>
        <w:t xml:space="preserve">con un </w:t>
      </w:r>
      <w:r w:rsidR="00974FC3" w:rsidRPr="00033866">
        <w:rPr>
          <w:rFonts w:ascii="Arial" w:hAnsi="Arial" w:cs="Arial"/>
          <w:sz w:val="28"/>
          <w:szCs w:val="28"/>
          <w:lang w:val="es-ES_tradnl"/>
        </w:rPr>
        <w:t xml:space="preserve">simple </w:t>
      </w:r>
      <w:r w:rsidR="003B63DC" w:rsidRPr="00033866">
        <w:rPr>
          <w:rFonts w:ascii="Arial" w:hAnsi="Arial" w:cs="Arial"/>
          <w:sz w:val="28"/>
          <w:szCs w:val="28"/>
          <w:lang w:val="es-ES_tradnl"/>
        </w:rPr>
        <w:t>remit</w:t>
      </w:r>
      <w:r w:rsidR="00974FC3" w:rsidRPr="00033866">
        <w:rPr>
          <w:rFonts w:ascii="Arial" w:hAnsi="Arial" w:cs="Arial"/>
          <w:sz w:val="28"/>
          <w:szCs w:val="28"/>
          <w:lang w:val="es-ES_tradnl"/>
        </w:rPr>
        <w:t>o</w:t>
      </w:r>
      <w:r w:rsidR="00C235FA" w:rsidRPr="00033866">
        <w:rPr>
          <w:rFonts w:ascii="Arial" w:hAnsi="Arial" w:cs="Arial"/>
          <w:sz w:val="28"/>
          <w:szCs w:val="28"/>
          <w:lang w:val="es-ES_tradnl"/>
        </w:rPr>
        <w:t xml:space="preserve">. Señaló que, </w:t>
      </w:r>
      <w:r w:rsidR="0040626C" w:rsidRPr="00033866">
        <w:rPr>
          <w:rFonts w:ascii="Arial" w:hAnsi="Arial" w:cs="Arial"/>
          <w:sz w:val="28"/>
          <w:szCs w:val="28"/>
          <w:lang w:val="es-ES_tradnl"/>
        </w:rPr>
        <w:t xml:space="preserve">el personal del Depósito controlaba la mercadería y la documentación y una vez ingresada quedaba en el lugar hasta que se perfeccionaba la exportación o se devolvía a plaza. Destacó que, el personal aduanero tomaba contacto con la mercadería que debía estar ingresada al </w:t>
      </w:r>
      <w:r w:rsidR="00C235FA" w:rsidRPr="00033866">
        <w:rPr>
          <w:rFonts w:ascii="Arial" w:hAnsi="Arial" w:cs="Arial"/>
          <w:sz w:val="28"/>
          <w:szCs w:val="28"/>
          <w:lang w:val="es-ES_tradnl"/>
        </w:rPr>
        <w:t>“</w:t>
      </w:r>
      <w:r w:rsidR="0040626C" w:rsidRPr="00033866">
        <w:rPr>
          <w:rFonts w:ascii="Arial" w:hAnsi="Arial" w:cs="Arial"/>
          <w:sz w:val="28"/>
          <w:szCs w:val="28"/>
          <w:lang w:val="es-ES_tradnl"/>
        </w:rPr>
        <w:t>Sistema María</w:t>
      </w:r>
      <w:r w:rsidR="00C235FA" w:rsidRPr="00033866">
        <w:rPr>
          <w:rFonts w:ascii="Arial" w:hAnsi="Arial" w:cs="Arial"/>
          <w:sz w:val="28"/>
          <w:szCs w:val="28"/>
          <w:lang w:val="es-ES_tradnl"/>
        </w:rPr>
        <w:t>”</w:t>
      </w:r>
      <w:r w:rsidR="0040626C" w:rsidRPr="00033866">
        <w:rPr>
          <w:rFonts w:ascii="Arial" w:hAnsi="Arial" w:cs="Arial"/>
          <w:sz w:val="28"/>
          <w:szCs w:val="28"/>
          <w:lang w:val="es-ES_tradnl"/>
        </w:rPr>
        <w:t xml:space="preserve"> y el permisionario debía hacer constar el ingreso de </w:t>
      </w:r>
      <w:r w:rsidR="00763FAD" w:rsidRPr="00033866">
        <w:rPr>
          <w:rFonts w:ascii="Arial" w:hAnsi="Arial" w:cs="Arial"/>
          <w:sz w:val="28"/>
          <w:szCs w:val="28"/>
          <w:lang w:val="es-ES_tradnl"/>
        </w:rPr>
        <w:t>la misma al Depósito Fiscal. Sostuvo que</w:t>
      </w:r>
      <w:r w:rsidR="0040626C" w:rsidRPr="00033866">
        <w:rPr>
          <w:rFonts w:ascii="Arial" w:hAnsi="Arial" w:cs="Arial"/>
          <w:sz w:val="28"/>
          <w:szCs w:val="28"/>
          <w:lang w:val="es-ES_tradnl"/>
        </w:rPr>
        <w:t>, si la mercadería ingresaba con un remito no había plazo pues no existía la destinación de exportación. Agregó que,</w:t>
      </w:r>
      <w:r w:rsidR="00974FC3" w:rsidRPr="00033866">
        <w:rPr>
          <w:rFonts w:ascii="Arial" w:hAnsi="Arial" w:cs="Arial"/>
          <w:sz w:val="28"/>
          <w:szCs w:val="28"/>
          <w:lang w:val="es-ES_tradnl"/>
        </w:rPr>
        <w:t xml:space="preserve"> había</w:t>
      </w:r>
      <w:r w:rsidR="003B63DC" w:rsidRPr="00033866">
        <w:rPr>
          <w:rFonts w:ascii="Arial" w:hAnsi="Arial" w:cs="Arial"/>
          <w:sz w:val="28"/>
          <w:szCs w:val="28"/>
          <w:lang w:val="es-ES_tradnl"/>
        </w:rPr>
        <w:t xml:space="preserve"> un plazo máximo para concreta</w:t>
      </w:r>
      <w:r w:rsidR="0040626C" w:rsidRPr="00033866">
        <w:rPr>
          <w:rFonts w:ascii="Arial" w:hAnsi="Arial" w:cs="Arial"/>
          <w:sz w:val="28"/>
          <w:szCs w:val="28"/>
          <w:lang w:val="es-ES_tradnl"/>
        </w:rPr>
        <w:t xml:space="preserve">r la  oficialización y </w:t>
      </w:r>
      <w:r w:rsidR="00974FC3" w:rsidRPr="00033866">
        <w:rPr>
          <w:rFonts w:ascii="Arial" w:hAnsi="Arial" w:cs="Arial"/>
          <w:sz w:val="28"/>
          <w:szCs w:val="28"/>
          <w:lang w:val="es-ES_tradnl"/>
        </w:rPr>
        <w:t>cuando había destinación de exportación era de treinta días para la ví</w:t>
      </w:r>
      <w:r w:rsidR="003B63DC" w:rsidRPr="00033866">
        <w:rPr>
          <w:rFonts w:ascii="Arial" w:hAnsi="Arial" w:cs="Arial"/>
          <w:sz w:val="28"/>
          <w:szCs w:val="28"/>
          <w:lang w:val="es-ES_tradnl"/>
        </w:rPr>
        <w:t xml:space="preserve">a acuática y </w:t>
      </w:r>
      <w:r w:rsidR="00974FC3" w:rsidRPr="00033866">
        <w:rPr>
          <w:rFonts w:ascii="Arial" w:hAnsi="Arial" w:cs="Arial"/>
          <w:sz w:val="28"/>
          <w:szCs w:val="28"/>
          <w:lang w:val="es-ES_tradnl"/>
        </w:rPr>
        <w:t>de cuarenta y cinco dí</w:t>
      </w:r>
      <w:r w:rsidR="003B63DC" w:rsidRPr="00033866">
        <w:rPr>
          <w:rFonts w:ascii="Arial" w:hAnsi="Arial" w:cs="Arial"/>
          <w:sz w:val="28"/>
          <w:szCs w:val="28"/>
          <w:lang w:val="es-ES_tradnl"/>
        </w:rPr>
        <w:t xml:space="preserve">as para vía terrestre. </w:t>
      </w:r>
      <w:r w:rsidR="00974FC3" w:rsidRPr="00033866">
        <w:rPr>
          <w:rFonts w:ascii="Arial" w:hAnsi="Arial" w:cs="Arial"/>
          <w:sz w:val="28"/>
          <w:szCs w:val="28"/>
          <w:lang w:val="es-ES_tradnl"/>
        </w:rPr>
        <w:t xml:space="preserve">Recordó que, con anterioridad </w:t>
      </w:r>
      <w:r w:rsidR="00AF5BF5" w:rsidRPr="00033866">
        <w:rPr>
          <w:rFonts w:ascii="Arial" w:hAnsi="Arial" w:cs="Arial"/>
          <w:sz w:val="28"/>
          <w:szCs w:val="28"/>
          <w:lang w:val="es-ES_tradnl"/>
        </w:rPr>
        <w:t xml:space="preserve">cuando </w:t>
      </w:r>
      <w:r w:rsidR="003B63DC" w:rsidRPr="00033866">
        <w:rPr>
          <w:rFonts w:ascii="Arial" w:hAnsi="Arial" w:cs="Arial"/>
          <w:sz w:val="28"/>
          <w:szCs w:val="28"/>
          <w:lang w:val="es-ES_tradnl"/>
        </w:rPr>
        <w:t xml:space="preserve">ingresaba </w:t>
      </w:r>
      <w:r w:rsidR="00974FC3" w:rsidRPr="00033866">
        <w:rPr>
          <w:rFonts w:ascii="Arial" w:hAnsi="Arial" w:cs="Arial"/>
          <w:sz w:val="28"/>
          <w:szCs w:val="28"/>
          <w:lang w:val="es-ES_tradnl"/>
        </w:rPr>
        <w:t xml:space="preserve">al Depósito </w:t>
      </w:r>
      <w:r w:rsidR="00AF5BF5" w:rsidRPr="00033866">
        <w:rPr>
          <w:rFonts w:ascii="Arial" w:hAnsi="Arial" w:cs="Arial"/>
          <w:sz w:val="28"/>
          <w:szCs w:val="28"/>
          <w:lang w:val="es-ES_tradnl"/>
        </w:rPr>
        <w:t xml:space="preserve">con un remito </w:t>
      </w:r>
      <w:r w:rsidR="003B63DC" w:rsidRPr="00033866">
        <w:rPr>
          <w:rFonts w:ascii="Arial" w:hAnsi="Arial" w:cs="Arial"/>
          <w:sz w:val="28"/>
          <w:szCs w:val="28"/>
          <w:lang w:val="es-ES_tradnl"/>
        </w:rPr>
        <w:t xml:space="preserve">no había </w:t>
      </w:r>
      <w:r w:rsidR="00AF5BF5" w:rsidRPr="00033866">
        <w:rPr>
          <w:rFonts w:ascii="Arial" w:hAnsi="Arial" w:cs="Arial"/>
          <w:sz w:val="28"/>
          <w:szCs w:val="28"/>
          <w:lang w:val="es-ES_tradnl"/>
        </w:rPr>
        <w:t xml:space="preserve">un plazo sino </w:t>
      </w:r>
      <w:r w:rsidR="003B63DC" w:rsidRPr="00033866">
        <w:rPr>
          <w:rFonts w:ascii="Arial" w:hAnsi="Arial" w:cs="Arial"/>
          <w:sz w:val="28"/>
          <w:szCs w:val="28"/>
          <w:lang w:val="es-ES_tradnl"/>
        </w:rPr>
        <w:t>solo cuando s</w:t>
      </w:r>
      <w:r w:rsidR="00AF5BF5" w:rsidRPr="00033866">
        <w:rPr>
          <w:rFonts w:ascii="Arial" w:hAnsi="Arial" w:cs="Arial"/>
          <w:sz w:val="28"/>
          <w:szCs w:val="28"/>
          <w:lang w:val="es-ES_tradnl"/>
        </w:rPr>
        <w:t>e oficializaba</w:t>
      </w:r>
      <w:r w:rsidR="003B63DC" w:rsidRPr="00033866">
        <w:rPr>
          <w:rFonts w:ascii="Arial" w:hAnsi="Arial" w:cs="Arial"/>
          <w:sz w:val="28"/>
          <w:szCs w:val="28"/>
          <w:lang w:val="es-ES_tradnl"/>
        </w:rPr>
        <w:t xml:space="preserve">. </w:t>
      </w:r>
      <w:r w:rsidR="00974FC3" w:rsidRPr="00033866">
        <w:rPr>
          <w:rFonts w:ascii="Arial" w:hAnsi="Arial" w:cs="Arial"/>
          <w:sz w:val="28"/>
          <w:szCs w:val="28"/>
          <w:lang w:val="es-ES_tradnl"/>
        </w:rPr>
        <w:t>Agregó que, ese plazo</w:t>
      </w:r>
      <w:r w:rsidR="00AF5BF5" w:rsidRPr="00033866">
        <w:rPr>
          <w:rFonts w:ascii="Arial" w:hAnsi="Arial" w:cs="Arial"/>
          <w:sz w:val="28"/>
          <w:szCs w:val="28"/>
          <w:lang w:val="es-ES_tradnl"/>
        </w:rPr>
        <w:t xml:space="preserve"> podía </w:t>
      </w:r>
      <w:r w:rsidR="00974FC3" w:rsidRPr="00033866">
        <w:rPr>
          <w:rFonts w:ascii="Arial" w:hAnsi="Arial" w:cs="Arial"/>
          <w:sz w:val="28"/>
          <w:szCs w:val="28"/>
          <w:lang w:val="es-ES_tradnl"/>
        </w:rPr>
        <w:t xml:space="preserve">prorrogarse y que era un trámite que se hacía en </w:t>
      </w:r>
      <w:smartTag w:uri="urn:schemas-microsoft-com:office:smarttags" w:element="PersonName">
        <w:smartTagPr>
          <w:attr w:name="ProductID" w:val="la Aduana Central"/>
        </w:smartTagPr>
        <w:r w:rsidR="00974FC3" w:rsidRPr="00033866">
          <w:rPr>
            <w:rFonts w:ascii="Arial" w:hAnsi="Arial" w:cs="Arial"/>
            <w:sz w:val="28"/>
            <w:szCs w:val="28"/>
            <w:lang w:val="es-ES_tradnl"/>
          </w:rPr>
          <w:t>la Aduana C</w:t>
        </w:r>
        <w:r w:rsidR="003B63DC" w:rsidRPr="00033866">
          <w:rPr>
            <w:rFonts w:ascii="Arial" w:hAnsi="Arial" w:cs="Arial"/>
            <w:sz w:val="28"/>
            <w:szCs w:val="28"/>
            <w:lang w:val="es-ES_tradnl"/>
          </w:rPr>
          <w:t>entral</w:t>
        </w:r>
      </w:smartTag>
      <w:r w:rsidR="00763FAD" w:rsidRPr="00033866">
        <w:rPr>
          <w:rFonts w:ascii="Arial" w:hAnsi="Arial" w:cs="Arial"/>
          <w:sz w:val="28"/>
          <w:szCs w:val="28"/>
          <w:lang w:val="es-ES_tradnl"/>
        </w:rPr>
        <w:t xml:space="preserve"> y no ante el personal a</w:t>
      </w:r>
      <w:r w:rsidR="00AF5BF5" w:rsidRPr="00033866">
        <w:rPr>
          <w:rFonts w:ascii="Arial" w:hAnsi="Arial" w:cs="Arial"/>
          <w:sz w:val="28"/>
          <w:szCs w:val="28"/>
          <w:lang w:val="es-ES_tradnl"/>
        </w:rPr>
        <w:t>duanero de “SADOCKS SA”</w:t>
      </w:r>
      <w:r w:rsidR="003B63DC" w:rsidRPr="00033866">
        <w:rPr>
          <w:rFonts w:ascii="Arial" w:hAnsi="Arial" w:cs="Arial"/>
          <w:sz w:val="28"/>
          <w:szCs w:val="28"/>
          <w:lang w:val="es-ES_tradnl"/>
        </w:rPr>
        <w:t xml:space="preserve">. </w:t>
      </w:r>
      <w:r w:rsidR="00974FC3" w:rsidRPr="00033866">
        <w:rPr>
          <w:rFonts w:ascii="Arial" w:hAnsi="Arial" w:cs="Arial"/>
          <w:sz w:val="28"/>
          <w:szCs w:val="28"/>
          <w:lang w:val="es-ES_tradnl"/>
        </w:rPr>
        <w:t>Afirmó que, conoció rezagos de exportación pero que no era lo más habitual dado que no vio má</w:t>
      </w:r>
      <w:r w:rsidR="003B63DC" w:rsidRPr="00033866">
        <w:rPr>
          <w:rFonts w:ascii="Arial" w:hAnsi="Arial" w:cs="Arial"/>
          <w:sz w:val="28"/>
          <w:szCs w:val="28"/>
          <w:lang w:val="es-ES_tradnl"/>
        </w:rPr>
        <w:t xml:space="preserve">s </w:t>
      </w:r>
      <w:r w:rsidR="00974FC3" w:rsidRPr="00033866">
        <w:rPr>
          <w:rFonts w:ascii="Arial" w:hAnsi="Arial" w:cs="Arial"/>
          <w:sz w:val="28"/>
          <w:szCs w:val="28"/>
          <w:lang w:val="es-ES_tradnl"/>
        </w:rPr>
        <w:t xml:space="preserve">de tres o cuatro en todos sus </w:t>
      </w:r>
      <w:r w:rsidR="003B63DC" w:rsidRPr="00033866">
        <w:rPr>
          <w:rFonts w:ascii="Arial" w:hAnsi="Arial" w:cs="Arial"/>
          <w:sz w:val="28"/>
          <w:szCs w:val="28"/>
          <w:lang w:val="es-ES_tradnl"/>
        </w:rPr>
        <w:t>años de servicio.</w:t>
      </w:r>
      <w:r w:rsidR="00711A46" w:rsidRPr="00033866">
        <w:rPr>
          <w:rFonts w:ascii="Arial" w:hAnsi="Arial" w:cs="Arial"/>
          <w:sz w:val="28"/>
          <w:szCs w:val="28"/>
          <w:lang w:val="es-ES_tradnl"/>
        </w:rPr>
        <w:t xml:space="preserve"> </w:t>
      </w:r>
      <w:r w:rsidR="00AF5BF5" w:rsidRPr="00033866">
        <w:rPr>
          <w:rFonts w:ascii="Arial" w:hAnsi="Arial" w:cs="Arial"/>
          <w:sz w:val="28"/>
          <w:szCs w:val="28"/>
          <w:lang w:val="es-ES_tradnl"/>
        </w:rPr>
        <w:t xml:space="preserve">Señaló que, los aduaneros de los Depósitos Fiscales no hacían los stocks de rezagos, sino que los confeccionaba el propio depositario. Que, dicha información se enviaba de 1 al 5 de cada mes a </w:t>
      </w:r>
      <w:smartTag w:uri="urn:schemas-microsoft-com:office:smarttags" w:element="PersonName">
        <w:smartTagPr>
          <w:attr w:name="ProductID" w:val="la Aduana"/>
        </w:smartTagPr>
        <w:r w:rsidR="00AF5BF5" w:rsidRPr="00033866">
          <w:rPr>
            <w:rFonts w:ascii="Arial" w:hAnsi="Arial" w:cs="Arial"/>
            <w:sz w:val="28"/>
            <w:szCs w:val="28"/>
            <w:lang w:val="es-ES_tradnl"/>
          </w:rPr>
          <w:t>la Aduana</w:t>
        </w:r>
      </w:smartTag>
      <w:r w:rsidR="00AF5BF5" w:rsidRPr="00033866">
        <w:rPr>
          <w:rFonts w:ascii="Arial" w:hAnsi="Arial" w:cs="Arial"/>
          <w:sz w:val="28"/>
          <w:szCs w:val="28"/>
          <w:lang w:val="es-ES_tradnl"/>
        </w:rPr>
        <w:t xml:space="preserve"> por email y anteriormente por planillas. Señaló que, en la práctica existían demoras en enviar esa información pero no se aplicaban sanciones. Destacó que, el aduanero no tenía obligación de contactar aquella mercadería que ingresaba al Depósito con un remito. Sostuvo que, debía hacer controles dentro del Depósito para verificar que la mercadería estuviera con los embalajes. Agregó que, los aduaneros tampoco debían controlar la balanza dado que era responsabilidad de los empleados del Depósito Fiscal. Aclaró que, el aduanero del Depósito </w:t>
      </w:r>
      <w:r w:rsidR="00650EDA" w:rsidRPr="00033866">
        <w:rPr>
          <w:rFonts w:ascii="Arial" w:hAnsi="Arial" w:cs="Arial"/>
          <w:sz w:val="28"/>
          <w:szCs w:val="28"/>
          <w:lang w:val="es-ES_tradnl"/>
        </w:rPr>
        <w:t xml:space="preserve">si </w:t>
      </w:r>
      <w:r w:rsidR="00AF5BF5" w:rsidRPr="00033866">
        <w:rPr>
          <w:rFonts w:ascii="Arial" w:hAnsi="Arial" w:cs="Arial"/>
          <w:sz w:val="28"/>
          <w:szCs w:val="28"/>
          <w:lang w:val="es-ES_tradnl"/>
        </w:rPr>
        <w:t xml:space="preserve">controlaba los </w:t>
      </w:r>
      <w:r w:rsidR="00711A46" w:rsidRPr="00033866">
        <w:rPr>
          <w:rFonts w:ascii="Arial" w:hAnsi="Arial" w:cs="Arial"/>
          <w:sz w:val="28"/>
          <w:szCs w:val="28"/>
          <w:lang w:val="es-ES_tradnl"/>
        </w:rPr>
        <w:t>“</w:t>
      </w:r>
      <w:r w:rsidR="00AF5BF5" w:rsidRPr="00033866">
        <w:rPr>
          <w:rFonts w:ascii="Arial" w:hAnsi="Arial" w:cs="Arial"/>
          <w:sz w:val="28"/>
          <w:szCs w:val="28"/>
          <w:lang w:val="es-ES_tradnl"/>
        </w:rPr>
        <w:t>ticket</w:t>
      </w:r>
      <w:r w:rsidR="00763FAD" w:rsidRPr="00033866">
        <w:rPr>
          <w:rFonts w:ascii="Arial" w:hAnsi="Arial" w:cs="Arial"/>
          <w:sz w:val="28"/>
          <w:szCs w:val="28"/>
          <w:lang w:val="es-ES_tradnl"/>
        </w:rPr>
        <w:t>s</w:t>
      </w:r>
      <w:r w:rsidR="00AF5BF5" w:rsidRPr="00033866">
        <w:rPr>
          <w:rFonts w:ascii="Arial" w:hAnsi="Arial" w:cs="Arial"/>
          <w:sz w:val="28"/>
          <w:szCs w:val="28"/>
          <w:lang w:val="es-ES_tradnl"/>
        </w:rPr>
        <w:t>-balan</w:t>
      </w:r>
      <w:r w:rsidR="00650EDA" w:rsidRPr="00033866">
        <w:rPr>
          <w:rFonts w:ascii="Arial" w:hAnsi="Arial" w:cs="Arial"/>
          <w:sz w:val="28"/>
          <w:szCs w:val="28"/>
          <w:lang w:val="es-ES_tradnl"/>
        </w:rPr>
        <w:t>za</w:t>
      </w:r>
      <w:r w:rsidR="00711A46" w:rsidRPr="00033866">
        <w:rPr>
          <w:rFonts w:ascii="Arial" w:hAnsi="Arial" w:cs="Arial"/>
          <w:sz w:val="28"/>
          <w:szCs w:val="28"/>
          <w:lang w:val="es-ES_tradnl"/>
        </w:rPr>
        <w:t>”</w:t>
      </w:r>
      <w:r w:rsidR="00650EDA" w:rsidRPr="00033866">
        <w:rPr>
          <w:rFonts w:ascii="Arial" w:hAnsi="Arial" w:cs="Arial"/>
          <w:sz w:val="28"/>
          <w:szCs w:val="28"/>
          <w:lang w:val="es-ES_tradnl"/>
        </w:rPr>
        <w:t xml:space="preserve"> que normalmente eran </w:t>
      </w:r>
      <w:r w:rsidR="00AF5BF5" w:rsidRPr="00033866">
        <w:rPr>
          <w:rFonts w:ascii="Arial" w:hAnsi="Arial" w:cs="Arial"/>
          <w:sz w:val="28"/>
          <w:szCs w:val="28"/>
          <w:lang w:val="es-ES_tradnl"/>
        </w:rPr>
        <w:t>electrónicos. Explicó que, el personal a</w:t>
      </w:r>
      <w:r w:rsidR="00650EDA" w:rsidRPr="00033866">
        <w:rPr>
          <w:rFonts w:ascii="Arial" w:hAnsi="Arial" w:cs="Arial"/>
          <w:sz w:val="28"/>
          <w:szCs w:val="28"/>
          <w:lang w:val="es-ES_tradnl"/>
        </w:rPr>
        <w:t>duanero del Deposito Fiscal debía</w:t>
      </w:r>
      <w:r w:rsidR="00AF5BF5" w:rsidRPr="00033866">
        <w:rPr>
          <w:rFonts w:ascii="Arial" w:hAnsi="Arial" w:cs="Arial"/>
          <w:sz w:val="28"/>
          <w:szCs w:val="28"/>
          <w:lang w:val="es-ES_tradnl"/>
        </w:rPr>
        <w:t xml:space="preserve"> controlar la documentaci</w:t>
      </w:r>
      <w:r w:rsidR="00650EDA" w:rsidRPr="00033866">
        <w:rPr>
          <w:rFonts w:ascii="Arial" w:hAnsi="Arial" w:cs="Arial"/>
          <w:sz w:val="28"/>
          <w:szCs w:val="28"/>
          <w:lang w:val="es-ES_tradnl"/>
        </w:rPr>
        <w:t xml:space="preserve">ón y fiscalizar la operatividad </w:t>
      </w:r>
      <w:r w:rsidR="00763FAD" w:rsidRPr="00033866">
        <w:rPr>
          <w:rFonts w:ascii="Arial" w:hAnsi="Arial" w:cs="Arial"/>
          <w:sz w:val="28"/>
          <w:szCs w:val="28"/>
          <w:lang w:val="es-ES_tradnl"/>
        </w:rPr>
        <w:t xml:space="preserve">en el Depósito. Respecto al control de los stocks no era función específica del aduanero. Señaló que,  los stocks de mercadería se confeccionaba del </w:t>
      </w:r>
      <w:smartTag w:uri="urn:schemas-microsoft-com:office:smarttags" w:element="metricconverter">
        <w:smartTagPr>
          <w:attr w:name="ProductID" w:val="1 a"/>
        </w:smartTagPr>
        <w:r w:rsidR="00763FAD" w:rsidRPr="00033866">
          <w:rPr>
            <w:rFonts w:ascii="Arial" w:hAnsi="Arial" w:cs="Arial"/>
            <w:sz w:val="28"/>
            <w:szCs w:val="28"/>
            <w:lang w:val="es-ES_tradnl"/>
          </w:rPr>
          <w:t>1 a</w:t>
        </w:r>
      </w:smartTag>
      <w:r w:rsidR="00763FAD" w:rsidRPr="00033866">
        <w:rPr>
          <w:rFonts w:ascii="Arial" w:hAnsi="Arial" w:cs="Arial"/>
          <w:sz w:val="28"/>
          <w:szCs w:val="28"/>
          <w:lang w:val="es-ES_tradnl"/>
        </w:rPr>
        <w:t xml:space="preserve"> 5 de cada mes y que si bien en la práctica podían demorarse.  </w:t>
      </w:r>
      <w:r w:rsidR="00AF5BF5" w:rsidRPr="00033866">
        <w:rPr>
          <w:rFonts w:ascii="Arial" w:hAnsi="Arial" w:cs="Arial"/>
          <w:sz w:val="28"/>
          <w:szCs w:val="28"/>
          <w:lang w:val="es-ES_tradnl"/>
        </w:rPr>
        <w:t xml:space="preserve">    </w:t>
      </w:r>
      <w:r w:rsidR="003B63DC" w:rsidRPr="00033866">
        <w:rPr>
          <w:rFonts w:ascii="Arial" w:hAnsi="Arial" w:cs="Arial"/>
          <w:sz w:val="28"/>
          <w:szCs w:val="28"/>
          <w:lang w:val="es-ES_tradnl"/>
        </w:rPr>
        <w:t xml:space="preserve"> </w:t>
      </w:r>
    </w:p>
    <w:p w:rsidR="005E5740"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99</w:t>
      </w:r>
      <w:r w:rsidR="00763FAD" w:rsidRPr="00033866">
        <w:rPr>
          <w:rFonts w:ascii="Arial" w:hAnsi="Arial" w:cs="Arial"/>
          <w:b/>
          <w:sz w:val="28"/>
          <w:szCs w:val="28"/>
          <w:lang w:val="es-ES_tradnl"/>
        </w:rPr>
        <w:t>.</w:t>
      </w:r>
      <w:r w:rsidR="00763FAD" w:rsidRPr="00033866">
        <w:rPr>
          <w:rFonts w:ascii="Arial" w:hAnsi="Arial" w:cs="Arial"/>
          <w:sz w:val="28"/>
          <w:szCs w:val="28"/>
          <w:lang w:val="es-ES_tradnl"/>
        </w:rPr>
        <w:t xml:space="preserve"> Que, el testigo </w:t>
      </w:r>
      <w:r w:rsidR="00023AFD" w:rsidRPr="00033866">
        <w:rPr>
          <w:rFonts w:ascii="Arial" w:hAnsi="Arial" w:cs="Arial"/>
          <w:b/>
          <w:sz w:val="28"/>
          <w:szCs w:val="28"/>
          <w:lang w:val="es-ES_tradnl"/>
        </w:rPr>
        <w:t>Diego Gabriel LIFOUREN</w:t>
      </w:r>
      <w:r w:rsidR="003B63DC" w:rsidRPr="00033866">
        <w:rPr>
          <w:rFonts w:ascii="Arial" w:hAnsi="Arial" w:cs="Arial"/>
          <w:b/>
          <w:sz w:val="28"/>
          <w:szCs w:val="28"/>
          <w:lang w:val="es-ES_tradnl"/>
        </w:rPr>
        <w:t xml:space="preserve">A </w:t>
      </w:r>
      <w:r w:rsidR="00763FAD" w:rsidRPr="00033866">
        <w:rPr>
          <w:rFonts w:ascii="Arial" w:hAnsi="Arial" w:cs="Arial"/>
          <w:sz w:val="28"/>
          <w:szCs w:val="28"/>
          <w:lang w:val="es-ES_tradnl"/>
        </w:rPr>
        <w:t xml:space="preserve">manifestó que, era empleado del despachante de aduanas </w:t>
      </w:r>
      <w:r w:rsidR="00E140FE" w:rsidRPr="00033866">
        <w:rPr>
          <w:rFonts w:ascii="Arial" w:hAnsi="Arial" w:cs="Arial"/>
          <w:sz w:val="28"/>
          <w:szCs w:val="28"/>
          <w:lang w:val="es-ES_tradnl"/>
        </w:rPr>
        <w:t>Julian Hesslegrave desde el año 2001. Señaló que, sus funciones consistían en coordinar cargas, valoraciones y otras o</w:t>
      </w:r>
      <w:r w:rsidR="00DD77EC" w:rsidRPr="00033866">
        <w:rPr>
          <w:rFonts w:ascii="Arial" w:hAnsi="Arial" w:cs="Arial"/>
          <w:sz w:val="28"/>
          <w:szCs w:val="28"/>
          <w:lang w:val="es-ES_tradnl"/>
        </w:rPr>
        <w:t>peraciones de comercio exterior</w:t>
      </w:r>
      <w:r w:rsidR="00E140FE" w:rsidRPr="00033866">
        <w:rPr>
          <w:rFonts w:ascii="Arial" w:hAnsi="Arial" w:cs="Arial"/>
          <w:sz w:val="28"/>
          <w:szCs w:val="28"/>
          <w:lang w:val="es-ES_tradnl"/>
        </w:rPr>
        <w:t xml:space="preserve">. Admitió que, </w:t>
      </w:r>
      <w:r w:rsidR="003B63DC" w:rsidRPr="00033866">
        <w:rPr>
          <w:rFonts w:ascii="Arial" w:hAnsi="Arial" w:cs="Arial"/>
          <w:sz w:val="28"/>
          <w:szCs w:val="28"/>
          <w:lang w:val="es-ES_tradnl"/>
        </w:rPr>
        <w:t xml:space="preserve">conocía </w:t>
      </w:r>
      <w:r w:rsidR="00E140FE" w:rsidRPr="00033866">
        <w:rPr>
          <w:rFonts w:ascii="Arial" w:hAnsi="Arial" w:cs="Arial"/>
          <w:sz w:val="28"/>
          <w:szCs w:val="28"/>
          <w:lang w:val="es-ES_tradnl"/>
        </w:rPr>
        <w:t xml:space="preserve">al imputado Damián IÑURRUTEGUI </w:t>
      </w:r>
      <w:r w:rsidR="003B63DC" w:rsidRPr="00033866">
        <w:rPr>
          <w:rFonts w:ascii="Arial" w:hAnsi="Arial" w:cs="Arial"/>
          <w:sz w:val="28"/>
          <w:szCs w:val="28"/>
          <w:lang w:val="es-ES_tradnl"/>
        </w:rPr>
        <w:t>por motivos laborales</w:t>
      </w:r>
      <w:r w:rsidR="00DD77EC" w:rsidRPr="00033866">
        <w:rPr>
          <w:rFonts w:ascii="Arial" w:hAnsi="Arial" w:cs="Arial"/>
          <w:sz w:val="28"/>
          <w:szCs w:val="28"/>
          <w:lang w:val="es-ES_tradnl"/>
        </w:rPr>
        <w:t>. Ello</w:t>
      </w:r>
      <w:r w:rsidR="00E140FE" w:rsidRPr="00033866">
        <w:rPr>
          <w:rFonts w:ascii="Arial" w:hAnsi="Arial" w:cs="Arial"/>
          <w:sz w:val="28"/>
          <w:szCs w:val="28"/>
          <w:lang w:val="es-ES_tradnl"/>
        </w:rPr>
        <w:t>, dado que en el año 2006</w:t>
      </w:r>
      <w:r w:rsidR="00CC6A39" w:rsidRPr="00033866">
        <w:rPr>
          <w:rFonts w:ascii="Arial" w:hAnsi="Arial" w:cs="Arial"/>
          <w:sz w:val="28"/>
          <w:szCs w:val="28"/>
          <w:lang w:val="es-ES_tradnl"/>
        </w:rPr>
        <w:t xml:space="preserve"> el nombrado</w:t>
      </w:r>
      <w:r w:rsidR="00DD77EC" w:rsidRPr="00033866">
        <w:rPr>
          <w:rFonts w:ascii="Arial" w:hAnsi="Arial" w:cs="Arial"/>
          <w:sz w:val="28"/>
          <w:szCs w:val="28"/>
          <w:lang w:val="es-ES_tradnl"/>
        </w:rPr>
        <w:t xml:space="preserve"> IÑURRUTEGUI</w:t>
      </w:r>
      <w:r w:rsidR="00E140FE" w:rsidRPr="00033866">
        <w:rPr>
          <w:rFonts w:ascii="Arial" w:hAnsi="Arial" w:cs="Arial"/>
          <w:sz w:val="28"/>
          <w:szCs w:val="28"/>
          <w:lang w:val="es-ES_tradnl"/>
        </w:rPr>
        <w:t xml:space="preserve"> compartía oficina con el despachante Hesslegrave. Acl</w:t>
      </w:r>
      <w:r w:rsidR="00CC6A39" w:rsidRPr="00033866">
        <w:rPr>
          <w:rFonts w:ascii="Arial" w:hAnsi="Arial" w:cs="Arial"/>
          <w:sz w:val="28"/>
          <w:szCs w:val="28"/>
          <w:lang w:val="es-ES_tradnl"/>
        </w:rPr>
        <w:t>aró que, su jefe era Julián</w:t>
      </w:r>
      <w:r w:rsidR="00E140FE" w:rsidRPr="00033866">
        <w:rPr>
          <w:rFonts w:ascii="Arial" w:hAnsi="Arial" w:cs="Arial"/>
          <w:sz w:val="28"/>
          <w:szCs w:val="28"/>
          <w:lang w:val="es-ES_tradnl"/>
        </w:rPr>
        <w:t xml:space="preserve"> Hesslegrave pro</w:t>
      </w:r>
      <w:r w:rsidR="00DD77EC" w:rsidRPr="00033866">
        <w:rPr>
          <w:rFonts w:ascii="Arial" w:hAnsi="Arial" w:cs="Arial"/>
          <w:sz w:val="28"/>
          <w:szCs w:val="28"/>
          <w:lang w:val="es-ES_tradnl"/>
        </w:rPr>
        <w:t>pietario del estudio adu</w:t>
      </w:r>
      <w:r w:rsidR="00E140FE" w:rsidRPr="00033866">
        <w:rPr>
          <w:rFonts w:ascii="Arial" w:hAnsi="Arial" w:cs="Arial"/>
          <w:sz w:val="28"/>
          <w:szCs w:val="28"/>
          <w:lang w:val="es-ES_tradnl"/>
        </w:rPr>
        <w:t>anero y quien la abonaba el sueldo.</w:t>
      </w:r>
      <w:r w:rsidR="00DD77EC" w:rsidRPr="00033866">
        <w:rPr>
          <w:rFonts w:ascii="Arial" w:hAnsi="Arial" w:cs="Arial"/>
          <w:sz w:val="28"/>
          <w:szCs w:val="28"/>
          <w:lang w:val="es-ES_tradnl"/>
        </w:rPr>
        <w:t xml:space="preserve"> Afirmó que, intervino en la operación con el embarque de azúcar en el año 2007 en la firma “SADOCKS SA”. Sostuvo que, dicha operación se hizo por pedido de los dueños de “SADOCKS SA” que era un Depósito Fiscal destinado a consolidar la mercadería. </w:t>
      </w:r>
      <w:r w:rsidR="003B63DC" w:rsidRPr="00033866">
        <w:rPr>
          <w:rFonts w:ascii="Arial" w:hAnsi="Arial" w:cs="Arial"/>
          <w:sz w:val="28"/>
          <w:szCs w:val="28"/>
          <w:lang w:val="es-ES_tradnl"/>
        </w:rPr>
        <w:t xml:space="preserve"> </w:t>
      </w:r>
      <w:r w:rsidR="00DD77EC" w:rsidRPr="00033866">
        <w:rPr>
          <w:rFonts w:ascii="Arial" w:hAnsi="Arial" w:cs="Arial"/>
          <w:sz w:val="28"/>
          <w:szCs w:val="28"/>
          <w:lang w:val="es-ES_tradnl"/>
        </w:rPr>
        <w:t>Manifestó que, la firma “SADOCKS SA” no tenía autorización para exportar por lo que apareció la i</w:t>
      </w:r>
      <w:r w:rsidR="00CC6A39" w:rsidRPr="00033866">
        <w:rPr>
          <w:rFonts w:ascii="Arial" w:hAnsi="Arial" w:cs="Arial"/>
          <w:sz w:val="28"/>
          <w:szCs w:val="28"/>
          <w:lang w:val="es-ES_tradnl"/>
        </w:rPr>
        <w:t xml:space="preserve">ntervención de la firma “Euromac SRL”. Sostuvo que, “Euromac </w:t>
      </w:r>
      <w:r w:rsidR="00DD77EC" w:rsidRPr="00033866">
        <w:rPr>
          <w:rFonts w:ascii="Arial" w:hAnsi="Arial" w:cs="Arial"/>
          <w:sz w:val="28"/>
          <w:szCs w:val="28"/>
          <w:lang w:val="es-ES_tradnl"/>
        </w:rPr>
        <w:t xml:space="preserve">SRL” era una empresa cliente del estudio de Hesslegrave. Señaló que, Walter Tellinger era nexo entre la empresa marítima </w:t>
      </w:r>
      <w:r w:rsidR="00F9012D" w:rsidRPr="00033866">
        <w:rPr>
          <w:rFonts w:ascii="Arial" w:hAnsi="Arial" w:cs="Arial"/>
          <w:sz w:val="28"/>
          <w:szCs w:val="28"/>
          <w:lang w:val="es-ES_tradnl"/>
        </w:rPr>
        <w:t xml:space="preserve">“Sur World Cargo SRL” </w:t>
      </w:r>
      <w:r w:rsidR="00DD77EC" w:rsidRPr="00033866">
        <w:rPr>
          <w:rFonts w:ascii="Arial" w:hAnsi="Arial" w:cs="Arial"/>
          <w:sz w:val="28"/>
          <w:szCs w:val="28"/>
          <w:lang w:val="es-ES_tradnl"/>
        </w:rPr>
        <w:t>y el exportador</w:t>
      </w:r>
      <w:r w:rsidR="00F9012D" w:rsidRPr="00033866">
        <w:rPr>
          <w:rFonts w:ascii="Arial" w:hAnsi="Arial" w:cs="Arial"/>
          <w:sz w:val="28"/>
          <w:szCs w:val="28"/>
          <w:lang w:val="es-ES_tradnl"/>
        </w:rPr>
        <w:t xml:space="preserve"> “Euromac SRL”</w:t>
      </w:r>
      <w:r w:rsidR="00DD77EC" w:rsidRPr="00033866">
        <w:rPr>
          <w:rFonts w:ascii="Arial" w:hAnsi="Arial" w:cs="Arial"/>
          <w:sz w:val="28"/>
          <w:szCs w:val="28"/>
          <w:lang w:val="es-ES_tradnl"/>
        </w:rPr>
        <w:t xml:space="preserve">. Agregó que, Tellinger fue quien efectuó el cálculo de los costos de la operación del azúcar. </w:t>
      </w:r>
      <w:r w:rsidR="00060304" w:rsidRPr="00033866">
        <w:rPr>
          <w:rFonts w:ascii="Arial" w:hAnsi="Arial" w:cs="Arial"/>
          <w:sz w:val="28"/>
          <w:szCs w:val="28"/>
          <w:lang w:val="es-ES_tradnl"/>
        </w:rPr>
        <w:t>Señaló que, el provisorio del permiso de embarque se hizo en el estudio aduanero de Hesslegrave. Aclaró que, en este caso prestó una ayuda al imputado IÑURRUTEGUI pero que no cobró suma alguna. Reiteró que, en “SADOCKS SA” contactó a los imputados GOMEZ, Rubén Al</w:t>
      </w:r>
      <w:r w:rsidR="00F9012D" w:rsidRPr="00033866">
        <w:rPr>
          <w:rFonts w:ascii="Arial" w:hAnsi="Arial" w:cs="Arial"/>
          <w:sz w:val="28"/>
          <w:szCs w:val="28"/>
          <w:lang w:val="es-ES_tradnl"/>
        </w:rPr>
        <w:t xml:space="preserve">berto GALVARINI e IÑURRUTEGUI. </w:t>
      </w:r>
      <w:r w:rsidR="00060304" w:rsidRPr="00033866">
        <w:rPr>
          <w:rFonts w:ascii="Arial" w:hAnsi="Arial" w:cs="Arial"/>
          <w:sz w:val="28"/>
          <w:szCs w:val="28"/>
          <w:lang w:val="es-ES_tradnl"/>
        </w:rPr>
        <w:t>Señaló que</w:t>
      </w:r>
      <w:r w:rsidR="00CC6A39" w:rsidRPr="00033866">
        <w:rPr>
          <w:rFonts w:ascii="Arial" w:hAnsi="Arial" w:cs="Arial"/>
          <w:sz w:val="28"/>
          <w:szCs w:val="28"/>
          <w:lang w:val="es-ES_tradnl"/>
        </w:rPr>
        <w:t>,</w:t>
      </w:r>
      <w:r w:rsidR="00060304" w:rsidRPr="00033866">
        <w:rPr>
          <w:rFonts w:ascii="Arial" w:hAnsi="Arial" w:cs="Arial"/>
          <w:sz w:val="28"/>
          <w:szCs w:val="28"/>
          <w:lang w:val="es-ES_tradnl"/>
        </w:rPr>
        <w:t xml:space="preserve"> IÑURRUTEGUI se incorporó al estudio de Hesslegrave en el año 2005. </w:t>
      </w:r>
      <w:r w:rsidR="00DD77EC" w:rsidRPr="00033866">
        <w:rPr>
          <w:rFonts w:ascii="Arial" w:hAnsi="Arial" w:cs="Arial"/>
          <w:sz w:val="28"/>
          <w:szCs w:val="28"/>
          <w:lang w:val="es-ES_tradnl"/>
        </w:rPr>
        <w:t>Exhibida</w:t>
      </w:r>
      <w:r w:rsidR="003B63DC" w:rsidRPr="00033866">
        <w:rPr>
          <w:rFonts w:ascii="Arial" w:hAnsi="Arial" w:cs="Arial"/>
          <w:sz w:val="28"/>
          <w:szCs w:val="28"/>
          <w:lang w:val="es-ES_tradnl"/>
        </w:rPr>
        <w:t xml:space="preserve"> </w:t>
      </w:r>
      <w:r w:rsidR="00DD77EC" w:rsidRPr="00033866">
        <w:rPr>
          <w:rFonts w:ascii="Arial" w:hAnsi="Arial" w:cs="Arial"/>
          <w:sz w:val="28"/>
          <w:szCs w:val="28"/>
          <w:lang w:val="es-ES_tradnl"/>
        </w:rPr>
        <w:t xml:space="preserve">la </w:t>
      </w:r>
      <w:r w:rsidR="003B63DC" w:rsidRPr="00033866">
        <w:rPr>
          <w:rFonts w:ascii="Arial" w:hAnsi="Arial" w:cs="Arial"/>
          <w:sz w:val="28"/>
          <w:szCs w:val="28"/>
          <w:lang w:val="es-ES_tradnl"/>
        </w:rPr>
        <w:t>documentación reservada en Secretaria, emails entre Walter Te</w:t>
      </w:r>
      <w:r w:rsidR="006E7A23" w:rsidRPr="00033866">
        <w:rPr>
          <w:rFonts w:ascii="Arial" w:hAnsi="Arial" w:cs="Arial"/>
          <w:sz w:val="28"/>
          <w:szCs w:val="28"/>
          <w:lang w:val="es-ES_tradnl"/>
        </w:rPr>
        <w:t xml:space="preserve">llinger </w:t>
      </w:r>
      <w:r w:rsidR="003B63DC" w:rsidRPr="00033866">
        <w:rPr>
          <w:rFonts w:ascii="Arial" w:hAnsi="Arial" w:cs="Arial"/>
          <w:sz w:val="28"/>
          <w:szCs w:val="28"/>
          <w:lang w:val="es-ES_tradnl"/>
        </w:rPr>
        <w:t xml:space="preserve">de fecha 31 de octubre </w:t>
      </w:r>
      <w:r w:rsidR="00AB3C75" w:rsidRPr="00033866">
        <w:rPr>
          <w:rFonts w:ascii="Arial" w:hAnsi="Arial" w:cs="Arial"/>
          <w:sz w:val="28"/>
          <w:szCs w:val="28"/>
          <w:lang w:val="es-ES_tradnl"/>
        </w:rPr>
        <w:t xml:space="preserve">de 2007, copia de fax </w:t>
      </w:r>
      <w:r w:rsidR="003B63DC" w:rsidRPr="00033866">
        <w:rPr>
          <w:rFonts w:ascii="Arial" w:hAnsi="Arial" w:cs="Arial"/>
          <w:sz w:val="28"/>
          <w:szCs w:val="28"/>
          <w:lang w:val="es-ES_tradnl"/>
        </w:rPr>
        <w:t xml:space="preserve">con inscripción “ap Diego”, documentación de </w:t>
      </w:r>
      <w:r w:rsidR="00AB3C75" w:rsidRPr="00033866">
        <w:rPr>
          <w:rFonts w:ascii="Arial" w:hAnsi="Arial" w:cs="Arial"/>
          <w:sz w:val="28"/>
          <w:szCs w:val="28"/>
          <w:lang w:val="es-ES_tradnl"/>
        </w:rPr>
        <w:t>“</w:t>
      </w:r>
      <w:r w:rsidR="003B63DC" w:rsidRPr="00033866">
        <w:rPr>
          <w:rFonts w:ascii="Arial" w:hAnsi="Arial" w:cs="Arial"/>
          <w:sz w:val="28"/>
          <w:szCs w:val="28"/>
          <w:lang w:val="es-ES_tradnl"/>
        </w:rPr>
        <w:t>HB</w:t>
      </w:r>
      <w:r w:rsidR="00AB3C75" w:rsidRPr="00033866">
        <w:rPr>
          <w:rFonts w:ascii="Arial" w:hAnsi="Arial" w:cs="Arial"/>
          <w:sz w:val="28"/>
          <w:szCs w:val="28"/>
          <w:lang w:val="es-ES_tradnl"/>
        </w:rPr>
        <w:t>”</w:t>
      </w:r>
      <w:r w:rsidR="003B63DC" w:rsidRPr="00033866">
        <w:rPr>
          <w:rFonts w:ascii="Arial" w:hAnsi="Arial" w:cs="Arial"/>
          <w:sz w:val="28"/>
          <w:szCs w:val="28"/>
          <w:lang w:val="es-ES_tradnl"/>
        </w:rPr>
        <w:t xml:space="preserve"> facturas, presupuesto de </w:t>
      </w:r>
      <w:r w:rsidR="00AB3C75" w:rsidRPr="00033866">
        <w:rPr>
          <w:rFonts w:ascii="Arial" w:hAnsi="Arial" w:cs="Arial"/>
          <w:sz w:val="28"/>
          <w:szCs w:val="28"/>
          <w:lang w:val="es-ES_tradnl"/>
        </w:rPr>
        <w:t>“</w:t>
      </w:r>
      <w:r w:rsidR="003B63DC" w:rsidRPr="00033866">
        <w:rPr>
          <w:rFonts w:ascii="Arial" w:hAnsi="Arial" w:cs="Arial"/>
          <w:sz w:val="28"/>
          <w:szCs w:val="28"/>
          <w:lang w:val="es-ES_tradnl"/>
        </w:rPr>
        <w:t>HB</w:t>
      </w:r>
      <w:r w:rsidR="00AB3C75" w:rsidRPr="00033866">
        <w:rPr>
          <w:rFonts w:ascii="Arial" w:hAnsi="Arial" w:cs="Arial"/>
          <w:sz w:val="28"/>
          <w:szCs w:val="28"/>
          <w:lang w:val="es-ES_tradnl"/>
        </w:rPr>
        <w:t>”</w:t>
      </w:r>
      <w:r w:rsidR="003B63DC" w:rsidRPr="00033866">
        <w:rPr>
          <w:rFonts w:ascii="Arial" w:hAnsi="Arial" w:cs="Arial"/>
          <w:sz w:val="28"/>
          <w:szCs w:val="28"/>
          <w:lang w:val="es-ES_tradnl"/>
        </w:rPr>
        <w:t xml:space="preserve">, impresión de pantalla. </w:t>
      </w:r>
      <w:r w:rsidR="00AB3C75" w:rsidRPr="00033866">
        <w:rPr>
          <w:rFonts w:ascii="Arial" w:hAnsi="Arial" w:cs="Arial"/>
          <w:sz w:val="28"/>
          <w:szCs w:val="28"/>
          <w:lang w:val="es-ES_tradnl"/>
        </w:rPr>
        <w:t>Manifestó que, el email del 31/10/2007 le pertenecía que lo pasó a la firma “SADOCKS SA” y a Hesslegrave. Que, en cuanto al fax había sido enviado por el despachante a “SADOCKS SA” para que se hiciera cargo de todo. Mencionó qu</w:t>
      </w:r>
      <w:r w:rsidR="00CC6A39" w:rsidRPr="00033866">
        <w:rPr>
          <w:rFonts w:ascii="Arial" w:hAnsi="Arial" w:cs="Arial"/>
          <w:sz w:val="28"/>
          <w:szCs w:val="28"/>
          <w:lang w:val="es-ES_tradnl"/>
        </w:rPr>
        <w:t>e, creía que a la firma “Euromac</w:t>
      </w:r>
      <w:r w:rsidR="00AB3C75" w:rsidRPr="00033866">
        <w:rPr>
          <w:rFonts w:ascii="Arial" w:hAnsi="Arial" w:cs="Arial"/>
          <w:sz w:val="28"/>
          <w:szCs w:val="28"/>
          <w:lang w:val="es-ES_tradnl"/>
        </w:rPr>
        <w:t xml:space="preserve"> SRL” no se le había cobrado nada. M</w:t>
      </w:r>
      <w:r w:rsidR="003B63DC" w:rsidRPr="00033866">
        <w:rPr>
          <w:rFonts w:ascii="Arial" w:hAnsi="Arial" w:cs="Arial"/>
          <w:sz w:val="28"/>
          <w:szCs w:val="28"/>
          <w:lang w:val="es-ES_tradnl"/>
        </w:rPr>
        <w:t>anifestó que</w:t>
      </w:r>
      <w:r w:rsidR="00AB3C75" w:rsidRPr="00033866">
        <w:rPr>
          <w:rFonts w:ascii="Arial" w:hAnsi="Arial" w:cs="Arial"/>
          <w:sz w:val="28"/>
          <w:szCs w:val="28"/>
          <w:lang w:val="es-ES_tradnl"/>
        </w:rPr>
        <w:t xml:space="preserve">, </w:t>
      </w:r>
      <w:r w:rsidR="003B63DC" w:rsidRPr="00033866">
        <w:rPr>
          <w:rFonts w:ascii="Arial" w:hAnsi="Arial" w:cs="Arial"/>
          <w:sz w:val="28"/>
          <w:szCs w:val="28"/>
          <w:lang w:val="es-ES_tradnl"/>
        </w:rPr>
        <w:t xml:space="preserve">desde el año </w:t>
      </w:r>
      <w:smartTag w:uri="urn:schemas-microsoft-com:office:smarttags" w:element="metricconverter">
        <w:smartTagPr>
          <w:attr w:name="ProductID" w:val="2001 a"/>
        </w:smartTagPr>
        <w:r w:rsidR="003B63DC" w:rsidRPr="00033866">
          <w:rPr>
            <w:rFonts w:ascii="Arial" w:hAnsi="Arial" w:cs="Arial"/>
            <w:sz w:val="28"/>
            <w:szCs w:val="28"/>
            <w:lang w:val="es-ES_tradnl"/>
          </w:rPr>
          <w:t>2001 a</w:t>
        </w:r>
      </w:smartTag>
      <w:r w:rsidR="003B63DC" w:rsidRPr="00033866">
        <w:rPr>
          <w:rFonts w:ascii="Arial" w:hAnsi="Arial" w:cs="Arial"/>
          <w:sz w:val="28"/>
          <w:szCs w:val="28"/>
          <w:lang w:val="es-ES_tradnl"/>
        </w:rPr>
        <w:t xml:space="preserve"> l</w:t>
      </w:r>
      <w:r w:rsidR="00AB3C75" w:rsidRPr="00033866">
        <w:rPr>
          <w:rFonts w:ascii="Arial" w:hAnsi="Arial" w:cs="Arial"/>
          <w:sz w:val="28"/>
          <w:szCs w:val="28"/>
          <w:lang w:val="es-ES_tradnl"/>
        </w:rPr>
        <w:t>a fecha no tuvo experiencia de Depósitos F</w:t>
      </w:r>
      <w:r w:rsidR="003B63DC" w:rsidRPr="00033866">
        <w:rPr>
          <w:rFonts w:ascii="Arial" w:hAnsi="Arial" w:cs="Arial"/>
          <w:sz w:val="28"/>
          <w:szCs w:val="28"/>
          <w:lang w:val="es-ES_tradnl"/>
        </w:rPr>
        <w:t>iscales que realizaran</w:t>
      </w:r>
      <w:r w:rsidR="00060304" w:rsidRPr="00033866">
        <w:rPr>
          <w:rFonts w:ascii="Arial" w:hAnsi="Arial" w:cs="Arial"/>
          <w:sz w:val="28"/>
          <w:szCs w:val="28"/>
          <w:lang w:val="es-ES_tradnl"/>
        </w:rPr>
        <w:t xml:space="preserve"> o pidieran efectuar</w:t>
      </w:r>
      <w:r w:rsidR="003B63DC" w:rsidRPr="00033866">
        <w:rPr>
          <w:rFonts w:ascii="Arial" w:hAnsi="Arial" w:cs="Arial"/>
          <w:sz w:val="28"/>
          <w:szCs w:val="28"/>
          <w:lang w:val="es-ES_tradnl"/>
        </w:rPr>
        <w:t xml:space="preserve"> operaciones de exportación a título propio. </w:t>
      </w:r>
      <w:r w:rsidR="00CC6A39" w:rsidRPr="00033866">
        <w:rPr>
          <w:rFonts w:ascii="Arial" w:hAnsi="Arial" w:cs="Arial"/>
          <w:sz w:val="28"/>
          <w:szCs w:val="28"/>
          <w:lang w:val="es-ES_tradnl"/>
        </w:rPr>
        <w:t>Agregó q</w:t>
      </w:r>
      <w:r w:rsidR="003B63DC" w:rsidRPr="00033866">
        <w:rPr>
          <w:rFonts w:ascii="Arial" w:hAnsi="Arial" w:cs="Arial"/>
          <w:sz w:val="28"/>
          <w:szCs w:val="28"/>
          <w:lang w:val="es-ES_tradnl"/>
        </w:rPr>
        <w:t>ue</w:t>
      </w:r>
      <w:r w:rsidR="00CC6A39" w:rsidRPr="00033866">
        <w:rPr>
          <w:rFonts w:ascii="Arial" w:hAnsi="Arial" w:cs="Arial"/>
          <w:sz w:val="28"/>
          <w:szCs w:val="28"/>
          <w:lang w:val="es-ES_tradnl"/>
        </w:rPr>
        <w:t>,</w:t>
      </w:r>
      <w:r w:rsidR="003B63DC" w:rsidRPr="00033866">
        <w:rPr>
          <w:rFonts w:ascii="Arial" w:hAnsi="Arial" w:cs="Arial"/>
          <w:sz w:val="28"/>
          <w:szCs w:val="28"/>
          <w:lang w:val="es-ES_tradnl"/>
        </w:rPr>
        <w:t xml:space="preserve"> le consta</w:t>
      </w:r>
      <w:r w:rsidR="00AB3C75" w:rsidRPr="00033866">
        <w:rPr>
          <w:rFonts w:ascii="Arial" w:hAnsi="Arial" w:cs="Arial"/>
          <w:sz w:val="28"/>
          <w:szCs w:val="28"/>
          <w:lang w:val="es-ES_tradnl"/>
        </w:rPr>
        <w:t>ba</w:t>
      </w:r>
      <w:r w:rsidR="003B63DC" w:rsidRPr="00033866">
        <w:rPr>
          <w:rFonts w:ascii="Arial" w:hAnsi="Arial" w:cs="Arial"/>
          <w:sz w:val="28"/>
          <w:szCs w:val="28"/>
          <w:lang w:val="es-ES_tradnl"/>
        </w:rPr>
        <w:t xml:space="preserve"> por dichos de </w:t>
      </w:r>
      <w:r w:rsidR="00AB3C75" w:rsidRPr="00033866">
        <w:rPr>
          <w:rFonts w:ascii="Arial" w:hAnsi="Arial" w:cs="Arial"/>
          <w:sz w:val="28"/>
          <w:szCs w:val="28"/>
          <w:lang w:val="es-ES_tradnl"/>
        </w:rPr>
        <w:t>“</w:t>
      </w:r>
      <w:r w:rsidR="003B63DC" w:rsidRPr="00033866">
        <w:rPr>
          <w:rFonts w:ascii="Arial" w:hAnsi="Arial" w:cs="Arial"/>
          <w:sz w:val="28"/>
          <w:szCs w:val="28"/>
          <w:lang w:val="es-ES_tradnl"/>
        </w:rPr>
        <w:t>Damian</w:t>
      </w:r>
      <w:r w:rsidR="00AB3C75" w:rsidRPr="00033866">
        <w:rPr>
          <w:rFonts w:ascii="Arial" w:hAnsi="Arial" w:cs="Arial"/>
          <w:sz w:val="28"/>
          <w:szCs w:val="28"/>
          <w:lang w:val="es-ES_tradnl"/>
        </w:rPr>
        <w:t>” (imputado IÑURRUTEGUI)</w:t>
      </w:r>
      <w:r w:rsidR="003B63DC" w:rsidRPr="00033866">
        <w:rPr>
          <w:rFonts w:ascii="Arial" w:hAnsi="Arial" w:cs="Arial"/>
          <w:sz w:val="28"/>
          <w:szCs w:val="28"/>
          <w:lang w:val="es-ES_tradnl"/>
        </w:rPr>
        <w:t xml:space="preserve"> que la operación relacionada con </w:t>
      </w:r>
      <w:r w:rsidR="0011303A" w:rsidRPr="00033866">
        <w:rPr>
          <w:rFonts w:ascii="Arial" w:hAnsi="Arial" w:cs="Arial"/>
          <w:sz w:val="28"/>
          <w:szCs w:val="28"/>
          <w:lang w:val="es-ES_tradnl"/>
        </w:rPr>
        <w:t>el azúcar era de los dueños de “</w:t>
      </w:r>
      <w:r w:rsidR="003B63DC" w:rsidRPr="00033866">
        <w:rPr>
          <w:rFonts w:ascii="Arial" w:hAnsi="Arial" w:cs="Arial"/>
          <w:sz w:val="28"/>
          <w:szCs w:val="28"/>
          <w:lang w:val="es-ES_tradnl"/>
        </w:rPr>
        <w:t>SADOCKS</w:t>
      </w:r>
      <w:r w:rsidR="0011303A" w:rsidRPr="00033866">
        <w:rPr>
          <w:rFonts w:ascii="Arial" w:hAnsi="Arial" w:cs="Arial"/>
          <w:sz w:val="28"/>
          <w:szCs w:val="28"/>
          <w:lang w:val="es-ES_tradnl"/>
        </w:rPr>
        <w:t xml:space="preserve"> SA”</w:t>
      </w:r>
      <w:r w:rsidR="003B63DC" w:rsidRPr="00033866">
        <w:rPr>
          <w:rFonts w:ascii="Arial" w:hAnsi="Arial" w:cs="Arial"/>
          <w:sz w:val="28"/>
          <w:szCs w:val="28"/>
          <w:lang w:val="es-ES_tradnl"/>
        </w:rPr>
        <w:t xml:space="preserve"> </w:t>
      </w:r>
      <w:r w:rsidR="0011303A" w:rsidRPr="00033866">
        <w:rPr>
          <w:rFonts w:ascii="Arial" w:hAnsi="Arial" w:cs="Arial"/>
          <w:sz w:val="28"/>
          <w:szCs w:val="28"/>
          <w:lang w:val="es-ES_tradnl"/>
        </w:rPr>
        <w:t xml:space="preserve">y </w:t>
      </w:r>
      <w:r w:rsidR="004E784C" w:rsidRPr="00033866">
        <w:rPr>
          <w:rFonts w:ascii="Arial" w:hAnsi="Arial" w:cs="Arial"/>
          <w:sz w:val="28"/>
          <w:szCs w:val="28"/>
          <w:lang w:val="es-ES_tradnl"/>
        </w:rPr>
        <w:t xml:space="preserve">no por otros medios. </w:t>
      </w:r>
      <w:r w:rsidR="003B63DC" w:rsidRPr="00033866">
        <w:rPr>
          <w:rFonts w:ascii="Arial" w:hAnsi="Arial" w:cs="Arial"/>
          <w:sz w:val="28"/>
          <w:szCs w:val="28"/>
          <w:lang w:val="es-ES_tradnl"/>
        </w:rPr>
        <w:t>Que</w:t>
      </w:r>
      <w:r w:rsidR="004E784C" w:rsidRPr="00033866">
        <w:rPr>
          <w:rFonts w:ascii="Arial" w:hAnsi="Arial" w:cs="Arial"/>
          <w:sz w:val="28"/>
          <w:szCs w:val="28"/>
          <w:lang w:val="es-ES_tradnl"/>
        </w:rPr>
        <w:t>,</w:t>
      </w:r>
      <w:r w:rsidR="003B63DC" w:rsidRPr="00033866">
        <w:rPr>
          <w:rFonts w:ascii="Arial" w:hAnsi="Arial" w:cs="Arial"/>
          <w:sz w:val="28"/>
          <w:szCs w:val="28"/>
          <w:lang w:val="es-ES_tradnl"/>
        </w:rPr>
        <w:t xml:space="preserve"> </w:t>
      </w:r>
      <w:r w:rsidR="004E784C" w:rsidRPr="00033866">
        <w:rPr>
          <w:rFonts w:ascii="Arial" w:hAnsi="Arial" w:cs="Arial"/>
          <w:sz w:val="28"/>
          <w:szCs w:val="28"/>
          <w:lang w:val="es-ES_tradnl"/>
        </w:rPr>
        <w:t>respecto al fax que se le exhibió</w:t>
      </w:r>
      <w:r w:rsidR="003B63DC" w:rsidRPr="00033866">
        <w:rPr>
          <w:rFonts w:ascii="Arial" w:hAnsi="Arial" w:cs="Arial"/>
          <w:sz w:val="28"/>
          <w:szCs w:val="28"/>
          <w:lang w:val="es-ES_tradnl"/>
        </w:rPr>
        <w:t xml:space="preserve"> de fecha 12 de n</w:t>
      </w:r>
      <w:r w:rsidR="004E784C" w:rsidRPr="00033866">
        <w:rPr>
          <w:rFonts w:ascii="Arial" w:hAnsi="Arial" w:cs="Arial"/>
          <w:sz w:val="28"/>
          <w:szCs w:val="28"/>
          <w:lang w:val="es-ES_tradnl"/>
        </w:rPr>
        <w:t xml:space="preserve">oviembre de 2007 no recordaba, </w:t>
      </w:r>
      <w:r w:rsidR="003B63DC" w:rsidRPr="00033866">
        <w:rPr>
          <w:rFonts w:ascii="Arial" w:hAnsi="Arial" w:cs="Arial"/>
          <w:sz w:val="28"/>
          <w:szCs w:val="28"/>
          <w:lang w:val="es-ES_tradnl"/>
        </w:rPr>
        <w:t>la fecha a qu</w:t>
      </w:r>
      <w:r w:rsidR="0011303A" w:rsidRPr="00033866">
        <w:rPr>
          <w:rFonts w:ascii="Arial" w:hAnsi="Arial" w:cs="Arial"/>
          <w:sz w:val="28"/>
          <w:szCs w:val="28"/>
          <w:lang w:val="es-ES_tradnl"/>
        </w:rPr>
        <w:t>é hacia referencia y porque decí</w:t>
      </w:r>
      <w:r w:rsidR="003B63DC" w:rsidRPr="00033866">
        <w:rPr>
          <w:rFonts w:ascii="Arial" w:hAnsi="Arial" w:cs="Arial"/>
          <w:sz w:val="28"/>
          <w:szCs w:val="28"/>
          <w:lang w:val="es-ES_tradnl"/>
        </w:rPr>
        <w:t xml:space="preserve">a </w:t>
      </w:r>
      <w:r w:rsidR="0011303A" w:rsidRPr="00033866">
        <w:rPr>
          <w:rFonts w:ascii="Arial" w:hAnsi="Arial" w:cs="Arial"/>
          <w:sz w:val="28"/>
          <w:szCs w:val="28"/>
          <w:lang w:val="es-ES_tradnl"/>
        </w:rPr>
        <w:t>“</w:t>
      </w:r>
      <w:r w:rsidR="003B63DC" w:rsidRPr="00033866">
        <w:rPr>
          <w:rFonts w:ascii="Arial" w:hAnsi="Arial" w:cs="Arial"/>
          <w:sz w:val="28"/>
          <w:szCs w:val="28"/>
          <w:lang w:val="es-ES_tradnl"/>
        </w:rPr>
        <w:t>atte Diego</w:t>
      </w:r>
      <w:r w:rsidR="0011303A" w:rsidRPr="00033866">
        <w:rPr>
          <w:rFonts w:ascii="Arial" w:hAnsi="Arial" w:cs="Arial"/>
          <w:sz w:val="28"/>
          <w:szCs w:val="28"/>
          <w:lang w:val="es-ES_tradnl"/>
        </w:rPr>
        <w:t>”</w:t>
      </w:r>
      <w:r w:rsidR="003B63DC" w:rsidRPr="00033866">
        <w:rPr>
          <w:rFonts w:ascii="Arial" w:hAnsi="Arial" w:cs="Arial"/>
          <w:sz w:val="28"/>
          <w:szCs w:val="28"/>
          <w:lang w:val="es-ES_tradnl"/>
        </w:rPr>
        <w:t xml:space="preserve"> seria dirigido para el dicente, no sab</w:t>
      </w:r>
      <w:r w:rsidR="0011303A" w:rsidRPr="00033866">
        <w:rPr>
          <w:rFonts w:ascii="Arial" w:hAnsi="Arial" w:cs="Arial"/>
          <w:sz w:val="28"/>
          <w:szCs w:val="28"/>
          <w:lang w:val="es-ES_tradnl"/>
        </w:rPr>
        <w:t>ía de donde se envió el fax. Sostuvo que,</w:t>
      </w:r>
      <w:r w:rsidR="003B63DC" w:rsidRPr="00033866">
        <w:rPr>
          <w:rFonts w:ascii="Arial" w:hAnsi="Arial" w:cs="Arial"/>
          <w:sz w:val="28"/>
          <w:szCs w:val="28"/>
          <w:lang w:val="es-ES_tradnl"/>
        </w:rPr>
        <w:t xml:space="preserve"> el dinero para pagar se le dio </w:t>
      </w:r>
      <w:r w:rsidR="0011303A" w:rsidRPr="00033866">
        <w:rPr>
          <w:rFonts w:ascii="Arial" w:hAnsi="Arial" w:cs="Arial"/>
          <w:sz w:val="28"/>
          <w:szCs w:val="28"/>
          <w:lang w:val="es-ES_tradnl"/>
        </w:rPr>
        <w:t>“</w:t>
      </w:r>
      <w:r w:rsidR="006E7A23" w:rsidRPr="00033866">
        <w:rPr>
          <w:rFonts w:ascii="Arial" w:hAnsi="Arial" w:cs="Arial"/>
          <w:sz w:val="28"/>
          <w:szCs w:val="28"/>
          <w:lang w:val="es-ES_tradnl"/>
        </w:rPr>
        <w:t>Rubé</w:t>
      </w:r>
      <w:r w:rsidR="003B63DC" w:rsidRPr="00033866">
        <w:rPr>
          <w:rFonts w:ascii="Arial" w:hAnsi="Arial" w:cs="Arial"/>
          <w:sz w:val="28"/>
          <w:szCs w:val="28"/>
          <w:lang w:val="es-ES_tradnl"/>
        </w:rPr>
        <w:t>n</w:t>
      </w:r>
      <w:r w:rsidR="0011303A" w:rsidRPr="00033866">
        <w:rPr>
          <w:rFonts w:ascii="Arial" w:hAnsi="Arial" w:cs="Arial"/>
          <w:sz w:val="28"/>
          <w:szCs w:val="28"/>
          <w:lang w:val="es-ES_tradnl"/>
        </w:rPr>
        <w:t>”</w:t>
      </w:r>
      <w:r w:rsidR="003B63DC" w:rsidRPr="00033866">
        <w:rPr>
          <w:rFonts w:ascii="Arial" w:hAnsi="Arial" w:cs="Arial"/>
          <w:sz w:val="28"/>
          <w:szCs w:val="28"/>
          <w:lang w:val="es-ES_tradnl"/>
        </w:rPr>
        <w:t xml:space="preserve"> </w:t>
      </w:r>
      <w:r w:rsidR="0011303A" w:rsidRPr="00033866">
        <w:rPr>
          <w:rFonts w:ascii="Arial" w:hAnsi="Arial" w:cs="Arial"/>
          <w:sz w:val="28"/>
          <w:szCs w:val="28"/>
          <w:lang w:val="es-ES_tradnl"/>
        </w:rPr>
        <w:t>(imputado Rubén Alberto GALVARINI) en el Deposito F</w:t>
      </w:r>
      <w:r w:rsidR="003B63DC" w:rsidRPr="00033866">
        <w:rPr>
          <w:rFonts w:ascii="Arial" w:hAnsi="Arial" w:cs="Arial"/>
          <w:sz w:val="28"/>
          <w:szCs w:val="28"/>
          <w:lang w:val="es-ES_tradnl"/>
        </w:rPr>
        <w:t xml:space="preserve">iscal </w:t>
      </w:r>
      <w:r w:rsidR="0011303A" w:rsidRPr="00033866">
        <w:rPr>
          <w:rFonts w:ascii="Arial" w:hAnsi="Arial" w:cs="Arial"/>
          <w:sz w:val="28"/>
          <w:szCs w:val="28"/>
          <w:lang w:val="es-ES_tradnl"/>
        </w:rPr>
        <w:t xml:space="preserve">“SADOCKS SA”, </w:t>
      </w:r>
      <w:r w:rsidR="00CC6A39" w:rsidRPr="00033866">
        <w:rPr>
          <w:rFonts w:ascii="Arial" w:hAnsi="Arial" w:cs="Arial"/>
          <w:sz w:val="28"/>
          <w:szCs w:val="28"/>
          <w:lang w:val="es-ES_tradnl"/>
        </w:rPr>
        <w:t xml:space="preserve">no recordaba la suma </w:t>
      </w:r>
      <w:r w:rsidR="0011303A" w:rsidRPr="00033866">
        <w:rPr>
          <w:rFonts w:ascii="Arial" w:hAnsi="Arial" w:cs="Arial"/>
          <w:sz w:val="28"/>
          <w:szCs w:val="28"/>
          <w:lang w:val="es-ES_tradnl"/>
        </w:rPr>
        <w:t>pero que calculaba que má</w:t>
      </w:r>
      <w:r w:rsidR="003B63DC" w:rsidRPr="00033866">
        <w:rPr>
          <w:rFonts w:ascii="Arial" w:hAnsi="Arial" w:cs="Arial"/>
          <w:sz w:val="28"/>
          <w:szCs w:val="28"/>
          <w:lang w:val="es-ES_tradnl"/>
        </w:rPr>
        <w:t xml:space="preserve">s de ocho mil </w:t>
      </w:r>
      <w:r w:rsidR="0011303A" w:rsidRPr="00033866">
        <w:rPr>
          <w:rFonts w:ascii="Arial" w:hAnsi="Arial" w:cs="Arial"/>
          <w:sz w:val="28"/>
          <w:szCs w:val="28"/>
          <w:lang w:val="es-ES_tradnl"/>
        </w:rPr>
        <w:t>o nueve mil pesos</w:t>
      </w:r>
      <w:r w:rsidR="00F9012D" w:rsidRPr="00033866">
        <w:rPr>
          <w:rFonts w:ascii="Arial" w:hAnsi="Arial" w:cs="Arial"/>
          <w:sz w:val="28"/>
          <w:szCs w:val="28"/>
          <w:lang w:val="es-ES_tradnl"/>
        </w:rPr>
        <w:t xml:space="preserve"> ($ 8.000 o </w:t>
      </w:r>
      <w:r w:rsidR="00CC6A39" w:rsidRPr="00033866">
        <w:rPr>
          <w:rFonts w:ascii="Arial" w:hAnsi="Arial" w:cs="Arial"/>
          <w:sz w:val="28"/>
          <w:szCs w:val="28"/>
          <w:lang w:val="es-ES_tradnl"/>
        </w:rPr>
        <w:t xml:space="preserve">$ 9.000). Afirmó que, dicho pago se hizo </w:t>
      </w:r>
      <w:r w:rsidR="0011303A" w:rsidRPr="00033866">
        <w:rPr>
          <w:rFonts w:ascii="Arial" w:hAnsi="Arial" w:cs="Arial"/>
          <w:sz w:val="28"/>
          <w:szCs w:val="28"/>
          <w:lang w:val="es-ES_tradnl"/>
        </w:rPr>
        <w:t xml:space="preserve">en efectivo y </w:t>
      </w:r>
      <w:r w:rsidR="00CC6A39" w:rsidRPr="00033866">
        <w:rPr>
          <w:rFonts w:ascii="Arial" w:hAnsi="Arial" w:cs="Arial"/>
          <w:sz w:val="28"/>
          <w:szCs w:val="28"/>
          <w:lang w:val="es-ES_tradnl"/>
        </w:rPr>
        <w:t>se lo llevó</w:t>
      </w:r>
      <w:r w:rsidR="003B63DC" w:rsidRPr="00033866">
        <w:rPr>
          <w:rFonts w:ascii="Arial" w:hAnsi="Arial" w:cs="Arial"/>
          <w:sz w:val="28"/>
          <w:szCs w:val="28"/>
          <w:lang w:val="es-ES_tradnl"/>
        </w:rPr>
        <w:t xml:space="preserve"> a </w:t>
      </w:r>
      <w:r w:rsidR="0011303A" w:rsidRPr="00033866">
        <w:rPr>
          <w:rFonts w:ascii="Arial" w:hAnsi="Arial" w:cs="Arial"/>
          <w:sz w:val="28"/>
          <w:szCs w:val="28"/>
          <w:lang w:val="es-ES_tradnl"/>
        </w:rPr>
        <w:t xml:space="preserve">Walter Tellinger. Que, </w:t>
      </w:r>
      <w:r w:rsidR="003B63DC" w:rsidRPr="00033866">
        <w:rPr>
          <w:rFonts w:ascii="Arial" w:hAnsi="Arial" w:cs="Arial"/>
          <w:sz w:val="28"/>
          <w:szCs w:val="28"/>
          <w:lang w:val="es-ES_tradnl"/>
        </w:rPr>
        <w:t>le d</w:t>
      </w:r>
      <w:r w:rsidR="006E7A23" w:rsidRPr="00033866">
        <w:rPr>
          <w:rFonts w:ascii="Arial" w:hAnsi="Arial" w:cs="Arial"/>
          <w:sz w:val="28"/>
          <w:szCs w:val="28"/>
          <w:lang w:val="es-ES_tradnl"/>
        </w:rPr>
        <w:t>ijeron que tení</w:t>
      </w:r>
      <w:r w:rsidR="00CC6A39" w:rsidRPr="00033866">
        <w:rPr>
          <w:rFonts w:ascii="Arial" w:hAnsi="Arial" w:cs="Arial"/>
          <w:sz w:val="28"/>
          <w:szCs w:val="28"/>
          <w:lang w:val="es-ES_tradnl"/>
        </w:rPr>
        <w:t>a que pasar</w:t>
      </w:r>
      <w:r w:rsidR="0011303A" w:rsidRPr="00033866">
        <w:rPr>
          <w:rFonts w:ascii="Arial" w:hAnsi="Arial" w:cs="Arial"/>
          <w:sz w:val="28"/>
          <w:szCs w:val="28"/>
          <w:lang w:val="es-ES_tradnl"/>
        </w:rPr>
        <w:t xml:space="preserve"> a buscar</w:t>
      </w:r>
      <w:r w:rsidR="00CC6A39" w:rsidRPr="00033866">
        <w:rPr>
          <w:rFonts w:ascii="Arial" w:hAnsi="Arial" w:cs="Arial"/>
          <w:sz w:val="28"/>
          <w:szCs w:val="28"/>
          <w:lang w:val="es-ES_tradnl"/>
        </w:rPr>
        <w:t>lo</w:t>
      </w:r>
      <w:r w:rsidR="0011303A" w:rsidRPr="00033866">
        <w:rPr>
          <w:rFonts w:ascii="Arial" w:hAnsi="Arial" w:cs="Arial"/>
          <w:sz w:val="28"/>
          <w:szCs w:val="28"/>
          <w:lang w:val="es-ES_tradnl"/>
        </w:rPr>
        <w:t xml:space="preserve"> y así lo hizo. Exhibidos</w:t>
      </w:r>
      <w:r w:rsidR="003B63DC" w:rsidRPr="00033866">
        <w:rPr>
          <w:rFonts w:ascii="Arial" w:hAnsi="Arial" w:cs="Arial"/>
          <w:sz w:val="28"/>
          <w:szCs w:val="28"/>
          <w:lang w:val="es-ES_tradnl"/>
        </w:rPr>
        <w:t xml:space="preserve"> los emails entre la documentación de la </w:t>
      </w:r>
      <w:r w:rsidR="0011303A" w:rsidRPr="00033866">
        <w:rPr>
          <w:rFonts w:ascii="Arial" w:hAnsi="Arial" w:cs="Arial"/>
          <w:sz w:val="28"/>
          <w:szCs w:val="28"/>
          <w:lang w:val="es-ES_tradnl"/>
        </w:rPr>
        <w:t xml:space="preserve">“CAJA nº </w:t>
      </w:r>
      <w:smartTag w:uri="urn:schemas-microsoft-com:office:smarttags" w:element="metricconverter">
        <w:smartTagPr>
          <w:attr w:name="ProductID" w:val="2”"/>
        </w:smartTagPr>
        <w:r w:rsidR="0011303A" w:rsidRPr="00033866">
          <w:rPr>
            <w:rFonts w:ascii="Arial" w:hAnsi="Arial" w:cs="Arial"/>
            <w:sz w:val="28"/>
            <w:szCs w:val="28"/>
            <w:lang w:val="es-ES_tradnl"/>
          </w:rPr>
          <w:t>2”</w:t>
        </w:r>
      </w:smartTag>
      <w:r w:rsidR="0011303A" w:rsidRPr="00033866">
        <w:rPr>
          <w:rFonts w:ascii="Arial" w:hAnsi="Arial" w:cs="Arial"/>
          <w:sz w:val="28"/>
          <w:szCs w:val="28"/>
          <w:lang w:val="es-ES_tradnl"/>
        </w:rPr>
        <w:t xml:space="preserve"> reservados en Secretaria. Sostuvo que, </w:t>
      </w:r>
      <w:r w:rsidR="003B63DC" w:rsidRPr="00033866">
        <w:rPr>
          <w:rFonts w:ascii="Arial" w:hAnsi="Arial" w:cs="Arial"/>
          <w:sz w:val="28"/>
          <w:szCs w:val="28"/>
          <w:lang w:val="es-ES_tradnl"/>
        </w:rPr>
        <w:t>los</w:t>
      </w:r>
      <w:r w:rsidR="0011303A" w:rsidRPr="00033866">
        <w:rPr>
          <w:rFonts w:ascii="Arial" w:hAnsi="Arial" w:cs="Arial"/>
          <w:sz w:val="28"/>
          <w:szCs w:val="28"/>
          <w:lang w:val="es-ES_tradnl"/>
        </w:rPr>
        <w:t xml:space="preserve"> emails se los dirigieron al diciente y </w:t>
      </w:r>
      <w:r w:rsidR="003B63DC" w:rsidRPr="00033866">
        <w:rPr>
          <w:rFonts w:ascii="Arial" w:hAnsi="Arial" w:cs="Arial"/>
          <w:sz w:val="28"/>
          <w:szCs w:val="28"/>
          <w:lang w:val="es-ES_tradnl"/>
        </w:rPr>
        <w:t xml:space="preserve">que la mercadería se embarcó pero no se pudo retirar el contenedor de </w:t>
      </w:r>
      <w:r w:rsidR="0011303A" w:rsidRPr="00033866">
        <w:rPr>
          <w:rFonts w:ascii="Arial" w:hAnsi="Arial" w:cs="Arial"/>
          <w:sz w:val="28"/>
          <w:szCs w:val="28"/>
          <w:lang w:val="es-ES_tradnl"/>
        </w:rPr>
        <w:t xml:space="preserve">los Estados Unidos Mexicanos </w:t>
      </w:r>
      <w:r w:rsidR="003B63DC" w:rsidRPr="00033866">
        <w:rPr>
          <w:rFonts w:ascii="Arial" w:hAnsi="Arial" w:cs="Arial"/>
          <w:sz w:val="28"/>
          <w:szCs w:val="28"/>
          <w:lang w:val="es-ES_tradnl"/>
        </w:rPr>
        <w:t>porque faltaba un papel</w:t>
      </w:r>
      <w:r w:rsidR="004E784C" w:rsidRPr="00033866">
        <w:rPr>
          <w:rFonts w:ascii="Arial" w:hAnsi="Arial" w:cs="Arial"/>
          <w:sz w:val="28"/>
          <w:szCs w:val="28"/>
          <w:lang w:val="es-ES_tradnl"/>
        </w:rPr>
        <w:t>, aunque nunca supo cual era ese papel</w:t>
      </w:r>
      <w:r w:rsidR="0011303A" w:rsidRPr="00033866">
        <w:rPr>
          <w:rFonts w:ascii="Arial" w:hAnsi="Arial" w:cs="Arial"/>
          <w:sz w:val="28"/>
          <w:szCs w:val="28"/>
          <w:lang w:val="es-ES_tradnl"/>
        </w:rPr>
        <w:t xml:space="preserve">. </w:t>
      </w:r>
      <w:r w:rsidR="006E7A23" w:rsidRPr="00033866">
        <w:rPr>
          <w:rFonts w:ascii="Arial" w:hAnsi="Arial" w:cs="Arial"/>
          <w:sz w:val="28"/>
          <w:szCs w:val="28"/>
          <w:lang w:val="es-ES_tradnl"/>
        </w:rPr>
        <w:t>Que, el personal de la firma “Mediterranean Shipìnng Company” consultó a Tellinger cuales eran las razones p</w:t>
      </w:r>
      <w:r w:rsidR="004E784C" w:rsidRPr="00033866">
        <w:rPr>
          <w:rFonts w:ascii="Arial" w:hAnsi="Arial" w:cs="Arial"/>
          <w:sz w:val="28"/>
          <w:szCs w:val="28"/>
          <w:lang w:val="es-ES_tradnl"/>
        </w:rPr>
        <w:t xml:space="preserve">or las que el contenedor no había sido </w:t>
      </w:r>
      <w:r w:rsidR="006E7A23" w:rsidRPr="00033866">
        <w:rPr>
          <w:rFonts w:ascii="Arial" w:hAnsi="Arial" w:cs="Arial"/>
          <w:sz w:val="28"/>
          <w:szCs w:val="28"/>
          <w:lang w:val="es-ES_tradnl"/>
        </w:rPr>
        <w:t xml:space="preserve">devuelto y se debía a la falta del papel. </w:t>
      </w:r>
      <w:r w:rsidR="0011303A" w:rsidRPr="00033866">
        <w:rPr>
          <w:rFonts w:ascii="Arial" w:hAnsi="Arial" w:cs="Arial"/>
          <w:sz w:val="28"/>
          <w:szCs w:val="28"/>
          <w:lang w:val="es-ES_tradnl"/>
        </w:rPr>
        <w:t>Señaló que, “</w:t>
      </w:r>
      <w:r w:rsidR="003B63DC" w:rsidRPr="00033866">
        <w:rPr>
          <w:rFonts w:ascii="Arial" w:hAnsi="Arial" w:cs="Arial"/>
          <w:sz w:val="28"/>
          <w:szCs w:val="28"/>
          <w:lang w:val="es-ES_tradnl"/>
        </w:rPr>
        <w:t>Damian</w:t>
      </w:r>
      <w:r w:rsidR="0011303A" w:rsidRPr="00033866">
        <w:rPr>
          <w:rFonts w:ascii="Arial" w:hAnsi="Arial" w:cs="Arial"/>
          <w:sz w:val="28"/>
          <w:szCs w:val="28"/>
          <w:lang w:val="es-ES_tradnl"/>
        </w:rPr>
        <w:t>” (imputado IÑURRUTEGUI)</w:t>
      </w:r>
      <w:r w:rsidR="003B63DC" w:rsidRPr="00033866">
        <w:rPr>
          <w:rFonts w:ascii="Arial" w:hAnsi="Arial" w:cs="Arial"/>
          <w:sz w:val="28"/>
          <w:szCs w:val="28"/>
          <w:lang w:val="es-ES_tradnl"/>
        </w:rPr>
        <w:t xml:space="preserve"> se comunicaba con los</w:t>
      </w:r>
      <w:r w:rsidR="0011303A" w:rsidRPr="00033866">
        <w:rPr>
          <w:rFonts w:ascii="Arial" w:hAnsi="Arial" w:cs="Arial"/>
          <w:sz w:val="28"/>
          <w:szCs w:val="28"/>
          <w:lang w:val="es-ES_tradnl"/>
        </w:rPr>
        <w:t xml:space="preserve"> dueños de la mercadería </w:t>
      </w:r>
      <w:r w:rsidR="006E7A23" w:rsidRPr="00033866">
        <w:rPr>
          <w:rFonts w:ascii="Arial" w:hAnsi="Arial" w:cs="Arial"/>
          <w:sz w:val="28"/>
          <w:szCs w:val="28"/>
          <w:lang w:val="es-ES_tradnl"/>
        </w:rPr>
        <w:t xml:space="preserve">(SADOCKS SA) </w:t>
      </w:r>
      <w:r w:rsidR="0011303A" w:rsidRPr="00033866">
        <w:rPr>
          <w:rFonts w:ascii="Arial" w:hAnsi="Arial" w:cs="Arial"/>
          <w:sz w:val="28"/>
          <w:szCs w:val="28"/>
          <w:lang w:val="es-ES_tradnl"/>
        </w:rPr>
        <w:t>y que por radio escuchó</w:t>
      </w:r>
      <w:r w:rsidR="003B63DC" w:rsidRPr="00033866">
        <w:rPr>
          <w:rFonts w:ascii="Arial" w:hAnsi="Arial" w:cs="Arial"/>
          <w:sz w:val="28"/>
          <w:szCs w:val="28"/>
          <w:lang w:val="es-ES_tradnl"/>
        </w:rPr>
        <w:t xml:space="preserve"> que </w:t>
      </w:r>
      <w:r w:rsidR="0011303A" w:rsidRPr="00033866">
        <w:rPr>
          <w:rFonts w:ascii="Arial" w:hAnsi="Arial" w:cs="Arial"/>
          <w:sz w:val="28"/>
          <w:szCs w:val="28"/>
          <w:lang w:val="es-ES_tradnl"/>
        </w:rPr>
        <w:t>“</w:t>
      </w:r>
      <w:r w:rsidR="003B63DC" w:rsidRPr="00033866">
        <w:rPr>
          <w:rFonts w:ascii="Arial" w:hAnsi="Arial" w:cs="Arial"/>
          <w:sz w:val="28"/>
          <w:szCs w:val="28"/>
          <w:lang w:val="es-ES_tradnl"/>
        </w:rPr>
        <w:t>Damian</w:t>
      </w:r>
      <w:r w:rsidR="0011303A" w:rsidRPr="00033866">
        <w:rPr>
          <w:rFonts w:ascii="Arial" w:hAnsi="Arial" w:cs="Arial"/>
          <w:sz w:val="28"/>
          <w:szCs w:val="28"/>
          <w:lang w:val="es-ES_tradnl"/>
        </w:rPr>
        <w:t>”</w:t>
      </w:r>
      <w:r w:rsidR="006E7A23" w:rsidRPr="00033866">
        <w:rPr>
          <w:rFonts w:ascii="Arial" w:hAnsi="Arial" w:cs="Arial"/>
          <w:sz w:val="28"/>
          <w:szCs w:val="28"/>
          <w:lang w:val="es-ES_tradnl"/>
        </w:rPr>
        <w:t xml:space="preserve"> les dijo </w:t>
      </w:r>
      <w:r w:rsidR="0011303A" w:rsidRPr="00033866">
        <w:rPr>
          <w:rFonts w:ascii="Arial" w:hAnsi="Arial" w:cs="Arial"/>
          <w:sz w:val="28"/>
          <w:szCs w:val="28"/>
          <w:lang w:val="es-ES_tradnl"/>
        </w:rPr>
        <w:t>que faltaba un papel en México. Exhibido</w:t>
      </w:r>
      <w:r w:rsidR="003B63DC" w:rsidRPr="00033866">
        <w:rPr>
          <w:rFonts w:ascii="Arial" w:hAnsi="Arial" w:cs="Arial"/>
          <w:sz w:val="28"/>
          <w:szCs w:val="28"/>
          <w:lang w:val="es-ES_tradnl"/>
        </w:rPr>
        <w:t xml:space="preserve"> otro ema</w:t>
      </w:r>
      <w:r w:rsidR="0011303A" w:rsidRPr="00033866">
        <w:rPr>
          <w:rFonts w:ascii="Arial" w:hAnsi="Arial" w:cs="Arial"/>
          <w:sz w:val="28"/>
          <w:szCs w:val="28"/>
          <w:lang w:val="es-ES_tradnl"/>
        </w:rPr>
        <w:t xml:space="preserve">il sostuvo </w:t>
      </w:r>
      <w:r w:rsidR="003B63DC" w:rsidRPr="00033866">
        <w:rPr>
          <w:rFonts w:ascii="Arial" w:hAnsi="Arial" w:cs="Arial"/>
          <w:sz w:val="28"/>
          <w:szCs w:val="28"/>
          <w:lang w:val="es-ES_tradnl"/>
        </w:rPr>
        <w:t>que era un refuerzo del otro</w:t>
      </w:r>
      <w:r w:rsidR="004E784C" w:rsidRPr="00033866">
        <w:rPr>
          <w:rFonts w:ascii="Arial" w:hAnsi="Arial" w:cs="Arial"/>
          <w:sz w:val="28"/>
          <w:szCs w:val="28"/>
          <w:lang w:val="es-ES_tradnl"/>
        </w:rPr>
        <w:t xml:space="preserve"> email</w:t>
      </w:r>
      <w:r w:rsidR="003B63DC" w:rsidRPr="00033866">
        <w:rPr>
          <w:rFonts w:ascii="Arial" w:hAnsi="Arial" w:cs="Arial"/>
          <w:sz w:val="28"/>
          <w:szCs w:val="28"/>
          <w:lang w:val="es-ES_tradnl"/>
        </w:rPr>
        <w:t xml:space="preserve">. </w:t>
      </w:r>
      <w:r w:rsidR="0011303A" w:rsidRPr="00033866">
        <w:rPr>
          <w:rFonts w:ascii="Arial" w:hAnsi="Arial" w:cs="Arial"/>
          <w:sz w:val="28"/>
          <w:szCs w:val="28"/>
          <w:lang w:val="es-ES_tradnl"/>
        </w:rPr>
        <w:t>Explicó que,</w:t>
      </w:r>
      <w:r w:rsidR="003B63DC" w:rsidRPr="00033866">
        <w:rPr>
          <w:rFonts w:ascii="Arial" w:hAnsi="Arial" w:cs="Arial"/>
          <w:sz w:val="28"/>
          <w:szCs w:val="28"/>
          <w:lang w:val="es-ES_tradnl"/>
        </w:rPr>
        <w:t xml:space="preserve"> </w:t>
      </w:r>
      <w:r w:rsidR="0011303A" w:rsidRPr="00033866">
        <w:rPr>
          <w:rFonts w:ascii="Arial" w:hAnsi="Arial" w:cs="Arial"/>
          <w:sz w:val="28"/>
          <w:szCs w:val="28"/>
          <w:lang w:val="es-ES_tradnl"/>
        </w:rPr>
        <w:t xml:space="preserve">se </w:t>
      </w:r>
      <w:r w:rsidR="003B63DC" w:rsidRPr="00033866">
        <w:rPr>
          <w:rFonts w:ascii="Arial" w:hAnsi="Arial" w:cs="Arial"/>
          <w:sz w:val="28"/>
          <w:szCs w:val="28"/>
          <w:lang w:val="es-ES_tradnl"/>
        </w:rPr>
        <w:t xml:space="preserve">enviaron varios emails por el mismo motivo. </w:t>
      </w:r>
      <w:r w:rsidR="0011303A" w:rsidRPr="00033866">
        <w:rPr>
          <w:rFonts w:ascii="Arial" w:hAnsi="Arial" w:cs="Arial"/>
          <w:sz w:val="28"/>
          <w:szCs w:val="28"/>
          <w:lang w:val="es-ES_tradnl"/>
        </w:rPr>
        <w:t xml:space="preserve">Manifestó </w:t>
      </w:r>
      <w:r w:rsidR="003E0687" w:rsidRPr="00033866">
        <w:rPr>
          <w:rFonts w:ascii="Arial" w:hAnsi="Arial" w:cs="Arial"/>
          <w:sz w:val="28"/>
          <w:szCs w:val="28"/>
          <w:lang w:val="es-ES_tradnl"/>
        </w:rPr>
        <w:t>que, no conocía al imputado Rubé</w:t>
      </w:r>
      <w:r w:rsidR="0011303A" w:rsidRPr="00033866">
        <w:rPr>
          <w:rFonts w:ascii="Arial" w:hAnsi="Arial" w:cs="Arial"/>
          <w:sz w:val="28"/>
          <w:szCs w:val="28"/>
          <w:lang w:val="es-ES_tradnl"/>
        </w:rPr>
        <w:t xml:space="preserve">n Darío GALVARINI. Sostuvo que, concurrió </w:t>
      </w:r>
      <w:r w:rsidR="003B63DC" w:rsidRPr="00033866">
        <w:rPr>
          <w:rFonts w:ascii="Arial" w:hAnsi="Arial" w:cs="Arial"/>
          <w:sz w:val="28"/>
          <w:szCs w:val="28"/>
          <w:lang w:val="es-ES_tradnl"/>
        </w:rPr>
        <w:t>una o dos veces a</w:t>
      </w:r>
      <w:r w:rsidR="0011303A" w:rsidRPr="00033866">
        <w:rPr>
          <w:rFonts w:ascii="Arial" w:hAnsi="Arial" w:cs="Arial"/>
          <w:sz w:val="28"/>
          <w:szCs w:val="28"/>
          <w:lang w:val="es-ES_tradnl"/>
        </w:rPr>
        <w:t>l Depósito Fiscal “SADOCKS SA”</w:t>
      </w:r>
      <w:r w:rsidR="003B63DC" w:rsidRPr="00033866">
        <w:rPr>
          <w:rFonts w:ascii="Arial" w:hAnsi="Arial" w:cs="Arial"/>
          <w:sz w:val="28"/>
          <w:szCs w:val="28"/>
          <w:lang w:val="es-ES_tradnl"/>
        </w:rPr>
        <w:t>. Que</w:t>
      </w:r>
      <w:r w:rsidR="0011303A" w:rsidRPr="00033866">
        <w:rPr>
          <w:rFonts w:ascii="Arial" w:hAnsi="Arial" w:cs="Arial"/>
          <w:sz w:val="28"/>
          <w:szCs w:val="28"/>
          <w:lang w:val="es-ES_tradnl"/>
        </w:rPr>
        <w:t xml:space="preserve">, en dicho Depósito </w:t>
      </w:r>
      <w:r w:rsidR="003B63DC" w:rsidRPr="00033866">
        <w:rPr>
          <w:rFonts w:ascii="Arial" w:hAnsi="Arial" w:cs="Arial"/>
          <w:sz w:val="28"/>
          <w:szCs w:val="28"/>
          <w:lang w:val="es-ES_tradnl"/>
        </w:rPr>
        <w:t>estaban siempre Rubén</w:t>
      </w:r>
      <w:r w:rsidR="0011303A" w:rsidRPr="00033866">
        <w:rPr>
          <w:rFonts w:ascii="Arial" w:hAnsi="Arial" w:cs="Arial"/>
          <w:sz w:val="28"/>
          <w:szCs w:val="28"/>
          <w:lang w:val="es-ES_tradnl"/>
        </w:rPr>
        <w:t xml:space="preserve"> Alberto GALVARINI </w:t>
      </w:r>
      <w:r w:rsidR="003B63DC" w:rsidRPr="00033866">
        <w:rPr>
          <w:rFonts w:ascii="Arial" w:hAnsi="Arial" w:cs="Arial"/>
          <w:sz w:val="28"/>
          <w:szCs w:val="28"/>
          <w:lang w:val="es-ES_tradnl"/>
        </w:rPr>
        <w:t xml:space="preserve">y la otra persona. </w:t>
      </w:r>
      <w:r w:rsidR="0011303A" w:rsidRPr="00033866">
        <w:rPr>
          <w:rFonts w:ascii="Arial" w:hAnsi="Arial" w:cs="Arial"/>
          <w:sz w:val="28"/>
          <w:szCs w:val="28"/>
          <w:lang w:val="es-ES_tradnl"/>
        </w:rPr>
        <w:t xml:space="preserve">Explicó que, el otro email era </w:t>
      </w:r>
      <w:r w:rsidR="003B63DC" w:rsidRPr="00033866">
        <w:rPr>
          <w:rFonts w:ascii="Arial" w:hAnsi="Arial" w:cs="Arial"/>
          <w:sz w:val="28"/>
          <w:szCs w:val="28"/>
          <w:lang w:val="es-ES_tradnl"/>
        </w:rPr>
        <w:t>la cotización de</w:t>
      </w:r>
      <w:r w:rsidR="0011303A" w:rsidRPr="00033866">
        <w:rPr>
          <w:rFonts w:ascii="Arial" w:hAnsi="Arial" w:cs="Arial"/>
          <w:sz w:val="28"/>
          <w:szCs w:val="28"/>
          <w:lang w:val="es-ES_tradnl"/>
        </w:rPr>
        <w:t>l</w:t>
      </w:r>
      <w:r w:rsidR="003B63DC" w:rsidRPr="00033866">
        <w:rPr>
          <w:rFonts w:ascii="Arial" w:hAnsi="Arial" w:cs="Arial"/>
          <w:sz w:val="28"/>
          <w:szCs w:val="28"/>
          <w:lang w:val="es-ES_tradnl"/>
        </w:rPr>
        <w:t xml:space="preserve"> flete. </w:t>
      </w:r>
      <w:r w:rsidR="004E784C" w:rsidRPr="00033866">
        <w:rPr>
          <w:rFonts w:ascii="Arial" w:hAnsi="Arial" w:cs="Arial"/>
          <w:sz w:val="28"/>
          <w:szCs w:val="28"/>
          <w:lang w:val="es-ES_tradnl"/>
        </w:rPr>
        <w:t xml:space="preserve">Destacó que, no manejó </w:t>
      </w:r>
      <w:r w:rsidR="0011303A" w:rsidRPr="00033866">
        <w:rPr>
          <w:rFonts w:ascii="Arial" w:hAnsi="Arial" w:cs="Arial"/>
          <w:sz w:val="28"/>
          <w:szCs w:val="28"/>
          <w:lang w:val="es-ES_tradnl"/>
        </w:rPr>
        <w:t xml:space="preserve">cuestión </w:t>
      </w:r>
      <w:r w:rsidR="003B63DC" w:rsidRPr="00033866">
        <w:rPr>
          <w:rFonts w:ascii="Arial" w:hAnsi="Arial" w:cs="Arial"/>
          <w:sz w:val="28"/>
          <w:szCs w:val="28"/>
          <w:lang w:val="es-ES_tradnl"/>
        </w:rPr>
        <w:t>operativa ninguna. Que</w:t>
      </w:r>
      <w:r w:rsidR="0011303A" w:rsidRPr="00033866">
        <w:rPr>
          <w:rFonts w:ascii="Arial" w:hAnsi="Arial" w:cs="Arial"/>
          <w:sz w:val="28"/>
          <w:szCs w:val="28"/>
          <w:lang w:val="es-ES_tradnl"/>
        </w:rPr>
        <w:t>,</w:t>
      </w:r>
      <w:r w:rsidR="003B63DC" w:rsidRPr="00033866">
        <w:rPr>
          <w:rFonts w:ascii="Arial" w:hAnsi="Arial" w:cs="Arial"/>
          <w:sz w:val="28"/>
          <w:szCs w:val="28"/>
          <w:lang w:val="es-ES_tradnl"/>
        </w:rPr>
        <w:t xml:space="preserve"> intervino </w:t>
      </w:r>
      <w:r w:rsidR="0011303A" w:rsidRPr="00033866">
        <w:rPr>
          <w:rFonts w:ascii="Arial" w:hAnsi="Arial" w:cs="Arial"/>
          <w:sz w:val="28"/>
          <w:szCs w:val="28"/>
          <w:lang w:val="es-ES_tradnl"/>
        </w:rPr>
        <w:t xml:space="preserve">en los </w:t>
      </w:r>
      <w:r w:rsidR="003B63DC" w:rsidRPr="00033866">
        <w:rPr>
          <w:rFonts w:ascii="Arial" w:hAnsi="Arial" w:cs="Arial"/>
          <w:sz w:val="28"/>
          <w:szCs w:val="28"/>
          <w:lang w:val="es-ES_tradnl"/>
        </w:rPr>
        <w:t>cambios de reserva a Walter</w:t>
      </w:r>
      <w:r w:rsidR="00CC6A39" w:rsidRPr="00033866">
        <w:rPr>
          <w:rFonts w:ascii="Arial" w:hAnsi="Arial" w:cs="Arial"/>
          <w:sz w:val="28"/>
          <w:szCs w:val="28"/>
          <w:lang w:val="es-ES_tradnl"/>
        </w:rPr>
        <w:t xml:space="preserve"> Tellinger y que al P</w:t>
      </w:r>
      <w:r w:rsidR="005E5740" w:rsidRPr="00033866">
        <w:rPr>
          <w:rFonts w:ascii="Arial" w:hAnsi="Arial" w:cs="Arial"/>
          <w:sz w:val="28"/>
          <w:szCs w:val="28"/>
          <w:lang w:val="es-ES_tradnl"/>
        </w:rPr>
        <w:t xml:space="preserve">uerto concurrió el empleado Oscar Morinigo. </w:t>
      </w:r>
      <w:r w:rsidR="0011303A" w:rsidRPr="00033866">
        <w:rPr>
          <w:rFonts w:ascii="Arial" w:hAnsi="Arial" w:cs="Arial"/>
          <w:sz w:val="28"/>
          <w:szCs w:val="28"/>
          <w:lang w:val="es-ES_tradnl"/>
        </w:rPr>
        <w:t>Exhibido el</w:t>
      </w:r>
      <w:r w:rsidR="005E5740" w:rsidRPr="00033866">
        <w:rPr>
          <w:rFonts w:ascii="Arial" w:hAnsi="Arial" w:cs="Arial"/>
          <w:sz w:val="28"/>
          <w:szCs w:val="28"/>
          <w:lang w:val="es-ES_tradnl"/>
        </w:rPr>
        <w:t xml:space="preserve"> </w:t>
      </w:r>
      <w:r w:rsidR="003B63DC" w:rsidRPr="00033866">
        <w:rPr>
          <w:rFonts w:ascii="Arial" w:hAnsi="Arial" w:cs="Arial"/>
          <w:sz w:val="28"/>
          <w:szCs w:val="28"/>
          <w:lang w:val="es-ES_tradnl"/>
        </w:rPr>
        <w:t>legajo de personalidad de</w:t>
      </w:r>
      <w:r w:rsidR="0011303A" w:rsidRPr="00033866">
        <w:rPr>
          <w:rFonts w:ascii="Arial" w:hAnsi="Arial" w:cs="Arial"/>
          <w:sz w:val="28"/>
          <w:szCs w:val="28"/>
          <w:lang w:val="es-ES_tradnl"/>
        </w:rPr>
        <w:t>l imputado Mario Roberto SEGOVIA</w:t>
      </w:r>
      <w:r w:rsidR="003B63DC" w:rsidRPr="00033866">
        <w:rPr>
          <w:rFonts w:ascii="Arial" w:hAnsi="Arial" w:cs="Arial"/>
          <w:sz w:val="28"/>
          <w:szCs w:val="28"/>
          <w:lang w:val="es-ES_tradnl"/>
        </w:rPr>
        <w:t xml:space="preserve"> </w:t>
      </w:r>
      <w:r w:rsidR="0011303A" w:rsidRPr="00033866">
        <w:rPr>
          <w:rFonts w:ascii="Arial" w:hAnsi="Arial" w:cs="Arial"/>
          <w:sz w:val="28"/>
          <w:szCs w:val="28"/>
          <w:lang w:val="es-ES_tradnl"/>
        </w:rPr>
        <w:t>sostuvo que no conocía a dicha persona.</w:t>
      </w:r>
      <w:r w:rsidR="005E5740" w:rsidRPr="00033866">
        <w:rPr>
          <w:rFonts w:ascii="Arial" w:hAnsi="Arial" w:cs="Arial"/>
          <w:sz w:val="28"/>
          <w:szCs w:val="28"/>
          <w:lang w:val="es-ES_tradnl"/>
        </w:rPr>
        <w:t xml:space="preserve"> Agregó que, tampoco había conocido a un empleado de “SADOCKS SA” llamado “Nicolás”. </w:t>
      </w:r>
      <w:r w:rsidR="00060304" w:rsidRPr="00033866">
        <w:rPr>
          <w:rFonts w:ascii="Arial" w:hAnsi="Arial" w:cs="Arial"/>
          <w:sz w:val="28"/>
          <w:szCs w:val="28"/>
          <w:lang w:val="es-ES_tradnl"/>
        </w:rPr>
        <w:t xml:space="preserve"> </w:t>
      </w:r>
    </w:p>
    <w:p w:rsidR="00A134B9"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100</w:t>
      </w:r>
      <w:r w:rsidR="00AC7D84" w:rsidRPr="00033866">
        <w:rPr>
          <w:rFonts w:ascii="Arial" w:hAnsi="Arial" w:cs="Arial"/>
          <w:b/>
          <w:sz w:val="28"/>
          <w:szCs w:val="28"/>
          <w:lang w:val="es-ES_tradnl"/>
        </w:rPr>
        <w:t>.</w:t>
      </w:r>
      <w:r w:rsidR="00AC7D84" w:rsidRPr="00033866">
        <w:rPr>
          <w:rFonts w:ascii="Arial" w:hAnsi="Arial" w:cs="Arial"/>
          <w:sz w:val="28"/>
          <w:szCs w:val="28"/>
          <w:lang w:val="es-ES_tradnl"/>
        </w:rPr>
        <w:t xml:space="preserve"> Que, el testigo </w:t>
      </w:r>
      <w:r w:rsidR="00AC7D84" w:rsidRPr="00033866">
        <w:rPr>
          <w:rFonts w:ascii="Arial" w:hAnsi="Arial" w:cs="Arial"/>
          <w:b/>
          <w:sz w:val="28"/>
          <w:szCs w:val="28"/>
          <w:lang w:val="es-ES_tradnl"/>
        </w:rPr>
        <w:t>Juan Manuel CONDE</w:t>
      </w:r>
      <w:r w:rsidR="00AC7D84" w:rsidRPr="00033866">
        <w:rPr>
          <w:rFonts w:ascii="Arial" w:hAnsi="Arial" w:cs="Arial"/>
          <w:sz w:val="28"/>
          <w:szCs w:val="28"/>
          <w:lang w:val="es-ES_tradnl"/>
        </w:rPr>
        <w:t xml:space="preserve"> manifestó que se desempeñaba como representante legal de la firma “Supermercados Makro”. Sostuvo</w:t>
      </w:r>
      <w:r w:rsidR="00265AF0" w:rsidRPr="00033866">
        <w:rPr>
          <w:rFonts w:ascii="Arial" w:hAnsi="Arial" w:cs="Arial"/>
          <w:sz w:val="28"/>
          <w:szCs w:val="28"/>
          <w:lang w:val="es-ES_tradnl"/>
        </w:rPr>
        <w:t xml:space="preserve"> que, sobre los hechos de autos solo tenía conocimiento a través de los oficios judiciales cursados a la empresa. Señaló que, en dichos oficios judiciales se le pedían datos vinculados a la ven</w:t>
      </w:r>
      <w:r w:rsidR="00CC6A39" w:rsidRPr="00033866">
        <w:rPr>
          <w:rFonts w:ascii="Arial" w:hAnsi="Arial" w:cs="Arial"/>
          <w:sz w:val="28"/>
          <w:szCs w:val="28"/>
          <w:lang w:val="es-ES_tradnl"/>
        </w:rPr>
        <w:t>ta de azúcar a la firma “Euromac</w:t>
      </w:r>
      <w:r w:rsidR="00265AF0" w:rsidRPr="00033866">
        <w:rPr>
          <w:rFonts w:ascii="Arial" w:hAnsi="Arial" w:cs="Arial"/>
          <w:sz w:val="28"/>
          <w:szCs w:val="28"/>
          <w:lang w:val="es-ES_tradnl"/>
        </w:rPr>
        <w:t xml:space="preserve"> SRL” y a otra empresa. </w:t>
      </w:r>
      <w:r w:rsidR="00160B94" w:rsidRPr="00033866">
        <w:rPr>
          <w:rFonts w:ascii="Arial" w:hAnsi="Arial" w:cs="Arial"/>
          <w:sz w:val="28"/>
          <w:szCs w:val="28"/>
          <w:lang w:val="es-ES_tradnl"/>
        </w:rPr>
        <w:t xml:space="preserve">Explicó que, se trataba de operaciones por compras </w:t>
      </w:r>
      <w:r w:rsidR="000D2745" w:rsidRPr="00033866">
        <w:rPr>
          <w:rFonts w:ascii="Arial" w:hAnsi="Arial" w:cs="Arial"/>
          <w:sz w:val="28"/>
          <w:szCs w:val="28"/>
          <w:lang w:val="es-ES_tradnl"/>
        </w:rPr>
        <w:t xml:space="preserve">de </w:t>
      </w:r>
      <w:r w:rsidR="00160B94" w:rsidRPr="00033866">
        <w:rPr>
          <w:rFonts w:ascii="Arial" w:hAnsi="Arial" w:cs="Arial"/>
          <w:sz w:val="28"/>
          <w:szCs w:val="28"/>
          <w:lang w:val="es-ES_tradnl"/>
        </w:rPr>
        <w:t xml:space="preserve">grandes </w:t>
      </w:r>
      <w:r w:rsidR="002F064A" w:rsidRPr="00033866">
        <w:rPr>
          <w:rFonts w:ascii="Arial" w:hAnsi="Arial" w:cs="Arial"/>
          <w:sz w:val="28"/>
          <w:szCs w:val="28"/>
          <w:lang w:val="es-ES_tradnl"/>
        </w:rPr>
        <w:t xml:space="preserve">volúmenes </w:t>
      </w:r>
      <w:r w:rsidR="00160B94" w:rsidRPr="00033866">
        <w:rPr>
          <w:rFonts w:ascii="Arial" w:hAnsi="Arial" w:cs="Arial"/>
          <w:sz w:val="28"/>
          <w:szCs w:val="28"/>
          <w:lang w:val="es-ES_tradnl"/>
        </w:rPr>
        <w:t xml:space="preserve">de azúcar y que según comentaban dicha mercadería estaba destinada a la exportación. </w:t>
      </w:r>
      <w:r w:rsidR="00C60266" w:rsidRPr="00033866">
        <w:rPr>
          <w:rFonts w:ascii="Arial" w:hAnsi="Arial" w:cs="Arial"/>
          <w:sz w:val="28"/>
          <w:szCs w:val="28"/>
          <w:lang w:val="es-ES_tradnl"/>
        </w:rPr>
        <w:t>Agregó que, los pagos se hicieron en efectivo en la cuenta corriente que “Supermercados Makro” tenía en el Banco Francés</w:t>
      </w:r>
      <w:r w:rsidR="000D2745" w:rsidRPr="00033866">
        <w:rPr>
          <w:rFonts w:ascii="Arial" w:hAnsi="Arial" w:cs="Arial"/>
          <w:sz w:val="28"/>
          <w:szCs w:val="28"/>
          <w:lang w:val="es-ES_tradnl"/>
        </w:rPr>
        <w:t xml:space="preserve">. </w:t>
      </w:r>
      <w:r w:rsidR="00C60266" w:rsidRPr="00033866">
        <w:rPr>
          <w:rFonts w:ascii="Arial" w:hAnsi="Arial" w:cs="Arial"/>
          <w:sz w:val="28"/>
          <w:szCs w:val="28"/>
          <w:lang w:val="es-ES_tradnl"/>
        </w:rPr>
        <w:t xml:space="preserve">Exhibidas las facturas de </w:t>
      </w:r>
      <w:r w:rsidR="004E784C" w:rsidRPr="00033866">
        <w:rPr>
          <w:rFonts w:ascii="Arial" w:hAnsi="Arial" w:cs="Arial"/>
          <w:sz w:val="28"/>
          <w:szCs w:val="28"/>
          <w:lang w:val="es-ES_tradnl"/>
        </w:rPr>
        <w:t xml:space="preserve">“Supermecados </w:t>
      </w:r>
      <w:r w:rsidR="00C60266" w:rsidRPr="00033866">
        <w:rPr>
          <w:rFonts w:ascii="Arial" w:hAnsi="Arial" w:cs="Arial"/>
          <w:sz w:val="28"/>
          <w:szCs w:val="28"/>
          <w:lang w:val="es-ES_tradnl"/>
        </w:rPr>
        <w:t>Makro</w:t>
      </w:r>
      <w:r w:rsidR="004E784C" w:rsidRPr="00033866">
        <w:rPr>
          <w:rFonts w:ascii="Arial" w:hAnsi="Arial" w:cs="Arial"/>
          <w:sz w:val="28"/>
          <w:szCs w:val="28"/>
          <w:lang w:val="es-ES_tradnl"/>
        </w:rPr>
        <w:t>”</w:t>
      </w:r>
      <w:r w:rsidR="00C60266" w:rsidRPr="00033866">
        <w:rPr>
          <w:rFonts w:ascii="Arial" w:hAnsi="Arial" w:cs="Arial"/>
          <w:sz w:val="28"/>
          <w:szCs w:val="28"/>
          <w:lang w:val="es-ES_tradnl"/>
        </w:rPr>
        <w:t xml:space="preserve"> manifestó que las reconocía. </w:t>
      </w:r>
      <w:r w:rsidR="000D2745" w:rsidRPr="00033866">
        <w:rPr>
          <w:rFonts w:ascii="Arial" w:hAnsi="Arial" w:cs="Arial"/>
          <w:sz w:val="28"/>
          <w:szCs w:val="28"/>
          <w:lang w:val="es-ES_tradnl"/>
        </w:rPr>
        <w:t xml:space="preserve">Exhibidas que fueron </w:t>
      </w:r>
      <w:r w:rsidR="004E784C" w:rsidRPr="00033866">
        <w:rPr>
          <w:rFonts w:ascii="Arial" w:hAnsi="Arial" w:cs="Arial"/>
          <w:sz w:val="28"/>
          <w:szCs w:val="28"/>
          <w:lang w:val="es-ES_tradnl"/>
        </w:rPr>
        <w:t xml:space="preserve">las </w:t>
      </w:r>
      <w:r w:rsidR="000D2745" w:rsidRPr="00033866">
        <w:rPr>
          <w:rFonts w:ascii="Arial" w:hAnsi="Arial" w:cs="Arial"/>
          <w:sz w:val="28"/>
          <w:szCs w:val="28"/>
          <w:lang w:val="es-ES_tradnl"/>
        </w:rPr>
        <w:t xml:space="preserve">fs. 262, 1282, 1291, 1549 y 1561 reconoció dichos informes </w:t>
      </w:r>
      <w:r w:rsidR="004E784C" w:rsidRPr="00033866">
        <w:rPr>
          <w:rFonts w:ascii="Arial" w:hAnsi="Arial" w:cs="Arial"/>
          <w:sz w:val="28"/>
          <w:szCs w:val="28"/>
          <w:lang w:val="es-ES_tradnl"/>
        </w:rPr>
        <w:t xml:space="preserve">firmados </w:t>
      </w:r>
      <w:r w:rsidR="000D2745" w:rsidRPr="00033866">
        <w:rPr>
          <w:rFonts w:ascii="Arial" w:hAnsi="Arial" w:cs="Arial"/>
          <w:sz w:val="28"/>
          <w:szCs w:val="28"/>
          <w:lang w:val="es-ES_tradnl"/>
        </w:rPr>
        <w:t>c</w:t>
      </w:r>
      <w:r w:rsidR="004E784C" w:rsidRPr="00033866">
        <w:rPr>
          <w:rFonts w:ascii="Arial" w:hAnsi="Arial" w:cs="Arial"/>
          <w:sz w:val="28"/>
          <w:szCs w:val="28"/>
          <w:lang w:val="es-ES_tradnl"/>
        </w:rPr>
        <w:t>omo apoderado de la firma “Makro</w:t>
      </w:r>
      <w:r w:rsidR="00CC6A39" w:rsidRPr="00033866">
        <w:rPr>
          <w:rFonts w:ascii="Arial" w:hAnsi="Arial" w:cs="Arial"/>
          <w:sz w:val="28"/>
          <w:szCs w:val="28"/>
          <w:lang w:val="es-ES_tradnl"/>
        </w:rPr>
        <w:t>”</w:t>
      </w:r>
      <w:r w:rsidR="004E784C" w:rsidRPr="00033866">
        <w:rPr>
          <w:rFonts w:ascii="Arial" w:hAnsi="Arial" w:cs="Arial"/>
          <w:sz w:val="28"/>
          <w:szCs w:val="28"/>
          <w:lang w:val="es-ES_tradnl"/>
        </w:rPr>
        <w:t xml:space="preserve">. Manifestó que, </w:t>
      </w:r>
      <w:r w:rsidR="00C60266" w:rsidRPr="00033866">
        <w:rPr>
          <w:rFonts w:ascii="Arial" w:hAnsi="Arial" w:cs="Arial"/>
          <w:sz w:val="28"/>
          <w:szCs w:val="28"/>
          <w:lang w:val="es-ES_tradnl"/>
        </w:rPr>
        <w:t xml:space="preserve">“Supermercados Makro” no efectuaba exportaciones de azúcar por cuenta propia. </w:t>
      </w:r>
      <w:r w:rsidR="002F064A" w:rsidRPr="00033866">
        <w:rPr>
          <w:rFonts w:ascii="Arial" w:hAnsi="Arial" w:cs="Arial"/>
          <w:sz w:val="28"/>
          <w:szCs w:val="28"/>
          <w:lang w:val="es-ES_tradnl"/>
        </w:rPr>
        <w:t xml:space="preserve">Sostuvo </w:t>
      </w:r>
      <w:r w:rsidR="00C60266" w:rsidRPr="00033866">
        <w:rPr>
          <w:rFonts w:ascii="Arial" w:hAnsi="Arial" w:cs="Arial"/>
          <w:sz w:val="28"/>
          <w:szCs w:val="28"/>
          <w:lang w:val="es-ES_tradnl"/>
        </w:rPr>
        <w:t>que, tampoco afrontaba los costos del flete de las mercaderías al domicilio del cliente.</w:t>
      </w:r>
      <w:r w:rsidR="002F064A" w:rsidRPr="00033866">
        <w:rPr>
          <w:rFonts w:ascii="Arial" w:hAnsi="Arial" w:cs="Arial"/>
          <w:sz w:val="28"/>
          <w:szCs w:val="28"/>
          <w:lang w:val="es-ES_tradnl"/>
        </w:rPr>
        <w:t xml:space="preserve"> Agregó que, en los hechos de autos, los fletes para trasportar el cargamento de azúcar fueron abonados por el cliente. Manifestó que</w:t>
      </w:r>
      <w:r w:rsidR="00CC6A39" w:rsidRPr="00033866">
        <w:rPr>
          <w:rFonts w:ascii="Arial" w:hAnsi="Arial" w:cs="Arial"/>
          <w:sz w:val="28"/>
          <w:szCs w:val="28"/>
          <w:lang w:val="es-ES_tradnl"/>
        </w:rPr>
        <w:t>,</w:t>
      </w:r>
      <w:r w:rsidR="002F064A" w:rsidRPr="00033866">
        <w:rPr>
          <w:rFonts w:ascii="Arial" w:hAnsi="Arial" w:cs="Arial"/>
          <w:sz w:val="28"/>
          <w:szCs w:val="28"/>
          <w:lang w:val="es-ES_tradnl"/>
        </w:rPr>
        <w:t xml:space="preserve"> la firma “Serex SRL” era una empresa dedicada al transporte de cargas que trabajaba para “Supermercados Makro”. </w:t>
      </w:r>
      <w:r w:rsidR="006A256B" w:rsidRPr="00033866">
        <w:rPr>
          <w:rFonts w:ascii="Arial" w:hAnsi="Arial" w:cs="Arial"/>
          <w:sz w:val="28"/>
          <w:szCs w:val="28"/>
          <w:lang w:val="es-ES_tradnl"/>
        </w:rPr>
        <w:t>Señaló que, los servicios de “Serex SRL” era</w:t>
      </w:r>
      <w:r w:rsidR="00CC6A39" w:rsidRPr="00033866">
        <w:rPr>
          <w:rFonts w:ascii="Arial" w:hAnsi="Arial" w:cs="Arial"/>
          <w:sz w:val="28"/>
          <w:szCs w:val="28"/>
          <w:lang w:val="es-ES_tradnl"/>
        </w:rPr>
        <w:t>n</w:t>
      </w:r>
      <w:r w:rsidR="006A256B" w:rsidRPr="00033866">
        <w:rPr>
          <w:rFonts w:ascii="Arial" w:hAnsi="Arial" w:cs="Arial"/>
          <w:sz w:val="28"/>
          <w:szCs w:val="28"/>
          <w:lang w:val="es-ES_tradnl"/>
        </w:rPr>
        <w:t xml:space="preserve"> utilizados para el traslado de mercadería de importación o para la logística interna de la empresa.</w:t>
      </w:r>
      <w:r w:rsidR="00D61D0E" w:rsidRPr="00033866">
        <w:rPr>
          <w:rFonts w:ascii="Arial" w:hAnsi="Arial" w:cs="Arial"/>
          <w:sz w:val="28"/>
          <w:szCs w:val="28"/>
          <w:lang w:val="es-ES_tradnl"/>
        </w:rPr>
        <w:t xml:space="preserve"> Agregó que, en el depósito de la firma “Serex SRL”, la empresa “Supermercados Makro” en ocasiones almacenaba mercadería electrónica que había sido importada. Que, a partir del año 2009 la vinculación comercial entre ambas empresas había concluído. </w:t>
      </w:r>
      <w:r w:rsidR="002F064A" w:rsidRPr="00033866">
        <w:rPr>
          <w:rFonts w:ascii="Arial" w:hAnsi="Arial" w:cs="Arial"/>
          <w:sz w:val="28"/>
          <w:szCs w:val="28"/>
          <w:lang w:val="es-ES_tradnl"/>
        </w:rPr>
        <w:t>Explicó que</w:t>
      </w:r>
      <w:r w:rsidR="00CC6A39" w:rsidRPr="00033866">
        <w:rPr>
          <w:rFonts w:ascii="Arial" w:hAnsi="Arial" w:cs="Arial"/>
          <w:sz w:val="28"/>
          <w:szCs w:val="28"/>
          <w:lang w:val="es-ES_tradnl"/>
        </w:rPr>
        <w:t>,</w:t>
      </w:r>
      <w:r w:rsidR="00F9012D" w:rsidRPr="00033866">
        <w:rPr>
          <w:rFonts w:ascii="Arial" w:hAnsi="Arial" w:cs="Arial"/>
          <w:sz w:val="28"/>
          <w:szCs w:val="28"/>
          <w:lang w:val="es-ES_tradnl"/>
        </w:rPr>
        <w:t xml:space="preserve"> el denominado “P</w:t>
      </w:r>
      <w:r w:rsidR="002F064A" w:rsidRPr="00033866">
        <w:rPr>
          <w:rFonts w:ascii="Arial" w:hAnsi="Arial" w:cs="Arial"/>
          <w:sz w:val="28"/>
          <w:szCs w:val="28"/>
          <w:lang w:val="es-ES_tradnl"/>
        </w:rPr>
        <w:t>asaporte Makro” era un documento que la empresa otorgaba a ciertos cliente</w:t>
      </w:r>
      <w:r w:rsidR="006A256B" w:rsidRPr="00033866">
        <w:rPr>
          <w:rFonts w:ascii="Arial" w:hAnsi="Arial" w:cs="Arial"/>
          <w:sz w:val="28"/>
          <w:szCs w:val="28"/>
          <w:lang w:val="es-ES_tradnl"/>
        </w:rPr>
        <w:t xml:space="preserve">s y que su validez alcanzaba solamente a la sucursal que lo emitía. Aclaró que, había una excepción que era </w:t>
      </w:r>
      <w:smartTag w:uri="urn:schemas-microsoft-com:office:smarttags" w:element="PersonName">
        <w:smartTagPr>
          <w:attr w:name="ProductID" w:val="la Sucursal"/>
        </w:smartTagPr>
        <w:r w:rsidR="006A256B" w:rsidRPr="00033866">
          <w:rPr>
            <w:rFonts w:ascii="Arial" w:hAnsi="Arial" w:cs="Arial"/>
            <w:sz w:val="28"/>
            <w:szCs w:val="28"/>
            <w:lang w:val="es-ES_tradnl"/>
          </w:rPr>
          <w:t>la Sucursal</w:t>
        </w:r>
      </w:smartTag>
      <w:r w:rsidR="006A256B" w:rsidRPr="00033866">
        <w:rPr>
          <w:rFonts w:ascii="Arial" w:hAnsi="Arial" w:cs="Arial"/>
          <w:sz w:val="28"/>
          <w:szCs w:val="28"/>
          <w:lang w:val="es-ES_tradnl"/>
        </w:rPr>
        <w:t xml:space="preserve"> nº 1 </w:t>
      </w:r>
      <w:r w:rsidR="000D2745" w:rsidRPr="00033866">
        <w:rPr>
          <w:rFonts w:ascii="Arial" w:hAnsi="Arial" w:cs="Arial"/>
          <w:sz w:val="28"/>
          <w:szCs w:val="28"/>
          <w:lang w:val="es-ES_tradnl"/>
        </w:rPr>
        <w:t xml:space="preserve">(Olivos-Munro) </w:t>
      </w:r>
      <w:r w:rsidR="006A256B" w:rsidRPr="00033866">
        <w:rPr>
          <w:rFonts w:ascii="Arial" w:hAnsi="Arial" w:cs="Arial"/>
          <w:sz w:val="28"/>
          <w:szCs w:val="28"/>
          <w:lang w:val="es-ES_tradnl"/>
        </w:rPr>
        <w:t>donde dicho pasaporte podía</w:t>
      </w:r>
      <w:r w:rsidR="000D2745" w:rsidRPr="00033866">
        <w:rPr>
          <w:rFonts w:ascii="Arial" w:hAnsi="Arial" w:cs="Arial"/>
          <w:sz w:val="28"/>
          <w:szCs w:val="28"/>
          <w:lang w:val="es-ES_tradnl"/>
        </w:rPr>
        <w:t xml:space="preserve"> utilizarse para efectuar compras en otras sucursales. Reiteró que, los pasaportes de la empresa </w:t>
      </w:r>
      <w:r w:rsidR="00F9012D" w:rsidRPr="00033866">
        <w:rPr>
          <w:rFonts w:ascii="Arial" w:hAnsi="Arial" w:cs="Arial"/>
          <w:sz w:val="28"/>
          <w:szCs w:val="28"/>
          <w:lang w:val="es-ES_tradnl"/>
        </w:rPr>
        <w:t>“</w:t>
      </w:r>
      <w:r w:rsidR="000D2745" w:rsidRPr="00033866">
        <w:rPr>
          <w:rFonts w:ascii="Arial" w:hAnsi="Arial" w:cs="Arial"/>
          <w:sz w:val="28"/>
          <w:szCs w:val="28"/>
          <w:lang w:val="es-ES_tradnl"/>
        </w:rPr>
        <w:t>Supermercados Makro</w:t>
      </w:r>
      <w:r w:rsidR="00F9012D" w:rsidRPr="00033866">
        <w:rPr>
          <w:rFonts w:ascii="Arial" w:hAnsi="Arial" w:cs="Arial"/>
          <w:sz w:val="28"/>
          <w:szCs w:val="28"/>
          <w:lang w:val="es-ES_tradnl"/>
        </w:rPr>
        <w:t>”</w:t>
      </w:r>
      <w:r w:rsidR="000D2745" w:rsidRPr="00033866">
        <w:rPr>
          <w:rFonts w:ascii="Arial" w:hAnsi="Arial" w:cs="Arial"/>
          <w:sz w:val="28"/>
          <w:szCs w:val="28"/>
          <w:lang w:val="es-ES_tradnl"/>
        </w:rPr>
        <w:t xml:space="preserve"> se tramitaban en cada sucursal y servían sólo en las mismas.</w:t>
      </w:r>
    </w:p>
    <w:p w:rsidR="00855351"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101</w:t>
      </w:r>
      <w:r w:rsidR="00D61D0E" w:rsidRPr="00033866">
        <w:rPr>
          <w:rFonts w:ascii="Arial" w:hAnsi="Arial" w:cs="Arial"/>
          <w:b/>
          <w:sz w:val="28"/>
          <w:szCs w:val="28"/>
          <w:lang w:val="es-ES_tradnl"/>
        </w:rPr>
        <w:t>.</w:t>
      </w:r>
      <w:r w:rsidR="00D61D0E" w:rsidRPr="00033866">
        <w:rPr>
          <w:rFonts w:ascii="Arial" w:hAnsi="Arial" w:cs="Arial"/>
          <w:sz w:val="28"/>
          <w:szCs w:val="28"/>
          <w:lang w:val="es-ES_tradnl"/>
        </w:rPr>
        <w:t xml:space="preserve"> Que, el testigo </w:t>
      </w:r>
      <w:r w:rsidR="00D61D0E" w:rsidRPr="00033866">
        <w:rPr>
          <w:rFonts w:ascii="Arial" w:hAnsi="Arial" w:cs="Arial"/>
          <w:b/>
          <w:sz w:val="28"/>
          <w:szCs w:val="28"/>
          <w:lang w:val="es-ES_tradnl"/>
        </w:rPr>
        <w:t>Luciano Darío MADDALENA</w:t>
      </w:r>
      <w:r w:rsidR="00D61D0E" w:rsidRPr="00033866">
        <w:rPr>
          <w:rFonts w:ascii="Arial" w:hAnsi="Arial" w:cs="Arial"/>
          <w:sz w:val="28"/>
          <w:szCs w:val="28"/>
          <w:lang w:val="es-ES_tradnl"/>
        </w:rPr>
        <w:t xml:space="preserve"> manifestó que a la fecha de los hechos </w:t>
      </w:r>
      <w:r w:rsidR="000D2745" w:rsidRPr="00033866">
        <w:rPr>
          <w:rFonts w:ascii="Arial" w:hAnsi="Arial" w:cs="Arial"/>
          <w:sz w:val="28"/>
          <w:szCs w:val="28"/>
          <w:lang w:val="es-ES_tradnl"/>
        </w:rPr>
        <w:t>era empleado de la imputada COLANGELO. Agregó que</w:t>
      </w:r>
      <w:r w:rsidR="00C145C3" w:rsidRPr="00033866">
        <w:rPr>
          <w:rFonts w:ascii="Arial" w:hAnsi="Arial" w:cs="Arial"/>
          <w:sz w:val="28"/>
          <w:szCs w:val="28"/>
          <w:lang w:val="es-ES_tradnl"/>
        </w:rPr>
        <w:t>,</w:t>
      </w:r>
      <w:r w:rsidR="000D2745" w:rsidRPr="00033866">
        <w:rPr>
          <w:rFonts w:ascii="Arial" w:hAnsi="Arial" w:cs="Arial"/>
          <w:sz w:val="28"/>
          <w:szCs w:val="28"/>
          <w:lang w:val="es-ES_tradnl"/>
        </w:rPr>
        <w:t xml:space="preserve"> </w:t>
      </w:r>
      <w:r w:rsidR="00D61D0E" w:rsidRPr="00033866">
        <w:rPr>
          <w:rFonts w:ascii="Arial" w:hAnsi="Arial" w:cs="Arial"/>
          <w:sz w:val="28"/>
          <w:szCs w:val="28"/>
          <w:lang w:val="es-ES_tradnl"/>
        </w:rPr>
        <w:t>se desempeñaba c</w:t>
      </w:r>
      <w:r w:rsidR="00CC6A39" w:rsidRPr="00033866">
        <w:rPr>
          <w:rFonts w:ascii="Arial" w:hAnsi="Arial" w:cs="Arial"/>
          <w:sz w:val="28"/>
          <w:szCs w:val="28"/>
          <w:lang w:val="es-ES_tradnl"/>
        </w:rPr>
        <w:t xml:space="preserve">omo mecánico de la firma “Euromac </w:t>
      </w:r>
      <w:r w:rsidR="00C145C3" w:rsidRPr="00033866">
        <w:rPr>
          <w:rFonts w:ascii="Arial" w:hAnsi="Arial" w:cs="Arial"/>
          <w:sz w:val="28"/>
          <w:szCs w:val="28"/>
          <w:lang w:val="es-ES_tradnl"/>
        </w:rPr>
        <w:t xml:space="preserve">SRL”. Señaló </w:t>
      </w:r>
      <w:r w:rsidR="00D61D0E" w:rsidRPr="00033866">
        <w:rPr>
          <w:rFonts w:ascii="Arial" w:hAnsi="Arial" w:cs="Arial"/>
          <w:sz w:val="28"/>
          <w:szCs w:val="28"/>
          <w:lang w:val="es-ES_tradnl"/>
        </w:rPr>
        <w:t xml:space="preserve">que, </w:t>
      </w:r>
      <w:r w:rsidR="00877905" w:rsidRPr="00033866">
        <w:rPr>
          <w:rFonts w:ascii="Arial" w:hAnsi="Arial" w:cs="Arial"/>
          <w:sz w:val="28"/>
          <w:szCs w:val="28"/>
          <w:lang w:val="es-ES_tradnl"/>
        </w:rPr>
        <w:t xml:space="preserve">dicha empresa era propiedad de la imputada Alicia COLANGELO y se dedicaba a la importación y venta de maquinarias utilizadas en el rubro gastronomía como jugueras, maquinas para hacer helados, etc. Que, </w:t>
      </w:r>
      <w:r w:rsidR="00D61D0E" w:rsidRPr="00033866">
        <w:rPr>
          <w:rFonts w:ascii="Arial" w:hAnsi="Arial" w:cs="Arial"/>
          <w:sz w:val="28"/>
          <w:szCs w:val="28"/>
          <w:lang w:val="es-ES_tradnl"/>
        </w:rPr>
        <w:t>en una ocasión fue a comprar una máquina</w:t>
      </w:r>
      <w:r w:rsidR="00877905" w:rsidRPr="00033866">
        <w:rPr>
          <w:rFonts w:ascii="Arial" w:hAnsi="Arial" w:cs="Arial"/>
          <w:sz w:val="28"/>
          <w:szCs w:val="28"/>
          <w:lang w:val="es-ES_tradnl"/>
        </w:rPr>
        <w:t xml:space="preserve"> denominada “zorra” que estaba</w:t>
      </w:r>
      <w:r w:rsidR="00D61D0E" w:rsidRPr="00033866">
        <w:rPr>
          <w:rFonts w:ascii="Arial" w:hAnsi="Arial" w:cs="Arial"/>
          <w:sz w:val="28"/>
          <w:szCs w:val="28"/>
          <w:lang w:val="es-ES_tradnl"/>
        </w:rPr>
        <w:t xml:space="preserve"> destinada a mover los pallets dentro de “E</w:t>
      </w:r>
      <w:r w:rsidR="00CC6A39" w:rsidRPr="00033866">
        <w:rPr>
          <w:rFonts w:ascii="Arial" w:hAnsi="Arial" w:cs="Arial"/>
          <w:sz w:val="28"/>
          <w:szCs w:val="28"/>
          <w:lang w:val="es-ES_tradnl"/>
        </w:rPr>
        <w:t>uromac</w:t>
      </w:r>
      <w:r w:rsidR="00D61D0E" w:rsidRPr="00033866">
        <w:rPr>
          <w:rFonts w:ascii="Arial" w:hAnsi="Arial" w:cs="Arial"/>
          <w:sz w:val="28"/>
          <w:szCs w:val="28"/>
          <w:lang w:val="es-ES_tradnl"/>
        </w:rPr>
        <w:t xml:space="preserve"> SRL”. Destacó que, concurrió </w:t>
      </w:r>
      <w:r w:rsidR="003D3E11" w:rsidRPr="00033866">
        <w:rPr>
          <w:rFonts w:ascii="Arial" w:hAnsi="Arial" w:cs="Arial"/>
          <w:sz w:val="28"/>
          <w:szCs w:val="28"/>
          <w:lang w:val="es-ES_tradnl"/>
        </w:rPr>
        <w:t xml:space="preserve">a la sucursal Olivos de “Supermercados Makro” </w:t>
      </w:r>
      <w:r w:rsidR="00D61D0E" w:rsidRPr="00033866">
        <w:rPr>
          <w:rFonts w:ascii="Arial" w:hAnsi="Arial" w:cs="Arial"/>
          <w:sz w:val="28"/>
          <w:szCs w:val="28"/>
          <w:lang w:val="es-ES_tradnl"/>
        </w:rPr>
        <w:t xml:space="preserve">junto a </w:t>
      </w:r>
      <w:r w:rsidR="003D3E11" w:rsidRPr="00033866">
        <w:rPr>
          <w:rFonts w:ascii="Arial" w:hAnsi="Arial" w:cs="Arial"/>
          <w:sz w:val="28"/>
          <w:szCs w:val="28"/>
          <w:lang w:val="es-ES_tradnl"/>
        </w:rPr>
        <w:t>DE</w:t>
      </w:r>
      <w:r w:rsidR="00CC6A39" w:rsidRPr="00033866">
        <w:rPr>
          <w:rFonts w:ascii="Arial" w:hAnsi="Arial" w:cs="Arial"/>
          <w:sz w:val="28"/>
          <w:szCs w:val="28"/>
          <w:lang w:val="es-ES_tradnl"/>
        </w:rPr>
        <w:t xml:space="preserve"> VITIS que era dueño de “Euromac</w:t>
      </w:r>
      <w:r w:rsidR="003D3E11" w:rsidRPr="00033866">
        <w:rPr>
          <w:rFonts w:ascii="Arial" w:hAnsi="Arial" w:cs="Arial"/>
          <w:sz w:val="28"/>
          <w:szCs w:val="28"/>
          <w:lang w:val="es-ES_tradnl"/>
        </w:rPr>
        <w:t xml:space="preserve"> SRL”. Que, en la oportunida</w:t>
      </w:r>
      <w:r w:rsidR="00C145C3" w:rsidRPr="00033866">
        <w:rPr>
          <w:rFonts w:ascii="Arial" w:hAnsi="Arial" w:cs="Arial"/>
          <w:sz w:val="28"/>
          <w:szCs w:val="28"/>
          <w:lang w:val="es-ES_tradnl"/>
        </w:rPr>
        <w:t>d pidieron se les otorgara el “P</w:t>
      </w:r>
      <w:r w:rsidR="003D3E11" w:rsidRPr="00033866">
        <w:rPr>
          <w:rFonts w:ascii="Arial" w:hAnsi="Arial" w:cs="Arial"/>
          <w:sz w:val="28"/>
          <w:szCs w:val="28"/>
          <w:lang w:val="es-ES_tradnl"/>
        </w:rPr>
        <w:t>asaporte Makro” a fin de comprar la maquinaria alu</w:t>
      </w:r>
      <w:r w:rsidR="00CC6A39" w:rsidRPr="00033866">
        <w:rPr>
          <w:rFonts w:ascii="Arial" w:hAnsi="Arial" w:cs="Arial"/>
          <w:sz w:val="28"/>
          <w:szCs w:val="28"/>
          <w:lang w:val="es-ES_tradnl"/>
        </w:rPr>
        <w:t>dida que necesitaban en “Euromac</w:t>
      </w:r>
      <w:r w:rsidR="003D3E11" w:rsidRPr="00033866">
        <w:rPr>
          <w:rFonts w:ascii="Arial" w:hAnsi="Arial" w:cs="Arial"/>
          <w:sz w:val="28"/>
          <w:szCs w:val="28"/>
          <w:lang w:val="es-ES_tradnl"/>
        </w:rPr>
        <w:t xml:space="preserve"> SRL”. Señaló que, dicho pasaporte solo podía ser utilizado en la sucursal Olivos que lo había expedido y no servía para ninguna otra sucursal de “Supermercados Makro”. Aclaró que, el mentado </w:t>
      </w:r>
      <w:r w:rsidR="00C145C3" w:rsidRPr="00033866">
        <w:rPr>
          <w:rFonts w:ascii="Arial" w:hAnsi="Arial" w:cs="Arial"/>
          <w:sz w:val="28"/>
          <w:szCs w:val="28"/>
          <w:lang w:val="es-ES_tradnl"/>
        </w:rPr>
        <w:t>documento</w:t>
      </w:r>
      <w:r w:rsidR="00877905" w:rsidRPr="00033866">
        <w:rPr>
          <w:rFonts w:ascii="Arial" w:hAnsi="Arial" w:cs="Arial"/>
          <w:sz w:val="28"/>
          <w:szCs w:val="28"/>
          <w:lang w:val="es-ES_tradnl"/>
        </w:rPr>
        <w:t xml:space="preserve"> en realidad era una cre</w:t>
      </w:r>
      <w:r w:rsidR="00C145C3" w:rsidRPr="00033866">
        <w:rPr>
          <w:rFonts w:ascii="Arial" w:hAnsi="Arial" w:cs="Arial"/>
          <w:sz w:val="28"/>
          <w:szCs w:val="28"/>
          <w:lang w:val="es-ES_tradnl"/>
        </w:rPr>
        <w:t>dencial para luego recibir el “P</w:t>
      </w:r>
      <w:r w:rsidR="00877905" w:rsidRPr="00033866">
        <w:rPr>
          <w:rFonts w:ascii="Arial" w:hAnsi="Arial" w:cs="Arial"/>
          <w:sz w:val="28"/>
          <w:szCs w:val="28"/>
          <w:lang w:val="es-ES_tradnl"/>
        </w:rPr>
        <w:t xml:space="preserve">asaporte Macko” definitivo y </w:t>
      </w:r>
      <w:r w:rsidR="003D3E11" w:rsidRPr="00033866">
        <w:rPr>
          <w:rFonts w:ascii="Arial" w:hAnsi="Arial" w:cs="Arial"/>
          <w:sz w:val="28"/>
          <w:szCs w:val="28"/>
          <w:lang w:val="es-ES_tradnl"/>
        </w:rPr>
        <w:t>quedó en mano</w:t>
      </w:r>
      <w:r w:rsidR="00CC6A39" w:rsidRPr="00033866">
        <w:rPr>
          <w:rFonts w:ascii="Arial" w:hAnsi="Arial" w:cs="Arial"/>
          <w:sz w:val="28"/>
          <w:szCs w:val="28"/>
          <w:lang w:val="es-ES_tradnl"/>
        </w:rPr>
        <w:t>s de las autoridades de “Euromac</w:t>
      </w:r>
      <w:r w:rsidR="003D3E11" w:rsidRPr="00033866">
        <w:rPr>
          <w:rFonts w:ascii="Arial" w:hAnsi="Arial" w:cs="Arial"/>
          <w:sz w:val="28"/>
          <w:szCs w:val="28"/>
          <w:lang w:val="es-ES_tradnl"/>
        </w:rPr>
        <w:t xml:space="preserve"> SRL” dado que se lo entregó a DE VITIS. </w:t>
      </w:r>
      <w:r w:rsidR="00877905" w:rsidRPr="00033866">
        <w:rPr>
          <w:rFonts w:ascii="Arial" w:hAnsi="Arial" w:cs="Arial"/>
          <w:sz w:val="28"/>
          <w:szCs w:val="28"/>
          <w:lang w:val="es-ES_tradnl"/>
        </w:rPr>
        <w:t xml:space="preserve">Explicó que, como sus tareas lo obligaban a permanecer fuera de la empresa, la imputada COLANGELO lo autorizó a obtener dicho pasaporte. Sostuvo que, trabajo para dicha empresa hasta el mes de septiembre </w:t>
      </w:r>
      <w:r w:rsidR="00CC6A39" w:rsidRPr="00033866">
        <w:rPr>
          <w:rFonts w:ascii="Arial" w:hAnsi="Arial" w:cs="Arial"/>
          <w:sz w:val="28"/>
          <w:szCs w:val="28"/>
          <w:lang w:val="es-ES_tradnl"/>
        </w:rPr>
        <w:t>de 2009. Manifestó que, “Euromac</w:t>
      </w:r>
      <w:r w:rsidR="00877905" w:rsidRPr="00033866">
        <w:rPr>
          <w:rFonts w:ascii="Arial" w:hAnsi="Arial" w:cs="Arial"/>
          <w:sz w:val="28"/>
          <w:szCs w:val="28"/>
          <w:lang w:val="es-ES_tradnl"/>
        </w:rPr>
        <w:t xml:space="preserve"> SRL” utilizaba los servicios </w:t>
      </w:r>
      <w:r w:rsidR="000D2745" w:rsidRPr="00033866">
        <w:rPr>
          <w:rFonts w:ascii="Arial" w:hAnsi="Arial" w:cs="Arial"/>
          <w:sz w:val="28"/>
          <w:szCs w:val="28"/>
          <w:lang w:val="es-ES_tradnl"/>
        </w:rPr>
        <w:t>como</w:t>
      </w:r>
      <w:r w:rsidR="00877905" w:rsidRPr="00033866">
        <w:rPr>
          <w:rFonts w:ascii="Arial" w:hAnsi="Arial" w:cs="Arial"/>
          <w:sz w:val="28"/>
          <w:szCs w:val="28"/>
          <w:lang w:val="es-ES_tradnl"/>
        </w:rPr>
        <w:t xml:space="preserve"> despachante de aduana </w:t>
      </w:r>
      <w:r w:rsidR="000D2745" w:rsidRPr="00033866">
        <w:rPr>
          <w:rFonts w:ascii="Arial" w:hAnsi="Arial" w:cs="Arial"/>
          <w:sz w:val="28"/>
          <w:szCs w:val="28"/>
          <w:lang w:val="es-ES_tradnl"/>
        </w:rPr>
        <w:t xml:space="preserve">del imputado </w:t>
      </w:r>
      <w:r w:rsidR="00877905" w:rsidRPr="00033866">
        <w:rPr>
          <w:rFonts w:ascii="Arial" w:hAnsi="Arial" w:cs="Arial"/>
          <w:sz w:val="28"/>
          <w:szCs w:val="28"/>
          <w:lang w:val="es-ES_tradnl"/>
        </w:rPr>
        <w:t>IÑURRUTEGUI. Reiteró que, el “pa</w:t>
      </w:r>
      <w:r w:rsidR="00CC6A39" w:rsidRPr="00033866">
        <w:rPr>
          <w:rFonts w:ascii="Arial" w:hAnsi="Arial" w:cs="Arial"/>
          <w:sz w:val="28"/>
          <w:szCs w:val="28"/>
          <w:lang w:val="es-ES_tradnl"/>
        </w:rPr>
        <w:t>saporte Makro” era para “Euromac</w:t>
      </w:r>
      <w:r w:rsidR="00877905" w:rsidRPr="00033866">
        <w:rPr>
          <w:rFonts w:ascii="Arial" w:hAnsi="Arial" w:cs="Arial"/>
          <w:sz w:val="28"/>
          <w:szCs w:val="28"/>
          <w:lang w:val="es-ES_tradnl"/>
        </w:rPr>
        <w:t xml:space="preserve"> SRL” y que el dicente lo había dejado dentro de la camioneta de la empresa. Destacó que, cuando los hechos de autos tomaron </w:t>
      </w:r>
      <w:r w:rsidR="00CC6A39" w:rsidRPr="00033866">
        <w:rPr>
          <w:rFonts w:ascii="Arial" w:hAnsi="Arial" w:cs="Arial"/>
          <w:sz w:val="28"/>
          <w:szCs w:val="28"/>
          <w:lang w:val="es-ES_tradnl"/>
        </w:rPr>
        <w:t>estado público se enteró que “Euromac</w:t>
      </w:r>
      <w:r w:rsidR="00877905" w:rsidRPr="00033866">
        <w:rPr>
          <w:rFonts w:ascii="Arial" w:hAnsi="Arial" w:cs="Arial"/>
          <w:sz w:val="28"/>
          <w:szCs w:val="28"/>
          <w:lang w:val="es-ES_tradnl"/>
        </w:rPr>
        <w:t xml:space="preserve"> SRL” había comprado azúcar para exportar.</w:t>
      </w:r>
    </w:p>
    <w:p w:rsidR="000D2745"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102</w:t>
      </w:r>
      <w:r w:rsidR="00877905" w:rsidRPr="00033866">
        <w:rPr>
          <w:rFonts w:ascii="Arial" w:hAnsi="Arial" w:cs="Arial"/>
          <w:b/>
          <w:sz w:val="28"/>
          <w:szCs w:val="28"/>
          <w:lang w:val="es-ES_tradnl"/>
        </w:rPr>
        <w:t>.</w:t>
      </w:r>
      <w:r w:rsidR="00877905" w:rsidRPr="00033866">
        <w:rPr>
          <w:rFonts w:ascii="Arial" w:hAnsi="Arial" w:cs="Arial"/>
          <w:sz w:val="28"/>
          <w:szCs w:val="28"/>
          <w:lang w:val="es-ES_tradnl"/>
        </w:rPr>
        <w:t xml:space="preserve"> Que, el testigo </w:t>
      </w:r>
      <w:r w:rsidR="00877905" w:rsidRPr="00033866">
        <w:rPr>
          <w:rFonts w:ascii="Arial" w:hAnsi="Arial" w:cs="Arial"/>
          <w:b/>
          <w:sz w:val="28"/>
          <w:szCs w:val="28"/>
          <w:lang w:val="es-ES_tradnl"/>
        </w:rPr>
        <w:t>Andrés Gerardo LAMBOY</w:t>
      </w:r>
      <w:r w:rsidR="00877905" w:rsidRPr="00033866">
        <w:rPr>
          <w:rFonts w:ascii="Arial" w:hAnsi="Arial" w:cs="Arial"/>
          <w:sz w:val="28"/>
          <w:szCs w:val="28"/>
          <w:lang w:val="es-ES_tradnl"/>
        </w:rPr>
        <w:t xml:space="preserve"> </w:t>
      </w:r>
      <w:r w:rsidR="004A0436" w:rsidRPr="00033866">
        <w:rPr>
          <w:rFonts w:ascii="Arial" w:hAnsi="Arial" w:cs="Arial"/>
          <w:sz w:val="28"/>
          <w:szCs w:val="28"/>
          <w:lang w:val="es-ES_tradnl"/>
        </w:rPr>
        <w:t xml:space="preserve">manifestó que, fue yerno del imputado Rubén Alberto GALVARINI y cuñado del imputado Rubén Darío GALVARINI. Señaló que, estuvo casado con la hija del nombrado GALVARINI hasta el año 2008 encontrándose actualmente </w:t>
      </w:r>
      <w:r w:rsidR="000D2745" w:rsidRPr="00033866">
        <w:rPr>
          <w:rFonts w:ascii="Arial" w:hAnsi="Arial" w:cs="Arial"/>
          <w:sz w:val="28"/>
          <w:szCs w:val="28"/>
          <w:lang w:val="es-ES_tradnl"/>
        </w:rPr>
        <w:t xml:space="preserve">legalmente </w:t>
      </w:r>
      <w:r w:rsidR="004A0436" w:rsidRPr="00033866">
        <w:rPr>
          <w:rFonts w:ascii="Arial" w:hAnsi="Arial" w:cs="Arial"/>
          <w:sz w:val="28"/>
          <w:szCs w:val="28"/>
          <w:lang w:val="es-ES_tradnl"/>
        </w:rPr>
        <w:t xml:space="preserve">divorciado. Manifestó que, figuró como director del Depósito Fiscal “SADOCKS  SA” hasta el año </w:t>
      </w:r>
      <w:smartTag w:uri="urn:schemas-microsoft-com:office:smarttags" w:element="metricconverter">
        <w:smartTagPr>
          <w:attr w:name="ProductID" w:val="2007 a"/>
        </w:smartTagPr>
        <w:r w:rsidR="004A0436" w:rsidRPr="00033866">
          <w:rPr>
            <w:rFonts w:ascii="Arial" w:hAnsi="Arial" w:cs="Arial"/>
            <w:sz w:val="28"/>
            <w:szCs w:val="28"/>
            <w:lang w:val="es-ES_tradnl"/>
          </w:rPr>
          <w:t xml:space="preserve">2007 </w:t>
        </w:r>
        <w:r w:rsidR="00E2109E" w:rsidRPr="00033866">
          <w:rPr>
            <w:rFonts w:ascii="Arial" w:hAnsi="Arial" w:cs="Arial"/>
            <w:sz w:val="28"/>
            <w:szCs w:val="28"/>
            <w:lang w:val="es-ES_tradnl"/>
          </w:rPr>
          <w:t>a</w:t>
        </w:r>
      </w:smartTag>
      <w:r w:rsidR="00E2109E" w:rsidRPr="00033866">
        <w:rPr>
          <w:rFonts w:ascii="Arial" w:hAnsi="Arial" w:cs="Arial"/>
          <w:sz w:val="28"/>
          <w:szCs w:val="28"/>
          <w:lang w:val="es-ES_tradnl"/>
        </w:rPr>
        <w:t xml:space="preserve"> raíz </w:t>
      </w:r>
      <w:r w:rsidR="004A0436" w:rsidRPr="00033866">
        <w:rPr>
          <w:rFonts w:ascii="Arial" w:hAnsi="Arial" w:cs="Arial"/>
          <w:sz w:val="28"/>
          <w:szCs w:val="28"/>
          <w:lang w:val="es-ES_tradnl"/>
        </w:rPr>
        <w:t xml:space="preserve">de la disolución de su matrimonio con la hija de GALVARINI. Aclaró que, nunca trabajó para </w:t>
      </w:r>
      <w:r w:rsidR="00E2109E" w:rsidRPr="00033866">
        <w:rPr>
          <w:rFonts w:ascii="Arial" w:hAnsi="Arial" w:cs="Arial"/>
          <w:sz w:val="28"/>
          <w:szCs w:val="28"/>
          <w:lang w:val="es-ES_tradnl"/>
        </w:rPr>
        <w:t xml:space="preserve">la firma </w:t>
      </w:r>
      <w:r w:rsidR="004A0436" w:rsidRPr="00033866">
        <w:rPr>
          <w:rFonts w:ascii="Arial" w:hAnsi="Arial" w:cs="Arial"/>
          <w:sz w:val="28"/>
          <w:szCs w:val="28"/>
          <w:lang w:val="es-ES_tradnl"/>
        </w:rPr>
        <w:t xml:space="preserve">“SADOCKS SA” </w:t>
      </w:r>
      <w:r w:rsidR="00B834F5" w:rsidRPr="00033866">
        <w:rPr>
          <w:rFonts w:ascii="Arial" w:hAnsi="Arial" w:cs="Arial"/>
          <w:sz w:val="28"/>
          <w:szCs w:val="28"/>
          <w:lang w:val="es-ES_tradnl"/>
        </w:rPr>
        <w:t xml:space="preserve">aunque aparecía como director solo en los papeles y que </w:t>
      </w:r>
      <w:r w:rsidR="004A0436" w:rsidRPr="00033866">
        <w:rPr>
          <w:rFonts w:ascii="Arial" w:hAnsi="Arial" w:cs="Arial"/>
          <w:sz w:val="28"/>
          <w:szCs w:val="28"/>
          <w:lang w:val="es-ES_tradnl"/>
        </w:rPr>
        <w:t>se limitaba a firmar la</w:t>
      </w:r>
      <w:r w:rsidR="00B834F5" w:rsidRPr="00033866">
        <w:rPr>
          <w:rFonts w:ascii="Arial" w:hAnsi="Arial" w:cs="Arial"/>
          <w:sz w:val="28"/>
          <w:szCs w:val="28"/>
          <w:lang w:val="es-ES_tradnl"/>
        </w:rPr>
        <w:t>s actas de directorio</w:t>
      </w:r>
      <w:r w:rsidR="004A0436" w:rsidRPr="00033866">
        <w:rPr>
          <w:rFonts w:ascii="Arial" w:hAnsi="Arial" w:cs="Arial"/>
          <w:sz w:val="28"/>
          <w:szCs w:val="28"/>
          <w:lang w:val="es-ES_tradnl"/>
        </w:rPr>
        <w:t>. Consideró que el imputado Rubén Alberto GALVARIN</w:t>
      </w:r>
      <w:r w:rsidR="00E2109E" w:rsidRPr="00033866">
        <w:rPr>
          <w:rFonts w:ascii="Arial" w:hAnsi="Arial" w:cs="Arial"/>
          <w:sz w:val="28"/>
          <w:szCs w:val="28"/>
          <w:lang w:val="es-ES_tradnl"/>
        </w:rPr>
        <w:t xml:space="preserve">I era el responsable del Depósito Fiscal “SADOCKS SA”. Agregó </w:t>
      </w:r>
      <w:r w:rsidR="004A0436" w:rsidRPr="00033866">
        <w:rPr>
          <w:rFonts w:ascii="Arial" w:hAnsi="Arial" w:cs="Arial"/>
          <w:sz w:val="28"/>
          <w:szCs w:val="28"/>
          <w:lang w:val="es-ES_tradnl"/>
        </w:rPr>
        <w:t>que, el imputado Rubén Darío GALVARINI manejaba las cuentas ba</w:t>
      </w:r>
      <w:r w:rsidR="00E2109E" w:rsidRPr="00033866">
        <w:rPr>
          <w:rFonts w:ascii="Arial" w:hAnsi="Arial" w:cs="Arial"/>
          <w:sz w:val="28"/>
          <w:szCs w:val="28"/>
          <w:lang w:val="es-ES_tradnl"/>
        </w:rPr>
        <w:t xml:space="preserve">ncarias de “SADOCKS SA”. Sostuvo </w:t>
      </w:r>
      <w:r w:rsidR="004A0436" w:rsidRPr="00033866">
        <w:rPr>
          <w:rFonts w:ascii="Arial" w:hAnsi="Arial" w:cs="Arial"/>
          <w:sz w:val="28"/>
          <w:szCs w:val="28"/>
          <w:lang w:val="es-ES_tradnl"/>
        </w:rPr>
        <w:t xml:space="preserve">que, el imputado </w:t>
      </w:r>
      <w:r w:rsidR="00E2109E" w:rsidRPr="00033866">
        <w:rPr>
          <w:rFonts w:ascii="Arial" w:hAnsi="Arial" w:cs="Arial"/>
          <w:sz w:val="28"/>
          <w:szCs w:val="28"/>
          <w:lang w:val="es-ES_tradnl"/>
        </w:rPr>
        <w:t xml:space="preserve">Jorge </w:t>
      </w:r>
      <w:r w:rsidR="004A0436" w:rsidRPr="00033866">
        <w:rPr>
          <w:rFonts w:ascii="Arial" w:hAnsi="Arial" w:cs="Arial"/>
          <w:sz w:val="28"/>
          <w:szCs w:val="28"/>
          <w:lang w:val="es-ES_tradnl"/>
        </w:rPr>
        <w:t>GOMEZ era</w:t>
      </w:r>
      <w:r w:rsidR="00576EC8" w:rsidRPr="00033866">
        <w:rPr>
          <w:rFonts w:ascii="Arial" w:hAnsi="Arial" w:cs="Arial"/>
          <w:sz w:val="28"/>
          <w:szCs w:val="28"/>
          <w:lang w:val="es-ES_tradnl"/>
        </w:rPr>
        <w:t xml:space="preserve"> el otro dueño de “SADOCKS SA” y </w:t>
      </w:r>
      <w:r w:rsidR="00E2109E" w:rsidRPr="00033866">
        <w:rPr>
          <w:rFonts w:ascii="Arial" w:hAnsi="Arial" w:cs="Arial"/>
          <w:sz w:val="28"/>
          <w:szCs w:val="28"/>
          <w:lang w:val="es-ES_tradnl"/>
        </w:rPr>
        <w:t xml:space="preserve">además </w:t>
      </w:r>
      <w:r w:rsidR="00576EC8" w:rsidRPr="00033866">
        <w:rPr>
          <w:rFonts w:ascii="Arial" w:hAnsi="Arial" w:cs="Arial"/>
          <w:sz w:val="28"/>
          <w:szCs w:val="28"/>
          <w:lang w:val="es-ES_tradnl"/>
        </w:rPr>
        <w:t>era un importador/</w:t>
      </w:r>
      <w:r w:rsidR="00B834F5" w:rsidRPr="00033866">
        <w:rPr>
          <w:rFonts w:ascii="Arial" w:hAnsi="Arial" w:cs="Arial"/>
          <w:sz w:val="28"/>
          <w:szCs w:val="28"/>
          <w:lang w:val="es-ES_tradnl"/>
        </w:rPr>
        <w:t>exportador que se dedicaba al courrier d</w:t>
      </w:r>
      <w:r w:rsidR="00E2109E" w:rsidRPr="00033866">
        <w:rPr>
          <w:rFonts w:ascii="Arial" w:hAnsi="Arial" w:cs="Arial"/>
          <w:sz w:val="28"/>
          <w:szCs w:val="28"/>
          <w:lang w:val="es-ES_tradnl"/>
        </w:rPr>
        <w:t xml:space="preserve">e mercaderías y fue quien le propuso </w:t>
      </w:r>
      <w:r w:rsidR="00B834F5" w:rsidRPr="00033866">
        <w:rPr>
          <w:rFonts w:ascii="Arial" w:hAnsi="Arial" w:cs="Arial"/>
          <w:sz w:val="28"/>
          <w:szCs w:val="28"/>
          <w:lang w:val="es-ES_tradnl"/>
        </w:rPr>
        <w:t xml:space="preserve">el negocio del Depósito Fiscal a </w:t>
      </w:r>
      <w:r w:rsidR="00E2109E" w:rsidRPr="00033866">
        <w:rPr>
          <w:rFonts w:ascii="Arial" w:hAnsi="Arial" w:cs="Arial"/>
          <w:sz w:val="28"/>
          <w:szCs w:val="28"/>
          <w:lang w:val="es-ES_tradnl"/>
        </w:rPr>
        <w:t xml:space="preserve">Rubén Alberto </w:t>
      </w:r>
      <w:r w:rsidR="00B834F5" w:rsidRPr="00033866">
        <w:rPr>
          <w:rFonts w:ascii="Arial" w:hAnsi="Arial" w:cs="Arial"/>
          <w:sz w:val="28"/>
          <w:szCs w:val="28"/>
          <w:lang w:val="es-ES_tradnl"/>
        </w:rPr>
        <w:t xml:space="preserve">GALVARINI. </w:t>
      </w:r>
      <w:r w:rsidR="004A0436" w:rsidRPr="00033866">
        <w:rPr>
          <w:rFonts w:ascii="Arial" w:hAnsi="Arial" w:cs="Arial"/>
          <w:sz w:val="28"/>
          <w:szCs w:val="28"/>
          <w:lang w:val="es-ES_tradnl"/>
        </w:rPr>
        <w:t xml:space="preserve">Manifestó que, conocía al imputado Mario Roberto SEGOVIA, </w:t>
      </w:r>
      <w:r w:rsidR="00E2109E" w:rsidRPr="00033866">
        <w:rPr>
          <w:rFonts w:ascii="Arial" w:hAnsi="Arial" w:cs="Arial"/>
          <w:sz w:val="28"/>
          <w:szCs w:val="28"/>
          <w:lang w:val="es-ES_tradnl"/>
        </w:rPr>
        <w:t>aclarando que lo llamaba “NICOLÁ</w:t>
      </w:r>
      <w:r w:rsidR="004A0436" w:rsidRPr="00033866">
        <w:rPr>
          <w:rFonts w:ascii="Arial" w:hAnsi="Arial" w:cs="Arial"/>
          <w:sz w:val="28"/>
          <w:szCs w:val="28"/>
          <w:lang w:val="es-ES_tradnl"/>
        </w:rPr>
        <w:t xml:space="preserve">S MARIO”. </w:t>
      </w:r>
      <w:r w:rsidR="00E2109E" w:rsidRPr="00033866">
        <w:rPr>
          <w:rFonts w:ascii="Arial" w:hAnsi="Arial" w:cs="Arial"/>
          <w:sz w:val="28"/>
          <w:szCs w:val="28"/>
          <w:lang w:val="es-ES_tradnl"/>
        </w:rPr>
        <w:t>Manifestó que</w:t>
      </w:r>
      <w:r w:rsidR="00B834F5" w:rsidRPr="00033866">
        <w:rPr>
          <w:rFonts w:ascii="Arial" w:hAnsi="Arial" w:cs="Arial"/>
          <w:sz w:val="28"/>
          <w:szCs w:val="28"/>
          <w:lang w:val="es-ES_tradnl"/>
        </w:rPr>
        <w:t xml:space="preserve">, </w:t>
      </w:r>
      <w:r w:rsidR="000D2745" w:rsidRPr="00033866">
        <w:rPr>
          <w:rFonts w:ascii="Arial" w:hAnsi="Arial" w:cs="Arial"/>
          <w:sz w:val="28"/>
          <w:szCs w:val="28"/>
          <w:lang w:val="es-ES_tradnl"/>
        </w:rPr>
        <w:t xml:space="preserve">el imputado </w:t>
      </w:r>
      <w:r w:rsidR="00B834F5" w:rsidRPr="00033866">
        <w:rPr>
          <w:rFonts w:ascii="Arial" w:hAnsi="Arial" w:cs="Arial"/>
          <w:sz w:val="28"/>
          <w:szCs w:val="28"/>
          <w:lang w:val="es-ES_tradnl"/>
        </w:rPr>
        <w:t xml:space="preserve">SEGOVIA trabajó en </w:t>
      </w:r>
      <w:r w:rsidR="00E2109E" w:rsidRPr="00033866">
        <w:rPr>
          <w:rFonts w:ascii="Arial" w:hAnsi="Arial" w:cs="Arial"/>
          <w:sz w:val="28"/>
          <w:szCs w:val="28"/>
          <w:lang w:val="es-ES_tradnl"/>
        </w:rPr>
        <w:t xml:space="preserve">el Depósito Fiscal </w:t>
      </w:r>
      <w:r w:rsidR="00B834F5" w:rsidRPr="00033866">
        <w:rPr>
          <w:rFonts w:ascii="Arial" w:hAnsi="Arial" w:cs="Arial"/>
          <w:sz w:val="28"/>
          <w:szCs w:val="28"/>
          <w:lang w:val="es-ES_tradnl"/>
        </w:rPr>
        <w:t>“SADOCKS SA” hasta que se peleó con Rubén Alberto GALVARINI. Señaló que, la firma “SADOCKS SA” nunca exportó mercadería propia dado que era un Depósito Fiscal.</w:t>
      </w:r>
      <w:r w:rsidR="000D2745" w:rsidRPr="00033866">
        <w:rPr>
          <w:rFonts w:ascii="Arial" w:hAnsi="Arial" w:cs="Arial"/>
          <w:sz w:val="28"/>
          <w:szCs w:val="28"/>
          <w:lang w:val="es-ES_tradnl"/>
        </w:rPr>
        <w:t xml:space="preserve">  </w:t>
      </w:r>
    </w:p>
    <w:p w:rsidR="000D2745" w:rsidRPr="00033866" w:rsidRDefault="006D49DA"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103</w:t>
      </w:r>
      <w:r w:rsidR="00F50EF2" w:rsidRPr="00033866">
        <w:rPr>
          <w:rFonts w:ascii="Arial" w:hAnsi="Arial" w:cs="Arial"/>
          <w:b/>
          <w:sz w:val="28"/>
          <w:szCs w:val="28"/>
          <w:lang w:val="es-ES_tradnl"/>
        </w:rPr>
        <w:t>.</w:t>
      </w:r>
      <w:r w:rsidR="000C26AF" w:rsidRPr="00033866">
        <w:rPr>
          <w:rFonts w:ascii="Arial" w:hAnsi="Arial" w:cs="Arial"/>
          <w:sz w:val="28"/>
          <w:szCs w:val="28"/>
          <w:lang w:val="es-ES_tradnl"/>
        </w:rPr>
        <w:t xml:space="preserve"> Que, el testigo </w:t>
      </w:r>
      <w:r w:rsidR="000C26AF" w:rsidRPr="00033866">
        <w:rPr>
          <w:rFonts w:ascii="Arial" w:hAnsi="Arial" w:cs="Arial"/>
          <w:b/>
          <w:sz w:val="28"/>
          <w:szCs w:val="28"/>
          <w:lang w:val="es-ES_tradnl"/>
        </w:rPr>
        <w:t>Pablo César BERTA BREGA</w:t>
      </w:r>
      <w:r w:rsidR="000C26AF" w:rsidRPr="00033866">
        <w:rPr>
          <w:rFonts w:ascii="Arial" w:hAnsi="Arial" w:cs="Arial"/>
          <w:sz w:val="28"/>
          <w:szCs w:val="28"/>
          <w:lang w:val="es-ES_tradnl"/>
        </w:rPr>
        <w:t xml:space="preserve"> manifestó que hasta enero del año 2004 fue empleado de la firma “SADOCKS SA”. Sostuvo que, estaba a cargo del Depósito dando órdenes al personal para el desconsolidado contenedores, etc. S</w:t>
      </w:r>
      <w:r w:rsidR="000D2745" w:rsidRPr="00033866">
        <w:rPr>
          <w:rFonts w:ascii="Arial" w:hAnsi="Arial" w:cs="Arial"/>
          <w:sz w:val="28"/>
          <w:szCs w:val="28"/>
          <w:lang w:val="es-ES_tradnl"/>
        </w:rPr>
        <w:t xml:space="preserve">eñaló que, hasta el año 2004 </w:t>
      </w:r>
      <w:r w:rsidR="00576EC8" w:rsidRPr="00033866">
        <w:rPr>
          <w:rFonts w:ascii="Arial" w:hAnsi="Arial" w:cs="Arial"/>
          <w:sz w:val="28"/>
          <w:szCs w:val="28"/>
          <w:lang w:val="es-ES_tradnl"/>
        </w:rPr>
        <w:t>l</w:t>
      </w:r>
      <w:r w:rsidR="00E2109E" w:rsidRPr="00033866">
        <w:rPr>
          <w:rFonts w:ascii="Arial" w:hAnsi="Arial" w:cs="Arial"/>
          <w:sz w:val="28"/>
          <w:szCs w:val="28"/>
          <w:lang w:val="es-ES_tradnl"/>
        </w:rPr>
        <w:t>a</w:t>
      </w:r>
      <w:r w:rsidR="000D2745" w:rsidRPr="00033866">
        <w:rPr>
          <w:rFonts w:ascii="Arial" w:hAnsi="Arial" w:cs="Arial"/>
          <w:sz w:val="28"/>
          <w:szCs w:val="28"/>
          <w:lang w:val="es-ES_tradnl"/>
        </w:rPr>
        <w:t xml:space="preserve"> </w:t>
      </w:r>
      <w:r w:rsidR="00E2109E" w:rsidRPr="00033866">
        <w:rPr>
          <w:rFonts w:ascii="Arial" w:hAnsi="Arial" w:cs="Arial"/>
          <w:sz w:val="28"/>
          <w:szCs w:val="28"/>
          <w:lang w:val="es-ES_tradnl"/>
        </w:rPr>
        <w:t>dueña</w:t>
      </w:r>
      <w:r w:rsidR="000C26AF" w:rsidRPr="00033866">
        <w:rPr>
          <w:rFonts w:ascii="Arial" w:hAnsi="Arial" w:cs="Arial"/>
          <w:sz w:val="28"/>
          <w:szCs w:val="28"/>
          <w:lang w:val="es-ES_tradnl"/>
        </w:rPr>
        <w:t xml:space="preserve"> de</w:t>
      </w:r>
      <w:r w:rsidR="00E2109E" w:rsidRPr="00033866">
        <w:rPr>
          <w:rFonts w:ascii="Arial" w:hAnsi="Arial" w:cs="Arial"/>
          <w:sz w:val="28"/>
          <w:szCs w:val="28"/>
          <w:lang w:val="es-ES_tradnl"/>
        </w:rPr>
        <w:t xml:space="preserve">l Depósito Fiscal </w:t>
      </w:r>
      <w:r w:rsidR="000C26AF" w:rsidRPr="00033866">
        <w:rPr>
          <w:rFonts w:ascii="Arial" w:hAnsi="Arial" w:cs="Arial"/>
          <w:sz w:val="28"/>
          <w:szCs w:val="28"/>
          <w:lang w:val="es-ES_tradnl"/>
        </w:rPr>
        <w:t xml:space="preserve">“SADOCKS SA” era la firma “Overseas”. Recordó que, los camiones ingresaban a la guardia donde se efectuaba el pesaje y se </w:t>
      </w:r>
      <w:r w:rsidR="00E2109E" w:rsidRPr="00033866">
        <w:rPr>
          <w:rFonts w:ascii="Arial" w:hAnsi="Arial" w:cs="Arial"/>
          <w:sz w:val="28"/>
          <w:szCs w:val="28"/>
          <w:lang w:val="es-ES_tradnl"/>
        </w:rPr>
        <w:t xml:space="preserve">confeccionaba </w:t>
      </w:r>
      <w:r w:rsidR="000C26AF" w:rsidRPr="00033866">
        <w:rPr>
          <w:rFonts w:ascii="Arial" w:hAnsi="Arial" w:cs="Arial"/>
          <w:sz w:val="28"/>
          <w:szCs w:val="28"/>
          <w:lang w:val="es-ES_tradnl"/>
        </w:rPr>
        <w:t xml:space="preserve">el </w:t>
      </w:r>
      <w:r w:rsidR="0067484C" w:rsidRPr="00033866">
        <w:rPr>
          <w:rFonts w:ascii="Arial" w:hAnsi="Arial" w:cs="Arial"/>
          <w:sz w:val="28"/>
          <w:szCs w:val="28"/>
          <w:lang w:val="es-ES_tradnl"/>
        </w:rPr>
        <w:t>“</w:t>
      </w:r>
      <w:r w:rsidR="000C26AF" w:rsidRPr="00033866">
        <w:rPr>
          <w:rFonts w:ascii="Arial" w:hAnsi="Arial" w:cs="Arial"/>
          <w:sz w:val="28"/>
          <w:szCs w:val="28"/>
          <w:lang w:val="es-ES_tradnl"/>
        </w:rPr>
        <w:t>ticket-balanza</w:t>
      </w:r>
      <w:r w:rsidR="0067484C" w:rsidRPr="00033866">
        <w:rPr>
          <w:rFonts w:ascii="Arial" w:hAnsi="Arial" w:cs="Arial"/>
          <w:sz w:val="28"/>
          <w:szCs w:val="28"/>
          <w:lang w:val="es-ES_tradnl"/>
        </w:rPr>
        <w:t>”</w:t>
      </w:r>
      <w:r w:rsidR="000C26AF" w:rsidRPr="00033866">
        <w:rPr>
          <w:rFonts w:ascii="Arial" w:hAnsi="Arial" w:cs="Arial"/>
          <w:sz w:val="28"/>
          <w:szCs w:val="28"/>
          <w:lang w:val="es-ES_tradnl"/>
        </w:rPr>
        <w:t>.</w:t>
      </w:r>
      <w:r w:rsidR="00F50EF2" w:rsidRPr="00033866">
        <w:rPr>
          <w:rFonts w:ascii="Arial" w:hAnsi="Arial" w:cs="Arial"/>
          <w:sz w:val="28"/>
          <w:szCs w:val="28"/>
          <w:lang w:val="es-ES_tradnl"/>
        </w:rPr>
        <w:t xml:space="preserve"> Agregó que, si se trataba de mercadería para importación se la pesaba y en ocasiones también se la medía para ver si entraba dentro del contenedor. Que, en el caso de mercaderías de exportación, se pasaba la documentación al maquinista para que la consolidara dentro del contenedor y luego se iba al Puerto.</w:t>
      </w:r>
      <w:r w:rsidR="000D2745" w:rsidRPr="00033866">
        <w:rPr>
          <w:rFonts w:ascii="Arial" w:hAnsi="Arial" w:cs="Arial"/>
          <w:b/>
          <w:sz w:val="28"/>
          <w:szCs w:val="28"/>
          <w:lang w:val="es-ES_tradnl"/>
        </w:rPr>
        <w:t xml:space="preserve"> </w:t>
      </w:r>
    </w:p>
    <w:p w:rsidR="003D2317" w:rsidRPr="00033866" w:rsidRDefault="006D49DA"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104</w:t>
      </w:r>
      <w:r w:rsidR="00F50EF2" w:rsidRPr="00033866">
        <w:rPr>
          <w:rFonts w:ascii="Arial" w:hAnsi="Arial" w:cs="Arial"/>
          <w:b/>
          <w:sz w:val="28"/>
          <w:szCs w:val="28"/>
          <w:lang w:val="es-ES_tradnl"/>
        </w:rPr>
        <w:t>.</w:t>
      </w:r>
      <w:r w:rsidR="00F50EF2" w:rsidRPr="00033866">
        <w:rPr>
          <w:rFonts w:ascii="Arial" w:hAnsi="Arial" w:cs="Arial"/>
          <w:sz w:val="28"/>
          <w:szCs w:val="28"/>
          <w:lang w:val="es-ES_tradnl"/>
        </w:rPr>
        <w:t xml:space="preserve"> Que, el testigo </w:t>
      </w:r>
      <w:r w:rsidR="00F50EF2" w:rsidRPr="00033866">
        <w:rPr>
          <w:rFonts w:ascii="Arial" w:hAnsi="Arial" w:cs="Arial"/>
          <w:b/>
          <w:sz w:val="28"/>
          <w:szCs w:val="28"/>
          <w:lang w:val="es-ES_tradnl"/>
        </w:rPr>
        <w:t>Dionisio GIMENEZ GUERRERO</w:t>
      </w:r>
      <w:r w:rsidR="00F50EF2" w:rsidRPr="00033866">
        <w:rPr>
          <w:rFonts w:ascii="Arial" w:hAnsi="Arial" w:cs="Arial"/>
          <w:sz w:val="28"/>
          <w:szCs w:val="28"/>
          <w:lang w:val="es-ES_tradnl"/>
        </w:rPr>
        <w:t xml:space="preserve"> manifestó que fue empleado de</w:t>
      </w:r>
      <w:r w:rsidR="00AA268F" w:rsidRPr="00033866">
        <w:rPr>
          <w:rFonts w:ascii="Arial" w:hAnsi="Arial" w:cs="Arial"/>
          <w:sz w:val="28"/>
          <w:szCs w:val="28"/>
          <w:lang w:val="es-ES_tradnl"/>
        </w:rPr>
        <w:t>l Depósito Fiscal</w:t>
      </w:r>
      <w:r w:rsidR="00F50EF2" w:rsidRPr="00033866">
        <w:rPr>
          <w:rFonts w:ascii="Arial" w:hAnsi="Arial" w:cs="Arial"/>
          <w:sz w:val="28"/>
          <w:szCs w:val="28"/>
          <w:lang w:val="es-ES_tradnl"/>
        </w:rPr>
        <w:t xml:space="preserve"> “SADOCKS SA” entre los años </w:t>
      </w:r>
      <w:smartTag w:uri="urn:schemas-microsoft-com:office:smarttags" w:element="metricconverter">
        <w:smartTagPr>
          <w:attr w:name="ProductID" w:val="2000 a"/>
        </w:smartTagPr>
        <w:r w:rsidR="00F50EF2" w:rsidRPr="00033866">
          <w:rPr>
            <w:rFonts w:ascii="Arial" w:hAnsi="Arial" w:cs="Arial"/>
            <w:sz w:val="28"/>
            <w:szCs w:val="28"/>
            <w:lang w:val="es-ES_tradnl"/>
          </w:rPr>
          <w:t>2000 a</w:t>
        </w:r>
      </w:smartTag>
      <w:r w:rsidR="00F50EF2" w:rsidRPr="00033866">
        <w:rPr>
          <w:rFonts w:ascii="Arial" w:hAnsi="Arial" w:cs="Arial"/>
          <w:sz w:val="28"/>
          <w:szCs w:val="28"/>
          <w:lang w:val="es-ES_tradnl"/>
        </w:rPr>
        <w:t xml:space="preserve"> 2004. Señaló que, desempeñaba funciones administrativas en el Depósito Fiscal aludido. Sostuvo que, su jefe era Andrés Torres. </w:t>
      </w:r>
    </w:p>
    <w:p w:rsidR="00F50EF2"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105</w:t>
      </w:r>
      <w:r w:rsidR="00F50EF2" w:rsidRPr="00033866">
        <w:rPr>
          <w:rFonts w:ascii="Arial" w:hAnsi="Arial" w:cs="Arial"/>
          <w:b/>
          <w:sz w:val="28"/>
          <w:szCs w:val="28"/>
          <w:lang w:val="es-ES_tradnl"/>
        </w:rPr>
        <w:t>.</w:t>
      </w:r>
      <w:r w:rsidR="00F50EF2" w:rsidRPr="00033866">
        <w:rPr>
          <w:rFonts w:ascii="Arial" w:hAnsi="Arial" w:cs="Arial"/>
          <w:sz w:val="28"/>
          <w:szCs w:val="28"/>
          <w:lang w:val="es-ES_tradnl"/>
        </w:rPr>
        <w:t xml:space="preserve"> Que, el testigo </w:t>
      </w:r>
      <w:r w:rsidR="00F50EF2" w:rsidRPr="00033866">
        <w:rPr>
          <w:rFonts w:ascii="Arial" w:hAnsi="Arial" w:cs="Arial"/>
          <w:b/>
          <w:sz w:val="28"/>
          <w:szCs w:val="28"/>
          <w:lang w:val="es-ES_tradnl"/>
        </w:rPr>
        <w:t>Fabián LEDESMA</w:t>
      </w:r>
      <w:r w:rsidR="00F50EF2" w:rsidRPr="00033866">
        <w:rPr>
          <w:rFonts w:ascii="Arial" w:hAnsi="Arial" w:cs="Arial"/>
          <w:sz w:val="28"/>
          <w:szCs w:val="28"/>
          <w:lang w:val="es-ES_tradnl"/>
        </w:rPr>
        <w:t xml:space="preserve"> manifestó fue empleado de</w:t>
      </w:r>
      <w:r w:rsidR="00AA268F" w:rsidRPr="00033866">
        <w:rPr>
          <w:rFonts w:ascii="Arial" w:hAnsi="Arial" w:cs="Arial"/>
          <w:sz w:val="28"/>
          <w:szCs w:val="28"/>
          <w:lang w:val="es-ES_tradnl"/>
        </w:rPr>
        <w:t>l Depósito Fiscal</w:t>
      </w:r>
      <w:r w:rsidR="00F50EF2" w:rsidRPr="00033866">
        <w:rPr>
          <w:rFonts w:ascii="Arial" w:hAnsi="Arial" w:cs="Arial"/>
          <w:sz w:val="28"/>
          <w:szCs w:val="28"/>
          <w:lang w:val="es-ES_tradnl"/>
        </w:rPr>
        <w:t xml:space="preserve"> “SADOCKS SA” entre los años 1993 y 1996 y luego regresó para trabajar entre los años 1998 y 2004.</w:t>
      </w:r>
    </w:p>
    <w:p w:rsidR="00F50EF2"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106</w:t>
      </w:r>
      <w:r w:rsidR="00F50EF2" w:rsidRPr="00033866">
        <w:rPr>
          <w:rFonts w:ascii="Arial" w:hAnsi="Arial" w:cs="Arial"/>
          <w:b/>
          <w:sz w:val="28"/>
          <w:szCs w:val="28"/>
          <w:lang w:val="es-ES_tradnl"/>
        </w:rPr>
        <w:t>.</w:t>
      </w:r>
      <w:r w:rsidR="00F50EF2" w:rsidRPr="00033866">
        <w:rPr>
          <w:rFonts w:ascii="Arial" w:hAnsi="Arial" w:cs="Arial"/>
          <w:sz w:val="28"/>
          <w:szCs w:val="28"/>
          <w:lang w:val="es-ES_tradnl"/>
        </w:rPr>
        <w:t xml:space="preserve"> Que, el testigo </w:t>
      </w:r>
      <w:r w:rsidR="00F50EF2" w:rsidRPr="00033866">
        <w:rPr>
          <w:rFonts w:ascii="Arial" w:hAnsi="Arial" w:cs="Arial"/>
          <w:b/>
          <w:sz w:val="28"/>
          <w:szCs w:val="28"/>
          <w:lang w:val="es-ES_tradnl"/>
        </w:rPr>
        <w:t>Juan SAINT PIERRE</w:t>
      </w:r>
      <w:r w:rsidR="00F50EF2" w:rsidRPr="00033866">
        <w:rPr>
          <w:rFonts w:ascii="Arial" w:hAnsi="Arial" w:cs="Arial"/>
          <w:sz w:val="28"/>
          <w:szCs w:val="28"/>
          <w:lang w:val="es-ES_tradnl"/>
        </w:rPr>
        <w:t xml:space="preserve"> manifestó que trabajó como empleado de</w:t>
      </w:r>
      <w:r w:rsidR="00AA268F" w:rsidRPr="00033866">
        <w:rPr>
          <w:rFonts w:ascii="Arial" w:hAnsi="Arial" w:cs="Arial"/>
          <w:sz w:val="28"/>
          <w:szCs w:val="28"/>
          <w:lang w:val="es-ES_tradnl"/>
        </w:rPr>
        <w:t>l Depósito Fiscal “</w:t>
      </w:r>
      <w:r w:rsidR="00F50EF2" w:rsidRPr="00033866">
        <w:rPr>
          <w:rFonts w:ascii="Arial" w:hAnsi="Arial" w:cs="Arial"/>
          <w:sz w:val="28"/>
          <w:szCs w:val="28"/>
          <w:lang w:val="es-ES_tradnl"/>
        </w:rPr>
        <w:t>SADOCKS SA” h</w:t>
      </w:r>
      <w:r w:rsidR="00AA268F" w:rsidRPr="00033866">
        <w:rPr>
          <w:rFonts w:ascii="Arial" w:hAnsi="Arial" w:cs="Arial"/>
          <w:sz w:val="28"/>
          <w:szCs w:val="28"/>
          <w:lang w:val="es-ES_tradnl"/>
        </w:rPr>
        <w:t>asta el año 2004 cumpliend</w:t>
      </w:r>
      <w:r w:rsidR="00F50EF2" w:rsidRPr="00033866">
        <w:rPr>
          <w:rFonts w:ascii="Arial" w:hAnsi="Arial" w:cs="Arial"/>
          <w:sz w:val="28"/>
          <w:szCs w:val="28"/>
          <w:lang w:val="es-ES_tradnl"/>
        </w:rPr>
        <w:t>o tareas de mantenimiento.</w:t>
      </w:r>
    </w:p>
    <w:p w:rsidR="00FE6886"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107</w:t>
      </w:r>
      <w:r w:rsidR="00884A7C" w:rsidRPr="00033866">
        <w:rPr>
          <w:rFonts w:ascii="Arial" w:hAnsi="Arial" w:cs="Arial"/>
          <w:b/>
          <w:sz w:val="28"/>
          <w:szCs w:val="28"/>
          <w:lang w:val="es-ES_tradnl"/>
        </w:rPr>
        <w:t>.</w:t>
      </w:r>
      <w:r w:rsidR="00884A7C" w:rsidRPr="00033866">
        <w:rPr>
          <w:rFonts w:ascii="Arial" w:hAnsi="Arial" w:cs="Arial"/>
          <w:sz w:val="28"/>
          <w:szCs w:val="28"/>
          <w:lang w:val="es-ES_tradnl"/>
        </w:rPr>
        <w:t xml:space="preserve"> Que, el test</w:t>
      </w:r>
      <w:r w:rsidR="00C91D88" w:rsidRPr="00033866">
        <w:rPr>
          <w:rFonts w:ascii="Arial" w:hAnsi="Arial" w:cs="Arial"/>
          <w:sz w:val="28"/>
          <w:szCs w:val="28"/>
          <w:lang w:val="es-ES_tradnl"/>
        </w:rPr>
        <w:t>igo</w:t>
      </w:r>
      <w:r w:rsidR="00555A31" w:rsidRPr="00033866">
        <w:rPr>
          <w:rFonts w:ascii="Arial" w:hAnsi="Arial" w:cs="Arial"/>
          <w:sz w:val="28"/>
          <w:szCs w:val="28"/>
          <w:lang w:val="es-ES_tradnl"/>
        </w:rPr>
        <w:t xml:space="preserve"> </w:t>
      </w:r>
      <w:r w:rsidR="00555A31" w:rsidRPr="00033866">
        <w:rPr>
          <w:rFonts w:ascii="Arial" w:hAnsi="Arial" w:cs="Arial"/>
          <w:b/>
          <w:sz w:val="28"/>
          <w:szCs w:val="28"/>
          <w:lang w:val="es-ES_tradnl"/>
        </w:rPr>
        <w:t>Rubén CABRERA</w:t>
      </w:r>
      <w:r w:rsidR="00E2109E" w:rsidRPr="00033866">
        <w:rPr>
          <w:rFonts w:ascii="Arial" w:hAnsi="Arial" w:cs="Arial"/>
          <w:sz w:val="28"/>
          <w:szCs w:val="28"/>
          <w:lang w:val="es-ES_tradnl"/>
        </w:rPr>
        <w:t xml:space="preserve"> </w:t>
      </w:r>
      <w:r w:rsidR="00555A31" w:rsidRPr="00033866">
        <w:rPr>
          <w:rFonts w:ascii="Arial" w:hAnsi="Arial" w:cs="Arial"/>
          <w:sz w:val="28"/>
          <w:szCs w:val="28"/>
          <w:lang w:val="es-ES_tradnl"/>
        </w:rPr>
        <w:t xml:space="preserve">manifestó que, a la fecha de los hechos se desempeñaba como apoderado de la firma “Transportes Júpiter SA”. Destacó que, dicha empresa se dedicaba a trasportar mercaderías de la ciudad de Rosario a </w:t>
      </w:r>
      <w:r w:rsidR="00E2109E" w:rsidRPr="00033866">
        <w:rPr>
          <w:rFonts w:ascii="Arial" w:hAnsi="Arial" w:cs="Arial"/>
          <w:sz w:val="28"/>
          <w:szCs w:val="28"/>
          <w:lang w:val="es-ES_tradnl"/>
        </w:rPr>
        <w:t xml:space="preserve">la ciudad de </w:t>
      </w:r>
      <w:r w:rsidR="00555A31" w:rsidRPr="00033866">
        <w:rPr>
          <w:rFonts w:ascii="Arial" w:hAnsi="Arial" w:cs="Arial"/>
          <w:sz w:val="28"/>
          <w:szCs w:val="28"/>
          <w:lang w:val="es-ES_tradnl"/>
        </w:rPr>
        <w:t xml:space="preserve">Buenos Aires y </w:t>
      </w:r>
      <w:r w:rsidR="0067484C" w:rsidRPr="00033866">
        <w:rPr>
          <w:rFonts w:ascii="Arial" w:hAnsi="Arial" w:cs="Arial"/>
          <w:sz w:val="28"/>
          <w:szCs w:val="28"/>
          <w:lang w:val="es-ES_tradnl"/>
        </w:rPr>
        <w:t>viceversa</w:t>
      </w:r>
      <w:r w:rsidR="009F55F9" w:rsidRPr="00033866">
        <w:rPr>
          <w:rFonts w:ascii="Arial" w:hAnsi="Arial" w:cs="Arial"/>
          <w:sz w:val="28"/>
          <w:szCs w:val="28"/>
          <w:lang w:val="es-ES_tradnl"/>
        </w:rPr>
        <w:t xml:space="preserve">. </w:t>
      </w:r>
      <w:r w:rsidR="00E2109E" w:rsidRPr="00033866">
        <w:rPr>
          <w:rFonts w:ascii="Arial" w:hAnsi="Arial" w:cs="Arial"/>
          <w:sz w:val="28"/>
          <w:szCs w:val="28"/>
          <w:lang w:val="es-ES_tradnl"/>
        </w:rPr>
        <w:t xml:space="preserve">Exhibió copia del oficio que le cursara el Juzgado Federal de Campana a </w:t>
      </w:r>
      <w:smartTag w:uri="urn:schemas-microsoft-com:office:smarttags" w:element="PersonName">
        <w:smartTagPr>
          <w:attr w:name="ProductID" w:val="la SIDE"/>
        </w:smartTagPr>
        <w:r w:rsidR="00E2109E" w:rsidRPr="00033866">
          <w:rPr>
            <w:rFonts w:ascii="Arial" w:hAnsi="Arial" w:cs="Arial"/>
            <w:sz w:val="28"/>
            <w:szCs w:val="28"/>
            <w:lang w:val="es-ES_tradnl"/>
          </w:rPr>
          <w:t>la SIDE</w:t>
        </w:r>
      </w:smartTag>
      <w:r w:rsidR="00E2109E" w:rsidRPr="00033866">
        <w:rPr>
          <w:rFonts w:ascii="Arial" w:hAnsi="Arial" w:cs="Arial"/>
          <w:sz w:val="28"/>
          <w:szCs w:val="28"/>
          <w:lang w:val="es-ES_tradnl"/>
        </w:rPr>
        <w:t xml:space="preserve"> solicitando recabar información en relación a la empresa “Júpiter SA”. </w:t>
      </w:r>
      <w:r w:rsidR="009F55F9" w:rsidRPr="00033866">
        <w:rPr>
          <w:rFonts w:ascii="Arial" w:hAnsi="Arial" w:cs="Arial"/>
          <w:sz w:val="28"/>
          <w:szCs w:val="28"/>
          <w:lang w:val="es-ES_tradnl"/>
        </w:rPr>
        <w:t>Recordó que, en l</w:t>
      </w:r>
      <w:r w:rsidR="00555A31" w:rsidRPr="00033866">
        <w:rPr>
          <w:rFonts w:ascii="Arial" w:hAnsi="Arial" w:cs="Arial"/>
          <w:sz w:val="28"/>
          <w:szCs w:val="28"/>
          <w:lang w:val="es-ES_tradnl"/>
        </w:rPr>
        <w:t xml:space="preserve">a empresa </w:t>
      </w:r>
      <w:r w:rsidR="009F55F9" w:rsidRPr="00033866">
        <w:rPr>
          <w:rFonts w:ascii="Arial" w:hAnsi="Arial" w:cs="Arial"/>
          <w:sz w:val="28"/>
          <w:szCs w:val="28"/>
          <w:lang w:val="es-ES_tradnl"/>
        </w:rPr>
        <w:t xml:space="preserve">se </w:t>
      </w:r>
      <w:r w:rsidR="00555A31" w:rsidRPr="00033866">
        <w:rPr>
          <w:rFonts w:ascii="Arial" w:hAnsi="Arial" w:cs="Arial"/>
          <w:sz w:val="28"/>
          <w:szCs w:val="28"/>
          <w:lang w:val="es-ES_tradnl"/>
        </w:rPr>
        <w:t xml:space="preserve">recibió un oficio </w:t>
      </w:r>
      <w:r w:rsidR="00E2109E" w:rsidRPr="00033866">
        <w:rPr>
          <w:rFonts w:ascii="Arial" w:hAnsi="Arial" w:cs="Arial"/>
          <w:sz w:val="28"/>
          <w:szCs w:val="28"/>
          <w:lang w:val="es-ES_tradnl"/>
        </w:rPr>
        <w:t xml:space="preserve">judicial </w:t>
      </w:r>
      <w:r w:rsidR="00555A31" w:rsidRPr="00033866">
        <w:rPr>
          <w:rFonts w:ascii="Arial" w:hAnsi="Arial" w:cs="Arial"/>
          <w:sz w:val="28"/>
          <w:szCs w:val="28"/>
          <w:lang w:val="es-ES_tradnl"/>
        </w:rPr>
        <w:t>y que con motivo del mismo contestó el req</w:t>
      </w:r>
      <w:r w:rsidR="00FE6886" w:rsidRPr="00033866">
        <w:rPr>
          <w:rFonts w:ascii="Arial" w:hAnsi="Arial" w:cs="Arial"/>
          <w:sz w:val="28"/>
          <w:szCs w:val="28"/>
          <w:lang w:val="es-ES_tradnl"/>
        </w:rPr>
        <w:t>uerimiento vinculado a la causa denominada “Tarzia”</w:t>
      </w:r>
      <w:r w:rsidR="00555A31" w:rsidRPr="00033866">
        <w:rPr>
          <w:rFonts w:ascii="Arial" w:hAnsi="Arial" w:cs="Arial"/>
          <w:sz w:val="28"/>
          <w:szCs w:val="28"/>
          <w:lang w:val="es-ES_tradnl"/>
        </w:rPr>
        <w:t xml:space="preserve">. Sostuvo que, la documentación que aportó </w:t>
      </w:r>
      <w:r w:rsidR="00FE6886" w:rsidRPr="00033866">
        <w:rPr>
          <w:rFonts w:ascii="Arial" w:hAnsi="Arial" w:cs="Arial"/>
          <w:sz w:val="28"/>
          <w:szCs w:val="28"/>
          <w:lang w:val="es-ES_tradnl"/>
        </w:rPr>
        <w:t xml:space="preserve">consistió en setenta y un </w:t>
      </w:r>
      <w:r w:rsidR="00E2109E" w:rsidRPr="00033866">
        <w:rPr>
          <w:rFonts w:ascii="Arial" w:hAnsi="Arial" w:cs="Arial"/>
          <w:sz w:val="28"/>
          <w:szCs w:val="28"/>
          <w:lang w:val="es-ES_tradnl"/>
        </w:rPr>
        <w:t xml:space="preserve">(71) </w:t>
      </w:r>
      <w:r w:rsidR="00FE6886" w:rsidRPr="00033866">
        <w:rPr>
          <w:rFonts w:ascii="Arial" w:hAnsi="Arial" w:cs="Arial"/>
          <w:sz w:val="28"/>
          <w:szCs w:val="28"/>
          <w:lang w:val="es-ES_tradnl"/>
        </w:rPr>
        <w:t>guías de transporte a nombre del cliente “BENITEZ”.</w:t>
      </w:r>
    </w:p>
    <w:p w:rsidR="00555A31"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108</w:t>
      </w:r>
      <w:r w:rsidR="00FE6886" w:rsidRPr="00033866">
        <w:rPr>
          <w:rFonts w:ascii="Arial" w:hAnsi="Arial" w:cs="Arial"/>
          <w:b/>
          <w:sz w:val="28"/>
          <w:szCs w:val="28"/>
          <w:lang w:val="es-ES_tradnl"/>
        </w:rPr>
        <w:t>.</w:t>
      </w:r>
      <w:r w:rsidR="00FE6886" w:rsidRPr="00033866">
        <w:rPr>
          <w:rFonts w:ascii="Arial" w:hAnsi="Arial" w:cs="Arial"/>
          <w:sz w:val="28"/>
          <w:szCs w:val="28"/>
          <w:lang w:val="es-ES_tradnl"/>
        </w:rPr>
        <w:t xml:space="preserve"> Que, </w:t>
      </w:r>
      <w:r w:rsidR="00555A31" w:rsidRPr="00033866">
        <w:rPr>
          <w:rFonts w:ascii="Arial" w:hAnsi="Arial" w:cs="Arial"/>
          <w:sz w:val="28"/>
          <w:szCs w:val="28"/>
          <w:lang w:val="es-ES_tradnl"/>
        </w:rPr>
        <w:t>e</w:t>
      </w:r>
      <w:r w:rsidR="00FE6886" w:rsidRPr="00033866">
        <w:rPr>
          <w:rFonts w:ascii="Arial" w:hAnsi="Arial" w:cs="Arial"/>
          <w:sz w:val="28"/>
          <w:szCs w:val="28"/>
          <w:lang w:val="es-ES_tradnl"/>
        </w:rPr>
        <w:t>l testigo</w:t>
      </w:r>
      <w:r w:rsidR="00555A31" w:rsidRPr="00033866">
        <w:rPr>
          <w:rFonts w:ascii="Arial" w:hAnsi="Arial" w:cs="Arial"/>
          <w:sz w:val="28"/>
          <w:szCs w:val="28"/>
          <w:lang w:val="es-ES_tradnl"/>
        </w:rPr>
        <w:t xml:space="preserve"> </w:t>
      </w:r>
      <w:r w:rsidR="00555A31" w:rsidRPr="00033866">
        <w:rPr>
          <w:rFonts w:ascii="Arial" w:hAnsi="Arial" w:cs="Arial"/>
          <w:b/>
          <w:sz w:val="28"/>
          <w:szCs w:val="28"/>
          <w:lang w:val="es-ES_tradnl"/>
        </w:rPr>
        <w:t>Gabriel Yusef ABOUD</w:t>
      </w:r>
      <w:r w:rsidR="00555A31" w:rsidRPr="00033866">
        <w:rPr>
          <w:rFonts w:ascii="Arial" w:hAnsi="Arial" w:cs="Arial"/>
          <w:sz w:val="28"/>
          <w:szCs w:val="28"/>
          <w:lang w:val="es-ES_tradnl"/>
        </w:rPr>
        <w:t xml:space="preserve"> </w:t>
      </w:r>
      <w:r w:rsidR="00256EB1" w:rsidRPr="00033866">
        <w:rPr>
          <w:rFonts w:ascii="Arial" w:hAnsi="Arial" w:cs="Arial"/>
          <w:sz w:val="28"/>
          <w:szCs w:val="28"/>
          <w:lang w:val="es-ES_tradnl"/>
        </w:rPr>
        <w:t xml:space="preserve">manifestó que, se desempeñaba como responsable de la </w:t>
      </w:r>
      <w:r w:rsidR="0067484C" w:rsidRPr="00033866">
        <w:rPr>
          <w:rFonts w:ascii="Arial" w:hAnsi="Arial" w:cs="Arial"/>
          <w:sz w:val="28"/>
          <w:szCs w:val="28"/>
          <w:lang w:val="es-ES_tradnl"/>
        </w:rPr>
        <w:t>“</w:t>
      </w:r>
      <w:r w:rsidR="00256EB1" w:rsidRPr="00033866">
        <w:rPr>
          <w:rFonts w:ascii="Arial" w:hAnsi="Arial" w:cs="Arial"/>
          <w:sz w:val="28"/>
          <w:szCs w:val="28"/>
          <w:lang w:val="es-ES_tradnl"/>
        </w:rPr>
        <w:t>Dirección Nacional de Control del Narcotráfico</w:t>
      </w:r>
      <w:r w:rsidR="0067484C" w:rsidRPr="00033866">
        <w:rPr>
          <w:rFonts w:ascii="Arial" w:hAnsi="Arial" w:cs="Arial"/>
          <w:sz w:val="28"/>
          <w:szCs w:val="28"/>
          <w:lang w:val="es-ES_tradnl"/>
        </w:rPr>
        <w:t>”</w:t>
      </w:r>
      <w:r w:rsidR="00256EB1" w:rsidRPr="00033866">
        <w:rPr>
          <w:rFonts w:ascii="Arial" w:hAnsi="Arial" w:cs="Arial"/>
          <w:sz w:val="28"/>
          <w:szCs w:val="28"/>
          <w:lang w:val="es-ES_tradnl"/>
        </w:rPr>
        <w:t xml:space="preserve"> del SeDroNar. Señaló que</w:t>
      </w:r>
      <w:r w:rsidR="0067484C" w:rsidRPr="00033866">
        <w:rPr>
          <w:rFonts w:ascii="Arial" w:hAnsi="Arial" w:cs="Arial"/>
          <w:sz w:val="28"/>
          <w:szCs w:val="28"/>
          <w:lang w:val="es-ES_tradnl"/>
        </w:rPr>
        <w:t>,</w:t>
      </w:r>
      <w:r w:rsidR="00256EB1" w:rsidRPr="00033866">
        <w:rPr>
          <w:rFonts w:ascii="Arial" w:hAnsi="Arial" w:cs="Arial"/>
          <w:sz w:val="28"/>
          <w:szCs w:val="28"/>
          <w:lang w:val="es-ES_tradnl"/>
        </w:rPr>
        <w:t xml:space="preserve"> a la fecha de los hechos, </w:t>
      </w:r>
      <w:smartTag w:uri="urn:schemas-microsoft-com:office:smarttags" w:element="PersonName">
        <w:smartTagPr>
          <w:attr w:name="ProductID" w:val="la EFEDRINA"/>
        </w:smartTagPr>
        <w:r w:rsidR="00256EB1" w:rsidRPr="00033866">
          <w:rPr>
            <w:rFonts w:ascii="Arial" w:hAnsi="Arial" w:cs="Arial"/>
            <w:sz w:val="28"/>
            <w:szCs w:val="28"/>
            <w:lang w:val="es-ES_tradnl"/>
          </w:rPr>
          <w:t>la EFEDRINA</w:t>
        </w:r>
      </w:smartTag>
      <w:r w:rsidR="00256EB1" w:rsidRPr="00033866">
        <w:rPr>
          <w:rFonts w:ascii="Arial" w:hAnsi="Arial" w:cs="Arial"/>
          <w:sz w:val="28"/>
          <w:szCs w:val="28"/>
          <w:lang w:val="es-ES_tradnl"/>
        </w:rPr>
        <w:t xml:space="preserve"> era una sustancia lícita controlada</w:t>
      </w:r>
      <w:r w:rsidR="00E9033D" w:rsidRPr="00033866">
        <w:rPr>
          <w:rFonts w:ascii="Arial" w:hAnsi="Arial" w:cs="Arial"/>
          <w:sz w:val="28"/>
          <w:szCs w:val="28"/>
          <w:lang w:val="es-ES_tradnl"/>
        </w:rPr>
        <w:t xml:space="preserve"> dado que era un precursor químico</w:t>
      </w:r>
      <w:r w:rsidR="00470EC3" w:rsidRPr="00033866">
        <w:rPr>
          <w:rFonts w:ascii="Arial" w:hAnsi="Arial" w:cs="Arial"/>
          <w:sz w:val="28"/>
          <w:szCs w:val="28"/>
          <w:lang w:val="es-ES_tradnl"/>
        </w:rPr>
        <w:t xml:space="preserve"> y un ingrediente farmacéutico activo</w:t>
      </w:r>
      <w:r w:rsidR="00256EB1" w:rsidRPr="00033866">
        <w:rPr>
          <w:rFonts w:ascii="Arial" w:hAnsi="Arial" w:cs="Arial"/>
          <w:sz w:val="28"/>
          <w:szCs w:val="28"/>
          <w:lang w:val="es-ES_tradnl"/>
        </w:rPr>
        <w:t xml:space="preserve">. Agregó que, para comercializar dicho producto había que estar inscripto en el Registro pertinente. Que, el trámite era sencillo consistía en llenar un formulario de declaración jurada indicando el fin que se daría a dicho producto. Recordó que, en los años 2007/2008 en la regulación de </w:t>
      </w:r>
      <w:smartTag w:uri="urn:schemas-microsoft-com:office:smarttags" w:element="PersonName">
        <w:smartTagPr>
          <w:attr w:name="ProductID" w:val="la EFEDRINA"/>
        </w:smartTagPr>
        <w:r w:rsidR="00256EB1" w:rsidRPr="00033866">
          <w:rPr>
            <w:rFonts w:ascii="Arial" w:hAnsi="Arial" w:cs="Arial"/>
            <w:sz w:val="28"/>
            <w:szCs w:val="28"/>
            <w:lang w:val="es-ES_tradnl"/>
          </w:rPr>
          <w:t>la EFEDRINA</w:t>
        </w:r>
      </w:smartTag>
      <w:r w:rsidR="00256EB1" w:rsidRPr="00033866">
        <w:rPr>
          <w:rFonts w:ascii="Arial" w:hAnsi="Arial" w:cs="Arial"/>
          <w:sz w:val="28"/>
          <w:szCs w:val="28"/>
          <w:lang w:val="es-ES_tradnl"/>
        </w:rPr>
        <w:t xml:space="preserve"> </w:t>
      </w:r>
      <w:r w:rsidR="00470EC3" w:rsidRPr="00033866">
        <w:rPr>
          <w:rFonts w:ascii="Arial" w:hAnsi="Arial" w:cs="Arial"/>
          <w:sz w:val="28"/>
          <w:szCs w:val="28"/>
          <w:lang w:val="es-ES_tradnl"/>
        </w:rPr>
        <w:t xml:space="preserve">intervenían varios Ministerios. </w:t>
      </w:r>
      <w:r w:rsidR="00256EB1" w:rsidRPr="00033866">
        <w:rPr>
          <w:rFonts w:ascii="Arial" w:hAnsi="Arial" w:cs="Arial"/>
          <w:sz w:val="28"/>
          <w:szCs w:val="28"/>
          <w:lang w:val="es-ES_tradnl"/>
        </w:rPr>
        <w:t>Que, por ello existieron dificultades para instrumentar el control</w:t>
      </w:r>
      <w:r w:rsidR="00E9033D" w:rsidRPr="00033866">
        <w:rPr>
          <w:rFonts w:ascii="Arial" w:hAnsi="Arial" w:cs="Arial"/>
          <w:sz w:val="28"/>
          <w:szCs w:val="28"/>
          <w:lang w:val="es-ES_tradnl"/>
        </w:rPr>
        <w:t xml:space="preserve"> dado que no había restricciones en los volúmenes y cantidades de EFEDRINA</w:t>
      </w:r>
      <w:r w:rsidR="00256EB1" w:rsidRPr="00033866">
        <w:rPr>
          <w:rFonts w:ascii="Arial" w:hAnsi="Arial" w:cs="Arial"/>
          <w:sz w:val="28"/>
          <w:szCs w:val="28"/>
          <w:lang w:val="es-ES_tradnl"/>
        </w:rPr>
        <w:t xml:space="preserve">. Explicó que, en esa época la industria farmacéutica estaba en pleno crecimiento exportando diversos ingredientes farmacéuticos activos. Sostuvo que, el SeDroNar </w:t>
      </w:r>
      <w:r w:rsidR="00E9033D" w:rsidRPr="00033866">
        <w:rPr>
          <w:rFonts w:ascii="Arial" w:hAnsi="Arial" w:cs="Arial"/>
          <w:sz w:val="28"/>
          <w:szCs w:val="28"/>
          <w:lang w:val="es-ES_tradnl"/>
        </w:rPr>
        <w:t xml:space="preserve">desde abril de 2008 </w:t>
      </w:r>
      <w:r w:rsidR="00256EB1" w:rsidRPr="00033866">
        <w:rPr>
          <w:rFonts w:ascii="Arial" w:hAnsi="Arial" w:cs="Arial"/>
          <w:sz w:val="28"/>
          <w:szCs w:val="28"/>
          <w:lang w:val="es-ES_tradnl"/>
        </w:rPr>
        <w:t xml:space="preserve">efectuó tareas de auditorias que condujeron a presentar diversas denuncias penales. </w:t>
      </w:r>
      <w:r w:rsidR="00C7422E" w:rsidRPr="00033866">
        <w:rPr>
          <w:rFonts w:ascii="Arial" w:hAnsi="Arial" w:cs="Arial"/>
          <w:sz w:val="28"/>
          <w:szCs w:val="28"/>
          <w:lang w:val="es-ES_tradnl"/>
        </w:rPr>
        <w:t>Mencionó que, los auditores eran pocos pero descubrieron irregularidades en varios casos que culminaron en sede penal. Explicó que, si la irregularidad era de índole</w:t>
      </w:r>
      <w:r w:rsidR="00E9033D" w:rsidRPr="00033866">
        <w:rPr>
          <w:rFonts w:ascii="Arial" w:hAnsi="Arial" w:cs="Arial"/>
          <w:sz w:val="28"/>
          <w:szCs w:val="28"/>
          <w:lang w:val="es-ES_tradnl"/>
        </w:rPr>
        <w:t xml:space="preserve"> </w:t>
      </w:r>
      <w:r w:rsidR="009F55F9" w:rsidRPr="00033866">
        <w:rPr>
          <w:rFonts w:ascii="Arial" w:hAnsi="Arial" w:cs="Arial"/>
          <w:sz w:val="28"/>
          <w:szCs w:val="28"/>
          <w:lang w:val="es-ES_tradnl"/>
        </w:rPr>
        <w:t>administrativa</w:t>
      </w:r>
      <w:r w:rsidR="00C7422E" w:rsidRPr="00033866">
        <w:rPr>
          <w:rFonts w:ascii="Arial" w:hAnsi="Arial" w:cs="Arial"/>
          <w:sz w:val="28"/>
          <w:szCs w:val="28"/>
          <w:lang w:val="es-ES_tradnl"/>
        </w:rPr>
        <w:t xml:space="preserve"> se sancionaba según lo normado por la ley 26.045/05. Empero, dicha ley nunca fue reglamentada por lo que existían dificultadas en su aplicación. Manifestó que, los sumarios administrativos se activaban por pedido de fuerzas de seguridad o de Juzgados. Recordó que, la primer</w:t>
      </w:r>
      <w:r w:rsidR="009F55F9" w:rsidRPr="00033866">
        <w:rPr>
          <w:rFonts w:ascii="Arial" w:hAnsi="Arial" w:cs="Arial"/>
          <w:sz w:val="28"/>
          <w:szCs w:val="28"/>
          <w:lang w:val="es-ES_tradnl"/>
        </w:rPr>
        <w:t>a</w:t>
      </w:r>
      <w:r w:rsidR="00C7422E" w:rsidRPr="00033866">
        <w:rPr>
          <w:rFonts w:ascii="Arial" w:hAnsi="Arial" w:cs="Arial"/>
          <w:sz w:val="28"/>
          <w:szCs w:val="28"/>
          <w:lang w:val="es-ES_tradnl"/>
        </w:rPr>
        <w:t xml:space="preserve"> alarma vinculada a </w:t>
      </w:r>
      <w:r w:rsidR="00E9033D" w:rsidRPr="00033866">
        <w:rPr>
          <w:rFonts w:ascii="Arial" w:hAnsi="Arial" w:cs="Arial"/>
          <w:sz w:val="28"/>
          <w:szCs w:val="28"/>
          <w:lang w:val="es-ES_tradnl"/>
        </w:rPr>
        <w:t>desvíos de la comercializació</w:t>
      </w:r>
      <w:r w:rsidR="00C7422E" w:rsidRPr="00033866">
        <w:rPr>
          <w:rFonts w:ascii="Arial" w:hAnsi="Arial" w:cs="Arial"/>
          <w:sz w:val="28"/>
          <w:szCs w:val="28"/>
          <w:lang w:val="es-ES_tradnl"/>
        </w:rPr>
        <w:t xml:space="preserve">n de </w:t>
      </w:r>
      <w:smartTag w:uri="urn:schemas-microsoft-com:office:smarttags" w:element="PersonName">
        <w:smartTagPr>
          <w:attr w:name="ProductID" w:val="la EFEDRINA"/>
        </w:smartTagPr>
        <w:r w:rsidR="00C7422E" w:rsidRPr="00033866">
          <w:rPr>
            <w:rFonts w:ascii="Arial" w:hAnsi="Arial" w:cs="Arial"/>
            <w:sz w:val="28"/>
            <w:szCs w:val="28"/>
            <w:lang w:val="es-ES_tradnl"/>
          </w:rPr>
          <w:t>la EFEDRINA</w:t>
        </w:r>
      </w:smartTag>
      <w:r w:rsidR="00C7422E" w:rsidRPr="00033866">
        <w:rPr>
          <w:rFonts w:ascii="Arial" w:hAnsi="Arial" w:cs="Arial"/>
          <w:sz w:val="28"/>
          <w:szCs w:val="28"/>
          <w:lang w:val="es-ES_tradnl"/>
        </w:rPr>
        <w:t xml:space="preserve"> se dio en febrero de 2007 en la causa “Grondona” radicada en un Juzgado Fede</w:t>
      </w:r>
      <w:r w:rsidR="009F55F9" w:rsidRPr="00033866">
        <w:rPr>
          <w:rFonts w:ascii="Arial" w:hAnsi="Arial" w:cs="Arial"/>
          <w:sz w:val="28"/>
          <w:szCs w:val="28"/>
          <w:lang w:val="es-ES_tradnl"/>
        </w:rPr>
        <w:t xml:space="preserve">ral de </w:t>
      </w:r>
      <w:smartTag w:uri="urn:schemas-microsoft-com:office:smarttags" w:element="PersonName">
        <w:smartTagPr>
          <w:attr w:name="ProductID" w:val="la Pcia."/>
        </w:smartTagPr>
        <w:r w:rsidR="009F55F9" w:rsidRPr="00033866">
          <w:rPr>
            <w:rFonts w:ascii="Arial" w:hAnsi="Arial" w:cs="Arial"/>
            <w:sz w:val="28"/>
            <w:szCs w:val="28"/>
            <w:lang w:val="es-ES_tradnl"/>
          </w:rPr>
          <w:t>la Pcia.</w:t>
        </w:r>
      </w:smartTag>
      <w:r w:rsidR="009F55F9" w:rsidRPr="00033866">
        <w:rPr>
          <w:rFonts w:ascii="Arial" w:hAnsi="Arial" w:cs="Arial"/>
          <w:sz w:val="28"/>
          <w:szCs w:val="28"/>
          <w:lang w:val="es-ES_tradnl"/>
        </w:rPr>
        <w:t xml:space="preserve"> de Entre Ríos. </w:t>
      </w:r>
      <w:r w:rsidR="00E9033D" w:rsidRPr="00033866">
        <w:rPr>
          <w:rFonts w:ascii="Arial" w:hAnsi="Arial" w:cs="Arial"/>
          <w:sz w:val="28"/>
          <w:szCs w:val="28"/>
          <w:lang w:val="es-ES_tradnl"/>
        </w:rPr>
        <w:t xml:space="preserve">Sostuvo que, el SeDroNar detectó falsedades en los informes trimestrales obligatorios. Señaló que, a nivel internacional en </w:t>
      </w:r>
      <w:smartTag w:uri="urn:schemas-microsoft-com:office:smarttags" w:element="PersonName">
        <w:smartTagPr>
          <w:attr w:name="ProductID" w:val="la Rep￺blica"/>
        </w:smartTagPr>
        <w:r w:rsidR="00E9033D" w:rsidRPr="00033866">
          <w:rPr>
            <w:rFonts w:ascii="Arial" w:hAnsi="Arial" w:cs="Arial"/>
            <w:sz w:val="28"/>
            <w:szCs w:val="28"/>
            <w:lang w:val="es-ES_tradnl"/>
          </w:rPr>
          <w:t>la República</w:t>
        </w:r>
      </w:smartTag>
      <w:r w:rsidR="00E9033D" w:rsidRPr="00033866">
        <w:rPr>
          <w:rFonts w:ascii="Arial" w:hAnsi="Arial" w:cs="Arial"/>
          <w:sz w:val="28"/>
          <w:szCs w:val="28"/>
          <w:lang w:val="es-ES_tradnl"/>
        </w:rPr>
        <w:t xml:space="preserve"> de Paraguay en mayo de 2008 se detectaron exportaciones ilegales de EFEDRINA donde se detuvo a varias personas. Que, en nuestro país recién se produjeron detenciones en el caso de</w:t>
      </w:r>
      <w:r w:rsidR="003C7070" w:rsidRPr="00033866">
        <w:rPr>
          <w:rFonts w:ascii="Arial" w:hAnsi="Arial" w:cs="Arial"/>
          <w:sz w:val="28"/>
          <w:szCs w:val="28"/>
          <w:lang w:val="es-ES_tradnl"/>
        </w:rPr>
        <w:t xml:space="preserve"> autos cuando se encontró EF</w:t>
      </w:r>
      <w:r w:rsidR="00E9033D" w:rsidRPr="00033866">
        <w:rPr>
          <w:rFonts w:ascii="Arial" w:hAnsi="Arial" w:cs="Arial"/>
          <w:sz w:val="28"/>
          <w:szCs w:val="28"/>
          <w:lang w:val="es-ES_tradnl"/>
        </w:rPr>
        <w:t>EDRINA en un Dep</w:t>
      </w:r>
      <w:r w:rsidR="00470EC3" w:rsidRPr="00033866">
        <w:rPr>
          <w:rFonts w:ascii="Arial" w:hAnsi="Arial" w:cs="Arial"/>
          <w:sz w:val="28"/>
          <w:szCs w:val="28"/>
          <w:lang w:val="es-ES_tradnl"/>
        </w:rPr>
        <w:t xml:space="preserve">ósito </w:t>
      </w:r>
      <w:r w:rsidR="00E9033D" w:rsidRPr="00033866">
        <w:rPr>
          <w:rFonts w:ascii="Arial" w:hAnsi="Arial" w:cs="Arial"/>
          <w:sz w:val="28"/>
          <w:szCs w:val="28"/>
          <w:lang w:val="es-ES_tradnl"/>
        </w:rPr>
        <w:t xml:space="preserve">en la zona de Barracas. Sostuvo que, el marco regulatorio vinculado a </w:t>
      </w:r>
      <w:smartTag w:uri="urn:schemas-microsoft-com:office:smarttags" w:element="PersonName">
        <w:smartTagPr>
          <w:attr w:name="ProductID" w:val="la EFEDRINA"/>
        </w:smartTagPr>
        <w:r w:rsidR="00E9033D" w:rsidRPr="00033866">
          <w:rPr>
            <w:rFonts w:ascii="Arial" w:hAnsi="Arial" w:cs="Arial"/>
            <w:sz w:val="28"/>
            <w:szCs w:val="28"/>
            <w:lang w:val="es-ES_tradnl"/>
          </w:rPr>
          <w:t>la EFEDRINA</w:t>
        </w:r>
      </w:smartTag>
      <w:r w:rsidR="00E9033D" w:rsidRPr="00033866">
        <w:rPr>
          <w:rFonts w:ascii="Arial" w:hAnsi="Arial" w:cs="Arial"/>
          <w:sz w:val="28"/>
          <w:szCs w:val="28"/>
          <w:lang w:val="es-ES_tradnl"/>
        </w:rPr>
        <w:t xml:space="preserve"> se modificó en octubre de 2008. Que, en ese momento se determinó cuanta EFEDRINA era utilizada por la industria farmacéutica argentina.</w:t>
      </w:r>
      <w:r w:rsidR="00905194" w:rsidRPr="00033866">
        <w:rPr>
          <w:rFonts w:ascii="Arial" w:hAnsi="Arial" w:cs="Arial"/>
          <w:sz w:val="28"/>
          <w:szCs w:val="28"/>
          <w:lang w:val="es-ES_tradnl"/>
        </w:rPr>
        <w:t xml:space="preserve"> Que, para esa época se recibía</w:t>
      </w:r>
      <w:r w:rsidR="00E9033D" w:rsidRPr="00033866">
        <w:rPr>
          <w:rFonts w:ascii="Arial" w:hAnsi="Arial" w:cs="Arial"/>
          <w:sz w:val="28"/>
          <w:szCs w:val="28"/>
          <w:lang w:val="es-ES_tradnl"/>
        </w:rPr>
        <w:t xml:space="preserve"> </w:t>
      </w:r>
      <w:smartTag w:uri="urn:schemas-microsoft-com:office:smarttags" w:element="PersonName">
        <w:smartTagPr>
          <w:attr w:name="ProductID" w:val="la EFEDRINA"/>
        </w:smartTagPr>
        <w:r w:rsidR="00E9033D" w:rsidRPr="00033866">
          <w:rPr>
            <w:rFonts w:ascii="Arial" w:hAnsi="Arial" w:cs="Arial"/>
            <w:sz w:val="28"/>
            <w:szCs w:val="28"/>
            <w:lang w:val="es-ES_tradnl"/>
          </w:rPr>
          <w:t>la EFEDRINA</w:t>
        </w:r>
      </w:smartTag>
      <w:r w:rsidR="00E9033D" w:rsidRPr="00033866">
        <w:rPr>
          <w:rFonts w:ascii="Arial" w:hAnsi="Arial" w:cs="Arial"/>
          <w:sz w:val="28"/>
          <w:szCs w:val="28"/>
          <w:lang w:val="es-ES_tradnl"/>
        </w:rPr>
        <w:t xml:space="preserve"> en el país, se la procesaba y exportaba como mercadería semielaborada. </w:t>
      </w:r>
      <w:r w:rsidR="00470EC3" w:rsidRPr="00033866">
        <w:rPr>
          <w:rFonts w:ascii="Arial" w:hAnsi="Arial" w:cs="Arial"/>
          <w:sz w:val="28"/>
          <w:szCs w:val="28"/>
          <w:lang w:val="es-ES_tradnl"/>
        </w:rPr>
        <w:t>E</w:t>
      </w:r>
      <w:r w:rsidR="00555A31" w:rsidRPr="00033866">
        <w:rPr>
          <w:rFonts w:ascii="Arial" w:hAnsi="Arial" w:cs="Arial"/>
          <w:sz w:val="28"/>
          <w:szCs w:val="28"/>
          <w:lang w:val="es-ES_tradnl"/>
        </w:rPr>
        <w:t>xplicó que</w:t>
      </w:r>
      <w:r w:rsidR="00470EC3" w:rsidRPr="00033866">
        <w:rPr>
          <w:rFonts w:ascii="Arial" w:hAnsi="Arial" w:cs="Arial"/>
          <w:sz w:val="28"/>
          <w:szCs w:val="28"/>
          <w:lang w:val="es-ES_tradnl"/>
        </w:rPr>
        <w:t>,</w:t>
      </w:r>
      <w:r w:rsidR="00555A31" w:rsidRPr="00033866">
        <w:rPr>
          <w:rFonts w:ascii="Arial" w:hAnsi="Arial" w:cs="Arial"/>
          <w:sz w:val="28"/>
          <w:szCs w:val="28"/>
          <w:lang w:val="es-ES_tradnl"/>
        </w:rPr>
        <w:t xml:space="preserve"> </w:t>
      </w:r>
      <w:smartTag w:uri="urn:schemas-microsoft-com:office:smarttags" w:element="PersonName">
        <w:smartTagPr>
          <w:attr w:name="ProductID" w:val="la EFEDRINA"/>
        </w:smartTagPr>
        <w:r w:rsidR="00555A31" w:rsidRPr="00033866">
          <w:rPr>
            <w:rFonts w:ascii="Arial" w:hAnsi="Arial" w:cs="Arial"/>
            <w:sz w:val="28"/>
            <w:szCs w:val="28"/>
            <w:lang w:val="es-ES_tradnl"/>
          </w:rPr>
          <w:t xml:space="preserve">la </w:t>
        </w:r>
        <w:r w:rsidR="00470EC3" w:rsidRPr="00033866">
          <w:rPr>
            <w:rFonts w:ascii="Arial" w:hAnsi="Arial" w:cs="Arial"/>
            <w:sz w:val="28"/>
            <w:szCs w:val="28"/>
            <w:lang w:val="es-ES_tradnl"/>
          </w:rPr>
          <w:t>EFEDRINA</w:t>
        </w:r>
      </w:smartTag>
      <w:r w:rsidR="00470EC3" w:rsidRPr="00033866">
        <w:rPr>
          <w:rFonts w:ascii="Arial" w:hAnsi="Arial" w:cs="Arial"/>
          <w:sz w:val="28"/>
          <w:szCs w:val="28"/>
          <w:lang w:val="es-ES_tradnl"/>
        </w:rPr>
        <w:t xml:space="preserve"> podí</w:t>
      </w:r>
      <w:r w:rsidR="00555A31" w:rsidRPr="00033866">
        <w:rPr>
          <w:rFonts w:ascii="Arial" w:hAnsi="Arial" w:cs="Arial"/>
          <w:sz w:val="28"/>
          <w:szCs w:val="28"/>
          <w:lang w:val="es-ES_tradnl"/>
        </w:rPr>
        <w:t xml:space="preserve">a utilizarse para medicación de venta libre, también para estudios realizadas con </w:t>
      </w:r>
      <w:r w:rsidR="00470EC3" w:rsidRPr="00033866">
        <w:rPr>
          <w:rFonts w:ascii="Arial" w:hAnsi="Arial" w:cs="Arial"/>
          <w:sz w:val="28"/>
          <w:szCs w:val="28"/>
          <w:lang w:val="es-ES_tradnl"/>
        </w:rPr>
        <w:t xml:space="preserve">el agua, para saber su estado, </w:t>
      </w:r>
      <w:r w:rsidR="00555A31" w:rsidRPr="00033866">
        <w:rPr>
          <w:rFonts w:ascii="Arial" w:hAnsi="Arial" w:cs="Arial"/>
          <w:sz w:val="28"/>
          <w:szCs w:val="28"/>
          <w:lang w:val="es-ES_tradnl"/>
        </w:rPr>
        <w:t>incluso tuvo información que podía utilizarse para la fabric</w:t>
      </w:r>
      <w:r w:rsidR="003C7070" w:rsidRPr="00033866">
        <w:rPr>
          <w:rFonts w:ascii="Arial" w:hAnsi="Arial" w:cs="Arial"/>
          <w:sz w:val="28"/>
          <w:szCs w:val="28"/>
          <w:lang w:val="es-ES_tradnl"/>
        </w:rPr>
        <w:t>ación de colchones. A</w:t>
      </w:r>
      <w:r w:rsidR="00470EC3" w:rsidRPr="00033866">
        <w:rPr>
          <w:rFonts w:ascii="Arial" w:hAnsi="Arial" w:cs="Arial"/>
          <w:sz w:val="28"/>
          <w:szCs w:val="28"/>
          <w:lang w:val="es-ES_tradnl"/>
        </w:rPr>
        <w:t>claró</w:t>
      </w:r>
      <w:r w:rsidR="00555A31" w:rsidRPr="00033866">
        <w:rPr>
          <w:rFonts w:ascii="Arial" w:hAnsi="Arial" w:cs="Arial"/>
          <w:sz w:val="28"/>
          <w:szCs w:val="28"/>
          <w:lang w:val="es-ES_tradnl"/>
        </w:rPr>
        <w:t xml:space="preserve"> que</w:t>
      </w:r>
      <w:r w:rsidR="003C7070" w:rsidRPr="00033866">
        <w:rPr>
          <w:rFonts w:ascii="Arial" w:hAnsi="Arial" w:cs="Arial"/>
          <w:sz w:val="28"/>
          <w:szCs w:val="28"/>
          <w:lang w:val="es-ES_tradnl"/>
        </w:rPr>
        <w:t>, no podía corroborar todo ello dado que era abogado y no químico</w:t>
      </w:r>
      <w:r w:rsidR="00555A31" w:rsidRPr="00033866">
        <w:rPr>
          <w:rFonts w:ascii="Arial" w:hAnsi="Arial" w:cs="Arial"/>
          <w:sz w:val="28"/>
          <w:szCs w:val="28"/>
          <w:lang w:val="es-ES_tradnl"/>
        </w:rPr>
        <w:t xml:space="preserve">. </w:t>
      </w:r>
    </w:p>
    <w:p w:rsidR="00555A31"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109</w:t>
      </w:r>
      <w:r w:rsidR="00470EC3" w:rsidRPr="00033866">
        <w:rPr>
          <w:rFonts w:ascii="Arial" w:hAnsi="Arial" w:cs="Arial"/>
          <w:b/>
          <w:sz w:val="28"/>
          <w:szCs w:val="28"/>
          <w:lang w:val="es-AR"/>
        </w:rPr>
        <w:t>.</w:t>
      </w:r>
      <w:r w:rsidR="00470EC3" w:rsidRPr="00033866">
        <w:rPr>
          <w:rFonts w:ascii="Arial" w:hAnsi="Arial" w:cs="Arial"/>
          <w:sz w:val="28"/>
          <w:szCs w:val="28"/>
          <w:lang w:val="es-AR"/>
        </w:rPr>
        <w:t xml:space="preserve"> Que, el testigo </w:t>
      </w:r>
      <w:r w:rsidR="00555A31" w:rsidRPr="00033866">
        <w:rPr>
          <w:rFonts w:ascii="Arial" w:hAnsi="Arial" w:cs="Arial"/>
          <w:b/>
          <w:sz w:val="28"/>
          <w:szCs w:val="28"/>
          <w:lang w:val="es-ES_tradnl"/>
        </w:rPr>
        <w:t>Diego SARMORIA</w:t>
      </w:r>
      <w:r w:rsidR="009F55F9" w:rsidRPr="00033866">
        <w:rPr>
          <w:rFonts w:ascii="Arial" w:hAnsi="Arial" w:cs="Arial"/>
          <w:sz w:val="28"/>
          <w:szCs w:val="28"/>
          <w:lang w:val="es-ES_tradnl"/>
        </w:rPr>
        <w:t xml:space="preserve"> </w:t>
      </w:r>
      <w:r w:rsidR="00470EC3" w:rsidRPr="00033866">
        <w:rPr>
          <w:rFonts w:ascii="Arial" w:hAnsi="Arial" w:cs="Arial"/>
          <w:sz w:val="28"/>
          <w:szCs w:val="28"/>
          <w:lang w:val="es-ES_tradnl"/>
        </w:rPr>
        <w:t xml:space="preserve">manifestó que, a la fecha de los hechos </w:t>
      </w:r>
      <w:r w:rsidR="00EB3731" w:rsidRPr="00033866">
        <w:rPr>
          <w:rFonts w:ascii="Arial" w:hAnsi="Arial" w:cs="Arial"/>
          <w:sz w:val="28"/>
          <w:szCs w:val="28"/>
          <w:lang w:val="es-ES_tradnl"/>
        </w:rPr>
        <w:t xml:space="preserve">se desempeñaba </w:t>
      </w:r>
      <w:r w:rsidR="00470EC3" w:rsidRPr="00033866">
        <w:rPr>
          <w:rFonts w:ascii="Arial" w:hAnsi="Arial" w:cs="Arial"/>
          <w:sz w:val="28"/>
          <w:szCs w:val="28"/>
          <w:lang w:val="es-ES_tradnl"/>
        </w:rPr>
        <w:t xml:space="preserve">en la </w:t>
      </w:r>
      <w:r w:rsidR="003C7070" w:rsidRPr="00033866">
        <w:rPr>
          <w:rFonts w:ascii="Arial" w:hAnsi="Arial" w:cs="Arial"/>
          <w:sz w:val="28"/>
          <w:szCs w:val="28"/>
          <w:lang w:val="es-ES_tradnl"/>
        </w:rPr>
        <w:t>“</w:t>
      </w:r>
      <w:r w:rsidR="00470EC3" w:rsidRPr="00033866">
        <w:rPr>
          <w:rFonts w:ascii="Arial" w:hAnsi="Arial" w:cs="Arial"/>
          <w:sz w:val="28"/>
          <w:szCs w:val="28"/>
          <w:lang w:val="es-ES_tradnl"/>
        </w:rPr>
        <w:t>División Operaciones Federales</w:t>
      </w:r>
      <w:r w:rsidR="003C7070" w:rsidRPr="00033866">
        <w:rPr>
          <w:rFonts w:ascii="Arial" w:hAnsi="Arial" w:cs="Arial"/>
          <w:sz w:val="28"/>
          <w:szCs w:val="28"/>
          <w:lang w:val="es-ES_tradnl"/>
        </w:rPr>
        <w:t>”</w:t>
      </w:r>
      <w:r w:rsidR="00470EC3" w:rsidRPr="00033866">
        <w:rPr>
          <w:rFonts w:ascii="Arial" w:hAnsi="Arial" w:cs="Arial"/>
          <w:sz w:val="28"/>
          <w:szCs w:val="28"/>
          <w:lang w:val="es-ES_tradnl"/>
        </w:rPr>
        <w:t xml:space="preserve"> de </w:t>
      </w:r>
      <w:smartTag w:uri="urn:schemas-microsoft-com:office:smarttags" w:element="PersonName">
        <w:smartTagPr>
          <w:attr w:name="ProductID" w:val="la Polic￭a Federal"/>
        </w:smartTagPr>
        <w:r w:rsidR="00470EC3" w:rsidRPr="00033866">
          <w:rPr>
            <w:rFonts w:ascii="Arial" w:hAnsi="Arial" w:cs="Arial"/>
            <w:sz w:val="28"/>
            <w:szCs w:val="28"/>
            <w:lang w:val="es-ES_tradnl"/>
          </w:rPr>
          <w:t>la Policía Federal</w:t>
        </w:r>
      </w:smartTag>
      <w:r w:rsidR="00470EC3" w:rsidRPr="00033866">
        <w:rPr>
          <w:rFonts w:ascii="Arial" w:hAnsi="Arial" w:cs="Arial"/>
          <w:sz w:val="28"/>
          <w:szCs w:val="28"/>
          <w:lang w:val="es-ES_tradnl"/>
        </w:rPr>
        <w:t xml:space="preserve"> Argentina. </w:t>
      </w:r>
      <w:r w:rsidR="00E1421F" w:rsidRPr="00033866">
        <w:rPr>
          <w:rFonts w:ascii="Arial" w:hAnsi="Arial" w:cs="Arial"/>
          <w:sz w:val="28"/>
          <w:szCs w:val="28"/>
          <w:lang w:val="es-ES_tradnl"/>
        </w:rPr>
        <w:t>Sostuvo que, intervino en un allanamiento a un Depósito Fiscal por orden judicial donde se secuestró diversa documentación. E</w:t>
      </w:r>
      <w:r w:rsidR="00555A31" w:rsidRPr="00033866">
        <w:rPr>
          <w:rFonts w:ascii="Arial" w:hAnsi="Arial" w:cs="Arial"/>
          <w:sz w:val="28"/>
          <w:szCs w:val="28"/>
          <w:lang w:val="es-ES_tradnl"/>
        </w:rPr>
        <w:t>xh</w:t>
      </w:r>
      <w:r w:rsidR="009F55F9" w:rsidRPr="00033866">
        <w:rPr>
          <w:rFonts w:ascii="Arial" w:hAnsi="Arial" w:cs="Arial"/>
          <w:sz w:val="28"/>
          <w:szCs w:val="28"/>
          <w:lang w:val="es-ES_tradnl"/>
        </w:rPr>
        <w:t xml:space="preserve">ibida la </w:t>
      </w:r>
      <w:r w:rsidR="00E1421F" w:rsidRPr="00033866">
        <w:rPr>
          <w:rFonts w:ascii="Arial" w:hAnsi="Arial" w:cs="Arial"/>
          <w:sz w:val="28"/>
          <w:szCs w:val="28"/>
          <w:lang w:val="es-ES_tradnl"/>
        </w:rPr>
        <w:t>fs. 103</w:t>
      </w:r>
      <w:r w:rsidR="00EB3731" w:rsidRPr="00033866">
        <w:rPr>
          <w:rFonts w:ascii="Arial" w:hAnsi="Arial" w:cs="Arial"/>
          <w:sz w:val="28"/>
          <w:szCs w:val="28"/>
          <w:lang w:val="es-ES_tradnl"/>
        </w:rPr>
        <w:t>8</w:t>
      </w:r>
      <w:r w:rsidR="00E1421F" w:rsidRPr="00033866">
        <w:rPr>
          <w:rFonts w:ascii="Arial" w:hAnsi="Arial" w:cs="Arial"/>
          <w:sz w:val="28"/>
          <w:szCs w:val="28"/>
          <w:lang w:val="es-ES_tradnl"/>
        </w:rPr>
        <w:t xml:space="preserve"> manifestó que era el acta donde figuraba su firma. Que, a fs. 2751 obraba un </w:t>
      </w:r>
      <w:r w:rsidR="00905194" w:rsidRPr="00033866">
        <w:rPr>
          <w:rFonts w:ascii="Arial" w:hAnsi="Arial" w:cs="Arial"/>
          <w:sz w:val="28"/>
          <w:szCs w:val="28"/>
          <w:lang w:val="es-ES_tradnl"/>
        </w:rPr>
        <w:t xml:space="preserve">acta de </w:t>
      </w:r>
      <w:r w:rsidR="00E1421F" w:rsidRPr="00033866">
        <w:rPr>
          <w:rFonts w:ascii="Arial" w:hAnsi="Arial" w:cs="Arial"/>
          <w:sz w:val="28"/>
          <w:szCs w:val="28"/>
          <w:lang w:val="es-ES_tradnl"/>
        </w:rPr>
        <w:t>allanamiento a un estudio aduanero que tenia su sede en la zona de Puerto Madero. Destacó que, en ese procedimiento se secuestró documentación</w:t>
      </w:r>
      <w:r w:rsidR="00EB3731" w:rsidRPr="00033866">
        <w:rPr>
          <w:rFonts w:ascii="Arial" w:hAnsi="Arial" w:cs="Arial"/>
          <w:sz w:val="28"/>
          <w:szCs w:val="28"/>
          <w:lang w:val="es-ES_tradnl"/>
        </w:rPr>
        <w:t xml:space="preserve"> de interés y que </w:t>
      </w:r>
      <w:r w:rsidR="00555A31" w:rsidRPr="00033866">
        <w:rPr>
          <w:rFonts w:ascii="Arial" w:hAnsi="Arial" w:cs="Arial"/>
          <w:sz w:val="28"/>
          <w:szCs w:val="28"/>
          <w:lang w:val="es-ES_tradnl"/>
        </w:rPr>
        <w:t xml:space="preserve">las personas identificadas como </w:t>
      </w:r>
      <w:r w:rsidR="00E1421F" w:rsidRPr="00033866">
        <w:rPr>
          <w:rFonts w:ascii="Arial" w:hAnsi="Arial" w:cs="Arial"/>
          <w:sz w:val="28"/>
          <w:szCs w:val="28"/>
          <w:lang w:val="es-ES_tradnl"/>
        </w:rPr>
        <w:t xml:space="preserve">Ángel Mariano Mendoza </w:t>
      </w:r>
      <w:r w:rsidR="00555A31" w:rsidRPr="00033866">
        <w:rPr>
          <w:rFonts w:ascii="Arial" w:hAnsi="Arial" w:cs="Arial"/>
          <w:sz w:val="28"/>
          <w:szCs w:val="28"/>
          <w:lang w:val="es-ES_tradnl"/>
        </w:rPr>
        <w:t xml:space="preserve">y </w:t>
      </w:r>
      <w:r w:rsidR="00E1421F" w:rsidRPr="00033866">
        <w:rPr>
          <w:rFonts w:ascii="Arial" w:hAnsi="Arial" w:cs="Arial"/>
          <w:sz w:val="28"/>
          <w:szCs w:val="28"/>
          <w:lang w:val="es-ES_tradnl"/>
        </w:rPr>
        <w:t>D</w:t>
      </w:r>
      <w:r w:rsidR="00905194" w:rsidRPr="00033866">
        <w:rPr>
          <w:rFonts w:ascii="Arial" w:hAnsi="Arial" w:cs="Arial"/>
          <w:sz w:val="28"/>
          <w:szCs w:val="28"/>
          <w:lang w:val="es-ES_tradnl"/>
        </w:rPr>
        <w:t>iego Gabriel Lifour</w:t>
      </w:r>
      <w:r w:rsidR="00EB3731" w:rsidRPr="00033866">
        <w:rPr>
          <w:rFonts w:ascii="Arial" w:hAnsi="Arial" w:cs="Arial"/>
          <w:sz w:val="28"/>
          <w:szCs w:val="28"/>
          <w:lang w:val="es-ES_tradnl"/>
        </w:rPr>
        <w:t xml:space="preserve">ena </w:t>
      </w:r>
      <w:r w:rsidR="00E1421F" w:rsidRPr="00033866">
        <w:rPr>
          <w:rFonts w:ascii="Arial" w:hAnsi="Arial" w:cs="Arial"/>
          <w:sz w:val="28"/>
          <w:szCs w:val="28"/>
          <w:lang w:val="es-ES_tradnl"/>
        </w:rPr>
        <w:t xml:space="preserve">le </w:t>
      </w:r>
      <w:r w:rsidR="00555A31" w:rsidRPr="00033866">
        <w:rPr>
          <w:rFonts w:ascii="Arial" w:hAnsi="Arial" w:cs="Arial"/>
          <w:sz w:val="28"/>
          <w:szCs w:val="28"/>
          <w:lang w:val="es-ES_tradnl"/>
        </w:rPr>
        <w:t xml:space="preserve">manifestaron ser empleados de </w:t>
      </w:r>
      <w:r w:rsidR="00E1421F" w:rsidRPr="00033866">
        <w:rPr>
          <w:rFonts w:ascii="Arial" w:hAnsi="Arial" w:cs="Arial"/>
          <w:sz w:val="28"/>
          <w:szCs w:val="28"/>
          <w:lang w:val="es-ES_tradnl"/>
        </w:rPr>
        <w:t>la firma “</w:t>
      </w:r>
      <w:r w:rsidR="00555A31" w:rsidRPr="00033866">
        <w:rPr>
          <w:rFonts w:ascii="Arial" w:hAnsi="Arial" w:cs="Arial"/>
          <w:sz w:val="28"/>
          <w:szCs w:val="28"/>
          <w:lang w:val="es-ES_tradnl"/>
        </w:rPr>
        <w:t>HB</w:t>
      </w:r>
      <w:r w:rsidR="00E1421F" w:rsidRPr="00033866">
        <w:rPr>
          <w:rFonts w:ascii="Arial" w:hAnsi="Arial" w:cs="Arial"/>
          <w:sz w:val="28"/>
          <w:szCs w:val="28"/>
          <w:lang w:val="es-ES_tradnl"/>
        </w:rPr>
        <w:t>”</w:t>
      </w:r>
      <w:r w:rsidR="00555A31" w:rsidRPr="00033866">
        <w:rPr>
          <w:rFonts w:ascii="Arial" w:hAnsi="Arial" w:cs="Arial"/>
          <w:sz w:val="28"/>
          <w:szCs w:val="28"/>
          <w:lang w:val="es-ES_tradnl"/>
        </w:rPr>
        <w:t xml:space="preserve">. </w:t>
      </w:r>
    </w:p>
    <w:p w:rsidR="0066137C"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110</w:t>
      </w:r>
      <w:r w:rsidR="00EB3731" w:rsidRPr="00033866">
        <w:rPr>
          <w:rFonts w:ascii="Arial" w:hAnsi="Arial" w:cs="Arial"/>
          <w:b/>
          <w:sz w:val="28"/>
          <w:szCs w:val="28"/>
          <w:lang w:val="es-ES_tradnl"/>
        </w:rPr>
        <w:t>.</w:t>
      </w:r>
      <w:r w:rsidR="00EB3731" w:rsidRPr="00033866">
        <w:rPr>
          <w:rFonts w:ascii="Arial" w:hAnsi="Arial" w:cs="Arial"/>
          <w:sz w:val="28"/>
          <w:szCs w:val="28"/>
          <w:lang w:val="es-ES_tradnl"/>
        </w:rPr>
        <w:t xml:space="preserve"> Que, el testigo </w:t>
      </w:r>
      <w:r w:rsidR="00EB3731" w:rsidRPr="00033866">
        <w:rPr>
          <w:rFonts w:ascii="Arial" w:hAnsi="Arial" w:cs="Arial"/>
          <w:b/>
          <w:sz w:val="28"/>
          <w:szCs w:val="28"/>
          <w:lang w:val="es-ES_tradnl"/>
        </w:rPr>
        <w:t>José</w:t>
      </w:r>
      <w:r w:rsidR="00555A31" w:rsidRPr="00033866">
        <w:rPr>
          <w:rFonts w:ascii="Arial" w:hAnsi="Arial" w:cs="Arial"/>
          <w:b/>
          <w:sz w:val="28"/>
          <w:szCs w:val="28"/>
          <w:lang w:val="es-ES_tradnl"/>
        </w:rPr>
        <w:t xml:space="preserve"> Luis CALLOJAS</w:t>
      </w:r>
      <w:r w:rsidR="00555A31" w:rsidRPr="00033866">
        <w:rPr>
          <w:rFonts w:ascii="Arial" w:hAnsi="Arial" w:cs="Arial"/>
          <w:sz w:val="28"/>
          <w:szCs w:val="28"/>
          <w:lang w:val="es-ES_tradnl"/>
        </w:rPr>
        <w:t xml:space="preserve"> </w:t>
      </w:r>
      <w:r w:rsidR="00EB3731" w:rsidRPr="00033866">
        <w:rPr>
          <w:rFonts w:ascii="Arial" w:hAnsi="Arial" w:cs="Arial"/>
          <w:sz w:val="28"/>
          <w:szCs w:val="28"/>
          <w:lang w:val="es-ES_tradnl"/>
        </w:rPr>
        <w:t>manifestó que a l</w:t>
      </w:r>
      <w:r w:rsidR="00905194" w:rsidRPr="00033866">
        <w:rPr>
          <w:rFonts w:ascii="Arial" w:hAnsi="Arial" w:cs="Arial"/>
          <w:sz w:val="28"/>
          <w:szCs w:val="28"/>
          <w:lang w:val="es-ES_tradnl"/>
        </w:rPr>
        <w:t>a fecha de los hechos se desempe</w:t>
      </w:r>
      <w:r w:rsidR="00EB3731" w:rsidRPr="00033866">
        <w:rPr>
          <w:rFonts w:ascii="Arial" w:hAnsi="Arial" w:cs="Arial"/>
          <w:sz w:val="28"/>
          <w:szCs w:val="28"/>
          <w:lang w:val="es-ES_tradnl"/>
        </w:rPr>
        <w:t xml:space="preserve">ñaba en la </w:t>
      </w:r>
      <w:r w:rsidR="003C7070" w:rsidRPr="00033866">
        <w:rPr>
          <w:rFonts w:ascii="Arial" w:hAnsi="Arial" w:cs="Arial"/>
          <w:sz w:val="28"/>
          <w:szCs w:val="28"/>
          <w:lang w:val="es-ES_tradnl"/>
        </w:rPr>
        <w:t>“</w:t>
      </w:r>
      <w:r w:rsidR="00EB3731" w:rsidRPr="00033866">
        <w:rPr>
          <w:rFonts w:ascii="Arial" w:hAnsi="Arial" w:cs="Arial"/>
          <w:sz w:val="28"/>
          <w:szCs w:val="28"/>
          <w:lang w:val="es-ES_tradnl"/>
        </w:rPr>
        <w:t>División Operaciones Federales</w:t>
      </w:r>
      <w:r w:rsidR="003C7070" w:rsidRPr="00033866">
        <w:rPr>
          <w:rFonts w:ascii="Arial" w:hAnsi="Arial" w:cs="Arial"/>
          <w:sz w:val="28"/>
          <w:szCs w:val="28"/>
          <w:lang w:val="es-ES_tradnl"/>
        </w:rPr>
        <w:t>”</w:t>
      </w:r>
      <w:r w:rsidR="00EB3731" w:rsidRPr="00033866">
        <w:rPr>
          <w:rFonts w:ascii="Arial" w:hAnsi="Arial" w:cs="Arial"/>
          <w:sz w:val="28"/>
          <w:szCs w:val="28"/>
          <w:lang w:val="es-ES_tradnl"/>
        </w:rPr>
        <w:t xml:space="preserve"> de </w:t>
      </w:r>
      <w:smartTag w:uri="urn:schemas-microsoft-com:office:smarttags" w:element="PersonName">
        <w:smartTagPr>
          <w:attr w:name="ProductID" w:val="la Polic￭a Federal"/>
        </w:smartTagPr>
        <w:r w:rsidR="00EB3731" w:rsidRPr="00033866">
          <w:rPr>
            <w:rFonts w:ascii="Arial" w:hAnsi="Arial" w:cs="Arial"/>
            <w:sz w:val="28"/>
            <w:szCs w:val="28"/>
            <w:lang w:val="es-ES_tradnl"/>
          </w:rPr>
          <w:t>la Policía Federal</w:t>
        </w:r>
      </w:smartTag>
      <w:r w:rsidR="00EB3731" w:rsidRPr="00033866">
        <w:rPr>
          <w:rFonts w:ascii="Arial" w:hAnsi="Arial" w:cs="Arial"/>
          <w:sz w:val="28"/>
          <w:szCs w:val="28"/>
          <w:lang w:val="es-ES_tradnl"/>
        </w:rPr>
        <w:t xml:space="preserve"> Argentina. Reconoció su firma obrante a fs. 1721</w:t>
      </w:r>
      <w:r w:rsidR="0066137C" w:rsidRPr="00033866">
        <w:rPr>
          <w:rFonts w:ascii="Arial" w:hAnsi="Arial" w:cs="Arial"/>
          <w:sz w:val="28"/>
          <w:szCs w:val="28"/>
          <w:lang w:val="es-ES_tradnl"/>
        </w:rPr>
        <w:t>. Sostuvo que, intervino en el allanamiento a la firma “E</w:t>
      </w:r>
      <w:r w:rsidR="003C7070" w:rsidRPr="00033866">
        <w:rPr>
          <w:rFonts w:ascii="Arial" w:hAnsi="Arial" w:cs="Arial"/>
          <w:sz w:val="28"/>
          <w:szCs w:val="28"/>
          <w:lang w:val="es-ES_tradnl"/>
        </w:rPr>
        <w:t>uromac</w:t>
      </w:r>
      <w:r w:rsidR="0066137C" w:rsidRPr="00033866">
        <w:rPr>
          <w:rFonts w:ascii="Arial" w:hAnsi="Arial" w:cs="Arial"/>
          <w:sz w:val="28"/>
          <w:szCs w:val="28"/>
          <w:lang w:val="es-ES_tradnl"/>
        </w:rPr>
        <w:t xml:space="preserve"> SRL”</w:t>
      </w:r>
      <w:r w:rsidR="00905194" w:rsidRPr="00033866">
        <w:rPr>
          <w:rFonts w:ascii="Arial" w:hAnsi="Arial" w:cs="Arial"/>
          <w:sz w:val="28"/>
          <w:szCs w:val="28"/>
          <w:lang w:val="es-ES_tradnl"/>
        </w:rPr>
        <w:t>.</w:t>
      </w:r>
    </w:p>
    <w:p w:rsidR="00555A31"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111</w:t>
      </w:r>
      <w:r w:rsidR="0066137C" w:rsidRPr="00033866">
        <w:rPr>
          <w:rFonts w:ascii="Arial" w:hAnsi="Arial" w:cs="Arial"/>
          <w:b/>
          <w:sz w:val="28"/>
          <w:szCs w:val="28"/>
          <w:lang w:val="es-ES_tradnl"/>
        </w:rPr>
        <w:t>.</w:t>
      </w:r>
      <w:r w:rsidR="0066137C" w:rsidRPr="00033866">
        <w:rPr>
          <w:rFonts w:ascii="Arial" w:hAnsi="Arial" w:cs="Arial"/>
          <w:sz w:val="28"/>
          <w:szCs w:val="28"/>
          <w:lang w:val="es-ES_tradnl"/>
        </w:rPr>
        <w:t xml:space="preserve"> Que, la testigo</w:t>
      </w:r>
      <w:r w:rsidR="00555A31" w:rsidRPr="00033866">
        <w:rPr>
          <w:rFonts w:ascii="Arial" w:hAnsi="Arial" w:cs="Arial"/>
          <w:sz w:val="28"/>
          <w:szCs w:val="28"/>
          <w:lang w:val="es-ES_tradnl"/>
        </w:rPr>
        <w:t xml:space="preserve"> </w:t>
      </w:r>
      <w:r w:rsidR="00555A31" w:rsidRPr="00033866">
        <w:rPr>
          <w:rFonts w:ascii="Arial" w:hAnsi="Arial" w:cs="Arial"/>
          <w:b/>
          <w:sz w:val="28"/>
          <w:szCs w:val="28"/>
          <w:lang w:val="es-ES_tradnl"/>
        </w:rPr>
        <w:t>Patricia VELAZQUEZ</w:t>
      </w:r>
      <w:r w:rsidR="00555A31" w:rsidRPr="00033866">
        <w:rPr>
          <w:rFonts w:ascii="Arial" w:hAnsi="Arial" w:cs="Arial"/>
          <w:sz w:val="28"/>
          <w:szCs w:val="28"/>
          <w:lang w:val="es-ES_tradnl"/>
        </w:rPr>
        <w:t xml:space="preserve"> </w:t>
      </w:r>
      <w:r w:rsidR="0066137C" w:rsidRPr="00033866">
        <w:rPr>
          <w:rFonts w:ascii="Arial" w:hAnsi="Arial" w:cs="Arial"/>
          <w:sz w:val="28"/>
          <w:szCs w:val="28"/>
          <w:lang w:val="es-ES_tradnl"/>
        </w:rPr>
        <w:t>mani</w:t>
      </w:r>
      <w:r w:rsidR="00405A45" w:rsidRPr="00033866">
        <w:rPr>
          <w:rFonts w:ascii="Arial" w:hAnsi="Arial" w:cs="Arial"/>
          <w:sz w:val="28"/>
          <w:szCs w:val="28"/>
          <w:lang w:val="es-ES_tradnl"/>
        </w:rPr>
        <w:t xml:space="preserve">festó se desempeñaba como Jefa de </w:t>
      </w:r>
      <w:r w:rsidR="003C7070" w:rsidRPr="00033866">
        <w:rPr>
          <w:rFonts w:ascii="Arial" w:hAnsi="Arial" w:cs="Arial"/>
          <w:sz w:val="28"/>
          <w:szCs w:val="28"/>
          <w:lang w:val="es-ES_tradnl"/>
        </w:rPr>
        <w:t xml:space="preserve">la “División </w:t>
      </w:r>
      <w:r w:rsidR="00405A45" w:rsidRPr="00033866">
        <w:rPr>
          <w:rFonts w:ascii="Arial" w:hAnsi="Arial" w:cs="Arial"/>
          <w:sz w:val="28"/>
          <w:szCs w:val="28"/>
          <w:lang w:val="es-ES_tradnl"/>
        </w:rPr>
        <w:t>Sumarios de Prevención</w:t>
      </w:r>
      <w:r w:rsidR="00905194" w:rsidRPr="00033866">
        <w:rPr>
          <w:rFonts w:ascii="Arial" w:hAnsi="Arial" w:cs="Arial"/>
          <w:sz w:val="28"/>
          <w:szCs w:val="28"/>
          <w:lang w:val="es-ES_tradnl"/>
        </w:rPr>
        <w:t xml:space="preserve"> </w:t>
      </w:r>
      <w:r w:rsidR="00405A45" w:rsidRPr="00033866">
        <w:rPr>
          <w:rFonts w:ascii="Arial" w:hAnsi="Arial" w:cs="Arial"/>
          <w:sz w:val="28"/>
          <w:szCs w:val="28"/>
          <w:lang w:val="es-ES_tradnl"/>
        </w:rPr>
        <w:t xml:space="preserve">Secretarías 5 y </w:t>
      </w:r>
      <w:smartTag w:uri="urn:schemas-microsoft-com:office:smarttags" w:element="metricconverter">
        <w:smartTagPr>
          <w:attr w:name="ProductID" w:val="6”"/>
        </w:smartTagPr>
        <w:r w:rsidR="00405A45" w:rsidRPr="00033866">
          <w:rPr>
            <w:rFonts w:ascii="Arial" w:hAnsi="Arial" w:cs="Arial"/>
            <w:sz w:val="28"/>
            <w:szCs w:val="28"/>
            <w:lang w:val="es-ES_tradnl"/>
          </w:rPr>
          <w:t>6</w:t>
        </w:r>
        <w:r w:rsidR="00905194" w:rsidRPr="00033866">
          <w:rPr>
            <w:rFonts w:ascii="Arial" w:hAnsi="Arial" w:cs="Arial"/>
            <w:sz w:val="28"/>
            <w:szCs w:val="28"/>
            <w:lang w:val="es-ES_tradnl"/>
          </w:rPr>
          <w:t>”</w:t>
        </w:r>
      </w:smartTag>
      <w:r w:rsidR="00405A45"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405A45" w:rsidRPr="00033866">
          <w:rPr>
            <w:rFonts w:ascii="Arial" w:hAnsi="Arial" w:cs="Arial"/>
            <w:sz w:val="28"/>
            <w:szCs w:val="28"/>
            <w:lang w:val="es-ES_tradnl"/>
          </w:rPr>
          <w:t>la AFIP</w:t>
        </w:r>
      </w:smartTag>
      <w:r w:rsidR="00905194" w:rsidRPr="00033866">
        <w:rPr>
          <w:rFonts w:ascii="Arial" w:hAnsi="Arial" w:cs="Arial"/>
          <w:sz w:val="28"/>
          <w:szCs w:val="28"/>
          <w:lang w:val="es-ES_tradnl"/>
        </w:rPr>
        <w:t xml:space="preserve">/DGA. Sostuvo que, </w:t>
      </w:r>
      <w:r w:rsidR="00405A45" w:rsidRPr="00033866">
        <w:rPr>
          <w:rFonts w:ascii="Arial" w:hAnsi="Arial" w:cs="Arial"/>
          <w:sz w:val="28"/>
          <w:szCs w:val="28"/>
          <w:lang w:val="es-ES_tradnl"/>
        </w:rPr>
        <w:t>recibió el</w:t>
      </w:r>
      <w:r w:rsidR="003C7070" w:rsidRPr="00033866">
        <w:rPr>
          <w:rFonts w:ascii="Arial" w:hAnsi="Arial" w:cs="Arial"/>
          <w:sz w:val="28"/>
          <w:szCs w:val="28"/>
          <w:lang w:val="es-ES_tradnl"/>
        </w:rPr>
        <w:t xml:space="preserve"> e</w:t>
      </w:r>
      <w:r w:rsidR="009F55F9" w:rsidRPr="00033866">
        <w:rPr>
          <w:rFonts w:ascii="Arial" w:hAnsi="Arial" w:cs="Arial"/>
          <w:sz w:val="28"/>
          <w:szCs w:val="28"/>
          <w:lang w:val="es-ES_tradnl"/>
        </w:rPr>
        <w:t>mail con información proveniente</w:t>
      </w:r>
      <w:r w:rsidR="00405A45" w:rsidRPr="00033866">
        <w:rPr>
          <w:rFonts w:ascii="Arial" w:hAnsi="Arial" w:cs="Arial"/>
          <w:sz w:val="28"/>
          <w:szCs w:val="28"/>
          <w:lang w:val="es-ES_tradnl"/>
        </w:rPr>
        <w:t xml:space="preserve"> del </w:t>
      </w:r>
      <w:r w:rsidR="003C7070" w:rsidRPr="00033866">
        <w:rPr>
          <w:rFonts w:ascii="Arial" w:hAnsi="Arial" w:cs="Arial"/>
          <w:sz w:val="28"/>
          <w:szCs w:val="28"/>
          <w:lang w:val="es-ES_tradnl"/>
        </w:rPr>
        <w:t>“</w:t>
      </w:r>
      <w:r w:rsidR="00405A45" w:rsidRPr="00033866">
        <w:rPr>
          <w:rFonts w:ascii="Arial" w:hAnsi="Arial" w:cs="Arial"/>
          <w:sz w:val="28"/>
          <w:szCs w:val="28"/>
          <w:lang w:val="es-ES_tradnl"/>
        </w:rPr>
        <w:t>Departamento de Narcotráfico</w:t>
      </w:r>
      <w:r w:rsidR="003C7070" w:rsidRPr="00033866">
        <w:rPr>
          <w:rFonts w:ascii="Arial" w:hAnsi="Arial" w:cs="Arial"/>
          <w:sz w:val="28"/>
          <w:szCs w:val="28"/>
          <w:lang w:val="es-ES_tradnl"/>
        </w:rPr>
        <w:t>”</w:t>
      </w:r>
      <w:r w:rsidR="00405A45" w:rsidRPr="00033866">
        <w:rPr>
          <w:rFonts w:ascii="Arial" w:hAnsi="Arial" w:cs="Arial"/>
          <w:sz w:val="28"/>
          <w:szCs w:val="28"/>
          <w:lang w:val="es-ES_tradnl"/>
        </w:rPr>
        <w:t xml:space="preserve"> de los Estados Unidos Mexicanos</w:t>
      </w:r>
      <w:r w:rsidR="00905194" w:rsidRPr="00033866">
        <w:rPr>
          <w:rFonts w:ascii="Arial" w:hAnsi="Arial" w:cs="Arial"/>
          <w:sz w:val="28"/>
          <w:szCs w:val="28"/>
          <w:lang w:val="es-ES_tradnl"/>
        </w:rPr>
        <w:t xml:space="preserve">. Que, </w:t>
      </w:r>
      <w:r w:rsidR="001B28B4" w:rsidRPr="00033866">
        <w:rPr>
          <w:rFonts w:ascii="Arial" w:hAnsi="Arial" w:cs="Arial"/>
          <w:sz w:val="28"/>
          <w:szCs w:val="28"/>
          <w:lang w:val="es-ES_tradnl"/>
        </w:rPr>
        <w:t>tuvo a su cargo la elevación del mismo a</w:t>
      </w:r>
      <w:r w:rsidR="00405A45" w:rsidRPr="00033866">
        <w:rPr>
          <w:rFonts w:ascii="Arial" w:hAnsi="Arial" w:cs="Arial"/>
          <w:sz w:val="28"/>
          <w:szCs w:val="28"/>
          <w:lang w:val="es-ES_tradnl"/>
        </w:rPr>
        <w:t xml:space="preserve"> sorteo de </w:t>
      </w:r>
      <w:smartTag w:uri="urn:schemas-microsoft-com:office:smarttags" w:element="PersonName">
        <w:smartTagPr>
          <w:attr w:name="ProductID" w:val="la CNAPE"/>
        </w:smartTagPr>
        <w:r w:rsidR="00405A45" w:rsidRPr="00033866">
          <w:rPr>
            <w:rFonts w:ascii="Arial" w:hAnsi="Arial" w:cs="Arial"/>
            <w:sz w:val="28"/>
            <w:szCs w:val="28"/>
            <w:lang w:val="es-ES_tradnl"/>
          </w:rPr>
          <w:t>la CNAPE</w:t>
        </w:r>
      </w:smartTag>
      <w:r w:rsidR="00405A45" w:rsidRPr="00033866">
        <w:rPr>
          <w:rFonts w:ascii="Arial" w:hAnsi="Arial" w:cs="Arial"/>
          <w:sz w:val="28"/>
          <w:szCs w:val="28"/>
          <w:lang w:val="es-ES_tradnl"/>
        </w:rPr>
        <w:t xml:space="preserve"> y quedó radicado en el Juzgado Penal Económico nº 6 del Dr. Aguinsky. Aclaró que, no tuvo intervención en el procedimiento. E</w:t>
      </w:r>
      <w:r w:rsidR="00555A31" w:rsidRPr="00033866">
        <w:rPr>
          <w:rFonts w:ascii="Arial" w:hAnsi="Arial" w:cs="Arial"/>
          <w:sz w:val="28"/>
          <w:szCs w:val="28"/>
          <w:lang w:val="es-ES_tradnl"/>
        </w:rPr>
        <w:t>xhibi</w:t>
      </w:r>
      <w:r w:rsidR="00405A45" w:rsidRPr="00033866">
        <w:rPr>
          <w:rFonts w:ascii="Arial" w:hAnsi="Arial" w:cs="Arial"/>
          <w:sz w:val="28"/>
          <w:szCs w:val="28"/>
          <w:lang w:val="es-ES_tradnl"/>
        </w:rPr>
        <w:t>do</w:t>
      </w:r>
      <w:r w:rsidR="00555A31" w:rsidRPr="00033866">
        <w:rPr>
          <w:rFonts w:ascii="Arial" w:hAnsi="Arial" w:cs="Arial"/>
          <w:sz w:val="28"/>
          <w:szCs w:val="28"/>
          <w:lang w:val="es-ES_tradnl"/>
        </w:rPr>
        <w:t xml:space="preserve"> </w:t>
      </w:r>
      <w:r w:rsidR="00405A45" w:rsidRPr="00033866">
        <w:rPr>
          <w:rFonts w:ascii="Arial" w:hAnsi="Arial" w:cs="Arial"/>
          <w:sz w:val="28"/>
          <w:szCs w:val="28"/>
          <w:lang w:val="es-ES_tradnl"/>
        </w:rPr>
        <w:t xml:space="preserve">el </w:t>
      </w:r>
      <w:r w:rsidR="00555A31" w:rsidRPr="00033866">
        <w:rPr>
          <w:rFonts w:ascii="Arial" w:hAnsi="Arial" w:cs="Arial"/>
          <w:sz w:val="28"/>
          <w:szCs w:val="28"/>
          <w:lang w:val="es-ES_tradnl"/>
        </w:rPr>
        <w:t>email de fs. 3</w:t>
      </w:r>
      <w:r w:rsidR="00405A45" w:rsidRPr="00033866">
        <w:rPr>
          <w:rFonts w:ascii="Arial" w:hAnsi="Arial" w:cs="Arial"/>
          <w:sz w:val="28"/>
          <w:szCs w:val="28"/>
          <w:lang w:val="es-ES_tradnl"/>
        </w:rPr>
        <w:t xml:space="preserve"> fechado el 29/04/2008 manifestó que lo reconocía como aquel que recibiera oportunamente.</w:t>
      </w:r>
      <w:r w:rsidR="00555A31" w:rsidRPr="00033866">
        <w:rPr>
          <w:rFonts w:ascii="Arial" w:hAnsi="Arial" w:cs="Arial"/>
          <w:sz w:val="28"/>
          <w:szCs w:val="28"/>
          <w:lang w:val="es-ES_tradnl"/>
        </w:rPr>
        <w:t xml:space="preserve"> </w:t>
      </w:r>
    </w:p>
    <w:p w:rsidR="00ED7F6B"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112</w:t>
      </w:r>
      <w:r w:rsidR="001B28B4" w:rsidRPr="00033866">
        <w:rPr>
          <w:rFonts w:ascii="Arial" w:hAnsi="Arial" w:cs="Arial"/>
          <w:b/>
          <w:sz w:val="28"/>
          <w:szCs w:val="28"/>
          <w:lang w:val="es-AR"/>
        </w:rPr>
        <w:t>.</w:t>
      </w:r>
      <w:r w:rsidR="001B28B4" w:rsidRPr="00033866">
        <w:rPr>
          <w:rFonts w:ascii="Arial" w:hAnsi="Arial" w:cs="Arial"/>
          <w:sz w:val="28"/>
          <w:szCs w:val="28"/>
          <w:lang w:val="es-AR"/>
        </w:rPr>
        <w:t xml:space="preserve"> Que, la testigo</w:t>
      </w:r>
      <w:r w:rsidR="00555A31" w:rsidRPr="00033866">
        <w:rPr>
          <w:rFonts w:ascii="Arial" w:hAnsi="Arial" w:cs="Arial"/>
          <w:sz w:val="28"/>
          <w:szCs w:val="28"/>
          <w:lang w:val="es-ES_tradnl"/>
        </w:rPr>
        <w:t xml:space="preserve"> </w:t>
      </w:r>
      <w:r w:rsidR="00555A31" w:rsidRPr="00033866">
        <w:rPr>
          <w:rFonts w:ascii="Arial" w:hAnsi="Arial" w:cs="Arial"/>
          <w:b/>
          <w:sz w:val="28"/>
          <w:szCs w:val="28"/>
          <w:lang w:val="es-ES_tradnl"/>
        </w:rPr>
        <w:t xml:space="preserve">Analía CAVILLIOTTI </w:t>
      </w:r>
      <w:r w:rsidR="001B28B4" w:rsidRPr="00033866">
        <w:rPr>
          <w:rFonts w:ascii="Arial" w:hAnsi="Arial" w:cs="Arial"/>
          <w:sz w:val="28"/>
          <w:szCs w:val="28"/>
          <w:lang w:val="es-ES_tradnl"/>
        </w:rPr>
        <w:t xml:space="preserve">manifestó que se desempeñaba en la </w:t>
      </w:r>
      <w:r w:rsidR="003C7070" w:rsidRPr="00033866">
        <w:rPr>
          <w:rFonts w:ascii="Arial" w:hAnsi="Arial" w:cs="Arial"/>
          <w:sz w:val="28"/>
          <w:szCs w:val="28"/>
          <w:lang w:val="es-ES_tradnl"/>
        </w:rPr>
        <w:t>“</w:t>
      </w:r>
      <w:r w:rsidR="001B28B4" w:rsidRPr="00033866">
        <w:rPr>
          <w:rFonts w:ascii="Arial" w:hAnsi="Arial" w:cs="Arial"/>
          <w:sz w:val="28"/>
          <w:szCs w:val="28"/>
          <w:lang w:val="es-ES_tradnl"/>
        </w:rPr>
        <w:t>División Arancelaria</w:t>
      </w:r>
      <w:r w:rsidR="003C7070" w:rsidRPr="00033866">
        <w:rPr>
          <w:rFonts w:ascii="Arial" w:hAnsi="Arial" w:cs="Arial"/>
          <w:sz w:val="28"/>
          <w:szCs w:val="28"/>
          <w:lang w:val="es-ES_tradnl"/>
        </w:rPr>
        <w:t>”</w:t>
      </w:r>
      <w:r w:rsidR="001B28B4" w:rsidRPr="00033866">
        <w:rPr>
          <w:rFonts w:ascii="Arial" w:hAnsi="Arial" w:cs="Arial"/>
          <w:sz w:val="28"/>
          <w:szCs w:val="28"/>
          <w:lang w:val="es-ES_tradnl"/>
        </w:rPr>
        <w:t xml:space="preserve"> de </w:t>
      </w:r>
      <w:smartTag w:uri="urn:schemas-microsoft-com:office:smarttags" w:element="PersonName">
        <w:smartTagPr>
          <w:attr w:name="ProductID" w:val="la AFIP"/>
        </w:smartTagPr>
        <w:r w:rsidR="001B28B4" w:rsidRPr="00033866">
          <w:rPr>
            <w:rFonts w:ascii="Arial" w:hAnsi="Arial" w:cs="Arial"/>
            <w:sz w:val="28"/>
            <w:szCs w:val="28"/>
            <w:lang w:val="es-ES_tradnl"/>
          </w:rPr>
          <w:t>la AFIP</w:t>
        </w:r>
      </w:smartTag>
      <w:r w:rsidR="001B28B4" w:rsidRPr="00033866">
        <w:rPr>
          <w:rFonts w:ascii="Arial" w:hAnsi="Arial" w:cs="Arial"/>
          <w:sz w:val="28"/>
          <w:szCs w:val="28"/>
          <w:lang w:val="es-ES_tradnl"/>
        </w:rPr>
        <w:t>/DGA. E</w:t>
      </w:r>
      <w:r w:rsidR="00555A31" w:rsidRPr="00033866">
        <w:rPr>
          <w:rFonts w:ascii="Arial" w:hAnsi="Arial" w:cs="Arial"/>
          <w:sz w:val="28"/>
          <w:szCs w:val="28"/>
          <w:lang w:val="es-ES_tradnl"/>
        </w:rPr>
        <w:t>xh</w:t>
      </w:r>
      <w:r w:rsidR="001B28B4" w:rsidRPr="00033866">
        <w:rPr>
          <w:rFonts w:ascii="Arial" w:hAnsi="Arial" w:cs="Arial"/>
          <w:sz w:val="28"/>
          <w:szCs w:val="28"/>
          <w:lang w:val="es-ES_tradnl"/>
        </w:rPr>
        <w:t>i</w:t>
      </w:r>
      <w:r w:rsidR="00555A31" w:rsidRPr="00033866">
        <w:rPr>
          <w:rFonts w:ascii="Arial" w:hAnsi="Arial" w:cs="Arial"/>
          <w:sz w:val="28"/>
          <w:szCs w:val="28"/>
          <w:lang w:val="es-ES_tradnl"/>
        </w:rPr>
        <w:t>bi</w:t>
      </w:r>
      <w:r w:rsidR="001B28B4" w:rsidRPr="00033866">
        <w:rPr>
          <w:rFonts w:ascii="Arial" w:hAnsi="Arial" w:cs="Arial"/>
          <w:sz w:val="28"/>
          <w:szCs w:val="28"/>
          <w:lang w:val="es-ES_tradnl"/>
        </w:rPr>
        <w:t>das</w:t>
      </w:r>
      <w:r w:rsidR="00555A31" w:rsidRPr="00033866">
        <w:rPr>
          <w:rFonts w:ascii="Arial" w:hAnsi="Arial" w:cs="Arial"/>
          <w:sz w:val="28"/>
          <w:szCs w:val="28"/>
          <w:lang w:val="es-ES_tradnl"/>
        </w:rPr>
        <w:t xml:space="preserve"> </w:t>
      </w:r>
      <w:r w:rsidR="001B28B4" w:rsidRPr="00033866">
        <w:rPr>
          <w:rFonts w:ascii="Arial" w:hAnsi="Arial" w:cs="Arial"/>
          <w:sz w:val="28"/>
          <w:szCs w:val="28"/>
          <w:lang w:val="es-ES_tradnl"/>
        </w:rPr>
        <w:t>las fs. 4618/</w:t>
      </w:r>
      <w:r w:rsidR="00555A31" w:rsidRPr="00033866">
        <w:rPr>
          <w:rFonts w:ascii="Arial" w:hAnsi="Arial" w:cs="Arial"/>
          <w:sz w:val="28"/>
          <w:szCs w:val="28"/>
          <w:lang w:val="es-ES_tradnl"/>
        </w:rPr>
        <w:t>4620</w:t>
      </w:r>
      <w:r w:rsidR="001B28B4" w:rsidRPr="00033866">
        <w:rPr>
          <w:rFonts w:ascii="Arial" w:hAnsi="Arial" w:cs="Arial"/>
          <w:sz w:val="28"/>
          <w:szCs w:val="28"/>
          <w:lang w:val="es-ES_tradnl"/>
        </w:rPr>
        <w:t xml:space="preserve"> manifestó que era un in</w:t>
      </w:r>
      <w:r w:rsidR="00905194" w:rsidRPr="00033866">
        <w:rPr>
          <w:rFonts w:ascii="Arial" w:hAnsi="Arial" w:cs="Arial"/>
          <w:sz w:val="28"/>
          <w:szCs w:val="28"/>
          <w:lang w:val="es-ES_tradnl"/>
        </w:rPr>
        <w:t xml:space="preserve">forme </w:t>
      </w:r>
      <w:r w:rsidR="00D22434" w:rsidRPr="00033866">
        <w:rPr>
          <w:rFonts w:ascii="Arial" w:hAnsi="Arial" w:cs="Arial"/>
          <w:sz w:val="28"/>
          <w:szCs w:val="28"/>
          <w:lang w:val="es-ES_tradnl"/>
        </w:rPr>
        <w:t>en el que obraba su firma. Recordó que</w:t>
      </w:r>
      <w:r w:rsidR="003C7070" w:rsidRPr="00033866">
        <w:rPr>
          <w:rFonts w:ascii="Arial" w:hAnsi="Arial" w:cs="Arial"/>
          <w:sz w:val="28"/>
          <w:szCs w:val="28"/>
          <w:lang w:val="es-ES_tradnl"/>
        </w:rPr>
        <w:t>,</w:t>
      </w:r>
      <w:r w:rsidR="00D22434" w:rsidRPr="00033866">
        <w:rPr>
          <w:rFonts w:ascii="Arial" w:hAnsi="Arial" w:cs="Arial"/>
          <w:sz w:val="28"/>
          <w:szCs w:val="28"/>
          <w:lang w:val="es-ES_tradnl"/>
        </w:rPr>
        <w:t xml:space="preserve"> </w:t>
      </w:r>
      <w:r w:rsidR="00905194" w:rsidRPr="00033866">
        <w:rPr>
          <w:rFonts w:ascii="Arial" w:hAnsi="Arial" w:cs="Arial"/>
          <w:sz w:val="28"/>
          <w:szCs w:val="28"/>
          <w:lang w:val="es-ES_tradnl"/>
        </w:rPr>
        <w:t xml:space="preserve">en esa oportunidad </w:t>
      </w:r>
      <w:r w:rsidR="00D22434" w:rsidRPr="00033866">
        <w:rPr>
          <w:rFonts w:ascii="Arial" w:hAnsi="Arial" w:cs="Arial"/>
          <w:sz w:val="28"/>
          <w:szCs w:val="28"/>
          <w:lang w:val="es-ES_tradnl"/>
        </w:rPr>
        <w:t>se informó sobre la posición arancelaria del azúc</w:t>
      </w:r>
      <w:r w:rsidR="00ED7F6B" w:rsidRPr="00033866">
        <w:rPr>
          <w:rFonts w:ascii="Arial" w:hAnsi="Arial" w:cs="Arial"/>
          <w:sz w:val="28"/>
          <w:szCs w:val="28"/>
          <w:lang w:val="es-ES_tradnl"/>
        </w:rPr>
        <w:t>ar.</w:t>
      </w:r>
    </w:p>
    <w:p w:rsidR="00AF2F32"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113</w:t>
      </w:r>
      <w:r w:rsidR="00ED7F6B" w:rsidRPr="00033866">
        <w:rPr>
          <w:rFonts w:ascii="Arial" w:hAnsi="Arial" w:cs="Arial"/>
          <w:b/>
          <w:sz w:val="28"/>
          <w:szCs w:val="28"/>
          <w:lang w:val="es-ES_tradnl"/>
        </w:rPr>
        <w:t>.</w:t>
      </w:r>
      <w:r w:rsidR="00ED7F6B" w:rsidRPr="00033866">
        <w:rPr>
          <w:rFonts w:ascii="Arial" w:hAnsi="Arial" w:cs="Arial"/>
          <w:sz w:val="28"/>
          <w:szCs w:val="28"/>
          <w:lang w:val="es-ES_tradnl"/>
        </w:rPr>
        <w:t xml:space="preserve"> Que, la testigo</w:t>
      </w:r>
      <w:r w:rsidR="00555A31" w:rsidRPr="00033866">
        <w:rPr>
          <w:rFonts w:ascii="Arial" w:hAnsi="Arial" w:cs="Arial"/>
          <w:sz w:val="28"/>
          <w:szCs w:val="28"/>
          <w:lang w:val="es-ES_tradnl"/>
        </w:rPr>
        <w:t xml:space="preserve"> </w:t>
      </w:r>
      <w:r w:rsidR="00555A31" w:rsidRPr="00033866">
        <w:rPr>
          <w:rFonts w:ascii="Arial" w:hAnsi="Arial" w:cs="Arial"/>
          <w:b/>
          <w:sz w:val="28"/>
          <w:szCs w:val="28"/>
          <w:lang w:val="es-ES_tradnl"/>
        </w:rPr>
        <w:t>Silvina ABALSANO</w:t>
      </w:r>
      <w:r w:rsidR="009F55F9" w:rsidRPr="00033866">
        <w:rPr>
          <w:rFonts w:ascii="Arial" w:hAnsi="Arial" w:cs="Arial"/>
          <w:b/>
          <w:sz w:val="28"/>
          <w:szCs w:val="28"/>
          <w:lang w:val="es-ES_tradnl"/>
        </w:rPr>
        <w:t xml:space="preserve"> </w:t>
      </w:r>
      <w:r w:rsidR="00ED7F6B" w:rsidRPr="00033866">
        <w:rPr>
          <w:rFonts w:ascii="Arial" w:hAnsi="Arial" w:cs="Arial"/>
          <w:sz w:val="28"/>
          <w:szCs w:val="28"/>
          <w:lang w:val="es-ES_tradnl"/>
        </w:rPr>
        <w:t>manifestó que se d</w:t>
      </w:r>
      <w:r w:rsidR="003C7070" w:rsidRPr="00033866">
        <w:rPr>
          <w:rFonts w:ascii="Arial" w:hAnsi="Arial" w:cs="Arial"/>
          <w:sz w:val="28"/>
          <w:szCs w:val="28"/>
          <w:lang w:val="es-ES_tradnl"/>
        </w:rPr>
        <w:t xml:space="preserve">esempañaba en </w:t>
      </w:r>
      <w:smartTag w:uri="urn:schemas-microsoft-com:office:smarttags" w:element="PersonName">
        <w:smartTagPr>
          <w:attr w:name="ProductID" w:val="la AFIP"/>
        </w:smartTagPr>
        <w:r w:rsidR="003C7070" w:rsidRPr="00033866">
          <w:rPr>
            <w:rFonts w:ascii="Arial" w:hAnsi="Arial" w:cs="Arial"/>
            <w:sz w:val="28"/>
            <w:szCs w:val="28"/>
            <w:lang w:val="es-ES_tradnl"/>
          </w:rPr>
          <w:t>la AFIP</w:t>
        </w:r>
      </w:smartTag>
      <w:r w:rsidR="003C7070" w:rsidRPr="00033866">
        <w:rPr>
          <w:rFonts w:ascii="Arial" w:hAnsi="Arial" w:cs="Arial"/>
          <w:sz w:val="28"/>
          <w:szCs w:val="28"/>
          <w:lang w:val="es-ES_tradnl"/>
        </w:rPr>
        <w:t>/DGA como S</w:t>
      </w:r>
      <w:r w:rsidR="00ED7F6B" w:rsidRPr="00033866">
        <w:rPr>
          <w:rFonts w:ascii="Arial" w:hAnsi="Arial" w:cs="Arial"/>
          <w:sz w:val="28"/>
          <w:szCs w:val="28"/>
          <w:lang w:val="es-ES_tradnl"/>
        </w:rPr>
        <w:t xml:space="preserve">ecretaria del instructor Fernández. Señaló que, </w:t>
      </w:r>
      <w:r w:rsidR="00AF2F32" w:rsidRPr="00033866">
        <w:rPr>
          <w:rFonts w:ascii="Arial" w:hAnsi="Arial" w:cs="Arial"/>
          <w:sz w:val="28"/>
          <w:szCs w:val="28"/>
          <w:lang w:val="es-ES_tradnl"/>
        </w:rPr>
        <w:t xml:space="preserve">alguien se comunicó con el nombrado Fernández </w:t>
      </w:r>
      <w:r w:rsidR="00ED7F6B" w:rsidRPr="00033866">
        <w:rPr>
          <w:rFonts w:ascii="Arial" w:hAnsi="Arial" w:cs="Arial"/>
          <w:sz w:val="28"/>
          <w:szCs w:val="28"/>
          <w:lang w:val="es-ES_tradnl"/>
        </w:rPr>
        <w:t>avisa</w:t>
      </w:r>
      <w:r w:rsidR="00AF2F32" w:rsidRPr="00033866">
        <w:rPr>
          <w:rFonts w:ascii="Arial" w:hAnsi="Arial" w:cs="Arial"/>
          <w:sz w:val="28"/>
          <w:szCs w:val="28"/>
          <w:lang w:val="es-ES_tradnl"/>
        </w:rPr>
        <w:t>ndo</w:t>
      </w:r>
      <w:r w:rsidR="00ED7F6B" w:rsidRPr="00033866">
        <w:rPr>
          <w:rFonts w:ascii="Arial" w:hAnsi="Arial" w:cs="Arial"/>
          <w:sz w:val="28"/>
          <w:szCs w:val="28"/>
          <w:lang w:val="es-ES_tradnl"/>
        </w:rPr>
        <w:t xml:space="preserve"> que una persona quería declarar por un posible embarque de drogas. Que, esa persona era un despachante de aduanas que concurrió acompañado por dos abogados y declaró ante el instructor Fernández. Señaló que, uno de esos abogados era el Dr. Fabián LÓPEZ quien había trabajado como empleado de </w:t>
      </w:r>
      <w:smartTag w:uri="urn:schemas-microsoft-com:office:smarttags" w:element="PersonName">
        <w:smartTagPr>
          <w:attr w:name="ProductID" w:val="la Aduana"/>
        </w:smartTagPr>
        <w:r w:rsidR="00ED7F6B" w:rsidRPr="00033866">
          <w:rPr>
            <w:rFonts w:ascii="Arial" w:hAnsi="Arial" w:cs="Arial"/>
            <w:sz w:val="28"/>
            <w:szCs w:val="28"/>
            <w:lang w:val="es-ES_tradnl"/>
          </w:rPr>
          <w:t>la Aduana</w:t>
        </w:r>
      </w:smartTag>
      <w:r w:rsidR="00ED7F6B" w:rsidRPr="00033866">
        <w:rPr>
          <w:rFonts w:ascii="Arial" w:hAnsi="Arial" w:cs="Arial"/>
          <w:sz w:val="28"/>
          <w:szCs w:val="28"/>
          <w:lang w:val="es-ES_tradnl"/>
        </w:rPr>
        <w:t xml:space="preserve"> durante un tiempo. Aclaró que, </w:t>
      </w:r>
      <w:r w:rsidR="00AF2F32" w:rsidRPr="00033866">
        <w:rPr>
          <w:rFonts w:ascii="Arial" w:hAnsi="Arial" w:cs="Arial"/>
          <w:sz w:val="28"/>
          <w:szCs w:val="28"/>
          <w:lang w:val="es-ES_tradnl"/>
        </w:rPr>
        <w:t xml:space="preserve">creía que </w:t>
      </w:r>
      <w:r w:rsidR="00ED7F6B" w:rsidRPr="00033866">
        <w:rPr>
          <w:rFonts w:ascii="Arial" w:hAnsi="Arial" w:cs="Arial"/>
          <w:sz w:val="28"/>
          <w:szCs w:val="28"/>
          <w:lang w:val="es-ES_tradnl"/>
        </w:rPr>
        <w:t xml:space="preserve">el nombrado </w:t>
      </w:r>
      <w:r w:rsidR="003C7070" w:rsidRPr="00033866">
        <w:rPr>
          <w:rFonts w:ascii="Arial" w:hAnsi="Arial" w:cs="Arial"/>
          <w:sz w:val="28"/>
          <w:szCs w:val="28"/>
          <w:lang w:val="es-ES_tradnl"/>
        </w:rPr>
        <w:t xml:space="preserve">Dr. </w:t>
      </w:r>
      <w:r w:rsidR="00ED7F6B" w:rsidRPr="00033866">
        <w:rPr>
          <w:rFonts w:ascii="Arial" w:hAnsi="Arial" w:cs="Arial"/>
          <w:sz w:val="28"/>
          <w:szCs w:val="28"/>
          <w:lang w:val="es-ES_tradnl"/>
        </w:rPr>
        <w:t xml:space="preserve">López se desempeñó en la </w:t>
      </w:r>
      <w:r w:rsidR="003C7070" w:rsidRPr="00033866">
        <w:rPr>
          <w:rFonts w:ascii="Arial" w:hAnsi="Arial" w:cs="Arial"/>
          <w:sz w:val="28"/>
          <w:szCs w:val="28"/>
          <w:lang w:val="es-ES_tradnl"/>
        </w:rPr>
        <w:t>“</w:t>
      </w:r>
      <w:r w:rsidR="00ED7F6B" w:rsidRPr="00033866">
        <w:rPr>
          <w:rFonts w:ascii="Arial" w:hAnsi="Arial" w:cs="Arial"/>
          <w:sz w:val="28"/>
          <w:szCs w:val="28"/>
          <w:lang w:val="es-ES_tradnl"/>
        </w:rPr>
        <w:t>División Sumarios de Prevención</w:t>
      </w:r>
      <w:r w:rsidR="003C7070" w:rsidRPr="00033866">
        <w:rPr>
          <w:rFonts w:ascii="Arial" w:hAnsi="Arial" w:cs="Arial"/>
          <w:sz w:val="28"/>
          <w:szCs w:val="28"/>
          <w:lang w:val="es-ES_tradnl"/>
        </w:rPr>
        <w:t>”</w:t>
      </w:r>
      <w:r w:rsidR="00ED7F6B" w:rsidRPr="00033866">
        <w:rPr>
          <w:rFonts w:ascii="Arial" w:hAnsi="Arial" w:cs="Arial"/>
          <w:sz w:val="28"/>
          <w:szCs w:val="28"/>
          <w:lang w:val="es-ES_tradnl"/>
        </w:rPr>
        <w:t>. E</w:t>
      </w:r>
      <w:r w:rsidR="00555A31" w:rsidRPr="00033866">
        <w:rPr>
          <w:rFonts w:ascii="Arial" w:hAnsi="Arial" w:cs="Arial"/>
          <w:sz w:val="28"/>
          <w:szCs w:val="28"/>
          <w:lang w:val="es-ES_tradnl"/>
        </w:rPr>
        <w:t>xhibi</w:t>
      </w:r>
      <w:r w:rsidR="00ED7F6B" w:rsidRPr="00033866">
        <w:rPr>
          <w:rFonts w:ascii="Arial" w:hAnsi="Arial" w:cs="Arial"/>
          <w:sz w:val="28"/>
          <w:szCs w:val="28"/>
          <w:lang w:val="es-ES_tradnl"/>
        </w:rPr>
        <w:t>da</w:t>
      </w:r>
      <w:r w:rsidR="00555A31" w:rsidRPr="00033866">
        <w:rPr>
          <w:rFonts w:ascii="Arial" w:hAnsi="Arial" w:cs="Arial"/>
          <w:sz w:val="28"/>
          <w:szCs w:val="28"/>
          <w:lang w:val="es-ES_tradnl"/>
        </w:rPr>
        <w:t xml:space="preserve">  </w:t>
      </w:r>
      <w:r w:rsidR="00ED7F6B" w:rsidRPr="00033866">
        <w:rPr>
          <w:rFonts w:ascii="Arial" w:hAnsi="Arial" w:cs="Arial"/>
          <w:sz w:val="28"/>
          <w:szCs w:val="28"/>
          <w:lang w:val="es-ES_tradnl"/>
        </w:rPr>
        <w:t xml:space="preserve">las fs. 107 y fs. 109 manifestó que se trataba del acta labrada cuando prestó declaración el despachante de aduanas y que en la misma obraba la firma de la dicente. Señaló que, concurrió a los dos allanamientos efectuados en el Depósito Fiscal “SADOCKS SA” </w:t>
      </w:r>
      <w:r w:rsidR="00AF2F32" w:rsidRPr="00033866">
        <w:rPr>
          <w:rFonts w:ascii="Arial" w:hAnsi="Arial" w:cs="Arial"/>
          <w:sz w:val="28"/>
          <w:szCs w:val="28"/>
          <w:lang w:val="es-ES_tradnl"/>
        </w:rPr>
        <w:t>porque estaban buscando un cargamento de EFEDRINA. Señaló que, en el allanamiento del día lunes se pudo encontrar la sustancia aludida. Destacó que, el imputado ENRICCI era el aduanero a cargo del Depósito Fiscal “SADOCKS SA”.</w:t>
      </w:r>
    </w:p>
    <w:p w:rsidR="009F43C6"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114</w:t>
      </w:r>
      <w:r w:rsidR="00AF2F32" w:rsidRPr="00033866">
        <w:rPr>
          <w:rFonts w:ascii="Arial" w:hAnsi="Arial" w:cs="Arial"/>
          <w:b/>
          <w:sz w:val="28"/>
          <w:szCs w:val="28"/>
          <w:lang w:val="es-ES_tradnl"/>
        </w:rPr>
        <w:t>.</w:t>
      </w:r>
      <w:r w:rsidR="00AF2F32" w:rsidRPr="00033866">
        <w:rPr>
          <w:rFonts w:ascii="Arial" w:hAnsi="Arial" w:cs="Arial"/>
          <w:sz w:val="28"/>
          <w:szCs w:val="28"/>
          <w:lang w:val="es-ES_tradnl"/>
        </w:rPr>
        <w:t xml:space="preserve"> Que, el testigo</w:t>
      </w:r>
      <w:r w:rsidR="00555A31" w:rsidRPr="00033866">
        <w:rPr>
          <w:rFonts w:ascii="Arial" w:hAnsi="Arial" w:cs="Arial"/>
          <w:sz w:val="28"/>
          <w:szCs w:val="28"/>
          <w:lang w:val="es-ES_tradnl"/>
        </w:rPr>
        <w:t xml:space="preserve"> </w:t>
      </w:r>
      <w:r w:rsidR="00AF2F32" w:rsidRPr="00033866">
        <w:rPr>
          <w:rFonts w:ascii="Arial" w:hAnsi="Arial" w:cs="Arial"/>
          <w:b/>
          <w:sz w:val="28"/>
          <w:szCs w:val="28"/>
          <w:lang w:val="es-ES_tradnl"/>
        </w:rPr>
        <w:t>Diego Raú</w:t>
      </w:r>
      <w:r w:rsidR="00555A31" w:rsidRPr="00033866">
        <w:rPr>
          <w:rFonts w:ascii="Arial" w:hAnsi="Arial" w:cs="Arial"/>
          <w:b/>
          <w:sz w:val="28"/>
          <w:szCs w:val="28"/>
          <w:lang w:val="es-ES_tradnl"/>
        </w:rPr>
        <w:t>l PEREZ ESCOBAR</w:t>
      </w:r>
      <w:r w:rsidR="00AF2F32" w:rsidRPr="00033866">
        <w:rPr>
          <w:rFonts w:ascii="Arial" w:hAnsi="Arial" w:cs="Arial"/>
          <w:b/>
          <w:sz w:val="28"/>
          <w:szCs w:val="28"/>
          <w:lang w:val="es-ES_tradnl"/>
        </w:rPr>
        <w:t xml:space="preserve"> </w:t>
      </w:r>
      <w:r w:rsidR="00AF2F32" w:rsidRPr="00033866">
        <w:rPr>
          <w:rFonts w:ascii="Arial" w:hAnsi="Arial" w:cs="Arial"/>
          <w:sz w:val="28"/>
          <w:szCs w:val="28"/>
          <w:lang w:val="es-ES_tradnl"/>
        </w:rPr>
        <w:t xml:space="preserve">manifestó que se desempeñaba como Jefe del </w:t>
      </w:r>
      <w:r w:rsidR="003C7070" w:rsidRPr="00033866">
        <w:rPr>
          <w:rFonts w:ascii="Arial" w:hAnsi="Arial" w:cs="Arial"/>
          <w:sz w:val="28"/>
          <w:szCs w:val="28"/>
          <w:lang w:val="es-ES_tradnl"/>
        </w:rPr>
        <w:t>“</w:t>
      </w:r>
      <w:r w:rsidR="00AF2F32" w:rsidRPr="00033866">
        <w:rPr>
          <w:rFonts w:ascii="Arial" w:hAnsi="Arial" w:cs="Arial"/>
          <w:sz w:val="28"/>
          <w:szCs w:val="28"/>
          <w:lang w:val="es-ES_tradnl"/>
        </w:rPr>
        <w:t>Departamento Narcotráfico</w:t>
      </w:r>
      <w:r w:rsidR="003C7070" w:rsidRPr="00033866">
        <w:rPr>
          <w:rFonts w:ascii="Arial" w:hAnsi="Arial" w:cs="Arial"/>
          <w:sz w:val="28"/>
          <w:szCs w:val="28"/>
          <w:lang w:val="es-ES_tradnl"/>
        </w:rPr>
        <w:t>”</w:t>
      </w:r>
      <w:r w:rsidR="00AF2F32" w:rsidRPr="00033866">
        <w:rPr>
          <w:rFonts w:ascii="Arial" w:hAnsi="Arial" w:cs="Arial"/>
          <w:sz w:val="28"/>
          <w:szCs w:val="28"/>
          <w:lang w:val="es-ES_tradnl"/>
        </w:rPr>
        <w:t xml:space="preserve"> de </w:t>
      </w:r>
      <w:smartTag w:uri="urn:schemas-microsoft-com:office:smarttags" w:element="PersonName">
        <w:smartTagPr>
          <w:attr w:name="ProductID" w:val="la Aduana. Record￳"/>
        </w:smartTagPr>
        <w:r w:rsidR="00AF2F32" w:rsidRPr="00033866">
          <w:rPr>
            <w:rFonts w:ascii="Arial" w:hAnsi="Arial" w:cs="Arial"/>
            <w:sz w:val="28"/>
            <w:szCs w:val="28"/>
            <w:lang w:val="es-ES_tradnl"/>
          </w:rPr>
          <w:t xml:space="preserve">la Aduana. </w:t>
        </w:r>
        <w:r w:rsidR="00FE039D" w:rsidRPr="00033866">
          <w:rPr>
            <w:rFonts w:ascii="Arial" w:hAnsi="Arial" w:cs="Arial"/>
            <w:sz w:val="28"/>
            <w:szCs w:val="28"/>
            <w:lang w:val="es-ES_tradnl"/>
          </w:rPr>
          <w:t>Recordó</w:t>
        </w:r>
      </w:smartTag>
      <w:r w:rsidR="00FE039D" w:rsidRPr="00033866">
        <w:rPr>
          <w:rFonts w:ascii="Arial" w:hAnsi="Arial" w:cs="Arial"/>
          <w:sz w:val="28"/>
          <w:szCs w:val="28"/>
          <w:lang w:val="es-ES_tradnl"/>
        </w:rPr>
        <w:t xml:space="preserve"> que, recibió un aviso respecto a la incautación de EFEDRINA en los Estados Unidos Mexicanos y que dicha sustancia</w:t>
      </w:r>
      <w:r w:rsidR="00905194" w:rsidRPr="00033866">
        <w:rPr>
          <w:rFonts w:ascii="Arial" w:hAnsi="Arial" w:cs="Arial"/>
          <w:sz w:val="28"/>
          <w:szCs w:val="28"/>
          <w:lang w:val="es-ES_tradnl"/>
        </w:rPr>
        <w:t xml:space="preserve"> estaba oculta en un embarque </w:t>
      </w:r>
      <w:r w:rsidR="00FE039D" w:rsidRPr="00033866">
        <w:rPr>
          <w:rFonts w:ascii="Arial" w:hAnsi="Arial" w:cs="Arial"/>
          <w:sz w:val="28"/>
          <w:szCs w:val="28"/>
          <w:lang w:val="es-ES_tradnl"/>
        </w:rPr>
        <w:t xml:space="preserve">de azúcar procedente de </w:t>
      </w:r>
      <w:smartTag w:uri="urn:schemas-microsoft-com:office:smarttags" w:element="PersonName">
        <w:smartTagPr>
          <w:attr w:name="ProductID" w:val="la Rep￺blica Argentina."/>
        </w:smartTagPr>
        <w:r w:rsidR="00FE039D" w:rsidRPr="00033866">
          <w:rPr>
            <w:rFonts w:ascii="Arial" w:hAnsi="Arial" w:cs="Arial"/>
            <w:sz w:val="28"/>
            <w:szCs w:val="28"/>
            <w:lang w:val="es-ES_tradnl"/>
          </w:rPr>
          <w:t>la República Argentina.</w:t>
        </w:r>
      </w:smartTag>
      <w:r w:rsidR="00FE039D" w:rsidRPr="00033866">
        <w:rPr>
          <w:rFonts w:ascii="Arial" w:hAnsi="Arial" w:cs="Arial"/>
          <w:sz w:val="28"/>
          <w:szCs w:val="28"/>
          <w:lang w:val="es-ES_tradnl"/>
        </w:rPr>
        <w:t xml:space="preserve"> </w:t>
      </w:r>
      <w:r w:rsidR="00E838C9" w:rsidRPr="00033866">
        <w:rPr>
          <w:rFonts w:ascii="Arial" w:hAnsi="Arial" w:cs="Arial"/>
          <w:sz w:val="28"/>
          <w:szCs w:val="28"/>
          <w:lang w:val="es-ES_tradnl"/>
        </w:rPr>
        <w:t xml:space="preserve">Señaló que, ello se judicializó y se procedió a investigar. Sostuvo que, estuvo presente en los dos allanamientos llevados a cabo en el Depósito Fiscal “SADOCKS SA” junto con personal de </w:t>
      </w:r>
      <w:smartTag w:uri="urn:schemas-microsoft-com:office:smarttags" w:element="PersonName">
        <w:smartTagPr>
          <w:attr w:name="ProductID" w:val="la Polic￭a Federal"/>
        </w:smartTagPr>
        <w:r w:rsidR="00E838C9" w:rsidRPr="00033866">
          <w:rPr>
            <w:rFonts w:ascii="Arial" w:hAnsi="Arial" w:cs="Arial"/>
            <w:sz w:val="28"/>
            <w:szCs w:val="28"/>
            <w:lang w:val="es-ES_tradnl"/>
          </w:rPr>
          <w:t>la Policía Federal</w:t>
        </w:r>
      </w:smartTag>
      <w:r w:rsidR="00E838C9" w:rsidRPr="00033866">
        <w:rPr>
          <w:rFonts w:ascii="Arial" w:hAnsi="Arial" w:cs="Arial"/>
          <w:sz w:val="28"/>
          <w:szCs w:val="28"/>
          <w:lang w:val="es-ES_tradnl"/>
        </w:rPr>
        <w:t xml:space="preserve"> Argentina y de </w:t>
      </w:r>
      <w:smartTag w:uri="urn:schemas-microsoft-com:office:smarttags" w:element="PersonName">
        <w:smartTagPr>
          <w:attr w:name="ProductID" w:val="la Aduana. Mencion￳"/>
        </w:smartTagPr>
        <w:r w:rsidR="00E838C9" w:rsidRPr="00033866">
          <w:rPr>
            <w:rFonts w:ascii="Arial" w:hAnsi="Arial" w:cs="Arial"/>
            <w:sz w:val="28"/>
            <w:szCs w:val="28"/>
            <w:lang w:val="es-ES_tradnl"/>
          </w:rPr>
          <w:t>la Aduana. Mencionó</w:t>
        </w:r>
      </w:smartTag>
      <w:r w:rsidR="00E838C9" w:rsidRPr="00033866">
        <w:rPr>
          <w:rFonts w:ascii="Arial" w:hAnsi="Arial" w:cs="Arial"/>
          <w:sz w:val="28"/>
          <w:szCs w:val="28"/>
          <w:lang w:val="es-ES_tradnl"/>
        </w:rPr>
        <w:t xml:space="preserve"> que, en el primer allanamiento no se encontró nada pero que en el segundo allanamiento fue hallada </w:t>
      </w:r>
      <w:smartTag w:uri="urn:schemas-microsoft-com:office:smarttags" w:element="PersonName">
        <w:smartTagPr>
          <w:attr w:name="ProductID" w:val="la EFEDRINA"/>
        </w:smartTagPr>
        <w:r w:rsidR="00E838C9" w:rsidRPr="00033866">
          <w:rPr>
            <w:rFonts w:ascii="Arial" w:hAnsi="Arial" w:cs="Arial"/>
            <w:sz w:val="28"/>
            <w:szCs w:val="28"/>
            <w:lang w:val="es-ES_tradnl"/>
          </w:rPr>
          <w:t>la EFEDRINA</w:t>
        </w:r>
      </w:smartTag>
      <w:r w:rsidR="00E838C9" w:rsidRPr="00033866">
        <w:rPr>
          <w:rFonts w:ascii="Arial" w:hAnsi="Arial" w:cs="Arial"/>
          <w:sz w:val="28"/>
          <w:szCs w:val="28"/>
          <w:lang w:val="es-ES_tradnl"/>
        </w:rPr>
        <w:t xml:space="preserve"> que estaba oculta dentro de un contenedor con azúcar. Que, la sustancia se encontraba dentro de uno o dos pallets </w:t>
      </w:r>
      <w:r w:rsidR="009F43C6" w:rsidRPr="00033866">
        <w:rPr>
          <w:rFonts w:ascii="Arial" w:hAnsi="Arial" w:cs="Arial"/>
          <w:sz w:val="28"/>
          <w:szCs w:val="28"/>
          <w:lang w:val="es-ES_tradnl"/>
        </w:rPr>
        <w:t xml:space="preserve">en bolsas de papel de cartón que decían contener azúcar y que </w:t>
      </w:r>
      <w:r w:rsidR="00E838C9" w:rsidRPr="00033866">
        <w:rPr>
          <w:rFonts w:ascii="Arial" w:hAnsi="Arial" w:cs="Arial"/>
          <w:sz w:val="28"/>
          <w:szCs w:val="28"/>
          <w:lang w:val="es-ES_tradnl"/>
        </w:rPr>
        <w:t xml:space="preserve">al aplicarle el reactivo de campo dio positivo a clorhidrato de EFEDRINA. </w:t>
      </w:r>
      <w:r w:rsidR="00BE5582" w:rsidRPr="00033866">
        <w:rPr>
          <w:rFonts w:ascii="Arial" w:hAnsi="Arial" w:cs="Arial"/>
          <w:sz w:val="28"/>
          <w:szCs w:val="28"/>
          <w:lang w:val="es-ES_tradnl"/>
        </w:rPr>
        <w:t xml:space="preserve">Destacó que, el contenedor con </w:t>
      </w:r>
      <w:smartTag w:uri="urn:schemas-microsoft-com:office:smarttags" w:element="PersonName">
        <w:smartTagPr>
          <w:attr w:name="ProductID" w:val="la EFEDRINA"/>
        </w:smartTagPr>
        <w:r w:rsidR="00BE5582" w:rsidRPr="00033866">
          <w:rPr>
            <w:rFonts w:ascii="Arial" w:hAnsi="Arial" w:cs="Arial"/>
            <w:sz w:val="28"/>
            <w:szCs w:val="28"/>
            <w:lang w:val="es-ES_tradnl"/>
          </w:rPr>
          <w:t>la EFEDRINA</w:t>
        </w:r>
      </w:smartTag>
      <w:r w:rsidR="00BE5582" w:rsidRPr="00033866">
        <w:rPr>
          <w:rFonts w:ascii="Arial" w:hAnsi="Arial" w:cs="Arial"/>
          <w:sz w:val="28"/>
          <w:szCs w:val="28"/>
          <w:lang w:val="es-ES_tradnl"/>
        </w:rPr>
        <w:t xml:space="preserve"> estaba en apilado con otros contenedores. Agregó que, la orden judicial indicaba abrir todos los contenedores del predio aludido. </w:t>
      </w:r>
      <w:r w:rsidR="00075B50" w:rsidRPr="00033866">
        <w:rPr>
          <w:rFonts w:ascii="Arial" w:hAnsi="Arial" w:cs="Arial"/>
          <w:sz w:val="28"/>
          <w:szCs w:val="28"/>
          <w:lang w:val="es-ES_tradnl"/>
        </w:rPr>
        <w:t xml:space="preserve">Aclaró que, cuando llegó al lugar, los funcionarios ya habían encontrado el contenedor con </w:t>
      </w:r>
      <w:smartTag w:uri="urn:schemas-microsoft-com:office:smarttags" w:element="PersonName">
        <w:smartTagPr>
          <w:attr w:name="ProductID" w:val="la EFEDRINA. Manifest￳"/>
        </w:smartTagPr>
        <w:r w:rsidR="00075B50" w:rsidRPr="00033866">
          <w:rPr>
            <w:rFonts w:ascii="Arial" w:hAnsi="Arial" w:cs="Arial"/>
            <w:sz w:val="28"/>
            <w:szCs w:val="28"/>
            <w:lang w:val="es-ES_tradnl"/>
          </w:rPr>
          <w:t xml:space="preserve">la EFEDRINA. </w:t>
        </w:r>
        <w:r w:rsidR="00E838C9" w:rsidRPr="00033866">
          <w:rPr>
            <w:rFonts w:ascii="Arial" w:hAnsi="Arial" w:cs="Arial"/>
            <w:sz w:val="28"/>
            <w:szCs w:val="28"/>
            <w:lang w:val="es-ES_tradnl"/>
          </w:rPr>
          <w:t>M</w:t>
        </w:r>
        <w:r w:rsidR="00555A31" w:rsidRPr="00033866">
          <w:rPr>
            <w:rFonts w:ascii="Arial" w:hAnsi="Arial" w:cs="Arial"/>
            <w:sz w:val="28"/>
            <w:szCs w:val="28"/>
            <w:lang w:val="es-ES_tradnl"/>
          </w:rPr>
          <w:t>anifestó</w:t>
        </w:r>
      </w:smartTag>
      <w:r w:rsidR="00555A31" w:rsidRPr="00033866">
        <w:rPr>
          <w:rFonts w:ascii="Arial" w:hAnsi="Arial" w:cs="Arial"/>
          <w:sz w:val="28"/>
          <w:szCs w:val="28"/>
          <w:lang w:val="es-ES_tradnl"/>
        </w:rPr>
        <w:t xml:space="preserve"> que viajó a </w:t>
      </w:r>
      <w:r w:rsidR="009F55F9" w:rsidRPr="00033866">
        <w:rPr>
          <w:rFonts w:ascii="Arial" w:hAnsi="Arial" w:cs="Arial"/>
          <w:sz w:val="28"/>
          <w:szCs w:val="28"/>
          <w:lang w:val="es-ES_tradnl"/>
        </w:rPr>
        <w:t>los Estados Unidos Me</w:t>
      </w:r>
      <w:r w:rsidR="00E838C9" w:rsidRPr="00033866">
        <w:rPr>
          <w:rFonts w:ascii="Arial" w:hAnsi="Arial" w:cs="Arial"/>
          <w:sz w:val="28"/>
          <w:szCs w:val="28"/>
          <w:lang w:val="es-ES_tradnl"/>
        </w:rPr>
        <w:t>xicanos</w:t>
      </w:r>
      <w:r w:rsidR="00555A31" w:rsidRPr="00033866">
        <w:rPr>
          <w:rFonts w:ascii="Arial" w:hAnsi="Arial" w:cs="Arial"/>
          <w:sz w:val="28"/>
          <w:szCs w:val="28"/>
          <w:lang w:val="es-ES_tradnl"/>
        </w:rPr>
        <w:t xml:space="preserve"> a fin de realizar investigaciones en torno al tema de </w:t>
      </w:r>
      <w:smartTag w:uri="urn:schemas-microsoft-com:office:smarttags" w:element="PersonName">
        <w:smartTagPr>
          <w:attr w:name="ProductID" w:val="la EFEDRINA"/>
        </w:smartTagPr>
        <w:r w:rsidR="00555A31" w:rsidRPr="00033866">
          <w:rPr>
            <w:rFonts w:ascii="Arial" w:hAnsi="Arial" w:cs="Arial"/>
            <w:sz w:val="28"/>
            <w:szCs w:val="28"/>
            <w:lang w:val="es-ES_tradnl"/>
          </w:rPr>
          <w:t xml:space="preserve">la </w:t>
        </w:r>
        <w:r w:rsidR="00E838C9" w:rsidRPr="00033866">
          <w:rPr>
            <w:rFonts w:ascii="Arial" w:hAnsi="Arial" w:cs="Arial"/>
            <w:sz w:val="28"/>
            <w:szCs w:val="28"/>
            <w:lang w:val="es-ES_tradnl"/>
          </w:rPr>
          <w:t>EFEDRINA</w:t>
        </w:r>
      </w:smartTag>
      <w:r w:rsidR="00E838C9" w:rsidRPr="00033866">
        <w:rPr>
          <w:rFonts w:ascii="Arial" w:hAnsi="Arial" w:cs="Arial"/>
          <w:sz w:val="28"/>
          <w:szCs w:val="28"/>
          <w:lang w:val="es-ES_tradnl"/>
        </w:rPr>
        <w:t xml:space="preserve"> </w:t>
      </w:r>
      <w:r w:rsidR="00555A31" w:rsidRPr="00033866">
        <w:rPr>
          <w:rFonts w:ascii="Arial" w:hAnsi="Arial" w:cs="Arial"/>
          <w:sz w:val="28"/>
          <w:szCs w:val="28"/>
          <w:lang w:val="es-ES_tradnl"/>
        </w:rPr>
        <w:t xml:space="preserve">pero </w:t>
      </w:r>
      <w:r w:rsidR="00E838C9" w:rsidRPr="00033866">
        <w:rPr>
          <w:rFonts w:ascii="Arial" w:hAnsi="Arial" w:cs="Arial"/>
          <w:sz w:val="28"/>
          <w:szCs w:val="28"/>
          <w:lang w:val="es-ES_tradnl"/>
        </w:rPr>
        <w:t xml:space="preserve">aclaró que </w:t>
      </w:r>
      <w:r w:rsidR="00555A31" w:rsidRPr="00033866">
        <w:rPr>
          <w:rFonts w:ascii="Arial" w:hAnsi="Arial" w:cs="Arial"/>
          <w:sz w:val="28"/>
          <w:szCs w:val="28"/>
          <w:lang w:val="es-ES_tradnl"/>
        </w:rPr>
        <w:t xml:space="preserve">no </w:t>
      </w:r>
      <w:r w:rsidR="00905194" w:rsidRPr="00033866">
        <w:rPr>
          <w:rFonts w:ascii="Arial" w:hAnsi="Arial" w:cs="Arial"/>
          <w:sz w:val="28"/>
          <w:szCs w:val="28"/>
          <w:lang w:val="es-ES_tradnl"/>
        </w:rPr>
        <w:t xml:space="preserve">fue </w:t>
      </w:r>
      <w:r w:rsidR="00555A31" w:rsidRPr="00033866">
        <w:rPr>
          <w:rFonts w:ascii="Arial" w:hAnsi="Arial" w:cs="Arial"/>
          <w:sz w:val="28"/>
          <w:szCs w:val="28"/>
          <w:lang w:val="es-ES_tradnl"/>
        </w:rPr>
        <w:t xml:space="preserve">específicamente con motivo de esta causa. Exhibidas que le fueron </w:t>
      </w:r>
      <w:r w:rsidR="00905194" w:rsidRPr="00033866">
        <w:rPr>
          <w:rFonts w:ascii="Arial" w:hAnsi="Arial" w:cs="Arial"/>
          <w:sz w:val="28"/>
          <w:szCs w:val="28"/>
          <w:lang w:val="es-ES_tradnl"/>
        </w:rPr>
        <w:t xml:space="preserve">las </w:t>
      </w:r>
      <w:r w:rsidR="00555A31" w:rsidRPr="00033866">
        <w:rPr>
          <w:rFonts w:ascii="Arial" w:hAnsi="Arial" w:cs="Arial"/>
          <w:sz w:val="28"/>
          <w:szCs w:val="28"/>
          <w:lang w:val="es-ES_tradnl"/>
        </w:rPr>
        <w:t xml:space="preserve">fs. 684 y </w:t>
      </w:r>
      <w:r w:rsidR="00E838C9" w:rsidRPr="00033866">
        <w:rPr>
          <w:rFonts w:ascii="Arial" w:hAnsi="Arial" w:cs="Arial"/>
          <w:sz w:val="28"/>
          <w:szCs w:val="28"/>
          <w:lang w:val="es-ES_tradnl"/>
        </w:rPr>
        <w:t>fs. 685, manifestó que creí</w:t>
      </w:r>
      <w:r w:rsidR="00555A31" w:rsidRPr="00033866">
        <w:rPr>
          <w:rFonts w:ascii="Arial" w:hAnsi="Arial" w:cs="Arial"/>
          <w:sz w:val="28"/>
          <w:szCs w:val="28"/>
          <w:lang w:val="es-ES_tradnl"/>
        </w:rPr>
        <w:t>a que ese email era el aludido en su declaración, indicando que hubo varios e</w:t>
      </w:r>
      <w:r w:rsidR="003C7070" w:rsidRPr="00033866">
        <w:rPr>
          <w:rFonts w:ascii="Arial" w:hAnsi="Arial" w:cs="Arial"/>
          <w:sz w:val="28"/>
          <w:szCs w:val="28"/>
          <w:lang w:val="es-ES_tradnl"/>
        </w:rPr>
        <w:t xml:space="preserve">mails. Afirmó que, </w:t>
      </w:r>
      <w:r w:rsidR="00555A31" w:rsidRPr="00033866">
        <w:rPr>
          <w:rFonts w:ascii="Arial" w:hAnsi="Arial" w:cs="Arial"/>
          <w:sz w:val="28"/>
          <w:szCs w:val="28"/>
          <w:lang w:val="es-ES_tradnl"/>
        </w:rPr>
        <w:t xml:space="preserve"> la información relacionada con la investigación en </w:t>
      </w:r>
      <w:r w:rsidR="00E838C9" w:rsidRPr="00033866">
        <w:rPr>
          <w:rFonts w:ascii="Arial" w:hAnsi="Arial" w:cs="Arial"/>
          <w:sz w:val="28"/>
          <w:szCs w:val="28"/>
          <w:lang w:val="es-ES_tradnl"/>
        </w:rPr>
        <w:t>los Estados Unidos Mexicanos le fue remitida ví</w:t>
      </w:r>
      <w:r w:rsidR="00555A31" w:rsidRPr="00033866">
        <w:rPr>
          <w:rFonts w:ascii="Arial" w:hAnsi="Arial" w:cs="Arial"/>
          <w:sz w:val="28"/>
          <w:szCs w:val="28"/>
          <w:lang w:val="es-ES_tradnl"/>
        </w:rPr>
        <w:t>a correo electrónico n</w:t>
      </w:r>
      <w:r w:rsidR="00905194" w:rsidRPr="00033866">
        <w:rPr>
          <w:rFonts w:ascii="Arial" w:hAnsi="Arial" w:cs="Arial"/>
          <w:sz w:val="28"/>
          <w:szCs w:val="28"/>
          <w:lang w:val="es-ES_tradnl"/>
        </w:rPr>
        <w:t>o en forma oficial y que no sabí</w:t>
      </w:r>
      <w:r w:rsidR="00555A31" w:rsidRPr="00033866">
        <w:rPr>
          <w:rFonts w:ascii="Arial" w:hAnsi="Arial" w:cs="Arial"/>
          <w:sz w:val="28"/>
          <w:szCs w:val="28"/>
          <w:lang w:val="es-ES_tradnl"/>
        </w:rPr>
        <w:t>a si oficialmente las autoridades de dicho país habían remitido información a otra área.</w:t>
      </w:r>
      <w:r w:rsidR="00075B50" w:rsidRPr="00033866">
        <w:rPr>
          <w:rFonts w:ascii="Arial" w:hAnsi="Arial" w:cs="Arial"/>
          <w:sz w:val="28"/>
          <w:szCs w:val="28"/>
          <w:lang w:val="es-ES_tradnl"/>
        </w:rPr>
        <w:t xml:space="preserve"> Explicó que, también recibió fotografías del procedimiento en territorio mexicano y que lo elevó al Juzgado actuante.</w:t>
      </w:r>
    </w:p>
    <w:p w:rsidR="00FC4E3B"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115</w:t>
      </w:r>
      <w:r w:rsidR="009F43C6" w:rsidRPr="00033866">
        <w:rPr>
          <w:rFonts w:ascii="Arial" w:hAnsi="Arial" w:cs="Arial"/>
          <w:b/>
          <w:sz w:val="28"/>
          <w:szCs w:val="28"/>
          <w:lang w:val="es-ES_tradnl"/>
        </w:rPr>
        <w:t>.</w:t>
      </w:r>
      <w:r w:rsidR="009F43C6" w:rsidRPr="00033866">
        <w:rPr>
          <w:rFonts w:ascii="Arial" w:hAnsi="Arial" w:cs="Arial"/>
          <w:sz w:val="28"/>
          <w:szCs w:val="28"/>
          <w:lang w:val="es-ES_tradnl"/>
        </w:rPr>
        <w:t xml:space="preserve"> Que, el testigo </w:t>
      </w:r>
      <w:r w:rsidR="00FC4E3B" w:rsidRPr="00033866">
        <w:rPr>
          <w:rFonts w:ascii="Arial" w:hAnsi="Arial" w:cs="Arial"/>
          <w:b/>
          <w:sz w:val="28"/>
          <w:szCs w:val="28"/>
          <w:lang w:val="es-ES_tradnl"/>
        </w:rPr>
        <w:t>Fabián LÓPEZ</w:t>
      </w:r>
      <w:r w:rsidR="00FC4E3B" w:rsidRPr="00033866">
        <w:rPr>
          <w:rFonts w:ascii="Arial" w:hAnsi="Arial" w:cs="Arial"/>
          <w:sz w:val="28"/>
          <w:szCs w:val="28"/>
          <w:lang w:val="es-ES_tradnl"/>
        </w:rPr>
        <w:t xml:space="preserve"> manifestó que durante algunos años fue empleado de </w:t>
      </w:r>
      <w:smartTag w:uri="urn:schemas-microsoft-com:office:smarttags" w:element="PersonName">
        <w:smartTagPr>
          <w:attr w:name="ProductID" w:val="la AFIP"/>
        </w:smartTagPr>
        <w:r w:rsidR="00FC4E3B" w:rsidRPr="00033866">
          <w:rPr>
            <w:rFonts w:ascii="Arial" w:hAnsi="Arial" w:cs="Arial"/>
            <w:sz w:val="28"/>
            <w:szCs w:val="28"/>
            <w:lang w:val="es-ES_tradnl"/>
          </w:rPr>
          <w:t>la AFIP</w:t>
        </w:r>
      </w:smartTag>
      <w:r w:rsidR="00FC4E3B" w:rsidRPr="00033866">
        <w:rPr>
          <w:rFonts w:ascii="Arial" w:hAnsi="Arial" w:cs="Arial"/>
          <w:sz w:val="28"/>
          <w:szCs w:val="28"/>
          <w:lang w:val="es-ES_tradnl"/>
        </w:rPr>
        <w:t xml:space="preserve">/DGA y por ello conocía al imputado SICARDO. Agregó que, también conocía a los letrados </w:t>
      </w:r>
      <w:r w:rsidR="00905194" w:rsidRPr="00033866">
        <w:rPr>
          <w:rFonts w:ascii="Arial" w:hAnsi="Arial" w:cs="Arial"/>
          <w:sz w:val="28"/>
          <w:szCs w:val="28"/>
          <w:lang w:val="es-ES_tradnl"/>
        </w:rPr>
        <w:t xml:space="preserve">defensores </w:t>
      </w:r>
      <w:r w:rsidR="00FC4E3B" w:rsidRPr="00033866">
        <w:rPr>
          <w:rFonts w:ascii="Arial" w:hAnsi="Arial" w:cs="Arial"/>
          <w:sz w:val="28"/>
          <w:szCs w:val="28"/>
          <w:lang w:val="es-ES_tradnl"/>
        </w:rPr>
        <w:t xml:space="preserve">Dres. Jimenez y Orozco. Manifestó que, a la fecha de los hechos se desempeñaba como letrado apoderado de la firma “SADOCKS SA” y planteó la necesidad de ser relevado del secreto profesional por los dueños de dicha firma, los imputados Rubén Alberto GALVARINI y Jorge GOMEZ toda vez que había actuado como letrado de los nombrados. </w:t>
      </w:r>
      <w:r w:rsidR="00365D34" w:rsidRPr="00033866">
        <w:rPr>
          <w:rFonts w:ascii="Arial" w:hAnsi="Arial" w:cs="Arial"/>
          <w:sz w:val="28"/>
          <w:szCs w:val="28"/>
          <w:lang w:val="es-ES_tradnl"/>
        </w:rPr>
        <w:t xml:space="preserve">Aclaró que, el imputado </w:t>
      </w:r>
      <w:r w:rsidR="003C7070" w:rsidRPr="00033866">
        <w:rPr>
          <w:rFonts w:ascii="Arial" w:hAnsi="Arial" w:cs="Arial"/>
          <w:sz w:val="28"/>
          <w:szCs w:val="28"/>
          <w:lang w:val="es-ES_tradnl"/>
        </w:rPr>
        <w:t xml:space="preserve">Rubén Alberto </w:t>
      </w:r>
      <w:r w:rsidR="00365D34" w:rsidRPr="00033866">
        <w:rPr>
          <w:rFonts w:ascii="Arial" w:hAnsi="Arial" w:cs="Arial"/>
          <w:sz w:val="28"/>
          <w:szCs w:val="28"/>
          <w:lang w:val="es-ES_tradnl"/>
        </w:rPr>
        <w:t xml:space="preserve">GALVARINI lo había denunciado en el Colegio </w:t>
      </w:r>
      <w:r w:rsidR="003C7070" w:rsidRPr="00033866">
        <w:rPr>
          <w:rFonts w:ascii="Arial" w:hAnsi="Arial" w:cs="Arial"/>
          <w:sz w:val="28"/>
          <w:szCs w:val="28"/>
          <w:lang w:val="es-ES_tradnl"/>
        </w:rPr>
        <w:t xml:space="preserve">Público </w:t>
      </w:r>
      <w:r w:rsidR="00365D34" w:rsidRPr="00033866">
        <w:rPr>
          <w:rFonts w:ascii="Arial" w:hAnsi="Arial" w:cs="Arial"/>
          <w:sz w:val="28"/>
          <w:szCs w:val="28"/>
          <w:lang w:val="es-ES_tradnl"/>
        </w:rPr>
        <w:t xml:space="preserve">de Abogados por lo que existía entre ambos enemistad manifiesta. </w:t>
      </w:r>
      <w:r w:rsidR="00FC4E3B" w:rsidRPr="00033866">
        <w:rPr>
          <w:rFonts w:ascii="Arial" w:hAnsi="Arial" w:cs="Arial"/>
          <w:sz w:val="28"/>
          <w:szCs w:val="28"/>
          <w:lang w:val="es-ES_tradnl"/>
        </w:rPr>
        <w:t xml:space="preserve">Que, el imputado </w:t>
      </w:r>
      <w:r w:rsidR="00905194" w:rsidRPr="00033866">
        <w:rPr>
          <w:rFonts w:ascii="Arial" w:hAnsi="Arial" w:cs="Arial"/>
          <w:sz w:val="28"/>
          <w:szCs w:val="28"/>
          <w:lang w:val="es-ES_tradnl"/>
        </w:rPr>
        <w:t xml:space="preserve">Rubén Alberto </w:t>
      </w:r>
      <w:r w:rsidR="00FC4E3B" w:rsidRPr="00033866">
        <w:rPr>
          <w:rFonts w:ascii="Arial" w:hAnsi="Arial" w:cs="Arial"/>
          <w:sz w:val="28"/>
          <w:szCs w:val="28"/>
          <w:lang w:val="es-ES_tradnl"/>
        </w:rPr>
        <w:t xml:space="preserve">GALVARINI lo relevó de tal secreto profesional pero el imputado </w:t>
      </w:r>
      <w:r w:rsidR="00905194" w:rsidRPr="00033866">
        <w:rPr>
          <w:rFonts w:ascii="Arial" w:hAnsi="Arial" w:cs="Arial"/>
          <w:sz w:val="28"/>
          <w:szCs w:val="28"/>
          <w:lang w:val="es-ES_tradnl"/>
        </w:rPr>
        <w:t xml:space="preserve">Jorge Javier </w:t>
      </w:r>
      <w:r w:rsidR="00FC4E3B" w:rsidRPr="00033866">
        <w:rPr>
          <w:rFonts w:ascii="Arial" w:hAnsi="Arial" w:cs="Arial"/>
          <w:sz w:val="28"/>
          <w:szCs w:val="28"/>
          <w:lang w:val="es-ES_tradnl"/>
        </w:rPr>
        <w:t xml:space="preserve">GOMEZ expresamente se negó a relevarlo. </w:t>
      </w:r>
      <w:r w:rsidR="00852F87" w:rsidRPr="00033866">
        <w:rPr>
          <w:rFonts w:ascii="Arial" w:hAnsi="Arial" w:cs="Arial"/>
          <w:sz w:val="28"/>
          <w:szCs w:val="28"/>
          <w:lang w:val="es-ES_tradnl"/>
        </w:rPr>
        <w:t xml:space="preserve">Sostuvo que, </w:t>
      </w:r>
      <w:r w:rsidR="003C7070" w:rsidRPr="00033866">
        <w:rPr>
          <w:rFonts w:ascii="Arial" w:hAnsi="Arial" w:cs="Arial"/>
          <w:sz w:val="28"/>
          <w:szCs w:val="28"/>
          <w:lang w:val="es-ES_tradnl"/>
        </w:rPr>
        <w:t>como apoderado de</w:t>
      </w:r>
      <w:r w:rsidR="00905194" w:rsidRPr="00033866">
        <w:rPr>
          <w:rFonts w:ascii="Arial" w:hAnsi="Arial" w:cs="Arial"/>
          <w:sz w:val="28"/>
          <w:szCs w:val="28"/>
          <w:lang w:val="es-ES_tradnl"/>
        </w:rPr>
        <w:t>l Depósito Fiscal</w:t>
      </w:r>
      <w:r w:rsidR="003C7070" w:rsidRPr="00033866">
        <w:rPr>
          <w:rFonts w:ascii="Arial" w:hAnsi="Arial" w:cs="Arial"/>
          <w:sz w:val="28"/>
          <w:szCs w:val="28"/>
          <w:lang w:val="es-ES_tradnl"/>
        </w:rPr>
        <w:t xml:space="preserve"> “SADOCKS SA” </w:t>
      </w:r>
      <w:r w:rsidR="00852F87" w:rsidRPr="00033866">
        <w:rPr>
          <w:rFonts w:ascii="Arial" w:hAnsi="Arial" w:cs="Arial"/>
          <w:sz w:val="28"/>
          <w:szCs w:val="28"/>
          <w:lang w:val="es-ES_tradnl"/>
        </w:rPr>
        <w:t>su tarea consistía en contestar requerimientos aduaneros o asuntos con el personal. Agregó que, actuó en un juicio de desalojo tramitado en el Fuero Civil por el dueño del inmueble donde funcionaba “SADOCKS SA”. Destacó que, cesó de hecho su actuación como apoderado porque el imputado R</w:t>
      </w:r>
      <w:r w:rsidR="00905194" w:rsidRPr="00033866">
        <w:rPr>
          <w:rFonts w:ascii="Arial" w:hAnsi="Arial" w:cs="Arial"/>
          <w:sz w:val="28"/>
          <w:szCs w:val="28"/>
          <w:lang w:val="es-ES_tradnl"/>
        </w:rPr>
        <w:t>ubén Alberto GALVARINI lo amenazó</w:t>
      </w:r>
      <w:r w:rsidR="00852F87" w:rsidRPr="00033866">
        <w:rPr>
          <w:rFonts w:ascii="Arial" w:hAnsi="Arial" w:cs="Arial"/>
          <w:sz w:val="28"/>
          <w:szCs w:val="28"/>
          <w:lang w:val="es-ES_tradnl"/>
        </w:rPr>
        <w:t xml:space="preserve"> aduciendo que lo había perjudicado. </w:t>
      </w:r>
      <w:r w:rsidR="00365D34" w:rsidRPr="00033866">
        <w:rPr>
          <w:rFonts w:ascii="Arial" w:hAnsi="Arial" w:cs="Arial"/>
          <w:sz w:val="28"/>
          <w:szCs w:val="28"/>
          <w:lang w:val="es-ES_tradnl"/>
        </w:rPr>
        <w:t xml:space="preserve">Exhibida las actas de fs. </w:t>
      </w:r>
      <w:r w:rsidR="00FC4E3B" w:rsidRPr="00033866">
        <w:rPr>
          <w:rFonts w:ascii="Arial" w:hAnsi="Arial" w:cs="Arial"/>
          <w:sz w:val="28"/>
          <w:szCs w:val="28"/>
          <w:lang w:val="es-ES_tradnl"/>
        </w:rPr>
        <w:t xml:space="preserve">107 y </w:t>
      </w:r>
      <w:r w:rsidR="00905194" w:rsidRPr="00033866">
        <w:rPr>
          <w:rFonts w:ascii="Arial" w:hAnsi="Arial" w:cs="Arial"/>
          <w:sz w:val="28"/>
          <w:szCs w:val="28"/>
          <w:lang w:val="es-ES_tradnl"/>
        </w:rPr>
        <w:t xml:space="preserve">fs. </w:t>
      </w:r>
      <w:r w:rsidR="00FC4E3B" w:rsidRPr="00033866">
        <w:rPr>
          <w:rFonts w:ascii="Arial" w:hAnsi="Arial" w:cs="Arial"/>
          <w:sz w:val="28"/>
          <w:szCs w:val="28"/>
          <w:lang w:val="es-ES_tradnl"/>
        </w:rPr>
        <w:t>109</w:t>
      </w:r>
      <w:r w:rsidR="00365D34" w:rsidRPr="00033866">
        <w:rPr>
          <w:rFonts w:ascii="Arial" w:hAnsi="Arial" w:cs="Arial"/>
          <w:sz w:val="28"/>
          <w:szCs w:val="28"/>
          <w:lang w:val="es-ES_tradnl"/>
        </w:rPr>
        <w:t xml:space="preserve"> manifestó que consideraba que el imputado IÑURRUTEGUI no debía relevarlo de secreto profesional alguno. Ello, dado que </w:t>
      </w:r>
      <w:r w:rsidR="009F21F8" w:rsidRPr="00033866">
        <w:rPr>
          <w:rFonts w:ascii="Arial" w:hAnsi="Arial" w:cs="Arial"/>
          <w:sz w:val="28"/>
          <w:szCs w:val="28"/>
          <w:lang w:val="es-ES_tradnl"/>
        </w:rPr>
        <w:t xml:space="preserve">en el acta exhibida </w:t>
      </w:r>
      <w:r w:rsidR="00365D34" w:rsidRPr="00033866">
        <w:rPr>
          <w:rFonts w:ascii="Arial" w:hAnsi="Arial" w:cs="Arial"/>
          <w:sz w:val="28"/>
          <w:szCs w:val="28"/>
          <w:lang w:val="es-ES_tradnl"/>
        </w:rPr>
        <w:t>intervino</w:t>
      </w:r>
      <w:r w:rsidR="009F21F8" w:rsidRPr="00033866">
        <w:rPr>
          <w:rFonts w:ascii="Arial" w:hAnsi="Arial" w:cs="Arial"/>
          <w:sz w:val="28"/>
          <w:szCs w:val="28"/>
          <w:lang w:val="es-ES_tradnl"/>
        </w:rPr>
        <w:t xml:space="preserve"> </w:t>
      </w:r>
      <w:r w:rsidR="00FC4E3B" w:rsidRPr="00033866">
        <w:rPr>
          <w:rFonts w:ascii="Arial" w:hAnsi="Arial" w:cs="Arial"/>
          <w:sz w:val="28"/>
          <w:szCs w:val="28"/>
          <w:lang w:val="es-ES_tradnl"/>
        </w:rPr>
        <w:t>como colaborador y no como letrado del nombrado</w:t>
      </w:r>
      <w:r w:rsidR="009F21F8" w:rsidRPr="00033866">
        <w:rPr>
          <w:rFonts w:ascii="Arial" w:hAnsi="Arial" w:cs="Arial"/>
          <w:sz w:val="28"/>
          <w:szCs w:val="28"/>
          <w:lang w:val="es-ES_tradnl"/>
        </w:rPr>
        <w:t xml:space="preserve"> IÑURRUTEGUI</w:t>
      </w:r>
      <w:r w:rsidR="00365D34" w:rsidRPr="00033866">
        <w:rPr>
          <w:rFonts w:ascii="Arial" w:hAnsi="Arial" w:cs="Arial"/>
          <w:sz w:val="28"/>
          <w:szCs w:val="28"/>
          <w:lang w:val="es-ES_tradnl"/>
        </w:rPr>
        <w:t xml:space="preserve">. Manifestó que, había concurrido al estudio de su amigo el Dr. Orozco quien le comentó que un cliente </w:t>
      </w:r>
      <w:r w:rsidR="00F832AA" w:rsidRPr="00033866">
        <w:rPr>
          <w:rFonts w:ascii="Arial" w:hAnsi="Arial" w:cs="Arial"/>
          <w:sz w:val="28"/>
          <w:szCs w:val="28"/>
          <w:lang w:val="es-ES_tradnl"/>
        </w:rPr>
        <w:t>-</w:t>
      </w:r>
      <w:r w:rsidR="00441C08" w:rsidRPr="00033866">
        <w:rPr>
          <w:rFonts w:ascii="Arial" w:hAnsi="Arial" w:cs="Arial"/>
          <w:sz w:val="28"/>
          <w:szCs w:val="28"/>
          <w:lang w:val="es-ES_tradnl"/>
        </w:rPr>
        <w:t xml:space="preserve">imputado IÑURRUTEGUI- </w:t>
      </w:r>
      <w:r w:rsidR="00365D34" w:rsidRPr="00033866">
        <w:rPr>
          <w:rFonts w:ascii="Arial" w:hAnsi="Arial" w:cs="Arial"/>
          <w:sz w:val="28"/>
          <w:szCs w:val="28"/>
          <w:lang w:val="es-ES_tradnl"/>
        </w:rPr>
        <w:t xml:space="preserve">quería hacer una presentación ante </w:t>
      </w:r>
      <w:smartTag w:uri="urn:schemas-microsoft-com:office:smarttags" w:element="PersonName">
        <w:smartTagPr>
          <w:attr w:name="ProductID" w:val="la Aduana. Que"/>
        </w:smartTagPr>
        <w:r w:rsidR="00365D34" w:rsidRPr="00033866">
          <w:rPr>
            <w:rFonts w:ascii="Arial" w:hAnsi="Arial" w:cs="Arial"/>
            <w:sz w:val="28"/>
            <w:szCs w:val="28"/>
            <w:lang w:val="es-ES_tradnl"/>
          </w:rPr>
          <w:t>la Aduana. Que</w:t>
        </w:r>
      </w:smartTag>
      <w:r w:rsidR="00365D34" w:rsidRPr="00033866">
        <w:rPr>
          <w:rFonts w:ascii="Arial" w:hAnsi="Arial" w:cs="Arial"/>
          <w:sz w:val="28"/>
          <w:szCs w:val="28"/>
          <w:lang w:val="es-ES_tradnl"/>
        </w:rPr>
        <w:t>, como el dicente fue instructor aduanero le explicó al Dr. Orozco que</w:t>
      </w:r>
      <w:r w:rsidR="00F832AA" w:rsidRPr="00033866">
        <w:rPr>
          <w:rFonts w:ascii="Arial" w:hAnsi="Arial" w:cs="Arial"/>
          <w:sz w:val="28"/>
          <w:szCs w:val="28"/>
          <w:lang w:val="es-ES_tradnl"/>
        </w:rPr>
        <w:t>,</w:t>
      </w:r>
      <w:r w:rsidR="00365D34" w:rsidRPr="00033866">
        <w:rPr>
          <w:rFonts w:ascii="Arial" w:hAnsi="Arial" w:cs="Arial"/>
          <w:sz w:val="28"/>
          <w:szCs w:val="28"/>
          <w:lang w:val="es-ES_tradnl"/>
        </w:rPr>
        <w:t xml:space="preserve"> por tratarse de un horario inhábil la presentación debía efect</w:t>
      </w:r>
      <w:r w:rsidR="00852F87" w:rsidRPr="00033866">
        <w:rPr>
          <w:rFonts w:ascii="Arial" w:hAnsi="Arial" w:cs="Arial"/>
          <w:sz w:val="28"/>
          <w:szCs w:val="28"/>
          <w:lang w:val="es-ES_tradnl"/>
        </w:rPr>
        <w:t xml:space="preserve">uarse en </w:t>
      </w:r>
      <w:smartTag w:uri="urn:schemas-microsoft-com:office:smarttags" w:element="PersonName">
        <w:smartTagPr>
          <w:attr w:name="ProductID" w:val="la Guardia"/>
        </w:smartTagPr>
        <w:r w:rsidR="00852F87" w:rsidRPr="00033866">
          <w:rPr>
            <w:rFonts w:ascii="Arial" w:hAnsi="Arial" w:cs="Arial"/>
            <w:sz w:val="28"/>
            <w:szCs w:val="28"/>
            <w:lang w:val="es-ES_tradnl"/>
          </w:rPr>
          <w:t>la Guardia</w:t>
        </w:r>
      </w:smartTag>
      <w:r w:rsidR="00852F87" w:rsidRPr="00033866">
        <w:rPr>
          <w:rFonts w:ascii="Arial" w:hAnsi="Arial" w:cs="Arial"/>
          <w:sz w:val="28"/>
          <w:szCs w:val="28"/>
          <w:lang w:val="es-ES_tradnl"/>
        </w:rPr>
        <w:t xml:space="preserve"> de Inspecció</w:t>
      </w:r>
      <w:r w:rsidR="00365D34" w:rsidRPr="00033866">
        <w:rPr>
          <w:rFonts w:ascii="Arial" w:hAnsi="Arial" w:cs="Arial"/>
          <w:sz w:val="28"/>
          <w:szCs w:val="28"/>
          <w:lang w:val="es-ES_tradnl"/>
        </w:rPr>
        <w:t xml:space="preserve">n de </w:t>
      </w:r>
      <w:smartTag w:uri="urn:schemas-microsoft-com:office:smarttags" w:element="PersonName">
        <w:smartTagPr>
          <w:attr w:name="ProductID" w:val="la Aduana. Que"/>
        </w:smartTagPr>
        <w:r w:rsidR="00365D34" w:rsidRPr="00033866">
          <w:rPr>
            <w:rFonts w:ascii="Arial" w:hAnsi="Arial" w:cs="Arial"/>
            <w:sz w:val="28"/>
            <w:szCs w:val="28"/>
            <w:lang w:val="es-ES_tradnl"/>
          </w:rPr>
          <w:t>la Aduana</w:t>
        </w:r>
        <w:r w:rsidR="009F21F8" w:rsidRPr="00033866">
          <w:rPr>
            <w:rFonts w:ascii="Arial" w:hAnsi="Arial" w:cs="Arial"/>
            <w:sz w:val="28"/>
            <w:szCs w:val="28"/>
            <w:lang w:val="es-ES_tradnl"/>
          </w:rPr>
          <w:t>. Que</w:t>
        </w:r>
      </w:smartTag>
      <w:r w:rsidR="009F21F8" w:rsidRPr="00033866">
        <w:rPr>
          <w:rFonts w:ascii="Arial" w:hAnsi="Arial" w:cs="Arial"/>
          <w:sz w:val="28"/>
          <w:szCs w:val="28"/>
          <w:lang w:val="es-ES_tradnl"/>
        </w:rPr>
        <w:t xml:space="preserve">, se </w:t>
      </w:r>
      <w:r w:rsidR="00365D34" w:rsidRPr="00033866">
        <w:rPr>
          <w:rFonts w:ascii="Arial" w:hAnsi="Arial" w:cs="Arial"/>
          <w:sz w:val="28"/>
          <w:szCs w:val="28"/>
          <w:lang w:val="es-ES_tradnl"/>
        </w:rPr>
        <w:t>daba intervención a un instructor aduanero y posteriormente anoticiaba</w:t>
      </w:r>
      <w:r w:rsidR="009F21F8" w:rsidRPr="00033866">
        <w:rPr>
          <w:rFonts w:ascii="Arial" w:hAnsi="Arial" w:cs="Arial"/>
          <w:sz w:val="28"/>
          <w:szCs w:val="28"/>
          <w:lang w:val="es-ES_tradnl"/>
        </w:rPr>
        <w:t>n</w:t>
      </w:r>
      <w:r w:rsidR="00365D34" w:rsidRPr="00033866">
        <w:rPr>
          <w:rFonts w:ascii="Arial" w:hAnsi="Arial" w:cs="Arial"/>
          <w:sz w:val="28"/>
          <w:szCs w:val="28"/>
          <w:lang w:val="es-ES_tradnl"/>
        </w:rPr>
        <w:t xml:space="preserve"> al Juez en turno. </w:t>
      </w:r>
      <w:r w:rsidR="00441C08" w:rsidRPr="00033866">
        <w:rPr>
          <w:rFonts w:ascii="Arial" w:hAnsi="Arial" w:cs="Arial"/>
          <w:sz w:val="28"/>
          <w:szCs w:val="28"/>
          <w:lang w:val="es-ES_tradnl"/>
        </w:rPr>
        <w:t>Explicó que, se con</w:t>
      </w:r>
      <w:r w:rsidR="00F832AA" w:rsidRPr="00033866">
        <w:rPr>
          <w:rFonts w:ascii="Arial" w:hAnsi="Arial" w:cs="Arial"/>
          <w:sz w:val="28"/>
          <w:szCs w:val="28"/>
          <w:lang w:val="es-ES_tradnl"/>
        </w:rPr>
        <w:t>tactó con el inspector Corio quien</w:t>
      </w:r>
      <w:r w:rsidR="00441C08" w:rsidRPr="00033866">
        <w:rPr>
          <w:rFonts w:ascii="Arial" w:hAnsi="Arial" w:cs="Arial"/>
          <w:sz w:val="28"/>
          <w:szCs w:val="28"/>
          <w:lang w:val="es-ES_tradnl"/>
        </w:rPr>
        <w:t xml:space="preserve"> le informó que el instructor en turno era el i</w:t>
      </w:r>
      <w:r w:rsidR="009F21F8" w:rsidRPr="00033866">
        <w:rPr>
          <w:rFonts w:ascii="Arial" w:hAnsi="Arial" w:cs="Arial"/>
          <w:sz w:val="28"/>
          <w:szCs w:val="28"/>
          <w:lang w:val="es-ES_tradnl"/>
        </w:rPr>
        <w:t xml:space="preserve">nspector Fernández. Admitió que, </w:t>
      </w:r>
      <w:r w:rsidR="00441C08" w:rsidRPr="00033866">
        <w:rPr>
          <w:rFonts w:ascii="Arial" w:hAnsi="Arial" w:cs="Arial"/>
          <w:sz w:val="28"/>
          <w:szCs w:val="28"/>
          <w:lang w:val="es-ES_tradnl"/>
        </w:rPr>
        <w:t>acom</w:t>
      </w:r>
      <w:r w:rsidR="009F21F8" w:rsidRPr="00033866">
        <w:rPr>
          <w:rFonts w:ascii="Arial" w:hAnsi="Arial" w:cs="Arial"/>
          <w:sz w:val="28"/>
          <w:szCs w:val="28"/>
          <w:lang w:val="es-ES_tradnl"/>
        </w:rPr>
        <w:t xml:space="preserve">pañó al Dr. Orozco y al nombrado IÑURRUTEGUI </w:t>
      </w:r>
      <w:r w:rsidR="00441C08" w:rsidRPr="00033866">
        <w:rPr>
          <w:rFonts w:ascii="Arial" w:hAnsi="Arial" w:cs="Arial"/>
          <w:sz w:val="28"/>
          <w:szCs w:val="28"/>
          <w:lang w:val="es-ES_tradnl"/>
        </w:rPr>
        <w:t>hasta las oficinas del inspector Fernández. Brindó explicaciones sobre su presencia y</w:t>
      </w:r>
      <w:r w:rsidR="00F832AA" w:rsidRPr="00033866">
        <w:rPr>
          <w:rFonts w:ascii="Arial" w:hAnsi="Arial" w:cs="Arial"/>
          <w:sz w:val="28"/>
          <w:szCs w:val="28"/>
          <w:lang w:val="es-ES_tradnl"/>
        </w:rPr>
        <w:t>, en particular de</w:t>
      </w:r>
      <w:r w:rsidR="00441C08" w:rsidRPr="00033866">
        <w:rPr>
          <w:rFonts w:ascii="Arial" w:hAnsi="Arial" w:cs="Arial"/>
          <w:sz w:val="28"/>
          <w:szCs w:val="28"/>
          <w:lang w:val="es-ES_tradnl"/>
        </w:rPr>
        <w:t xml:space="preserve"> </w:t>
      </w:r>
      <w:r w:rsidR="00F832AA" w:rsidRPr="00033866">
        <w:rPr>
          <w:rFonts w:ascii="Arial" w:hAnsi="Arial" w:cs="Arial"/>
          <w:sz w:val="28"/>
          <w:szCs w:val="28"/>
          <w:lang w:val="es-ES_tradnl"/>
        </w:rPr>
        <w:t>su firma obrante</w:t>
      </w:r>
      <w:r w:rsidR="00441C08" w:rsidRPr="00033866">
        <w:rPr>
          <w:rFonts w:ascii="Arial" w:hAnsi="Arial" w:cs="Arial"/>
          <w:sz w:val="28"/>
          <w:szCs w:val="28"/>
          <w:lang w:val="es-ES_tradnl"/>
        </w:rPr>
        <w:t xml:space="preserve"> en el acta aludida</w:t>
      </w:r>
      <w:r w:rsidR="009F21F8" w:rsidRPr="00033866">
        <w:rPr>
          <w:rFonts w:ascii="Arial" w:hAnsi="Arial" w:cs="Arial"/>
          <w:sz w:val="28"/>
          <w:szCs w:val="28"/>
          <w:lang w:val="es-ES_tradnl"/>
        </w:rPr>
        <w:t>. Aclaró</w:t>
      </w:r>
      <w:r w:rsidR="00441C08" w:rsidRPr="00033866">
        <w:rPr>
          <w:rFonts w:ascii="Arial" w:hAnsi="Arial" w:cs="Arial"/>
          <w:sz w:val="28"/>
          <w:szCs w:val="28"/>
          <w:lang w:val="es-ES_tradnl"/>
        </w:rPr>
        <w:t xml:space="preserve"> que</w:t>
      </w:r>
      <w:r w:rsidR="009F21F8" w:rsidRPr="00033866">
        <w:rPr>
          <w:rFonts w:ascii="Arial" w:hAnsi="Arial" w:cs="Arial"/>
          <w:sz w:val="28"/>
          <w:szCs w:val="28"/>
          <w:lang w:val="es-ES_tradnl"/>
        </w:rPr>
        <w:t>,</w:t>
      </w:r>
      <w:r w:rsidR="00441C08" w:rsidRPr="00033866">
        <w:rPr>
          <w:rFonts w:ascii="Arial" w:hAnsi="Arial" w:cs="Arial"/>
          <w:sz w:val="28"/>
          <w:szCs w:val="28"/>
          <w:lang w:val="es-ES_tradnl"/>
        </w:rPr>
        <w:t xml:space="preserve"> no prestó atención al contenido de la presentación</w:t>
      </w:r>
      <w:r w:rsidR="009F21F8" w:rsidRPr="00033866">
        <w:rPr>
          <w:rFonts w:ascii="Arial" w:hAnsi="Arial" w:cs="Arial"/>
          <w:sz w:val="28"/>
          <w:szCs w:val="28"/>
          <w:lang w:val="es-ES_tradnl"/>
        </w:rPr>
        <w:t xml:space="preserve"> de IÑURRUTEGUI que fue plasmada en el acta aludida</w:t>
      </w:r>
      <w:r w:rsidR="00FC4E3B" w:rsidRPr="00033866">
        <w:rPr>
          <w:rFonts w:ascii="Arial" w:hAnsi="Arial" w:cs="Arial"/>
          <w:sz w:val="28"/>
          <w:szCs w:val="28"/>
          <w:lang w:val="es-ES_tradnl"/>
        </w:rPr>
        <w:t xml:space="preserve">. </w:t>
      </w:r>
      <w:r w:rsidR="00441C08" w:rsidRPr="00033866">
        <w:rPr>
          <w:rFonts w:ascii="Arial" w:hAnsi="Arial" w:cs="Arial"/>
          <w:sz w:val="28"/>
          <w:szCs w:val="28"/>
          <w:lang w:val="es-ES_tradnl"/>
        </w:rPr>
        <w:t xml:space="preserve">Agregó </w:t>
      </w:r>
      <w:r w:rsidR="009F21F8" w:rsidRPr="00033866">
        <w:rPr>
          <w:rFonts w:ascii="Arial" w:hAnsi="Arial" w:cs="Arial"/>
          <w:sz w:val="28"/>
          <w:szCs w:val="28"/>
          <w:lang w:val="es-ES_tradnl"/>
        </w:rPr>
        <w:t xml:space="preserve">que, </w:t>
      </w:r>
      <w:r w:rsidR="00441C08" w:rsidRPr="00033866">
        <w:rPr>
          <w:rFonts w:ascii="Arial" w:hAnsi="Arial" w:cs="Arial"/>
          <w:sz w:val="28"/>
          <w:szCs w:val="28"/>
          <w:lang w:val="es-ES_tradnl"/>
        </w:rPr>
        <w:t>no quería quedarse a presenciar la exposición de IÑURRUTEGUI pero que el instructor aduanero lo obligó a p</w:t>
      </w:r>
      <w:r w:rsidR="00F832AA" w:rsidRPr="00033866">
        <w:rPr>
          <w:rFonts w:ascii="Arial" w:hAnsi="Arial" w:cs="Arial"/>
          <w:sz w:val="28"/>
          <w:szCs w:val="28"/>
          <w:lang w:val="es-ES_tradnl"/>
        </w:rPr>
        <w:t xml:space="preserve">ermanecer mientras se hacía el </w:t>
      </w:r>
      <w:r w:rsidR="00441C08" w:rsidRPr="00033866">
        <w:rPr>
          <w:rFonts w:ascii="Arial" w:hAnsi="Arial" w:cs="Arial"/>
          <w:sz w:val="28"/>
          <w:szCs w:val="28"/>
          <w:lang w:val="es-ES_tradnl"/>
        </w:rPr>
        <w:t xml:space="preserve">acta aludida. </w:t>
      </w:r>
      <w:r w:rsidR="007A1E48" w:rsidRPr="00033866">
        <w:rPr>
          <w:rFonts w:ascii="Arial" w:hAnsi="Arial" w:cs="Arial"/>
          <w:sz w:val="28"/>
          <w:szCs w:val="28"/>
          <w:lang w:val="es-ES_tradnl"/>
        </w:rPr>
        <w:t>Reiteró que, en ningún momento asesoró a IÑURRUTEGUI ni percibió honorarios del nombrado ni tampoco sabía el contenido de la denuncia vertida a fs. 107/110. Sostuvo que, a raíz del allanamiento al Depósito Fiscal “SADOCKS SA” fue defensor de los imputados Rúben Alberto GALVARINI, Rubén Darío GALVARINI y Jorge GOMEZ debiendo presentar sus respectivas eximiciones de prisión. Exhibida</w:t>
      </w:r>
      <w:r w:rsidR="00FC4E3B" w:rsidRPr="00033866">
        <w:rPr>
          <w:rFonts w:ascii="Arial" w:hAnsi="Arial" w:cs="Arial"/>
          <w:sz w:val="28"/>
          <w:szCs w:val="28"/>
          <w:lang w:val="es-ES_tradnl"/>
        </w:rPr>
        <w:t xml:space="preserve"> </w:t>
      </w:r>
      <w:r w:rsidR="007A1E48" w:rsidRPr="00033866">
        <w:rPr>
          <w:rFonts w:ascii="Arial" w:hAnsi="Arial" w:cs="Arial"/>
          <w:sz w:val="28"/>
          <w:szCs w:val="28"/>
          <w:lang w:val="es-ES_tradnl"/>
        </w:rPr>
        <w:t xml:space="preserve">las </w:t>
      </w:r>
      <w:r w:rsidR="00FC4E3B" w:rsidRPr="00033866">
        <w:rPr>
          <w:rFonts w:ascii="Arial" w:hAnsi="Arial" w:cs="Arial"/>
          <w:sz w:val="28"/>
          <w:szCs w:val="28"/>
          <w:lang w:val="es-ES_tradnl"/>
        </w:rPr>
        <w:t>fs. 1008 y 3483</w:t>
      </w:r>
      <w:r w:rsidR="00A134B9" w:rsidRPr="00033866">
        <w:rPr>
          <w:rFonts w:ascii="Arial" w:hAnsi="Arial" w:cs="Arial"/>
          <w:sz w:val="28"/>
          <w:szCs w:val="28"/>
          <w:lang w:val="es-ES_tradnl"/>
        </w:rPr>
        <w:t xml:space="preserve"> manifestó que eran escritos </w:t>
      </w:r>
      <w:r w:rsidR="007A1E48" w:rsidRPr="00033866">
        <w:rPr>
          <w:rFonts w:ascii="Arial" w:hAnsi="Arial" w:cs="Arial"/>
          <w:sz w:val="28"/>
          <w:szCs w:val="28"/>
          <w:lang w:val="es-ES_tradnl"/>
        </w:rPr>
        <w:t>firmados por el dicente representando a Rubén Alberto GALVARINI</w:t>
      </w:r>
      <w:r w:rsidR="00852F87" w:rsidRPr="00033866">
        <w:rPr>
          <w:rFonts w:ascii="Arial" w:hAnsi="Arial" w:cs="Arial"/>
          <w:sz w:val="28"/>
          <w:szCs w:val="28"/>
          <w:lang w:val="es-ES_tradnl"/>
        </w:rPr>
        <w:t>. Brindó explicaciones sobre le tenor de dichas presentaciones. Señaló que, conocía a los letrados Dres. Guillermo Tiscornia y Luis Charró dado que mutuamente se recomendaban clientes</w:t>
      </w:r>
      <w:r w:rsidR="009F21F8" w:rsidRPr="00033866">
        <w:rPr>
          <w:rFonts w:ascii="Arial" w:hAnsi="Arial" w:cs="Arial"/>
          <w:sz w:val="28"/>
          <w:szCs w:val="28"/>
          <w:lang w:val="es-ES_tradnl"/>
        </w:rPr>
        <w:t xml:space="preserve">. Admitió que, </w:t>
      </w:r>
      <w:r w:rsidR="009353B2" w:rsidRPr="00033866">
        <w:rPr>
          <w:rFonts w:ascii="Arial" w:hAnsi="Arial" w:cs="Arial"/>
          <w:sz w:val="28"/>
          <w:szCs w:val="28"/>
          <w:lang w:val="es-ES_tradnl"/>
        </w:rPr>
        <w:t xml:space="preserve">el día lunes posterior al primer allanamiento </w:t>
      </w:r>
      <w:r w:rsidR="009F21F8" w:rsidRPr="00033866">
        <w:rPr>
          <w:rFonts w:ascii="Arial" w:hAnsi="Arial" w:cs="Arial"/>
          <w:sz w:val="28"/>
          <w:szCs w:val="28"/>
          <w:lang w:val="es-ES_tradnl"/>
        </w:rPr>
        <w:t xml:space="preserve">al Depósito Fiscal “SADOCKS SA” mantuvo una reunión </w:t>
      </w:r>
      <w:r w:rsidR="009353B2" w:rsidRPr="00033866">
        <w:rPr>
          <w:rFonts w:ascii="Arial" w:hAnsi="Arial" w:cs="Arial"/>
          <w:sz w:val="28"/>
          <w:szCs w:val="28"/>
          <w:lang w:val="es-ES_tradnl"/>
        </w:rPr>
        <w:t xml:space="preserve">con los Dres. Charró y Tisconia, en la cual también estaban los imputados Rubén Alberto GALVARINI y Jorge </w:t>
      </w:r>
      <w:r w:rsidR="009F21F8" w:rsidRPr="00033866">
        <w:rPr>
          <w:rFonts w:ascii="Arial" w:hAnsi="Arial" w:cs="Arial"/>
          <w:sz w:val="28"/>
          <w:szCs w:val="28"/>
          <w:lang w:val="es-ES_tradnl"/>
        </w:rPr>
        <w:t xml:space="preserve">Javier </w:t>
      </w:r>
      <w:r w:rsidR="009353B2" w:rsidRPr="00033866">
        <w:rPr>
          <w:rFonts w:ascii="Arial" w:hAnsi="Arial" w:cs="Arial"/>
          <w:sz w:val="28"/>
          <w:szCs w:val="28"/>
          <w:lang w:val="es-ES_tradnl"/>
        </w:rPr>
        <w:t>GOMEZ</w:t>
      </w:r>
      <w:r w:rsidR="00852F87" w:rsidRPr="00033866">
        <w:rPr>
          <w:rFonts w:ascii="Arial" w:hAnsi="Arial" w:cs="Arial"/>
          <w:sz w:val="28"/>
          <w:szCs w:val="28"/>
          <w:lang w:val="es-ES_tradnl"/>
        </w:rPr>
        <w:t>. Ex</w:t>
      </w:r>
      <w:r w:rsidR="009353B2" w:rsidRPr="00033866">
        <w:rPr>
          <w:rFonts w:ascii="Arial" w:hAnsi="Arial" w:cs="Arial"/>
          <w:sz w:val="28"/>
          <w:szCs w:val="28"/>
          <w:lang w:val="es-ES_tradnl"/>
        </w:rPr>
        <w:t>h</w:t>
      </w:r>
      <w:r w:rsidR="00852F87" w:rsidRPr="00033866">
        <w:rPr>
          <w:rFonts w:ascii="Arial" w:hAnsi="Arial" w:cs="Arial"/>
          <w:sz w:val="28"/>
          <w:szCs w:val="28"/>
          <w:lang w:val="es-ES_tradnl"/>
        </w:rPr>
        <w:t xml:space="preserve">ibidas las fs. 173 y </w:t>
      </w:r>
      <w:r w:rsidR="009F21F8" w:rsidRPr="00033866">
        <w:rPr>
          <w:rFonts w:ascii="Arial" w:hAnsi="Arial" w:cs="Arial"/>
          <w:sz w:val="28"/>
          <w:szCs w:val="28"/>
          <w:lang w:val="es-ES_tradnl"/>
        </w:rPr>
        <w:t xml:space="preserve">fs. </w:t>
      </w:r>
      <w:r w:rsidR="00852F87" w:rsidRPr="00033866">
        <w:rPr>
          <w:rFonts w:ascii="Arial" w:hAnsi="Arial" w:cs="Arial"/>
          <w:sz w:val="28"/>
          <w:szCs w:val="28"/>
          <w:lang w:val="es-ES_tradnl"/>
        </w:rPr>
        <w:t xml:space="preserve">225 manifestó que en las mismas obraba su firma. Reiteró que, nunca vinculó la denuncia de IÑURRUTEGUI con los hechos que involucraron a la firma “SADOCKS SA”. Sostuvo que, </w:t>
      </w:r>
      <w:r w:rsidR="009F21F8" w:rsidRPr="00033866">
        <w:rPr>
          <w:rFonts w:ascii="Arial" w:hAnsi="Arial" w:cs="Arial"/>
          <w:sz w:val="28"/>
          <w:szCs w:val="28"/>
          <w:lang w:val="es-ES_tradnl"/>
        </w:rPr>
        <w:t xml:space="preserve">Rubén Alberto </w:t>
      </w:r>
      <w:r w:rsidR="00852F87" w:rsidRPr="00033866">
        <w:rPr>
          <w:rFonts w:ascii="Arial" w:hAnsi="Arial" w:cs="Arial"/>
          <w:sz w:val="28"/>
          <w:szCs w:val="28"/>
          <w:lang w:val="es-ES_tradnl"/>
        </w:rPr>
        <w:t>GALVARINI fue quien le avisó del allanamiento judicial al Depósito Fiscal “SADOCKS SA”</w:t>
      </w:r>
      <w:r w:rsidR="00A8107D" w:rsidRPr="00033866">
        <w:rPr>
          <w:rFonts w:ascii="Arial" w:hAnsi="Arial" w:cs="Arial"/>
          <w:sz w:val="28"/>
          <w:szCs w:val="28"/>
          <w:lang w:val="es-ES_tradnl"/>
        </w:rPr>
        <w:t xml:space="preserve"> y eso fue lo que volcó a fs. 225. </w:t>
      </w:r>
      <w:r w:rsidR="009F21F8" w:rsidRPr="00033866">
        <w:rPr>
          <w:rFonts w:ascii="Arial" w:hAnsi="Arial" w:cs="Arial"/>
          <w:sz w:val="28"/>
          <w:szCs w:val="28"/>
          <w:lang w:val="es-ES_tradnl"/>
        </w:rPr>
        <w:t>Exhibida</w:t>
      </w:r>
      <w:r w:rsidR="00852F87" w:rsidRPr="00033866">
        <w:rPr>
          <w:rFonts w:ascii="Arial" w:hAnsi="Arial" w:cs="Arial"/>
          <w:sz w:val="28"/>
          <w:szCs w:val="28"/>
          <w:lang w:val="es-ES_tradnl"/>
        </w:rPr>
        <w:t xml:space="preserve"> </w:t>
      </w:r>
      <w:r w:rsidR="000A5FAE" w:rsidRPr="00033866">
        <w:rPr>
          <w:rFonts w:ascii="Arial" w:hAnsi="Arial" w:cs="Arial"/>
          <w:sz w:val="28"/>
          <w:szCs w:val="28"/>
          <w:lang w:val="es-ES_tradnl"/>
        </w:rPr>
        <w:t xml:space="preserve">nuevamente </w:t>
      </w:r>
      <w:r w:rsidR="00A8107D" w:rsidRPr="00033866">
        <w:rPr>
          <w:rFonts w:ascii="Arial" w:hAnsi="Arial" w:cs="Arial"/>
          <w:sz w:val="28"/>
          <w:szCs w:val="28"/>
          <w:lang w:val="es-ES_tradnl"/>
        </w:rPr>
        <w:t>el acta de</w:t>
      </w:r>
      <w:r w:rsidR="00852F87" w:rsidRPr="00033866">
        <w:rPr>
          <w:rFonts w:ascii="Arial" w:hAnsi="Arial" w:cs="Arial"/>
          <w:sz w:val="28"/>
          <w:szCs w:val="28"/>
          <w:lang w:val="es-ES_tradnl"/>
        </w:rPr>
        <w:t xml:space="preserve"> </w:t>
      </w:r>
      <w:r w:rsidR="00A8107D" w:rsidRPr="00033866">
        <w:rPr>
          <w:rFonts w:ascii="Arial" w:hAnsi="Arial" w:cs="Arial"/>
          <w:sz w:val="28"/>
          <w:szCs w:val="28"/>
          <w:lang w:val="es-ES_tradnl"/>
        </w:rPr>
        <w:t xml:space="preserve">fs. </w:t>
      </w:r>
      <w:r w:rsidR="009353B2" w:rsidRPr="00033866">
        <w:rPr>
          <w:rFonts w:ascii="Arial" w:hAnsi="Arial" w:cs="Arial"/>
          <w:sz w:val="28"/>
          <w:szCs w:val="28"/>
          <w:lang w:val="es-ES_tradnl"/>
        </w:rPr>
        <w:t>109 manifestó que en l</w:t>
      </w:r>
      <w:r w:rsidR="000A5FAE" w:rsidRPr="00033866">
        <w:rPr>
          <w:rFonts w:ascii="Arial" w:hAnsi="Arial" w:cs="Arial"/>
          <w:sz w:val="28"/>
          <w:szCs w:val="28"/>
          <w:lang w:val="es-ES_tradnl"/>
        </w:rPr>
        <w:t xml:space="preserve">a misma obraba su firma. Aclaró </w:t>
      </w:r>
      <w:r w:rsidR="009353B2" w:rsidRPr="00033866">
        <w:rPr>
          <w:rFonts w:ascii="Arial" w:hAnsi="Arial" w:cs="Arial"/>
          <w:sz w:val="28"/>
          <w:szCs w:val="28"/>
          <w:lang w:val="es-ES_tradnl"/>
        </w:rPr>
        <w:t xml:space="preserve">que, cuando firmó dicha acta no advirtió que IÑURRUTEGUI había mencionado a los imputados Rubén Alberto GALVARINI y Rubén Darío GALVARINI. Destacó que, cometió el error de no consignar en el acta de fs. 109 que había concurrido acompañando al Dr. Orozco y no como letrado del imputado IÑURRUTEGUI. Señaló que, el imputado </w:t>
      </w:r>
      <w:r w:rsidR="000A5FAE" w:rsidRPr="00033866">
        <w:rPr>
          <w:rFonts w:ascii="Arial" w:hAnsi="Arial" w:cs="Arial"/>
          <w:sz w:val="28"/>
          <w:szCs w:val="28"/>
          <w:lang w:val="es-ES_tradnl"/>
        </w:rPr>
        <w:t xml:space="preserve">Jorge </w:t>
      </w:r>
      <w:r w:rsidR="009353B2" w:rsidRPr="00033866">
        <w:rPr>
          <w:rFonts w:ascii="Arial" w:hAnsi="Arial" w:cs="Arial"/>
          <w:sz w:val="28"/>
          <w:szCs w:val="28"/>
          <w:lang w:val="es-ES_tradnl"/>
        </w:rPr>
        <w:t>GOME</w:t>
      </w:r>
      <w:r w:rsidR="000A5FAE" w:rsidRPr="00033866">
        <w:rPr>
          <w:rFonts w:ascii="Arial" w:hAnsi="Arial" w:cs="Arial"/>
          <w:sz w:val="28"/>
          <w:szCs w:val="28"/>
          <w:lang w:val="es-ES_tradnl"/>
        </w:rPr>
        <w:t xml:space="preserve">Z lo contrató como defensor </w:t>
      </w:r>
      <w:r w:rsidR="009353B2" w:rsidRPr="00033866">
        <w:rPr>
          <w:rFonts w:ascii="Arial" w:hAnsi="Arial" w:cs="Arial"/>
          <w:sz w:val="28"/>
          <w:szCs w:val="28"/>
          <w:lang w:val="es-ES_tradnl"/>
        </w:rPr>
        <w:t xml:space="preserve">en las presentes actuaciones. Reiteró que, nunca asoció la denuncia de IÑURRUTEGUI con lo que posteriormente acaeció en </w:t>
      </w:r>
      <w:r w:rsidR="000A5FAE" w:rsidRPr="00033866">
        <w:rPr>
          <w:rFonts w:ascii="Arial" w:hAnsi="Arial" w:cs="Arial"/>
          <w:sz w:val="28"/>
          <w:szCs w:val="28"/>
          <w:lang w:val="es-ES_tradnl"/>
        </w:rPr>
        <w:t xml:space="preserve">el Depósito Fiscal </w:t>
      </w:r>
      <w:r w:rsidR="009353B2" w:rsidRPr="00033866">
        <w:rPr>
          <w:rFonts w:ascii="Arial" w:hAnsi="Arial" w:cs="Arial"/>
          <w:sz w:val="28"/>
          <w:szCs w:val="28"/>
          <w:lang w:val="es-ES_tradnl"/>
        </w:rPr>
        <w:t>“SADOCKS SA”</w:t>
      </w:r>
      <w:r w:rsidR="00FC4E3B" w:rsidRPr="00033866">
        <w:rPr>
          <w:rFonts w:ascii="Arial" w:hAnsi="Arial" w:cs="Arial"/>
          <w:sz w:val="28"/>
          <w:szCs w:val="28"/>
          <w:lang w:val="es-ES_tradnl"/>
        </w:rPr>
        <w:t>.</w:t>
      </w:r>
      <w:r w:rsidR="009353B2" w:rsidRPr="00033866">
        <w:rPr>
          <w:rFonts w:ascii="Arial" w:hAnsi="Arial" w:cs="Arial"/>
          <w:sz w:val="28"/>
          <w:szCs w:val="28"/>
          <w:lang w:val="es-ES_tradnl"/>
        </w:rPr>
        <w:t xml:space="preserve"> Mencionó que, la denuncia de Ruben Alberto GALVARINI ante el Colegio Público de Abogados culminó con su absolución. </w:t>
      </w:r>
      <w:r w:rsidR="00FC4E3B" w:rsidRPr="00033866">
        <w:rPr>
          <w:rFonts w:ascii="Arial" w:hAnsi="Arial" w:cs="Arial"/>
          <w:sz w:val="28"/>
          <w:szCs w:val="28"/>
          <w:lang w:val="es-ES_tradnl"/>
        </w:rPr>
        <w:t xml:space="preserve"> </w:t>
      </w:r>
    </w:p>
    <w:p w:rsidR="00FC4E3B"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w:t>
      </w:r>
      <w:r w:rsidR="008A494B" w:rsidRPr="00033866">
        <w:rPr>
          <w:rFonts w:ascii="Arial" w:hAnsi="Arial" w:cs="Arial"/>
          <w:b/>
          <w:sz w:val="28"/>
          <w:szCs w:val="28"/>
          <w:lang w:val="es-AR"/>
        </w:rPr>
        <w:t>1</w:t>
      </w:r>
      <w:r w:rsidRPr="00033866">
        <w:rPr>
          <w:rFonts w:ascii="Arial" w:hAnsi="Arial" w:cs="Arial"/>
          <w:b/>
          <w:sz w:val="28"/>
          <w:szCs w:val="28"/>
          <w:lang w:val="es-AR"/>
        </w:rPr>
        <w:t>6</w:t>
      </w:r>
      <w:r w:rsidR="008A494B" w:rsidRPr="00033866">
        <w:rPr>
          <w:rFonts w:ascii="Arial" w:hAnsi="Arial" w:cs="Arial"/>
          <w:b/>
          <w:sz w:val="28"/>
          <w:szCs w:val="28"/>
          <w:lang w:val="es-AR"/>
        </w:rPr>
        <w:t>.</w:t>
      </w:r>
      <w:r w:rsidR="008A494B" w:rsidRPr="00033866">
        <w:rPr>
          <w:rFonts w:ascii="Arial" w:hAnsi="Arial" w:cs="Arial"/>
          <w:sz w:val="28"/>
          <w:szCs w:val="28"/>
          <w:lang w:val="es-AR"/>
        </w:rPr>
        <w:t xml:space="preserve"> Que, el testigo </w:t>
      </w:r>
      <w:r w:rsidR="00FC4E3B" w:rsidRPr="00033866">
        <w:rPr>
          <w:rFonts w:ascii="Arial" w:hAnsi="Arial" w:cs="Arial"/>
          <w:b/>
          <w:sz w:val="28"/>
          <w:szCs w:val="28"/>
          <w:lang w:val="es-ES_tradnl"/>
        </w:rPr>
        <w:t>Federico Daniel SANCHEZ ADARRAGA</w:t>
      </w:r>
      <w:r w:rsidR="00FC4E3B" w:rsidRPr="00033866">
        <w:rPr>
          <w:rFonts w:ascii="Arial" w:hAnsi="Arial" w:cs="Arial"/>
          <w:sz w:val="28"/>
          <w:szCs w:val="28"/>
          <w:lang w:val="es-ES_tradnl"/>
        </w:rPr>
        <w:t xml:space="preserve"> </w:t>
      </w:r>
      <w:r w:rsidR="008A494B" w:rsidRPr="00033866">
        <w:rPr>
          <w:rFonts w:ascii="Arial" w:hAnsi="Arial" w:cs="Arial"/>
          <w:sz w:val="28"/>
          <w:szCs w:val="28"/>
          <w:lang w:val="es-ES_tradnl"/>
        </w:rPr>
        <w:t xml:space="preserve">manifestó que se desempeñaba como perito químico en la </w:t>
      </w:r>
      <w:r w:rsidR="00EA1BBE" w:rsidRPr="00033866">
        <w:rPr>
          <w:rFonts w:ascii="Arial" w:hAnsi="Arial" w:cs="Arial"/>
          <w:sz w:val="28"/>
          <w:szCs w:val="28"/>
          <w:lang w:val="es-ES_tradnl"/>
        </w:rPr>
        <w:t>“</w:t>
      </w:r>
      <w:r w:rsidR="008A494B" w:rsidRPr="00033866">
        <w:rPr>
          <w:rFonts w:ascii="Arial" w:hAnsi="Arial" w:cs="Arial"/>
          <w:sz w:val="28"/>
          <w:szCs w:val="28"/>
          <w:lang w:val="es-ES_tradnl"/>
        </w:rPr>
        <w:t>Dirección de Policía Científica</w:t>
      </w:r>
      <w:r w:rsidR="00EA1BBE" w:rsidRPr="00033866">
        <w:rPr>
          <w:rFonts w:ascii="Arial" w:hAnsi="Arial" w:cs="Arial"/>
          <w:sz w:val="28"/>
          <w:szCs w:val="28"/>
          <w:lang w:val="es-ES_tradnl"/>
        </w:rPr>
        <w:t>”</w:t>
      </w:r>
      <w:r w:rsidR="008A494B" w:rsidRPr="00033866">
        <w:rPr>
          <w:rFonts w:ascii="Arial" w:hAnsi="Arial" w:cs="Arial"/>
          <w:sz w:val="28"/>
          <w:szCs w:val="28"/>
          <w:lang w:val="es-ES_tradnl"/>
        </w:rPr>
        <w:t xml:space="preserve"> de </w:t>
      </w:r>
      <w:smartTag w:uri="urn:schemas-microsoft-com:office:smarttags" w:element="PersonName">
        <w:smartTagPr>
          <w:attr w:name="ProductID" w:val="la Gendarmer￭a Nacional."/>
        </w:smartTagPr>
        <w:r w:rsidR="008A494B" w:rsidRPr="00033866">
          <w:rPr>
            <w:rFonts w:ascii="Arial" w:hAnsi="Arial" w:cs="Arial"/>
            <w:sz w:val="28"/>
            <w:szCs w:val="28"/>
            <w:lang w:val="es-ES_tradnl"/>
          </w:rPr>
          <w:t>la Gendarmería Nacional.</w:t>
        </w:r>
      </w:smartTag>
      <w:r w:rsidR="008A494B" w:rsidRPr="00033866">
        <w:rPr>
          <w:rFonts w:ascii="Arial" w:hAnsi="Arial" w:cs="Arial"/>
          <w:sz w:val="28"/>
          <w:szCs w:val="28"/>
          <w:lang w:val="es-ES_tradnl"/>
        </w:rPr>
        <w:t xml:space="preserve"> </w:t>
      </w:r>
      <w:r w:rsidR="00CF1764" w:rsidRPr="00033866">
        <w:rPr>
          <w:rFonts w:ascii="Arial" w:hAnsi="Arial" w:cs="Arial"/>
          <w:sz w:val="28"/>
          <w:szCs w:val="28"/>
          <w:lang w:val="es-ES_tradnl"/>
        </w:rPr>
        <w:t xml:space="preserve">Señaló que, trabajaba como perito desde hacía trece años. </w:t>
      </w:r>
      <w:r w:rsidR="008A494B" w:rsidRPr="00033866">
        <w:rPr>
          <w:rFonts w:ascii="Arial" w:hAnsi="Arial" w:cs="Arial"/>
          <w:sz w:val="28"/>
          <w:szCs w:val="28"/>
          <w:lang w:val="es-ES_tradnl"/>
        </w:rPr>
        <w:t>Exhibida</w:t>
      </w:r>
      <w:r w:rsidR="00FC4E3B" w:rsidRPr="00033866">
        <w:rPr>
          <w:rFonts w:ascii="Arial" w:hAnsi="Arial" w:cs="Arial"/>
          <w:sz w:val="28"/>
          <w:szCs w:val="28"/>
          <w:lang w:val="es-ES_tradnl"/>
        </w:rPr>
        <w:t xml:space="preserve"> la pericia obrante a fs. 257</w:t>
      </w:r>
      <w:r w:rsidR="008A494B" w:rsidRPr="00033866">
        <w:rPr>
          <w:rFonts w:ascii="Arial" w:hAnsi="Arial" w:cs="Arial"/>
          <w:sz w:val="28"/>
          <w:szCs w:val="28"/>
          <w:lang w:val="es-ES_tradnl"/>
        </w:rPr>
        <w:t>1 reconoció su firma en la misma</w:t>
      </w:r>
      <w:r w:rsidR="00CF1764" w:rsidRPr="00033866">
        <w:rPr>
          <w:rFonts w:ascii="Arial" w:hAnsi="Arial" w:cs="Arial"/>
          <w:sz w:val="28"/>
          <w:szCs w:val="28"/>
          <w:lang w:val="es-ES_tradnl"/>
        </w:rPr>
        <w:t xml:space="preserve"> y ratificó su contenido</w:t>
      </w:r>
      <w:r w:rsidR="008A494B" w:rsidRPr="00033866">
        <w:rPr>
          <w:rFonts w:ascii="Arial" w:hAnsi="Arial" w:cs="Arial"/>
          <w:sz w:val="28"/>
          <w:szCs w:val="28"/>
          <w:lang w:val="es-ES_tradnl"/>
        </w:rPr>
        <w:t xml:space="preserve">. Señaló que, </w:t>
      </w:r>
      <w:r w:rsidR="00D224AA" w:rsidRPr="00033866">
        <w:rPr>
          <w:rFonts w:ascii="Arial" w:hAnsi="Arial" w:cs="Arial"/>
          <w:sz w:val="28"/>
          <w:szCs w:val="28"/>
          <w:lang w:val="es-ES_tradnl"/>
        </w:rPr>
        <w:t xml:space="preserve">intervino como perito químico en las </w:t>
      </w:r>
      <w:r w:rsidR="00EA1BBE" w:rsidRPr="00033866">
        <w:rPr>
          <w:rFonts w:ascii="Arial" w:hAnsi="Arial" w:cs="Arial"/>
          <w:sz w:val="28"/>
          <w:szCs w:val="28"/>
          <w:lang w:val="es-ES_tradnl"/>
        </w:rPr>
        <w:t>seiscientas treinta (</w:t>
      </w:r>
      <w:r w:rsidR="00CF1764" w:rsidRPr="00033866">
        <w:rPr>
          <w:rFonts w:ascii="Arial" w:hAnsi="Arial" w:cs="Arial"/>
          <w:sz w:val="28"/>
          <w:szCs w:val="28"/>
          <w:lang w:val="es-ES_tradnl"/>
        </w:rPr>
        <w:t>630</w:t>
      </w:r>
      <w:r w:rsidR="00EA1BBE" w:rsidRPr="00033866">
        <w:rPr>
          <w:rFonts w:ascii="Arial" w:hAnsi="Arial" w:cs="Arial"/>
          <w:sz w:val="28"/>
          <w:szCs w:val="28"/>
          <w:lang w:val="es-ES_tradnl"/>
        </w:rPr>
        <w:t>)</w:t>
      </w:r>
      <w:r w:rsidR="00CF1764" w:rsidRPr="00033866">
        <w:rPr>
          <w:rFonts w:ascii="Arial" w:hAnsi="Arial" w:cs="Arial"/>
          <w:sz w:val="28"/>
          <w:szCs w:val="28"/>
          <w:lang w:val="es-ES_tradnl"/>
        </w:rPr>
        <w:t xml:space="preserve"> </w:t>
      </w:r>
      <w:r w:rsidR="00D224AA" w:rsidRPr="00033866">
        <w:rPr>
          <w:rFonts w:ascii="Arial" w:hAnsi="Arial" w:cs="Arial"/>
          <w:sz w:val="28"/>
          <w:szCs w:val="28"/>
          <w:lang w:val="es-ES_tradnl"/>
        </w:rPr>
        <w:t>muestr</w:t>
      </w:r>
      <w:r w:rsidR="00CF1764" w:rsidRPr="00033866">
        <w:rPr>
          <w:rFonts w:ascii="Arial" w:hAnsi="Arial" w:cs="Arial"/>
          <w:sz w:val="28"/>
          <w:szCs w:val="28"/>
          <w:lang w:val="es-ES_tradnl"/>
        </w:rPr>
        <w:t xml:space="preserve">as de clorhidrato de EFEDRINA. Destacó que, para su análisis se eligieron sesenta y cinco </w:t>
      </w:r>
      <w:r w:rsidR="00EA1BBE" w:rsidRPr="00033866">
        <w:rPr>
          <w:rFonts w:ascii="Arial" w:hAnsi="Arial" w:cs="Arial"/>
          <w:sz w:val="28"/>
          <w:szCs w:val="28"/>
          <w:lang w:val="es-ES_tradnl"/>
        </w:rPr>
        <w:t xml:space="preserve">(65) </w:t>
      </w:r>
      <w:r w:rsidR="00CF1764" w:rsidRPr="00033866">
        <w:rPr>
          <w:rFonts w:ascii="Arial" w:hAnsi="Arial" w:cs="Arial"/>
          <w:sz w:val="28"/>
          <w:szCs w:val="28"/>
          <w:lang w:val="es-ES_tradnl"/>
        </w:rPr>
        <w:t xml:space="preserve">muestras al azar y </w:t>
      </w:r>
      <w:r w:rsidR="00D224AA" w:rsidRPr="00033866">
        <w:rPr>
          <w:rFonts w:ascii="Arial" w:hAnsi="Arial" w:cs="Arial"/>
          <w:sz w:val="28"/>
          <w:szCs w:val="28"/>
          <w:lang w:val="es-ES_tradnl"/>
        </w:rPr>
        <w:t>se utilizó un Cromatógrafo Gaseoso con detector de Masa</w:t>
      </w:r>
      <w:r w:rsidR="00CF1764" w:rsidRPr="00033866">
        <w:rPr>
          <w:rFonts w:ascii="Arial" w:hAnsi="Arial" w:cs="Arial"/>
          <w:sz w:val="28"/>
          <w:szCs w:val="28"/>
          <w:lang w:val="es-ES_tradnl"/>
        </w:rPr>
        <w:t xml:space="preserve">. Agregó que, dicha técnica permitía identificar a una sustancia a través de iones. </w:t>
      </w:r>
      <w:r w:rsidR="00D224AA" w:rsidRPr="00033866">
        <w:rPr>
          <w:rFonts w:ascii="Arial" w:hAnsi="Arial" w:cs="Arial"/>
          <w:sz w:val="28"/>
          <w:szCs w:val="28"/>
          <w:lang w:val="es-ES_tradnl"/>
        </w:rPr>
        <w:t xml:space="preserve"> </w:t>
      </w:r>
      <w:r w:rsidR="008A494B" w:rsidRPr="00033866">
        <w:rPr>
          <w:rFonts w:ascii="Arial" w:hAnsi="Arial" w:cs="Arial"/>
          <w:sz w:val="28"/>
          <w:szCs w:val="28"/>
          <w:lang w:val="es-ES_tradnl"/>
        </w:rPr>
        <w:t xml:space="preserve"> </w:t>
      </w:r>
    </w:p>
    <w:p w:rsidR="009F43C6"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117</w:t>
      </w:r>
      <w:r w:rsidR="00CF1764" w:rsidRPr="00033866">
        <w:rPr>
          <w:rFonts w:ascii="Arial" w:hAnsi="Arial" w:cs="Arial"/>
          <w:b/>
          <w:sz w:val="28"/>
          <w:szCs w:val="28"/>
          <w:lang w:val="es-AR"/>
        </w:rPr>
        <w:t>.</w:t>
      </w:r>
      <w:r w:rsidR="00CF1764" w:rsidRPr="00033866">
        <w:rPr>
          <w:rFonts w:ascii="Arial" w:hAnsi="Arial" w:cs="Arial"/>
          <w:sz w:val="28"/>
          <w:szCs w:val="28"/>
          <w:lang w:val="es-AR"/>
        </w:rPr>
        <w:t xml:space="preserve"> Que, el testigo </w:t>
      </w:r>
      <w:r w:rsidR="00FC4E3B" w:rsidRPr="00033866">
        <w:rPr>
          <w:rFonts w:ascii="Arial" w:hAnsi="Arial" w:cs="Arial"/>
          <w:b/>
          <w:sz w:val="28"/>
          <w:szCs w:val="28"/>
          <w:lang w:val="es-ES_tradnl"/>
        </w:rPr>
        <w:t>Cristian Facundo BONGIOVANNI</w:t>
      </w:r>
      <w:r w:rsidR="00CF1764" w:rsidRPr="00033866">
        <w:rPr>
          <w:rFonts w:ascii="Arial" w:hAnsi="Arial" w:cs="Arial"/>
          <w:b/>
          <w:sz w:val="28"/>
          <w:szCs w:val="28"/>
          <w:lang w:val="es-ES_tradnl"/>
        </w:rPr>
        <w:t xml:space="preserve"> </w:t>
      </w:r>
      <w:r w:rsidR="00CF1764" w:rsidRPr="00033866">
        <w:rPr>
          <w:rFonts w:ascii="Arial" w:hAnsi="Arial" w:cs="Arial"/>
          <w:sz w:val="28"/>
          <w:szCs w:val="28"/>
          <w:lang w:val="es-ES_tradnl"/>
        </w:rPr>
        <w:t xml:space="preserve">manifestó que se desempeñaba como perito en la </w:t>
      </w:r>
      <w:r w:rsidR="00EA1BBE" w:rsidRPr="00033866">
        <w:rPr>
          <w:rFonts w:ascii="Arial" w:hAnsi="Arial" w:cs="Arial"/>
          <w:sz w:val="28"/>
          <w:szCs w:val="28"/>
          <w:lang w:val="es-ES_tradnl"/>
        </w:rPr>
        <w:t>“</w:t>
      </w:r>
      <w:r w:rsidR="00CF1764" w:rsidRPr="00033866">
        <w:rPr>
          <w:rFonts w:ascii="Arial" w:hAnsi="Arial" w:cs="Arial"/>
          <w:sz w:val="28"/>
          <w:szCs w:val="28"/>
          <w:lang w:val="es-ES_tradnl"/>
        </w:rPr>
        <w:t>Dirección de Policía Científica</w:t>
      </w:r>
      <w:r w:rsidR="00EA1BBE" w:rsidRPr="00033866">
        <w:rPr>
          <w:rFonts w:ascii="Arial" w:hAnsi="Arial" w:cs="Arial"/>
          <w:sz w:val="28"/>
          <w:szCs w:val="28"/>
          <w:lang w:val="es-ES_tradnl"/>
        </w:rPr>
        <w:t>”</w:t>
      </w:r>
      <w:r w:rsidR="00CF1764" w:rsidRPr="00033866">
        <w:rPr>
          <w:rFonts w:ascii="Arial" w:hAnsi="Arial" w:cs="Arial"/>
          <w:sz w:val="28"/>
          <w:szCs w:val="28"/>
          <w:lang w:val="es-ES_tradnl"/>
        </w:rPr>
        <w:t xml:space="preserve"> de </w:t>
      </w:r>
      <w:smartTag w:uri="urn:schemas-microsoft-com:office:smarttags" w:element="PersonName">
        <w:smartTagPr>
          <w:attr w:name="ProductID" w:val="la Gendarmer￭a Nacional."/>
        </w:smartTagPr>
        <w:r w:rsidR="00CF1764" w:rsidRPr="00033866">
          <w:rPr>
            <w:rFonts w:ascii="Arial" w:hAnsi="Arial" w:cs="Arial"/>
            <w:sz w:val="28"/>
            <w:szCs w:val="28"/>
            <w:lang w:val="es-ES_tradnl"/>
          </w:rPr>
          <w:t>la Gendarmería Nacional.</w:t>
        </w:r>
      </w:smartTag>
      <w:r w:rsidR="00CF1764" w:rsidRPr="00033866">
        <w:rPr>
          <w:rFonts w:ascii="Arial" w:hAnsi="Arial" w:cs="Arial"/>
          <w:sz w:val="28"/>
          <w:szCs w:val="28"/>
          <w:lang w:val="es-ES_tradnl"/>
        </w:rPr>
        <w:t xml:space="preserve"> </w:t>
      </w:r>
      <w:r w:rsidR="00DC5895" w:rsidRPr="00033866">
        <w:rPr>
          <w:rFonts w:ascii="Arial" w:hAnsi="Arial" w:cs="Arial"/>
          <w:sz w:val="28"/>
          <w:szCs w:val="28"/>
          <w:lang w:val="es-ES_tradnl"/>
        </w:rPr>
        <w:t>Señaló que, desde hacía dieciocho años trabajaba como perito</w:t>
      </w:r>
      <w:r w:rsidR="00CF1764" w:rsidRPr="00033866">
        <w:rPr>
          <w:rFonts w:ascii="Arial" w:hAnsi="Arial" w:cs="Arial"/>
          <w:sz w:val="28"/>
          <w:szCs w:val="28"/>
          <w:lang w:val="es-ES_tradnl"/>
        </w:rPr>
        <w:t>.</w:t>
      </w:r>
      <w:r w:rsidR="00A134B9" w:rsidRPr="00033866">
        <w:rPr>
          <w:rFonts w:ascii="Arial" w:hAnsi="Arial" w:cs="Arial"/>
          <w:sz w:val="28"/>
          <w:szCs w:val="28"/>
          <w:lang w:val="es-ES_tradnl"/>
        </w:rPr>
        <w:t xml:space="preserve"> </w:t>
      </w:r>
      <w:r w:rsidR="00CF1764" w:rsidRPr="00033866">
        <w:rPr>
          <w:rFonts w:ascii="Arial" w:hAnsi="Arial" w:cs="Arial"/>
          <w:sz w:val="28"/>
          <w:szCs w:val="28"/>
          <w:lang w:val="es-ES_tradnl"/>
        </w:rPr>
        <w:t>E</w:t>
      </w:r>
      <w:r w:rsidR="00FC4E3B" w:rsidRPr="00033866">
        <w:rPr>
          <w:rFonts w:ascii="Arial" w:hAnsi="Arial" w:cs="Arial"/>
          <w:sz w:val="28"/>
          <w:szCs w:val="28"/>
          <w:lang w:val="es-ES_tradnl"/>
        </w:rPr>
        <w:t>xhibi</w:t>
      </w:r>
      <w:r w:rsidR="00CF1764" w:rsidRPr="00033866">
        <w:rPr>
          <w:rFonts w:ascii="Arial" w:hAnsi="Arial" w:cs="Arial"/>
          <w:sz w:val="28"/>
          <w:szCs w:val="28"/>
          <w:lang w:val="es-ES_tradnl"/>
        </w:rPr>
        <w:t>da</w:t>
      </w:r>
      <w:r w:rsidR="00FC4E3B" w:rsidRPr="00033866">
        <w:rPr>
          <w:rFonts w:ascii="Arial" w:hAnsi="Arial" w:cs="Arial"/>
          <w:sz w:val="28"/>
          <w:szCs w:val="28"/>
          <w:lang w:val="es-ES_tradnl"/>
        </w:rPr>
        <w:t xml:space="preserve"> </w:t>
      </w:r>
      <w:r w:rsidR="00CF1764" w:rsidRPr="00033866">
        <w:rPr>
          <w:rFonts w:ascii="Arial" w:hAnsi="Arial" w:cs="Arial"/>
          <w:sz w:val="28"/>
          <w:szCs w:val="28"/>
          <w:lang w:val="es-ES_tradnl"/>
        </w:rPr>
        <w:t>la pericia obrante a fs. 2599 reconoció</w:t>
      </w:r>
      <w:r w:rsidR="00EA1BBE" w:rsidRPr="00033866">
        <w:rPr>
          <w:rFonts w:ascii="Arial" w:hAnsi="Arial" w:cs="Arial"/>
          <w:sz w:val="28"/>
          <w:szCs w:val="28"/>
          <w:lang w:val="es-ES_tradnl"/>
        </w:rPr>
        <w:t xml:space="preserve"> su firma obrante en la misma</w:t>
      </w:r>
      <w:r w:rsidR="00FC4E3B" w:rsidRPr="00033866">
        <w:rPr>
          <w:rFonts w:ascii="Arial" w:hAnsi="Arial" w:cs="Arial"/>
          <w:sz w:val="28"/>
          <w:szCs w:val="28"/>
          <w:lang w:val="es-ES_tradnl"/>
        </w:rPr>
        <w:t xml:space="preserve">. </w:t>
      </w:r>
      <w:r w:rsidR="00CF1764" w:rsidRPr="00033866">
        <w:rPr>
          <w:rFonts w:ascii="Arial" w:hAnsi="Arial" w:cs="Arial"/>
          <w:sz w:val="28"/>
          <w:szCs w:val="28"/>
          <w:lang w:val="es-ES_tradnl"/>
        </w:rPr>
        <w:t xml:space="preserve">Ratificó las conclusiones </w:t>
      </w:r>
      <w:r w:rsidR="000C1328" w:rsidRPr="00033866">
        <w:rPr>
          <w:rFonts w:ascii="Arial" w:hAnsi="Arial" w:cs="Arial"/>
          <w:sz w:val="28"/>
          <w:szCs w:val="28"/>
          <w:lang w:val="es-ES_tradnl"/>
        </w:rPr>
        <w:t xml:space="preserve">periciales </w:t>
      </w:r>
      <w:r w:rsidR="00CF1764" w:rsidRPr="00033866">
        <w:rPr>
          <w:rFonts w:ascii="Arial" w:hAnsi="Arial" w:cs="Arial"/>
          <w:sz w:val="28"/>
          <w:szCs w:val="28"/>
          <w:lang w:val="es-ES_tradnl"/>
        </w:rPr>
        <w:t>y explicó detalladamente lo vertido en dicha pericia. M</w:t>
      </w:r>
      <w:r w:rsidR="00FC4E3B" w:rsidRPr="00033866">
        <w:rPr>
          <w:rFonts w:ascii="Arial" w:hAnsi="Arial" w:cs="Arial"/>
          <w:sz w:val="28"/>
          <w:szCs w:val="28"/>
          <w:lang w:val="es-ES_tradnl"/>
        </w:rPr>
        <w:t>anifestó que</w:t>
      </w:r>
      <w:r w:rsidR="000C1328" w:rsidRPr="00033866">
        <w:rPr>
          <w:rFonts w:ascii="Arial" w:hAnsi="Arial" w:cs="Arial"/>
          <w:sz w:val="28"/>
          <w:szCs w:val="28"/>
          <w:lang w:val="es-ES_tradnl"/>
        </w:rPr>
        <w:t xml:space="preserve">, </w:t>
      </w:r>
      <w:r w:rsidR="00DC5895" w:rsidRPr="00033866">
        <w:rPr>
          <w:rFonts w:ascii="Arial" w:hAnsi="Arial" w:cs="Arial"/>
          <w:sz w:val="28"/>
          <w:szCs w:val="28"/>
          <w:lang w:val="es-ES_tradnl"/>
        </w:rPr>
        <w:t xml:space="preserve">la flexografía </w:t>
      </w:r>
      <w:r w:rsidR="000C1328" w:rsidRPr="00033866">
        <w:rPr>
          <w:rFonts w:ascii="Arial" w:hAnsi="Arial" w:cs="Arial"/>
          <w:sz w:val="28"/>
          <w:szCs w:val="28"/>
          <w:lang w:val="es-ES_tradnl"/>
        </w:rPr>
        <w:t xml:space="preserve">fue el método utilizado </w:t>
      </w:r>
      <w:r w:rsidR="00DC5895" w:rsidRPr="00033866">
        <w:rPr>
          <w:rFonts w:ascii="Arial" w:hAnsi="Arial" w:cs="Arial"/>
          <w:sz w:val="28"/>
          <w:szCs w:val="28"/>
          <w:lang w:val="es-ES_tradnl"/>
        </w:rPr>
        <w:t xml:space="preserve">y que </w:t>
      </w:r>
      <w:r w:rsidR="00FC4E3B" w:rsidRPr="00033866">
        <w:rPr>
          <w:rFonts w:ascii="Arial" w:hAnsi="Arial" w:cs="Arial"/>
          <w:sz w:val="28"/>
          <w:szCs w:val="28"/>
          <w:lang w:val="es-ES_tradnl"/>
        </w:rPr>
        <w:t>compa</w:t>
      </w:r>
      <w:r w:rsidR="00CF1764" w:rsidRPr="00033866">
        <w:rPr>
          <w:rFonts w:ascii="Arial" w:hAnsi="Arial" w:cs="Arial"/>
          <w:sz w:val="28"/>
          <w:szCs w:val="28"/>
          <w:lang w:val="es-ES_tradnl"/>
        </w:rPr>
        <w:t xml:space="preserve">ró el material a analizar y el </w:t>
      </w:r>
      <w:r w:rsidR="00FC4E3B" w:rsidRPr="00033866">
        <w:rPr>
          <w:rFonts w:ascii="Arial" w:hAnsi="Arial" w:cs="Arial"/>
          <w:sz w:val="28"/>
          <w:szCs w:val="28"/>
          <w:lang w:val="es-ES_tradnl"/>
        </w:rPr>
        <w:t>indubitable en cuanto a las</w:t>
      </w:r>
      <w:r w:rsidR="000C1328" w:rsidRPr="00033866">
        <w:rPr>
          <w:rFonts w:ascii="Arial" w:hAnsi="Arial" w:cs="Arial"/>
          <w:sz w:val="28"/>
          <w:szCs w:val="28"/>
          <w:lang w:val="es-ES_tradnl"/>
        </w:rPr>
        <w:t xml:space="preserve"> características morfológicas, </w:t>
      </w:r>
      <w:r w:rsidR="00CF1764" w:rsidRPr="00033866">
        <w:rPr>
          <w:rFonts w:ascii="Arial" w:hAnsi="Arial" w:cs="Arial"/>
          <w:sz w:val="28"/>
          <w:szCs w:val="28"/>
          <w:lang w:val="es-ES_tradnl"/>
        </w:rPr>
        <w:t xml:space="preserve">de </w:t>
      </w:r>
      <w:r w:rsidR="00FC4E3B" w:rsidRPr="00033866">
        <w:rPr>
          <w:rFonts w:ascii="Arial" w:hAnsi="Arial" w:cs="Arial"/>
          <w:sz w:val="28"/>
          <w:szCs w:val="28"/>
          <w:lang w:val="es-ES_tradnl"/>
        </w:rPr>
        <w:t>diseño, calidad de impresión, si había diferencias entre las distancias y morfología de las impresiones, existiendo una diferenciación en cuanto a la calidad de impresión.</w:t>
      </w:r>
      <w:r w:rsidR="00DC5895" w:rsidRPr="00033866">
        <w:rPr>
          <w:rFonts w:ascii="Arial" w:hAnsi="Arial" w:cs="Arial"/>
          <w:sz w:val="28"/>
          <w:szCs w:val="28"/>
          <w:lang w:val="es-ES_tradnl"/>
        </w:rPr>
        <w:t xml:space="preserve"> Agregó que, la manipulación de las bolsas de plástico durante el procedimiento </w:t>
      </w:r>
      <w:r w:rsidR="000C1328" w:rsidRPr="00033866">
        <w:rPr>
          <w:rFonts w:ascii="Arial" w:hAnsi="Arial" w:cs="Arial"/>
          <w:sz w:val="28"/>
          <w:szCs w:val="28"/>
          <w:lang w:val="es-ES_tradnl"/>
        </w:rPr>
        <w:t xml:space="preserve">en modo alguno </w:t>
      </w:r>
      <w:r w:rsidR="00DC5895" w:rsidRPr="00033866">
        <w:rPr>
          <w:rFonts w:ascii="Arial" w:hAnsi="Arial" w:cs="Arial"/>
          <w:sz w:val="28"/>
          <w:szCs w:val="28"/>
          <w:lang w:val="es-ES_tradnl"/>
        </w:rPr>
        <w:t xml:space="preserve">afectaron el resultado de la pericia. </w:t>
      </w:r>
    </w:p>
    <w:p w:rsidR="0025289A"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118</w:t>
      </w:r>
      <w:r w:rsidR="00DC5895" w:rsidRPr="00033866">
        <w:rPr>
          <w:rFonts w:ascii="Arial" w:hAnsi="Arial" w:cs="Arial"/>
          <w:b/>
          <w:sz w:val="28"/>
          <w:szCs w:val="28"/>
          <w:lang w:val="es-ES_tradnl"/>
        </w:rPr>
        <w:t>.</w:t>
      </w:r>
      <w:r w:rsidR="00DC5895" w:rsidRPr="00033866">
        <w:rPr>
          <w:rFonts w:ascii="Arial" w:hAnsi="Arial" w:cs="Arial"/>
          <w:sz w:val="28"/>
          <w:szCs w:val="28"/>
          <w:lang w:val="es-ES_tradnl"/>
        </w:rPr>
        <w:t xml:space="preserve"> </w:t>
      </w:r>
      <w:r w:rsidR="0025289A" w:rsidRPr="00033866">
        <w:rPr>
          <w:rFonts w:ascii="Arial" w:hAnsi="Arial" w:cs="Arial"/>
          <w:sz w:val="28"/>
          <w:szCs w:val="28"/>
          <w:lang w:val="es-ES_tradnl"/>
        </w:rPr>
        <w:t xml:space="preserve">Que, el testigo </w:t>
      </w:r>
      <w:r w:rsidR="0025289A" w:rsidRPr="00033866">
        <w:rPr>
          <w:rFonts w:ascii="Arial" w:hAnsi="Arial" w:cs="Arial"/>
          <w:b/>
          <w:sz w:val="28"/>
          <w:szCs w:val="28"/>
          <w:lang w:val="es-ES_tradnl"/>
        </w:rPr>
        <w:t xml:space="preserve">Nahuel Omar ARGUELLO  </w:t>
      </w:r>
      <w:r w:rsidR="000C1328" w:rsidRPr="00033866">
        <w:rPr>
          <w:rFonts w:ascii="Arial" w:hAnsi="Arial" w:cs="Arial"/>
          <w:sz w:val="28"/>
          <w:szCs w:val="28"/>
          <w:lang w:val="es-ES_tradnl"/>
        </w:rPr>
        <w:t xml:space="preserve">manifestó que estaba </w:t>
      </w:r>
      <w:r w:rsidR="0025289A" w:rsidRPr="00033866">
        <w:rPr>
          <w:rFonts w:ascii="Arial" w:hAnsi="Arial" w:cs="Arial"/>
          <w:sz w:val="28"/>
          <w:szCs w:val="28"/>
          <w:lang w:val="es-ES_tradnl"/>
        </w:rPr>
        <w:t xml:space="preserve">en la vía pública </w:t>
      </w:r>
      <w:r w:rsidR="000C1328" w:rsidRPr="00033866">
        <w:rPr>
          <w:rFonts w:ascii="Arial" w:hAnsi="Arial" w:cs="Arial"/>
          <w:sz w:val="28"/>
          <w:szCs w:val="28"/>
          <w:lang w:val="es-ES_tradnl"/>
        </w:rPr>
        <w:t xml:space="preserve">cuando </w:t>
      </w:r>
      <w:r w:rsidR="0025289A" w:rsidRPr="00033866">
        <w:rPr>
          <w:rFonts w:ascii="Arial" w:hAnsi="Arial" w:cs="Arial"/>
          <w:sz w:val="28"/>
          <w:szCs w:val="28"/>
          <w:lang w:val="es-ES_tradnl"/>
        </w:rPr>
        <w:t xml:space="preserve">personal de </w:t>
      </w:r>
      <w:smartTag w:uri="urn:schemas-microsoft-com:office:smarttags" w:element="PersonName">
        <w:smartTagPr>
          <w:attr w:name="ProductID" w:val="la Polic￭a Federal"/>
        </w:smartTagPr>
        <w:r w:rsidR="0025289A" w:rsidRPr="00033866">
          <w:rPr>
            <w:rFonts w:ascii="Arial" w:hAnsi="Arial" w:cs="Arial"/>
            <w:sz w:val="28"/>
            <w:szCs w:val="28"/>
            <w:lang w:val="es-ES_tradnl"/>
          </w:rPr>
          <w:t>la Policía Federal</w:t>
        </w:r>
      </w:smartTag>
      <w:r w:rsidR="0025289A" w:rsidRPr="00033866">
        <w:rPr>
          <w:rFonts w:ascii="Arial" w:hAnsi="Arial" w:cs="Arial"/>
          <w:sz w:val="28"/>
          <w:szCs w:val="28"/>
          <w:lang w:val="es-ES_tradnl"/>
        </w:rPr>
        <w:t xml:space="preserve"> Argentina </w:t>
      </w:r>
      <w:r w:rsidR="000C1328" w:rsidRPr="00033866">
        <w:rPr>
          <w:rFonts w:ascii="Arial" w:hAnsi="Arial" w:cs="Arial"/>
          <w:sz w:val="28"/>
          <w:szCs w:val="28"/>
          <w:lang w:val="es-ES_tradnl"/>
        </w:rPr>
        <w:t xml:space="preserve">lo convocó </w:t>
      </w:r>
      <w:r w:rsidR="0025289A" w:rsidRPr="00033866">
        <w:rPr>
          <w:rFonts w:ascii="Arial" w:hAnsi="Arial" w:cs="Arial"/>
          <w:sz w:val="28"/>
          <w:szCs w:val="28"/>
          <w:lang w:val="es-ES_tradnl"/>
        </w:rPr>
        <w:t xml:space="preserve">como testigo en un allanamiento. Exhibida la fs. 2751 manifestó que se trataba del acta labrada en el allanamiento al Estudio “HB” y reconoció su firma en </w:t>
      </w:r>
      <w:r w:rsidR="000C1328" w:rsidRPr="00033866">
        <w:rPr>
          <w:rFonts w:ascii="Arial" w:hAnsi="Arial" w:cs="Arial"/>
          <w:sz w:val="28"/>
          <w:szCs w:val="28"/>
          <w:lang w:val="es-ES_tradnl"/>
        </w:rPr>
        <w:t>la misma. Recordó que, e</w:t>
      </w:r>
      <w:r w:rsidR="0025289A" w:rsidRPr="00033866">
        <w:rPr>
          <w:rFonts w:ascii="Arial" w:hAnsi="Arial" w:cs="Arial"/>
          <w:sz w:val="28"/>
          <w:szCs w:val="28"/>
          <w:lang w:val="es-ES_tradnl"/>
        </w:rPr>
        <w:t xml:space="preserve">l Departamento </w:t>
      </w:r>
      <w:r w:rsidR="000C1328" w:rsidRPr="00033866">
        <w:rPr>
          <w:rFonts w:ascii="Arial" w:hAnsi="Arial" w:cs="Arial"/>
          <w:sz w:val="28"/>
          <w:szCs w:val="28"/>
          <w:lang w:val="es-ES_tradnl"/>
        </w:rPr>
        <w:t xml:space="preserve">allanado </w:t>
      </w:r>
      <w:r w:rsidR="0025289A" w:rsidRPr="00033866">
        <w:rPr>
          <w:rFonts w:ascii="Arial" w:hAnsi="Arial" w:cs="Arial"/>
          <w:sz w:val="28"/>
          <w:szCs w:val="28"/>
          <w:lang w:val="es-ES_tradnl"/>
        </w:rPr>
        <w:t>tenía varias oficinas y el personal policial secuestró algunas computadoras y PCs. Que, el acta aludida fue labrada por el personal policial y le fue leída al dic</w:t>
      </w:r>
      <w:r w:rsidR="000C1328" w:rsidRPr="00033866">
        <w:rPr>
          <w:rFonts w:ascii="Arial" w:hAnsi="Arial" w:cs="Arial"/>
          <w:sz w:val="28"/>
          <w:szCs w:val="28"/>
          <w:lang w:val="es-ES_tradnl"/>
        </w:rPr>
        <w:t>ente</w:t>
      </w:r>
      <w:r w:rsidR="0025289A" w:rsidRPr="00033866">
        <w:rPr>
          <w:rFonts w:ascii="Arial" w:hAnsi="Arial" w:cs="Arial"/>
          <w:sz w:val="28"/>
          <w:szCs w:val="28"/>
          <w:lang w:val="es-ES_tradnl"/>
        </w:rPr>
        <w:t>. Destacó que, durante el allanamiento no hubo actos de violencia.</w:t>
      </w:r>
    </w:p>
    <w:p w:rsidR="0025289A"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119</w:t>
      </w:r>
      <w:r w:rsidR="0025289A" w:rsidRPr="00033866">
        <w:rPr>
          <w:rFonts w:ascii="Arial" w:hAnsi="Arial" w:cs="Arial"/>
          <w:b/>
          <w:sz w:val="28"/>
          <w:szCs w:val="28"/>
          <w:lang w:val="es-ES_tradnl"/>
        </w:rPr>
        <w:t>.</w:t>
      </w:r>
      <w:r w:rsidR="0025289A" w:rsidRPr="00033866">
        <w:rPr>
          <w:rFonts w:ascii="Arial" w:hAnsi="Arial" w:cs="Arial"/>
          <w:sz w:val="28"/>
          <w:szCs w:val="28"/>
          <w:lang w:val="es-ES_tradnl"/>
        </w:rPr>
        <w:t xml:space="preserve"> Que, el testigo</w:t>
      </w:r>
      <w:r w:rsidR="0025289A" w:rsidRPr="00033866">
        <w:rPr>
          <w:rFonts w:ascii="Arial" w:hAnsi="Arial" w:cs="Arial"/>
          <w:b/>
          <w:sz w:val="28"/>
          <w:szCs w:val="28"/>
          <w:lang w:val="es-ES_tradnl"/>
        </w:rPr>
        <w:t xml:space="preserve"> Rodolfo Rene GONZALEZ </w:t>
      </w:r>
      <w:r w:rsidR="0025289A" w:rsidRPr="00033866">
        <w:rPr>
          <w:rFonts w:ascii="Arial" w:hAnsi="Arial" w:cs="Arial"/>
          <w:sz w:val="28"/>
          <w:szCs w:val="28"/>
          <w:lang w:val="es-ES_tradnl"/>
        </w:rPr>
        <w:t xml:space="preserve">manifestó se desempeñaba en el </w:t>
      </w:r>
      <w:r w:rsidR="00F832AA" w:rsidRPr="00033866">
        <w:rPr>
          <w:rFonts w:ascii="Arial" w:hAnsi="Arial" w:cs="Arial"/>
          <w:sz w:val="28"/>
          <w:szCs w:val="28"/>
          <w:lang w:val="es-ES_tradnl"/>
        </w:rPr>
        <w:t>“</w:t>
      </w:r>
      <w:r w:rsidR="0025289A" w:rsidRPr="00033866">
        <w:rPr>
          <w:rFonts w:ascii="Arial" w:hAnsi="Arial" w:cs="Arial"/>
          <w:sz w:val="28"/>
          <w:szCs w:val="28"/>
          <w:lang w:val="es-ES_tradnl"/>
        </w:rPr>
        <w:t>Depart</w:t>
      </w:r>
      <w:r w:rsidR="00F832AA" w:rsidRPr="00033866">
        <w:rPr>
          <w:rFonts w:ascii="Arial" w:hAnsi="Arial" w:cs="Arial"/>
          <w:sz w:val="28"/>
          <w:szCs w:val="28"/>
          <w:lang w:val="es-ES_tradnl"/>
        </w:rPr>
        <w:t xml:space="preserve">amento de Operaciones Federales“ </w:t>
      </w:r>
      <w:r w:rsidR="0025289A" w:rsidRPr="00033866">
        <w:rPr>
          <w:rFonts w:ascii="Arial" w:hAnsi="Arial" w:cs="Arial"/>
          <w:sz w:val="28"/>
          <w:szCs w:val="28"/>
          <w:lang w:val="es-ES_tradnl"/>
        </w:rPr>
        <w:t xml:space="preserve">de </w:t>
      </w:r>
      <w:smartTag w:uri="urn:schemas-microsoft-com:office:smarttags" w:element="PersonName">
        <w:smartTagPr>
          <w:attr w:name="ProductID" w:val="la Polic￭a Federal"/>
        </w:smartTagPr>
        <w:r w:rsidR="0025289A" w:rsidRPr="00033866">
          <w:rPr>
            <w:rFonts w:ascii="Arial" w:hAnsi="Arial" w:cs="Arial"/>
            <w:sz w:val="28"/>
            <w:szCs w:val="28"/>
            <w:lang w:val="es-ES_tradnl"/>
          </w:rPr>
          <w:t>la Policía Federal</w:t>
        </w:r>
      </w:smartTag>
      <w:r w:rsidR="0025289A" w:rsidRPr="00033866">
        <w:rPr>
          <w:rFonts w:ascii="Arial" w:hAnsi="Arial" w:cs="Arial"/>
          <w:sz w:val="28"/>
          <w:szCs w:val="28"/>
          <w:lang w:val="es-ES_tradnl"/>
        </w:rPr>
        <w:t xml:space="preserve"> Argentina. Exhibida la fs. 84 reconoció su firma en la misma. Señaló que</w:t>
      </w:r>
      <w:r w:rsidR="000C1328" w:rsidRPr="00033866">
        <w:rPr>
          <w:rFonts w:ascii="Arial" w:hAnsi="Arial" w:cs="Arial"/>
          <w:sz w:val="28"/>
          <w:szCs w:val="28"/>
          <w:lang w:val="es-ES_tradnl"/>
        </w:rPr>
        <w:t>,</w:t>
      </w:r>
      <w:r w:rsidR="0025289A" w:rsidRPr="00033866">
        <w:rPr>
          <w:rFonts w:ascii="Arial" w:hAnsi="Arial" w:cs="Arial"/>
          <w:sz w:val="28"/>
          <w:szCs w:val="28"/>
          <w:lang w:val="es-ES_tradnl"/>
        </w:rPr>
        <w:t xml:space="preserve"> se trató de un allanamiento a la firma “E</w:t>
      </w:r>
      <w:r w:rsidR="00F832AA" w:rsidRPr="00033866">
        <w:rPr>
          <w:rFonts w:ascii="Arial" w:hAnsi="Arial" w:cs="Arial"/>
          <w:sz w:val="28"/>
          <w:szCs w:val="28"/>
          <w:lang w:val="es-ES_tradnl"/>
        </w:rPr>
        <w:t>uromac</w:t>
      </w:r>
      <w:r w:rsidR="0025289A" w:rsidRPr="00033866">
        <w:rPr>
          <w:rFonts w:ascii="Arial" w:hAnsi="Arial" w:cs="Arial"/>
          <w:sz w:val="28"/>
          <w:szCs w:val="28"/>
          <w:lang w:val="es-ES_tradnl"/>
        </w:rPr>
        <w:t xml:space="preserve"> SRL” y ratificó el contenido volcado en dicha acta.   </w:t>
      </w:r>
    </w:p>
    <w:p w:rsidR="0025289A"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120</w:t>
      </w:r>
      <w:r w:rsidR="0025289A" w:rsidRPr="00033866">
        <w:rPr>
          <w:rFonts w:ascii="Arial" w:hAnsi="Arial" w:cs="Arial"/>
          <w:b/>
          <w:sz w:val="28"/>
          <w:szCs w:val="28"/>
          <w:lang w:val="es-AR"/>
        </w:rPr>
        <w:t>.</w:t>
      </w:r>
      <w:r w:rsidR="0025289A" w:rsidRPr="00033866">
        <w:rPr>
          <w:rFonts w:ascii="Arial" w:hAnsi="Arial" w:cs="Arial"/>
          <w:sz w:val="28"/>
          <w:szCs w:val="28"/>
          <w:lang w:val="es-AR"/>
        </w:rPr>
        <w:t xml:space="preserve"> </w:t>
      </w:r>
      <w:r w:rsidR="005619C2" w:rsidRPr="00033866">
        <w:rPr>
          <w:rFonts w:ascii="Arial" w:hAnsi="Arial" w:cs="Arial"/>
          <w:sz w:val="28"/>
          <w:szCs w:val="28"/>
          <w:lang w:val="es-AR"/>
        </w:rPr>
        <w:t>Que, el testigo</w:t>
      </w:r>
      <w:r w:rsidR="0025289A" w:rsidRPr="00033866">
        <w:rPr>
          <w:rFonts w:ascii="Arial" w:hAnsi="Arial" w:cs="Arial"/>
          <w:sz w:val="28"/>
          <w:szCs w:val="28"/>
          <w:lang w:val="es-ES_tradnl"/>
        </w:rPr>
        <w:t xml:space="preserve"> </w:t>
      </w:r>
      <w:r w:rsidR="0025289A" w:rsidRPr="00033866">
        <w:rPr>
          <w:rFonts w:ascii="Arial" w:hAnsi="Arial" w:cs="Arial"/>
          <w:b/>
          <w:sz w:val="28"/>
          <w:szCs w:val="28"/>
          <w:lang w:val="es-ES_tradnl"/>
        </w:rPr>
        <w:t>Marcelo Daniel MARTINO</w:t>
      </w:r>
      <w:r w:rsidR="005619C2" w:rsidRPr="00033866">
        <w:rPr>
          <w:rFonts w:ascii="Arial" w:hAnsi="Arial" w:cs="Arial"/>
          <w:sz w:val="28"/>
          <w:szCs w:val="28"/>
          <w:lang w:val="es-ES_tradnl"/>
        </w:rPr>
        <w:t xml:space="preserve"> manifestó que era despachante de aduanas y conocía a los imputados Rubén Alberto GALVARINI y Jorge GOMEZ dado que eran los dueños del Depósito Fiscal “SADOCKS SA”.</w:t>
      </w:r>
      <w:r w:rsidR="00194DB3" w:rsidRPr="00033866">
        <w:rPr>
          <w:rFonts w:ascii="Arial" w:hAnsi="Arial" w:cs="Arial"/>
          <w:sz w:val="28"/>
          <w:szCs w:val="28"/>
          <w:lang w:val="es-ES_tradnl"/>
        </w:rPr>
        <w:t xml:space="preserve"> Exhibi</w:t>
      </w:r>
      <w:r w:rsidR="000C1328" w:rsidRPr="00033866">
        <w:rPr>
          <w:rFonts w:ascii="Arial" w:hAnsi="Arial" w:cs="Arial"/>
          <w:sz w:val="28"/>
          <w:szCs w:val="28"/>
          <w:lang w:val="es-ES_tradnl"/>
        </w:rPr>
        <w:t>da</w:t>
      </w:r>
      <w:r w:rsidR="00194DB3" w:rsidRPr="00033866">
        <w:rPr>
          <w:rFonts w:ascii="Arial" w:hAnsi="Arial" w:cs="Arial"/>
          <w:sz w:val="28"/>
          <w:szCs w:val="28"/>
          <w:lang w:val="es-ES_tradnl"/>
        </w:rPr>
        <w:t xml:space="preserve"> la planilla </w:t>
      </w:r>
      <w:r w:rsidR="0025289A" w:rsidRPr="00033866">
        <w:rPr>
          <w:rFonts w:ascii="Arial" w:hAnsi="Arial" w:cs="Arial"/>
          <w:sz w:val="28"/>
          <w:szCs w:val="28"/>
          <w:lang w:val="es-ES_tradnl"/>
        </w:rPr>
        <w:t>obrante a fs. 2594</w:t>
      </w:r>
      <w:r w:rsidR="00194DB3" w:rsidRPr="00033866">
        <w:rPr>
          <w:rFonts w:ascii="Arial" w:hAnsi="Arial" w:cs="Arial"/>
          <w:sz w:val="28"/>
          <w:szCs w:val="28"/>
          <w:lang w:val="es-ES_tradnl"/>
        </w:rPr>
        <w:t xml:space="preserve"> manifestó que era una planilla</w:t>
      </w:r>
      <w:r w:rsidR="00F832AA" w:rsidRPr="00033866">
        <w:rPr>
          <w:rFonts w:ascii="Arial" w:hAnsi="Arial" w:cs="Arial"/>
          <w:sz w:val="28"/>
          <w:szCs w:val="28"/>
          <w:lang w:val="es-ES_tradnl"/>
        </w:rPr>
        <w:t xml:space="preserve"> de la firma “</w:t>
      </w:r>
      <w:r w:rsidR="00194DB3" w:rsidRPr="00033866">
        <w:rPr>
          <w:rFonts w:ascii="Arial" w:hAnsi="Arial" w:cs="Arial"/>
          <w:sz w:val="28"/>
          <w:szCs w:val="28"/>
          <w:lang w:val="es-ES_tradnl"/>
        </w:rPr>
        <w:t>SADOCKS SA” vinculada al pago de un flete marítimo. M</w:t>
      </w:r>
      <w:r w:rsidR="0025289A" w:rsidRPr="00033866">
        <w:rPr>
          <w:rFonts w:ascii="Arial" w:hAnsi="Arial" w:cs="Arial"/>
          <w:sz w:val="28"/>
          <w:szCs w:val="28"/>
          <w:lang w:val="es-ES_tradnl"/>
        </w:rPr>
        <w:t>anifestó que</w:t>
      </w:r>
      <w:r w:rsidR="00194DB3" w:rsidRPr="00033866">
        <w:rPr>
          <w:rFonts w:ascii="Arial" w:hAnsi="Arial" w:cs="Arial"/>
          <w:sz w:val="28"/>
          <w:szCs w:val="28"/>
          <w:lang w:val="es-ES_tradnl"/>
        </w:rPr>
        <w:t>,</w:t>
      </w:r>
      <w:r w:rsidR="0025289A" w:rsidRPr="00033866">
        <w:rPr>
          <w:rFonts w:ascii="Arial" w:hAnsi="Arial" w:cs="Arial"/>
          <w:sz w:val="28"/>
          <w:szCs w:val="28"/>
          <w:lang w:val="es-ES_tradnl"/>
        </w:rPr>
        <w:t xml:space="preserve"> a </w:t>
      </w:r>
      <w:r w:rsidR="00194DB3" w:rsidRPr="00033866">
        <w:rPr>
          <w:rFonts w:ascii="Arial" w:hAnsi="Arial" w:cs="Arial"/>
          <w:sz w:val="28"/>
          <w:szCs w:val="28"/>
          <w:lang w:val="es-ES_tradnl"/>
        </w:rPr>
        <w:t xml:space="preserve">la fecha no tenía deuda alguna </w:t>
      </w:r>
      <w:r w:rsidR="0025289A" w:rsidRPr="00033866">
        <w:rPr>
          <w:rFonts w:ascii="Arial" w:hAnsi="Arial" w:cs="Arial"/>
          <w:sz w:val="28"/>
          <w:szCs w:val="28"/>
          <w:lang w:val="es-ES_tradnl"/>
        </w:rPr>
        <w:t xml:space="preserve">con </w:t>
      </w:r>
      <w:r w:rsidR="00194DB3" w:rsidRPr="00033866">
        <w:rPr>
          <w:rFonts w:ascii="Arial" w:hAnsi="Arial" w:cs="Arial"/>
          <w:sz w:val="28"/>
          <w:szCs w:val="28"/>
          <w:lang w:val="es-ES_tradnl"/>
        </w:rPr>
        <w:t xml:space="preserve">el imputado Rubén Alberto </w:t>
      </w:r>
      <w:r w:rsidR="0025289A" w:rsidRPr="00033866">
        <w:rPr>
          <w:rFonts w:ascii="Arial" w:hAnsi="Arial" w:cs="Arial"/>
          <w:sz w:val="28"/>
          <w:szCs w:val="28"/>
          <w:lang w:val="es-ES_tradnl"/>
        </w:rPr>
        <w:t>G</w:t>
      </w:r>
      <w:r w:rsidR="00194DB3" w:rsidRPr="00033866">
        <w:rPr>
          <w:rFonts w:ascii="Arial" w:hAnsi="Arial" w:cs="Arial"/>
          <w:sz w:val="28"/>
          <w:szCs w:val="28"/>
          <w:lang w:val="es-ES_tradnl"/>
        </w:rPr>
        <w:t xml:space="preserve">ALVARINI. Que, </w:t>
      </w:r>
      <w:r w:rsidR="0025289A" w:rsidRPr="00033866">
        <w:rPr>
          <w:rFonts w:ascii="Arial" w:hAnsi="Arial" w:cs="Arial"/>
          <w:sz w:val="28"/>
          <w:szCs w:val="28"/>
          <w:lang w:val="es-ES_tradnl"/>
        </w:rPr>
        <w:t>en rela</w:t>
      </w:r>
      <w:r w:rsidR="00194DB3" w:rsidRPr="00033866">
        <w:rPr>
          <w:rFonts w:ascii="Arial" w:hAnsi="Arial" w:cs="Arial"/>
          <w:sz w:val="28"/>
          <w:szCs w:val="28"/>
          <w:lang w:val="es-ES_tradnl"/>
        </w:rPr>
        <w:t>ción a la operatoria que surgía</w:t>
      </w:r>
      <w:r w:rsidR="00055B02" w:rsidRPr="00033866">
        <w:rPr>
          <w:rFonts w:ascii="Arial" w:hAnsi="Arial" w:cs="Arial"/>
          <w:sz w:val="28"/>
          <w:szCs w:val="28"/>
          <w:lang w:val="es-ES_tradnl"/>
        </w:rPr>
        <w:t xml:space="preserve"> de la planilla </w:t>
      </w:r>
      <w:r w:rsidR="000C1328" w:rsidRPr="00033866">
        <w:rPr>
          <w:rFonts w:ascii="Arial" w:hAnsi="Arial" w:cs="Arial"/>
          <w:sz w:val="28"/>
          <w:szCs w:val="28"/>
          <w:lang w:val="es-ES_tradnl"/>
        </w:rPr>
        <w:t xml:space="preserve">aludida </w:t>
      </w:r>
      <w:r w:rsidR="0025289A" w:rsidRPr="00033866">
        <w:rPr>
          <w:rFonts w:ascii="Arial" w:hAnsi="Arial" w:cs="Arial"/>
          <w:sz w:val="28"/>
          <w:szCs w:val="28"/>
          <w:lang w:val="es-ES_tradnl"/>
        </w:rPr>
        <w:t xml:space="preserve">hizo la gestión de pago en la </w:t>
      </w:r>
      <w:r w:rsidR="00194DB3" w:rsidRPr="00033866">
        <w:rPr>
          <w:rFonts w:ascii="Arial" w:hAnsi="Arial" w:cs="Arial"/>
          <w:sz w:val="28"/>
          <w:szCs w:val="28"/>
          <w:lang w:val="es-ES_tradnl"/>
        </w:rPr>
        <w:t xml:space="preserve">vía </w:t>
      </w:r>
      <w:r w:rsidR="008063D8" w:rsidRPr="00033866">
        <w:rPr>
          <w:rFonts w:ascii="Arial" w:hAnsi="Arial" w:cs="Arial"/>
          <w:sz w:val="28"/>
          <w:szCs w:val="28"/>
          <w:lang w:val="es-ES_tradnl"/>
        </w:rPr>
        <w:t xml:space="preserve">marítima desconociendo si </w:t>
      </w:r>
      <w:r w:rsidR="0025289A" w:rsidRPr="00033866">
        <w:rPr>
          <w:rFonts w:ascii="Arial" w:hAnsi="Arial" w:cs="Arial"/>
          <w:sz w:val="28"/>
          <w:szCs w:val="28"/>
          <w:lang w:val="es-ES_tradnl"/>
        </w:rPr>
        <w:t>participó un despachante de aduana</w:t>
      </w:r>
      <w:r w:rsidR="008063D8" w:rsidRPr="00033866">
        <w:rPr>
          <w:rFonts w:ascii="Arial" w:hAnsi="Arial" w:cs="Arial"/>
          <w:sz w:val="28"/>
          <w:szCs w:val="28"/>
          <w:lang w:val="es-ES_tradnl"/>
        </w:rPr>
        <w:t xml:space="preserve">. Señaló que, </w:t>
      </w:r>
      <w:r w:rsidR="0025289A" w:rsidRPr="00033866">
        <w:rPr>
          <w:rFonts w:ascii="Arial" w:hAnsi="Arial" w:cs="Arial"/>
          <w:sz w:val="28"/>
          <w:szCs w:val="28"/>
          <w:lang w:val="es-ES_tradnl"/>
        </w:rPr>
        <w:t>se le facili</w:t>
      </w:r>
      <w:r w:rsidR="00194DB3" w:rsidRPr="00033866">
        <w:rPr>
          <w:rFonts w:ascii="Arial" w:hAnsi="Arial" w:cs="Arial"/>
          <w:sz w:val="28"/>
          <w:szCs w:val="28"/>
          <w:lang w:val="es-ES_tradnl"/>
        </w:rPr>
        <w:t xml:space="preserve">tó el conocimiento de embarque y </w:t>
      </w:r>
      <w:r w:rsidR="0025289A" w:rsidRPr="00033866">
        <w:rPr>
          <w:rFonts w:ascii="Arial" w:hAnsi="Arial" w:cs="Arial"/>
          <w:sz w:val="28"/>
          <w:szCs w:val="28"/>
          <w:lang w:val="es-ES_tradnl"/>
        </w:rPr>
        <w:t>que creía que la mercadería se trataba de material plásti</w:t>
      </w:r>
      <w:r w:rsidR="00194DB3" w:rsidRPr="00033866">
        <w:rPr>
          <w:rFonts w:ascii="Arial" w:hAnsi="Arial" w:cs="Arial"/>
          <w:sz w:val="28"/>
          <w:szCs w:val="28"/>
          <w:lang w:val="es-ES_tradnl"/>
        </w:rPr>
        <w:t>co o algo así. Destacó que,</w:t>
      </w:r>
      <w:r w:rsidR="0025289A" w:rsidRPr="00033866">
        <w:rPr>
          <w:rFonts w:ascii="Arial" w:hAnsi="Arial" w:cs="Arial"/>
          <w:sz w:val="28"/>
          <w:szCs w:val="28"/>
          <w:lang w:val="es-ES_tradnl"/>
        </w:rPr>
        <w:t xml:space="preserve"> e</w:t>
      </w:r>
      <w:r w:rsidR="000C1328" w:rsidRPr="00033866">
        <w:rPr>
          <w:rFonts w:ascii="Arial" w:hAnsi="Arial" w:cs="Arial"/>
          <w:sz w:val="28"/>
          <w:szCs w:val="28"/>
          <w:lang w:val="es-ES_tradnl"/>
        </w:rPr>
        <w:t xml:space="preserve">n principio </w:t>
      </w:r>
      <w:r w:rsidR="0025289A" w:rsidRPr="00033866">
        <w:rPr>
          <w:rFonts w:ascii="Arial" w:hAnsi="Arial" w:cs="Arial"/>
          <w:sz w:val="28"/>
          <w:szCs w:val="28"/>
          <w:lang w:val="es-ES_tradnl"/>
        </w:rPr>
        <w:t xml:space="preserve">iba a realizar </w:t>
      </w:r>
      <w:r w:rsidR="000C1328" w:rsidRPr="00033866">
        <w:rPr>
          <w:rFonts w:ascii="Arial" w:hAnsi="Arial" w:cs="Arial"/>
          <w:sz w:val="28"/>
          <w:szCs w:val="28"/>
          <w:lang w:val="es-ES_tradnl"/>
        </w:rPr>
        <w:t xml:space="preserve">la operación aludida </w:t>
      </w:r>
      <w:r w:rsidR="008063D8" w:rsidRPr="00033866">
        <w:rPr>
          <w:rFonts w:ascii="Arial" w:hAnsi="Arial" w:cs="Arial"/>
          <w:sz w:val="28"/>
          <w:szCs w:val="28"/>
          <w:lang w:val="es-ES_tradnl"/>
        </w:rPr>
        <w:t>pero que posteriormente no intervino</w:t>
      </w:r>
      <w:r w:rsidR="0025289A" w:rsidRPr="00033866">
        <w:rPr>
          <w:rFonts w:ascii="Arial" w:hAnsi="Arial" w:cs="Arial"/>
          <w:sz w:val="28"/>
          <w:szCs w:val="28"/>
          <w:lang w:val="es-ES_tradnl"/>
        </w:rPr>
        <w:t>. Que</w:t>
      </w:r>
      <w:r w:rsidR="00194DB3" w:rsidRPr="00033866">
        <w:rPr>
          <w:rFonts w:ascii="Arial" w:hAnsi="Arial" w:cs="Arial"/>
          <w:sz w:val="28"/>
          <w:szCs w:val="28"/>
          <w:lang w:val="es-ES_tradnl"/>
        </w:rPr>
        <w:t>,</w:t>
      </w:r>
      <w:r w:rsidR="0025289A" w:rsidRPr="00033866">
        <w:rPr>
          <w:rFonts w:ascii="Arial" w:hAnsi="Arial" w:cs="Arial"/>
          <w:sz w:val="28"/>
          <w:szCs w:val="28"/>
          <w:lang w:val="es-ES_tradnl"/>
        </w:rPr>
        <w:t xml:space="preserve"> tuvo aproximadamente cinco o seis consultas sobr</w:t>
      </w:r>
      <w:r w:rsidR="00194DB3" w:rsidRPr="00033866">
        <w:rPr>
          <w:rFonts w:ascii="Arial" w:hAnsi="Arial" w:cs="Arial"/>
          <w:sz w:val="28"/>
          <w:szCs w:val="28"/>
          <w:lang w:val="es-ES_tradnl"/>
        </w:rPr>
        <w:t xml:space="preserve">e este tipo de operaciones. Sostuvo que, </w:t>
      </w:r>
      <w:r w:rsidR="0025289A" w:rsidRPr="00033866">
        <w:rPr>
          <w:rFonts w:ascii="Arial" w:hAnsi="Arial" w:cs="Arial"/>
          <w:sz w:val="28"/>
          <w:szCs w:val="28"/>
          <w:lang w:val="es-ES_tradnl"/>
        </w:rPr>
        <w:t xml:space="preserve">en sus veintitrés años de actuación como despachante de aduana no tuvo situaciones en las cuales </w:t>
      </w:r>
      <w:r w:rsidR="00194DB3" w:rsidRPr="00033866">
        <w:rPr>
          <w:rFonts w:ascii="Arial" w:hAnsi="Arial" w:cs="Arial"/>
          <w:sz w:val="28"/>
          <w:szCs w:val="28"/>
          <w:lang w:val="es-ES_tradnl"/>
        </w:rPr>
        <w:t>el dueño de un Depósito Fi</w:t>
      </w:r>
      <w:r w:rsidR="0025289A" w:rsidRPr="00033866">
        <w:rPr>
          <w:rFonts w:ascii="Arial" w:hAnsi="Arial" w:cs="Arial"/>
          <w:sz w:val="28"/>
          <w:szCs w:val="28"/>
          <w:lang w:val="es-ES_tradnl"/>
        </w:rPr>
        <w:t>scal le solicitara la importación o exportación de mercaderías</w:t>
      </w:r>
      <w:r w:rsidR="00194DB3" w:rsidRPr="00033866">
        <w:rPr>
          <w:rFonts w:ascii="Arial" w:hAnsi="Arial" w:cs="Arial"/>
          <w:sz w:val="28"/>
          <w:szCs w:val="28"/>
          <w:lang w:val="es-ES_tradnl"/>
        </w:rPr>
        <w:t xml:space="preserve">. Agregó que, si así </w:t>
      </w:r>
      <w:r w:rsidR="0025289A" w:rsidRPr="00033866">
        <w:rPr>
          <w:rFonts w:ascii="Arial" w:hAnsi="Arial" w:cs="Arial"/>
          <w:sz w:val="28"/>
          <w:szCs w:val="28"/>
          <w:lang w:val="es-ES_tradnl"/>
        </w:rPr>
        <w:t>hubiera sucedido lo hub</w:t>
      </w:r>
      <w:r w:rsidR="005329EC" w:rsidRPr="00033866">
        <w:rPr>
          <w:rFonts w:ascii="Arial" w:hAnsi="Arial" w:cs="Arial"/>
          <w:sz w:val="28"/>
          <w:szCs w:val="28"/>
          <w:lang w:val="es-ES_tradnl"/>
        </w:rPr>
        <w:t>iese inscripto como importador/</w:t>
      </w:r>
      <w:r w:rsidR="0025289A" w:rsidRPr="00033866">
        <w:rPr>
          <w:rFonts w:ascii="Arial" w:hAnsi="Arial" w:cs="Arial"/>
          <w:sz w:val="28"/>
          <w:szCs w:val="28"/>
          <w:lang w:val="es-ES_tradnl"/>
        </w:rPr>
        <w:t xml:space="preserve">exportador. </w:t>
      </w:r>
      <w:r w:rsidR="00055B02" w:rsidRPr="00033866">
        <w:rPr>
          <w:rFonts w:ascii="Arial" w:hAnsi="Arial" w:cs="Arial"/>
          <w:sz w:val="28"/>
          <w:szCs w:val="28"/>
          <w:lang w:val="es-ES_tradnl"/>
        </w:rPr>
        <w:t xml:space="preserve">Señaló que, asesoró al imputado Rubén Alberto GALVARINI en cuestiones vinculadas a mercaderías y derechos aduaneros de importación. Aclaró que, nunca tuvo contactos con “BENITEZ” y que la documentación se la había dado el imputado Rubén Alberto GALVARINI. </w:t>
      </w:r>
      <w:r w:rsidR="00F47A2B" w:rsidRPr="00033866">
        <w:rPr>
          <w:rFonts w:ascii="Arial" w:hAnsi="Arial" w:cs="Arial"/>
          <w:sz w:val="28"/>
          <w:szCs w:val="28"/>
          <w:lang w:val="es-ES_tradnl"/>
        </w:rPr>
        <w:t>Sostuvo que, el imputado GALVARINI no le abonó honorarios sino solamente el pago del flete marítimo aludido. Manifestó que, en ocasiones concurrió al Depósito Fiscal “SADOCKS SA” y que en alguna ocasión vió al imputado Rubén Darío GALVARINI. Señaló que, el imputado</w:t>
      </w:r>
      <w:r w:rsidR="005329EC" w:rsidRPr="00033866">
        <w:rPr>
          <w:rFonts w:ascii="Arial" w:hAnsi="Arial" w:cs="Arial"/>
          <w:sz w:val="28"/>
          <w:szCs w:val="28"/>
          <w:lang w:val="es-ES_tradnl"/>
        </w:rPr>
        <w:t xml:space="preserve"> Rubén Alberto GALVARINI le entregó </w:t>
      </w:r>
      <w:r w:rsidR="00F47A2B" w:rsidRPr="00033866">
        <w:rPr>
          <w:rFonts w:ascii="Arial" w:hAnsi="Arial" w:cs="Arial"/>
          <w:sz w:val="28"/>
          <w:szCs w:val="28"/>
          <w:lang w:val="es-ES_tradnl"/>
        </w:rPr>
        <w:t xml:space="preserve">un poder </w:t>
      </w:r>
      <w:r w:rsidR="005329EC" w:rsidRPr="00033866">
        <w:rPr>
          <w:rFonts w:ascii="Arial" w:hAnsi="Arial" w:cs="Arial"/>
          <w:sz w:val="28"/>
          <w:szCs w:val="28"/>
          <w:lang w:val="es-ES_tradnl"/>
        </w:rPr>
        <w:t xml:space="preserve">que estaba </w:t>
      </w:r>
      <w:r w:rsidR="00F47A2B" w:rsidRPr="00033866">
        <w:rPr>
          <w:rFonts w:ascii="Arial" w:hAnsi="Arial" w:cs="Arial"/>
          <w:sz w:val="28"/>
          <w:szCs w:val="28"/>
          <w:lang w:val="es-ES_tradnl"/>
        </w:rPr>
        <w:t xml:space="preserve">a nombre de “Héctor </w:t>
      </w:r>
      <w:r w:rsidR="005329EC" w:rsidRPr="00033866">
        <w:rPr>
          <w:rFonts w:ascii="Arial" w:hAnsi="Arial" w:cs="Arial"/>
          <w:sz w:val="28"/>
          <w:szCs w:val="28"/>
          <w:lang w:val="es-ES_tradnl"/>
        </w:rPr>
        <w:t xml:space="preserve">Germán </w:t>
      </w:r>
      <w:r w:rsidR="00F47A2B" w:rsidRPr="00033866">
        <w:rPr>
          <w:rFonts w:ascii="Arial" w:hAnsi="Arial" w:cs="Arial"/>
          <w:sz w:val="28"/>
          <w:szCs w:val="28"/>
          <w:lang w:val="es-ES_tradnl"/>
        </w:rPr>
        <w:t>BENITEZ” para el pago de servicios y gestione</w:t>
      </w:r>
      <w:r w:rsidR="005329EC" w:rsidRPr="00033866">
        <w:rPr>
          <w:rFonts w:ascii="Arial" w:hAnsi="Arial" w:cs="Arial"/>
          <w:sz w:val="28"/>
          <w:szCs w:val="28"/>
          <w:lang w:val="es-ES_tradnl"/>
        </w:rPr>
        <w:t xml:space="preserve">s del movimiento portuario. Agregó que, </w:t>
      </w:r>
      <w:r w:rsidR="00065956" w:rsidRPr="00033866">
        <w:rPr>
          <w:rFonts w:ascii="Arial" w:hAnsi="Arial" w:cs="Arial"/>
          <w:sz w:val="28"/>
          <w:szCs w:val="28"/>
          <w:lang w:val="es-ES_tradnl"/>
        </w:rPr>
        <w:t xml:space="preserve">“BENITEZ” </w:t>
      </w:r>
      <w:r w:rsidR="005329EC" w:rsidRPr="00033866">
        <w:rPr>
          <w:rFonts w:ascii="Arial" w:hAnsi="Arial" w:cs="Arial"/>
          <w:sz w:val="28"/>
          <w:szCs w:val="28"/>
          <w:lang w:val="es-ES_tradnl"/>
        </w:rPr>
        <w:t xml:space="preserve">aparentemente </w:t>
      </w:r>
      <w:r w:rsidR="00065956" w:rsidRPr="00033866">
        <w:rPr>
          <w:rFonts w:ascii="Arial" w:hAnsi="Arial" w:cs="Arial"/>
          <w:sz w:val="28"/>
          <w:szCs w:val="28"/>
          <w:lang w:val="es-ES_tradnl"/>
        </w:rPr>
        <w:t>era una persona que residía en el interior del país</w:t>
      </w:r>
      <w:r w:rsidR="005329EC" w:rsidRPr="00033866">
        <w:rPr>
          <w:rFonts w:ascii="Arial" w:hAnsi="Arial" w:cs="Arial"/>
          <w:sz w:val="28"/>
          <w:szCs w:val="28"/>
          <w:lang w:val="es-ES_tradnl"/>
        </w:rPr>
        <w:t xml:space="preserve">. Recordó </w:t>
      </w:r>
      <w:r w:rsidR="00F47A2B" w:rsidRPr="00033866">
        <w:rPr>
          <w:rFonts w:ascii="Arial" w:hAnsi="Arial" w:cs="Arial"/>
          <w:sz w:val="28"/>
          <w:szCs w:val="28"/>
          <w:lang w:val="es-ES_tradnl"/>
        </w:rPr>
        <w:t xml:space="preserve">que, dicho poder lo exhibió para </w:t>
      </w:r>
      <w:r w:rsidR="005329EC" w:rsidRPr="00033866">
        <w:rPr>
          <w:rFonts w:ascii="Arial" w:hAnsi="Arial" w:cs="Arial"/>
          <w:sz w:val="28"/>
          <w:szCs w:val="28"/>
          <w:lang w:val="es-ES_tradnl"/>
        </w:rPr>
        <w:t xml:space="preserve">efectuar </w:t>
      </w:r>
      <w:r w:rsidR="00F47A2B" w:rsidRPr="00033866">
        <w:rPr>
          <w:rFonts w:ascii="Arial" w:hAnsi="Arial" w:cs="Arial"/>
          <w:sz w:val="28"/>
          <w:szCs w:val="28"/>
          <w:lang w:val="es-ES_tradnl"/>
        </w:rPr>
        <w:t xml:space="preserve">el pago del flete marítimo y </w:t>
      </w:r>
      <w:r w:rsidR="005329EC" w:rsidRPr="00033866">
        <w:rPr>
          <w:rFonts w:ascii="Arial" w:hAnsi="Arial" w:cs="Arial"/>
          <w:sz w:val="28"/>
          <w:szCs w:val="28"/>
          <w:lang w:val="es-ES_tradnl"/>
        </w:rPr>
        <w:t xml:space="preserve">posteriormente </w:t>
      </w:r>
      <w:r w:rsidR="00F47A2B" w:rsidRPr="00033866">
        <w:rPr>
          <w:rFonts w:ascii="Arial" w:hAnsi="Arial" w:cs="Arial"/>
          <w:sz w:val="28"/>
          <w:szCs w:val="28"/>
          <w:lang w:val="es-ES_tradnl"/>
        </w:rPr>
        <w:t xml:space="preserve">se lo devolvió al imputado Rubén Alberto GALVARINI. </w:t>
      </w:r>
      <w:r w:rsidR="0025289A" w:rsidRPr="00033866">
        <w:rPr>
          <w:rFonts w:ascii="Arial" w:hAnsi="Arial" w:cs="Arial"/>
          <w:sz w:val="28"/>
          <w:szCs w:val="28"/>
          <w:lang w:val="es-ES_tradnl"/>
        </w:rPr>
        <w:t xml:space="preserve"> </w:t>
      </w:r>
    </w:p>
    <w:p w:rsidR="00065956" w:rsidRPr="00033866" w:rsidRDefault="006D49DA"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AR"/>
        </w:rPr>
        <w:t>121</w:t>
      </w:r>
      <w:r w:rsidR="00065956" w:rsidRPr="00033866">
        <w:rPr>
          <w:rFonts w:ascii="Arial" w:hAnsi="Arial" w:cs="Arial"/>
          <w:b/>
          <w:sz w:val="28"/>
          <w:szCs w:val="28"/>
          <w:lang w:val="es-AR"/>
        </w:rPr>
        <w:t>.</w:t>
      </w:r>
      <w:r w:rsidR="00065956" w:rsidRPr="00033866">
        <w:rPr>
          <w:rFonts w:ascii="Arial" w:hAnsi="Arial" w:cs="Arial"/>
          <w:sz w:val="28"/>
          <w:szCs w:val="28"/>
          <w:lang w:val="es-AR"/>
        </w:rPr>
        <w:t xml:space="preserve"> Que, el testigo </w:t>
      </w:r>
      <w:r w:rsidR="0025289A" w:rsidRPr="00033866">
        <w:rPr>
          <w:rFonts w:ascii="Arial" w:hAnsi="Arial" w:cs="Arial"/>
          <w:b/>
          <w:sz w:val="28"/>
          <w:szCs w:val="28"/>
          <w:lang w:val="es-ES_tradnl"/>
        </w:rPr>
        <w:t>Guillermo Juan TISCORNIA</w:t>
      </w:r>
      <w:r w:rsidR="00065956" w:rsidRPr="00033866">
        <w:rPr>
          <w:rFonts w:ascii="Arial" w:hAnsi="Arial" w:cs="Arial"/>
          <w:sz w:val="28"/>
          <w:szCs w:val="28"/>
          <w:lang w:val="es-ES_tradnl"/>
        </w:rPr>
        <w:t xml:space="preserve"> manifestó que </w:t>
      </w:r>
      <w:r w:rsidR="0025289A" w:rsidRPr="00033866">
        <w:rPr>
          <w:rFonts w:ascii="Arial" w:hAnsi="Arial" w:cs="Arial"/>
          <w:sz w:val="28"/>
          <w:szCs w:val="28"/>
          <w:lang w:val="es-ES_tradnl"/>
        </w:rPr>
        <w:t>conocía a</w:t>
      </w:r>
      <w:r w:rsidR="00065956" w:rsidRPr="00033866">
        <w:rPr>
          <w:rFonts w:ascii="Arial" w:hAnsi="Arial" w:cs="Arial"/>
          <w:sz w:val="28"/>
          <w:szCs w:val="28"/>
          <w:lang w:val="es-ES_tradnl"/>
        </w:rPr>
        <w:t>l imputado Rubén Alberto GALVARINI</w:t>
      </w:r>
      <w:r w:rsidR="005329EC" w:rsidRPr="00033866">
        <w:rPr>
          <w:rFonts w:ascii="Arial" w:hAnsi="Arial" w:cs="Arial"/>
          <w:sz w:val="28"/>
          <w:szCs w:val="28"/>
          <w:lang w:val="es-ES_tradnl"/>
        </w:rPr>
        <w:t xml:space="preserve"> a quien asesoró legalmente en una </w:t>
      </w:r>
      <w:r w:rsidR="0025289A" w:rsidRPr="00033866">
        <w:rPr>
          <w:rFonts w:ascii="Arial" w:hAnsi="Arial" w:cs="Arial"/>
          <w:sz w:val="28"/>
          <w:szCs w:val="28"/>
          <w:lang w:val="es-ES_tradnl"/>
        </w:rPr>
        <w:t xml:space="preserve">consulta en relación al </w:t>
      </w:r>
      <w:r w:rsidR="00065956" w:rsidRPr="00033866">
        <w:rPr>
          <w:rFonts w:ascii="Arial" w:hAnsi="Arial" w:cs="Arial"/>
          <w:sz w:val="28"/>
          <w:szCs w:val="28"/>
          <w:lang w:val="es-ES_tradnl"/>
        </w:rPr>
        <w:t xml:space="preserve">desalojo del Depósito Fiscal “SADOCKS SA”. Advirtió que, el imputado Rubén Alberto GALVARINI lo había denunciado ante le Colegio </w:t>
      </w:r>
      <w:r w:rsidR="00F832AA" w:rsidRPr="00033866">
        <w:rPr>
          <w:rFonts w:ascii="Arial" w:hAnsi="Arial" w:cs="Arial"/>
          <w:sz w:val="28"/>
          <w:szCs w:val="28"/>
          <w:lang w:val="es-ES_tradnl"/>
        </w:rPr>
        <w:t xml:space="preserve">Público </w:t>
      </w:r>
      <w:r w:rsidR="00065956" w:rsidRPr="00033866">
        <w:rPr>
          <w:rFonts w:ascii="Arial" w:hAnsi="Arial" w:cs="Arial"/>
          <w:sz w:val="28"/>
          <w:szCs w:val="28"/>
          <w:lang w:val="es-ES_tradnl"/>
        </w:rPr>
        <w:t>de Abogados y que finalmente resultó ab</w:t>
      </w:r>
      <w:r w:rsidR="005329EC" w:rsidRPr="00033866">
        <w:rPr>
          <w:rFonts w:ascii="Arial" w:hAnsi="Arial" w:cs="Arial"/>
          <w:sz w:val="28"/>
          <w:szCs w:val="28"/>
          <w:lang w:val="es-ES_tradnl"/>
        </w:rPr>
        <w:t xml:space="preserve">suelto. Que, </w:t>
      </w:r>
      <w:r w:rsidR="00065956" w:rsidRPr="00033866">
        <w:rPr>
          <w:rFonts w:ascii="Arial" w:hAnsi="Arial" w:cs="Arial"/>
          <w:sz w:val="28"/>
          <w:szCs w:val="28"/>
          <w:lang w:val="es-ES_tradnl"/>
        </w:rPr>
        <w:t>el imputado aludido manifestó que</w:t>
      </w:r>
      <w:r w:rsidR="0025289A" w:rsidRPr="00033866">
        <w:rPr>
          <w:rFonts w:ascii="Arial" w:hAnsi="Arial" w:cs="Arial"/>
          <w:sz w:val="28"/>
          <w:szCs w:val="28"/>
          <w:lang w:val="es-ES_tradnl"/>
        </w:rPr>
        <w:t xml:space="preserve"> no </w:t>
      </w:r>
      <w:r w:rsidR="00065956" w:rsidRPr="00033866">
        <w:rPr>
          <w:rFonts w:ascii="Arial" w:hAnsi="Arial" w:cs="Arial"/>
          <w:sz w:val="28"/>
          <w:szCs w:val="28"/>
          <w:lang w:val="es-ES_tradnl"/>
        </w:rPr>
        <w:t xml:space="preserve">lo </w:t>
      </w:r>
      <w:r w:rsidR="0025289A" w:rsidRPr="00033866">
        <w:rPr>
          <w:rFonts w:ascii="Arial" w:hAnsi="Arial" w:cs="Arial"/>
          <w:sz w:val="28"/>
          <w:szCs w:val="28"/>
          <w:lang w:val="es-ES_tradnl"/>
        </w:rPr>
        <w:t>relevaba del secreto profesional</w:t>
      </w:r>
      <w:r w:rsidR="00F832AA" w:rsidRPr="00033866">
        <w:rPr>
          <w:rFonts w:ascii="Arial" w:hAnsi="Arial" w:cs="Arial"/>
          <w:sz w:val="28"/>
          <w:szCs w:val="28"/>
          <w:lang w:val="es-ES_tradnl"/>
        </w:rPr>
        <w:t xml:space="preserve">. Destacó </w:t>
      </w:r>
      <w:r w:rsidR="00065956" w:rsidRPr="00033866">
        <w:rPr>
          <w:rFonts w:ascii="Arial" w:hAnsi="Arial" w:cs="Arial"/>
          <w:sz w:val="28"/>
          <w:szCs w:val="28"/>
          <w:lang w:val="es-ES_tradnl"/>
        </w:rPr>
        <w:t xml:space="preserve">que, trabajó en la estrategia destinada a afrontar la demanda de desalojo. Sostuvo que, lo asesoró sobre las consecuencias que podría sufrir por parte de </w:t>
      </w:r>
      <w:smartTag w:uri="urn:schemas-microsoft-com:office:smarttags" w:element="PersonName">
        <w:smartTagPr>
          <w:attr w:name="ProductID" w:val="la Aduana"/>
        </w:smartTagPr>
        <w:r w:rsidR="00065956" w:rsidRPr="00033866">
          <w:rPr>
            <w:rFonts w:ascii="Arial" w:hAnsi="Arial" w:cs="Arial"/>
            <w:sz w:val="28"/>
            <w:szCs w:val="28"/>
            <w:lang w:val="es-ES_tradnl"/>
          </w:rPr>
          <w:t>la Aduana</w:t>
        </w:r>
      </w:smartTag>
      <w:r w:rsidR="00065956" w:rsidRPr="00033866">
        <w:rPr>
          <w:rFonts w:ascii="Arial" w:hAnsi="Arial" w:cs="Arial"/>
          <w:sz w:val="28"/>
          <w:szCs w:val="28"/>
          <w:lang w:val="es-ES_tradnl"/>
        </w:rPr>
        <w:t xml:space="preserve"> como permisionario en caso del desalojo. </w:t>
      </w:r>
    </w:p>
    <w:p w:rsidR="003D2317"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122</w:t>
      </w:r>
      <w:r w:rsidR="00065956" w:rsidRPr="00033866">
        <w:rPr>
          <w:rFonts w:ascii="Arial" w:hAnsi="Arial" w:cs="Arial"/>
          <w:b/>
          <w:sz w:val="28"/>
          <w:szCs w:val="28"/>
          <w:lang w:val="es-ES_tradnl"/>
        </w:rPr>
        <w:t>.</w:t>
      </w:r>
      <w:r w:rsidR="00065956" w:rsidRPr="00033866">
        <w:rPr>
          <w:rFonts w:ascii="Arial" w:hAnsi="Arial" w:cs="Arial"/>
          <w:sz w:val="28"/>
          <w:szCs w:val="28"/>
          <w:lang w:val="es-ES_tradnl"/>
        </w:rPr>
        <w:t xml:space="preserve"> Que, el testigo</w:t>
      </w:r>
      <w:r w:rsidR="0025289A" w:rsidRPr="00033866">
        <w:rPr>
          <w:rFonts w:ascii="Arial" w:hAnsi="Arial" w:cs="Arial"/>
          <w:b/>
          <w:sz w:val="28"/>
          <w:szCs w:val="28"/>
          <w:lang w:val="es-ES_tradnl"/>
        </w:rPr>
        <w:t xml:space="preserve"> Luis Fernando  CHARRO </w:t>
      </w:r>
      <w:r w:rsidR="00065956" w:rsidRPr="00033866">
        <w:rPr>
          <w:rFonts w:ascii="Arial" w:hAnsi="Arial" w:cs="Arial"/>
          <w:sz w:val="28"/>
          <w:szCs w:val="28"/>
          <w:lang w:val="es-ES_tradnl"/>
        </w:rPr>
        <w:t>manifestó que</w:t>
      </w:r>
      <w:r w:rsidR="002C4BAB" w:rsidRPr="00033866">
        <w:rPr>
          <w:rFonts w:ascii="Arial" w:hAnsi="Arial" w:cs="Arial"/>
          <w:sz w:val="28"/>
          <w:szCs w:val="28"/>
          <w:lang w:val="es-ES_tradnl"/>
        </w:rPr>
        <w:t xml:space="preserve">, </w:t>
      </w:r>
      <w:r w:rsidR="0025289A" w:rsidRPr="00033866">
        <w:rPr>
          <w:rFonts w:ascii="Arial" w:hAnsi="Arial" w:cs="Arial"/>
          <w:sz w:val="28"/>
          <w:szCs w:val="28"/>
          <w:lang w:val="es-ES_tradnl"/>
        </w:rPr>
        <w:t xml:space="preserve">conocía a </w:t>
      </w:r>
      <w:r w:rsidR="002C4BAB" w:rsidRPr="00033866">
        <w:rPr>
          <w:rFonts w:ascii="Arial" w:hAnsi="Arial" w:cs="Arial"/>
          <w:sz w:val="28"/>
          <w:szCs w:val="28"/>
          <w:lang w:val="es-ES_tradnl"/>
        </w:rPr>
        <w:t xml:space="preserve">los imputados </w:t>
      </w:r>
      <w:r w:rsidR="0025289A" w:rsidRPr="00033866">
        <w:rPr>
          <w:rFonts w:ascii="Arial" w:hAnsi="Arial" w:cs="Arial"/>
          <w:sz w:val="28"/>
          <w:szCs w:val="28"/>
          <w:lang w:val="es-ES_tradnl"/>
        </w:rPr>
        <w:t xml:space="preserve">Jorge </w:t>
      </w:r>
      <w:r w:rsidR="00602887" w:rsidRPr="00033866">
        <w:rPr>
          <w:rFonts w:ascii="Arial" w:hAnsi="Arial" w:cs="Arial"/>
          <w:sz w:val="28"/>
          <w:szCs w:val="28"/>
          <w:lang w:val="es-ES_tradnl"/>
        </w:rPr>
        <w:t xml:space="preserve">Javier </w:t>
      </w:r>
      <w:r w:rsidR="006D76E5" w:rsidRPr="00033866">
        <w:rPr>
          <w:rFonts w:ascii="Arial" w:hAnsi="Arial" w:cs="Arial"/>
          <w:sz w:val="28"/>
          <w:szCs w:val="28"/>
          <w:lang w:val="es-ES_tradnl"/>
        </w:rPr>
        <w:t xml:space="preserve">GOMEZ y </w:t>
      </w:r>
      <w:r w:rsidR="002C4BAB" w:rsidRPr="00033866">
        <w:rPr>
          <w:rFonts w:ascii="Arial" w:hAnsi="Arial" w:cs="Arial"/>
          <w:sz w:val="28"/>
          <w:szCs w:val="28"/>
          <w:lang w:val="es-ES_tradnl"/>
        </w:rPr>
        <w:t>Rubén Alberto</w:t>
      </w:r>
      <w:r w:rsidR="006D76E5" w:rsidRPr="00033866">
        <w:rPr>
          <w:rFonts w:ascii="Arial" w:hAnsi="Arial" w:cs="Arial"/>
          <w:sz w:val="28"/>
          <w:szCs w:val="28"/>
          <w:lang w:val="es-ES_tradnl"/>
        </w:rPr>
        <w:t xml:space="preserve"> </w:t>
      </w:r>
      <w:r w:rsidR="002C4BAB" w:rsidRPr="00033866">
        <w:rPr>
          <w:rFonts w:ascii="Arial" w:hAnsi="Arial" w:cs="Arial"/>
          <w:sz w:val="28"/>
          <w:szCs w:val="28"/>
          <w:lang w:val="es-ES_tradnl"/>
        </w:rPr>
        <w:t xml:space="preserve"> GALVARINI</w:t>
      </w:r>
      <w:r w:rsidR="00602887" w:rsidRPr="00033866">
        <w:rPr>
          <w:rFonts w:ascii="Arial" w:hAnsi="Arial" w:cs="Arial"/>
          <w:sz w:val="28"/>
          <w:szCs w:val="28"/>
          <w:lang w:val="es-ES_tradnl"/>
        </w:rPr>
        <w:t xml:space="preserve">. Que, también conocía a los imputados Andres </w:t>
      </w:r>
      <w:r w:rsidR="0025289A" w:rsidRPr="00033866">
        <w:rPr>
          <w:rFonts w:ascii="Arial" w:hAnsi="Arial" w:cs="Arial"/>
          <w:sz w:val="28"/>
          <w:szCs w:val="28"/>
          <w:lang w:val="es-ES_tradnl"/>
        </w:rPr>
        <w:t>E</w:t>
      </w:r>
      <w:r w:rsidR="002C4BAB" w:rsidRPr="00033866">
        <w:rPr>
          <w:rFonts w:ascii="Arial" w:hAnsi="Arial" w:cs="Arial"/>
          <w:sz w:val="28"/>
          <w:szCs w:val="28"/>
          <w:lang w:val="es-ES_tradnl"/>
        </w:rPr>
        <w:t xml:space="preserve">NRICCI y </w:t>
      </w:r>
      <w:r w:rsidR="00602887" w:rsidRPr="00033866">
        <w:rPr>
          <w:rFonts w:ascii="Arial" w:hAnsi="Arial" w:cs="Arial"/>
          <w:sz w:val="28"/>
          <w:szCs w:val="28"/>
          <w:lang w:val="es-ES_tradnl"/>
        </w:rPr>
        <w:t xml:space="preserve">José Luis SICARDO quienes se desempeñaban como </w:t>
      </w:r>
      <w:r w:rsidR="002C4BAB" w:rsidRPr="00033866">
        <w:rPr>
          <w:rFonts w:ascii="Arial" w:hAnsi="Arial" w:cs="Arial"/>
          <w:sz w:val="28"/>
          <w:szCs w:val="28"/>
          <w:lang w:val="es-ES_tradnl"/>
        </w:rPr>
        <w:t>funcionarios aduaneros. Agregó que,</w:t>
      </w:r>
      <w:r w:rsidR="0025289A" w:rsidRPr="00033866">
        <w:rPr>
          <w:rFonts w:ascii="Arial" w:hAnsi="Arial" w:cs="Arial"/>
          <w:sz w:val="28"/>
          <w:szCs w:val="28"/>
          <w:lang w:val="es-ES_tradnl"/>
        </w:rPr>
        <w:t xml:space="preserve"> por </w:t>
      </w:r>
      <w:r w:rsidR="002C4BAB" w:rsidRPr="00033866">
        <w:rPr>
          <w:rFonts w:ascii="Arial" w:hAnsi="Arial" w:cs="Arial"/>
          <w:sz w:val="28"/>
          <w:szCs w:val="28"/>
          <w:lang w:val="es-ES_tradnl"/>
        </w:rPr>
        <w:t xml:space="preserve">conducto del imputado Rubén Alberto GALVARINI también </w:t>
      </w:r>
      <w:r w:rsidR="0025289A" w:rsidRPr="00033866">
        <w:rPr>
          <w:rFonts w:ascii="Arial" w:hAnsi="Arial" w:cs="Arial"/>
          <w:sz w:val="28"/>
          <w:szCs w:val="28"/>
          <w:lang w:val="es-ES_tradnl"/>
        </w:rPr>
        <w:t xml:space="preserve">asistió </w:t>
      </w:r>
      <w:r w:rsidR="00602887" w:rsidRPr="00033866">
        <w:rPr>
          <w:rFonts w:ascii="Arial" w:hAnsi="Arial" w:cs="Arial"/>
          <w:sz w:val="28"/>
          <w:szCs w:val="28"/>
          <w:lang w:val="es-ES_tradnl"/>
        </w:rPr>
        <w:t xml:space="preserve">legalmente </w:t>
      </w:r>
      <w:r w:rsidR="0025289A" w:rsidRPr="00033866">
        <w:rPr>
          <w:rFonts w:ascii="Arial" w:hAnsi="Arial" w:cs="Arial"/>
          <w:sz w:val="28"/>
          <w:szCs w:val="28"/>
          <w:lang w:val="es-ES_tradnl"/>
        </w:rPr>
        <w:t>a</w:t>
      </w:r>
      <w:r w:rsidR="002C4BAB" w:rsidRPr="00033866">
        <w:rPr>
          <w:rFonts w:ascii="Arial" w:hAnsi="Arial" w:cs="Arial"/>
          <w:sz w:val="28"/>
          <w:szCs w:val="28"/>
          <w:lang w:val="es-ES_tradnl"/>
        </w:rPr>
        <w:t>l imputado</w:t>
      </w:r>
      <w:r w:rsidR="0025289A" w:rsidRPr="00033866">
        <w:rPr>
          <w:rFonts w:ascii="Arial" w:hAnsi="Arial" w:cs="Arial"/>
          <w:sz w:val="28"/>
          <w:szCs w:val="28"/>
          <w:lang w:val="es-ES_tradnl"/>
        </w:rPr>
        <w:t xml:space="preserve"> Rubén Darío GALVARINI. </w:t>
      </w:r>
      <w:r w:rsidR="00E07A2E" w:rsidRPr="00033866">
        <w:rPr>
          <w:rFonts w:ascii="Arial" w:hAnsi="Arial" w:cs="Arial"/>
          <w:sz w:val="28"/>
          <w:szCs w:val="28"/>
          <w:lang w:val="es-ES_tradnl"/>
        </w:rPr>
        <w:t xml:space="preserve">Que, el imputado Rubén Alberto GALVARINI manifestó que lo </w:t>
      </w:r>
      <w:r w:rsidR="0025289A" w:rsidRPr="00033866">
        <w:rPr>
          <w:rFonts w:ascii="Arial" w:hAnsi="Arial" w:cs="Arial"/>
          <w:sz w:val="28"/>
          <w:szCs w:val="28"/>
          <w:lang w:val="es-ES_tradnl"/>
        </w:rPr>
        <w:t>relevaba del secreto profesional</w:t>
      </w:r>
      <w:r w:rsidR="00E07A2E" w:rsidRPr="00033866">
        <w:rPr>
          <w:rFonts w:ascii="Arial" w:hAnsi="Arial" w:cs="Arial"/>
          <w:sz w:val="28"/>
          <w:szCs w:val="28"/>
          <w:lang w:val="es-ES_tradnl"/>
        </w:rPr>
        <w:t xml:space="preserve">. Exhibida la fs. 120 reconoció </w:t>
      </w:r>
      <w:r w:rsidR="0025289A" w:rsidRPr="00033866">
        <w:rPr>
          <w:rFonts w:ascii="Arial" w:hAnsi="Arial" w:cs="Arial"/>
          <w:sz w:val="28"/>
          <w:szCs w:val="28"/>
          <w:lang w:val="es-ES_tradnl"/>
        </w:rPr>
        <w:t>su firma</w:t>
      </w:r>
      <w:r w:rsidR="00E07A2E" w:rsidRPr="00033866">
        <w:rPr>
          <w:rFonts w:ascii="Arial" w:hAnsi="Arial" w:cs="Arial"/>
          <w:sz w:val="28"/>
          <w:szCs w:val="28"/>
          <w:lang w:val="es-ES_tradnl"/>
        </w:rPr>
        <w:t xml:space="preserve"> y manifestó que se trataba de un escrito presentado tras el allanamiento al Depósito Fiscal “SADOCKS SA”</w:t>
      </w:r>
      <w:r w:rsidR="0025289A" w:rsidRPr="00033866">
        <w:rPr>
          <w:rFonts w:ascii="Arial" w:hAnsi="Arial" w:cs="Arial"/>
          <w:sz w:val="28"/>
          <w:szCs w:val="28"/>
          <w:lang w:val="es-ES_tradnl"/>
        </w:rPr>
        <w:t xml:space="preserve">. </w:t>
      </w:r>
      <w:r w:rsidR="00E07A2E" w:rsidRPr="00033866">
        <w:rPr>
          <w:rFonts w:ascii="Arial" w:hAnsi="Arial" w:cs="Arial"/>
          <w:sz w:val="28"/>
          <w:szCs w:val="28"/>
          <w:lang w:val="es-ES_tradnl"/>
        </w:rPr>
        <w:t xml:space="preserve">Sostuvo que, conocía al imputado Jorge GOMEZ </w:t>
      </w:r>
      <w:r w:rsidR="0025289A" w:rsidRPr="00033866">
        <w:rPr>
          <w:rFonts w:ascii="Arial" w:hAnsi="Arial" w:cs="Arial"/>
          <w:sz w:val="28"/>
          <w:szCs w:val="28"/>
          <w:lang w:val="es-ES_tradnl"/>
        </w:rPr>
        <w:t>con motivo de una con</w:t>
      </w:r>
      <w:r w:rsidR="006D76E5" w:rsidRPr="00033866">
        <w:rPr>
          <w:rFonts w:ascii="Arial" w:hAnsi="Arial" w:cs="Arial"/>
          <w:sz w:val="28"/>
          <w:szCs w:val="28"/>
          <w:lang w:val="es-ES_tradnl"/>
        </w:rPr>
        <w:t xml:space="preserve">sulta que le hiciera </w:t>
      </w:r>
      <w:r w:rsidR="0025289A" w:rsidRPr="00033866">
        <w:rPr>
          <w:rFonts w:ascii="Arial" w:hAnsi="Arial" w:cs="Arial"/>
          <w:sz w:val="28"/>
          <w:szCs w:val="28"/>
          <w:lang w:val="es-ES_tradnl"/>
        </w:rPr>
        <w:t xml:space="preserve">en relación a una zona franca paraguaya. </w:t>
      </w:r>
      <w:r w:rsidR="00E07A2E" w:rsidRPr="00033866">
        <w:rPr>
          <w:rFonts w:ascii="Arial" w:hAnsi="Arial" w:cs="Arial"/>
          <w:sz w:val="28"/>
          <w:szCs w:val="28"/>
          <w:lang w:val="es-ES_tradnl"/>
        </w:rPr>
        <w:t>Señaló que, conocía a</w:t>
      </w:r>
      <w:r w:rsidR="006D76E5" w:rsidRPr="00033866">
        <w:rPr>
          <w:rFonts w:ascii="Arial" w:hAnsi="Arial" w:cs="Arial"/>
          <w:sz w:val="28"/>
          <w:szCs w:val="28"/>
          <w:lang w:val="es-ES_tradnl"/>
        </w:rPr>
        <w:t xml:space="preserve">l Dr. </w:t>
      </w:r>
      <w:r w:rsidR="00E07A2E" w:rsidRPr="00033866">
        <w:rPr>
          <w:rFonts w:ascii="Arial" w:hAnsi="Arial" w:cs="Arial"/>
          <w:sz w:val="28"/>
          <w:szCs w:val="28"/>
          <w:lang w:val="es-ES_tradnl"/>
        </w:rPr>
        <w:t>Fabián López quien se desempeñaba como apoderado de</w:t>
      </w:r>
      <w:r w:rsidR="006D76E5" w:rsidRPr="00033866">
        <w:rPr>
          <w:rFonts w:ascii="Arial" w:hAnsi="Arial" w:cs="Arial"/>
          <w:sz w:val="28"/>
          <w:szCs w:val="28"/>
          <w:lang w:val="es-ES_tradnl"/>
        </w:rPr>
        <w:t xml:space="preserve"> la firma</w:t>
      </w:r>
      <w:r w:rsidR="00E07A2E" w:rsidRPr="00033866">
        <w:rPr>
          <w:rFonts w:ascii="Arial" w:hAnsi="Arial" w:cs="Arial"/>
          <w:sz w:val="28"/>
          <w:szCs w:val="28"/>
          <w:lang w:val="es-ES_tradnl"/>
        </w:rPr>
        <w:t xml:space="preserve"> “SADOCKS SA”. </w:t>
      </w:r>
      <w:r w:rsidR="00BE4442" w:rsidRPr="00033866">
        <w:rPr>
          <w:rFonts w:ascii="Arial" w:hAnsi="Arial" w:cs="Arial"/>
          <w:sz w:val="28"/>
          <w:szCs w:val="28"/>
          <w:lang w:val="es-ES_tradnl"/>
        </w:rPr>
        <w:t>Destacó que, se encontró con el nombrado López en el Juzgado que investigaba los hechos de autos. Agregó que, juntos elaboraron una estrategia y se presentó el escrito de fs. 120. Puso de relieve que, López nunca mencionó que hubiera intervenido en una denuncia contra la firma “SADOCKS SA”. So</w:t>
      </w:r>
      <w:r w:rsidR="006D76E5" w:rsidRPr="00033866">
        <w:rPr>
          <w:rFonts w:ascii="Arial" w:hAnsi="Arial" w:cs="Arial"/>
          <w:sz w:val="28"/>
          <w:szCs w:val="28"/>
          <w:lang w:val="es-ES_tradnl"/>
        </w:rPr>
        <w:t xml:space="preserve">stuvo que, </w:t>
      </w:r>
      <w:r w:rsidR="00BE4442" w:rsidRPr="00033866">
        <w:rPr>
          <w:rFonts w:ascii="Arial" w:hAnsi="Arial" w:cs="Arial"/>
          <w:sz w:val="28"/>
          <w:szCs w:val="28"/>
          <w:lang w:val="es-ES_tradnl"/>
        </w:rPr>
        <w:t>alertó a López sobre el allanamiento al Depósito Fiscal “SADOCKS SA”. Exhibida la fs. 176 reconoció su firma y señaló que se trata</w:t>
      </w:r>
      <w:r w:rsidR="00CD1A74" w:rsidRPr="00033866">
        <w:rPr>
          <w:rFonts w:ascii="Arial" w:hAnsi="Arial" w:cs="Arial"/>
          <w:sz w:val="28"/>
          <w:szCs w:val="28"/>
          <w:lang w:val="es-ES_tradnl"/>
        </w:rPr>
        <w:t>ba de un escrito presentado ante e</w:t>
      </w:r>
      <w:r w:rsidR="00BE4442" w:rsidRPr="00033866">
        <w:rPr>
          <w:rFonts w:ascii="Arial" w:hAnsi="Arial" w:cs="Arial"/>
          <w:sz w:val="28"/>
          <w:szCs w:val="28"/>
          <w:lang w:val="es-ES_tradnl"/>
        </w:rPr>
        <w:t xml:space="preserve">l Juzgado que allanó “SADOCKS SA”. </w:t>
      </w:r>
    </w:p>
    <w:p w:rsidR="00A134B9"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123</w:t>
      </w:r>
      <w:r w:rsidR="00BE4442" w:rsidRPr="00033866">
        <w:rPr>
          <w:rFonts w:ascii="Arial" w:hAnsi="Arial" w:cs="Arial"/>
          <w:b/>
          <w:sz w:val="28"/>
          <w:szCs w:val="28"/>
          <w:lang w:val="es-ES_tradnl"/>
        </w:rPr>
        <w:t>.</w:t>
      </w:r>
      <w:r w:rsidR="00BE4442" w:rsidRPr="00033866">
        <w:rPr>
          <w:rFonts w:ascii="Arial" w:hAnsi="Arial" w:cs="Arial"/>
          <w:sz w:val="28"/>
          <w:szCs w:val="28"/>
          <w:lang w:val="es-ES_tradnl"/>
        </w:rPr>
        <w:t xml:space="preserve"> </w:t>
      </w:r>
      <w:r w:rsidR="00C5402F" w:rsidRPr="00033866">
        <w:rPr>
          <w:rFonts w:ascii="Arial" w:hAnsi="Arial" w:cs="Arial"/>
          <w:sz w:val="28"/>
          <w:szCs w:val="28"/>
          <w:lang w:val="es-ES_tradnl"/>
        </w:rPr>
        <w:t xml:space="preserve">Que, el testigo </w:t>
      </w:r>
      <w:r w:rsidR="00C5402F" w:rsidRPr="00033866">
        <w:rPr>
          <w:rFonts w:ascii="Arial" w:hAnsi="Arial" w:cs="Arial"/>
          <w:b/>
          <w:sz w:val="28"/>
          <w:szCs w:val="28"/>
          <w:lang w:val="es-ES_tradnl"/>
        </w:rPr>
        <w:t>Dario Marcelo VOLPE</w:t>
      </w:r>
      <w:r w:rsidR="00C5402F" w:rsidRPr="00033866">
        <w:rPr>
          <w:rFonts w:ascii="Arial" w:hAnsi="Arial" w:cs="Arial"/>
          <w:sz w:val="28"/>
          <w:szCs w:val="28"/>
          <w:lang w:val="es-ES_tradnl"/>
        </w:rPr>
        <w:t xml:space="preserve"> manifestó que se encontraba en la v</w:t>
      </w:r>
      <w:r w:rsidR="005973E0" w:rsidRPr="00033866">
        <w:rPr>
          <w:rFonts w:ascii="Arial" w:hAnsi="Arial" w:cs="Arial"/>
          <w:sz w:val="28"/>
          <w:szCs w:val="28"/>
          <w:lang w:val="es-ES_tradnl"/>
        </w:rPr>
        <w:t xml:space="preserve">ía pública cuando </w:t>
      </w:r>
      <w:r w:rsidR="00C5402F" w:rsidRPr="00033866">
        <w:rPr>
          <w:rFonts w:ascii="Arial" w:hAnsi="Arial" w:cs="Arial"/>
          <w:sz w:val="28"/>
          <w:szCs w:val="28"/>
          <w:lang w:val="es-ES_tradnl"/>
        </w:rPr>
        <w:t xml:space="preserve">personal de </w:t>
      </w:r>
      <w:smartTag w:uri="urn:schemas-microsoft-com:office:smarttags" w:element="PersonName">
        <w:smartTagPr>
          <w:attr w:name="ProductID" w:val="la Polic￭a Federal"/>
        </w:smartTagPr>
        <w:r w:rsidR="00C5402F" w:rsidRPr="00033866">
          <w:rPr>
            <w:rFonts w:ascii="Arial" w:hAnsi="Arial" w:cs="Arial"/>
            <w:sz w:val="28"/>
            <w:szCs w:val="28"/>
            <w:lang w:val="es-ES_tradnl"/>
          </w:rPr>
          <w:t>la Policía Federal</w:t>
        </w:r>
      </w:smartTag>
      <w:r w:rsidR="00C5402F" w:rsidRPr="00033866">
        <w:rPr>
          <w:rFonts w:ascii="Arial" w:hAnsi="Arial" w:cs="Arial"/>
          <w:sz w:val="28"/>
          <w:szCs w:val="28"/>
          <w:lang w:val="es-ES_tradnl"/>
        </w:rPr>
        <w:t xml:space="preserve"> Argentina</w:t>
      </w:r>
      <w:r w:rsidR="005973E0" w:rsidRPr="00033866">
        <w:rPr>
          <w:rFonts w:ascii="Arial" w:hAnsi="Arial" w:cs="Arial"/>
          <w:sz w:val="28"/>
          <w:szCs w:val="28"/>
          <w:lang w:val="es-ES_tradnl"/>
        </w:rPr>
        <w:t xml:space="preserve"> lo convocó como testigo de un allanamiento</w:t>
      </w:r>
      <w:r w:rsidR="00C5402F" w:rsidRPr="00033866">
        <w:rPr>
          <w:rFonts w:ascii="Arial" w:hAnsi="Arial" w:cs="Arial"/>
          <w:sz w:val="28"/>
          <w:szCs w:val="28"/>
          <w:lang w:val="es-ES_tradnl"/>
        </w:rPr>
        <w:t>. Sostuvo que, presenció cuando el personal preventor allanó las oficinas de la firma “E</w:t>
      </w:r>
      <w:r w:rsidR="00F832AA" w:rsidRPr="00033866">
        <w:rPr>
          <w:rFonts w:ascii="Arial" w:hAnsi="Arial" w:cs="Arial"/>
          <w:sz w:val="28"/>
          <w:szCs w:val="28"/>
          <w:lang w:val="es-ES_tradnl"/>
        </w:rPr>
        <w:t>uromac</w:t>
      </w:r>
      <w:r w:rsidR="005973E0" w:rsidRPr="00033866">
        <w:rPr>
          <w:rFonts w:ascii="Arial" w:hAnsi="Arial" w:cs="Arial"/>
          <w:sz w:val="28"/>
          <w:szCs w:val="28"/>
          <w:lang w:val="es-ES_tradnl"/>
        </w:rPr>
        <w:t xml:space="preserve"> SRL”. Que, durante el procedimiento </w:t>
      </w:r>
      <w:r w:rsidR="00B1272A" w:rsidRPr="00033866">
        <w:rPr>
          <w:rFonts w:ascii="Arial" w:hAnsi="Arial" w:cs="Arial"/>
          <w:sz w:val="28"/>
          <w:szCs w:val="28"/>
          <w:lang w:val="es-ES_tradnl"/>
        </w:rPr>
        <w:t xml:space="preserve">los funcionarios policiales </w:t>
      </w:r>
      <w:r w:rsidR="00C5402F" w:rsidRPr="00033866">
        <w:rPr>
          <w:rFonts w:ascii="Arial" w:hAnsi="Arial" w:cs="Arial"/>
          <w:sz w:val="28"/>
          <w:szCs w:val="28"/>
          <w:lang w:val="es-ES_tradnl"/>
        </w:rPr>
        <w:t>revi</w:t>
      </w:r>
      <w:r w:rsidR="005973E0" w:rsidRPr="00033866">
        <w:rPr>
          <w:rFonts w:ascii="Arial" w:hAnsi="Arial" w:cs="Arial"/>
          <w:sz w:val="28"/>
          <w:szCs w:val="28"/>
          <w:lang w:val="es-ES_tradnl"/>
        </w:rPr>
        <w:t xml:space="preserve">saron diversos papeles y </w:t>
      </w:r>
      <w:r w:rsidR="00C5402F" w:rsidRPr="00033866">
        <w:rPr>
          <w:rFonts w:ascii="Arial" w:hAnsi="Arial" w:cs="Arial"/>
          <w:sz w:val="28"/>
          <w:szCs w:val="28"/>
          <w:lang w:val="es-ES_tradnl"/>
        </w:rPr>
        <w:t xml:space="preserve">secuestraron documentación y </w:t>
      </w:r>
      <w:smartTag w:uri="urn:schemas-microsoft-com:office:smarttags" w:element="PersonName">
        <w:smartTagPr>
          <w:attr w:name="ProductID" w:val="la CPu"/>
        </w:smartTagPr>
        <w:r w:rsidR="00C5402F" w:rsidRPr="00033866">
          <w:rPr>
            <w:rFonts w:ascii="Arial" w:hAnsi="Arial" w:cs="Arial"/>
            <w:sz w:val="28"/>
            <w:szCs w:val="28"/>
            <w:lang w:val="es-ES_tradnl"/>
          </w:rPr>
          <w:t>la CPu</w:t>
        </w:r>
      </w:smartTag>
      <w:r w:rsidR="00C5402F" w:rsidRPr="00033866">
        <w:rPr>
          <w:rFonts w:ascii="Arial" w:hAnsi="Arial" w:cs="Arial"/>
          <w:sz w:val="28"/>
          <w:szCs w:val="28"/>
          <w:lang w:val="es-ES_tradnl"/>
        </w:rPr>
        <w:t xml:space="preserve"> de la empresa.</w:t>
      </w:r>
      <w:r w:rsidR="0075024D" w:rsidRPr="00033866">
        <w:rPr>
          <w:rFonts w:ascii="Arial" w:hAnsi="Arial" w:cs="Arial"/>
          <w:sz w:val="28"/>
          <w:szCs w:val="28"/>
          <w:lang w:val="es-ES_tradnl"/>
        </w:rPr>
        <w:t xml:space="preserve"> Exhibida la fs. 526 manifestó que en la misma obraba su</w:t>
      </w:r>
      <w:r w:rsidR="00F832AA" w:rsidRPr="00033866">
        <w:rPr>
          <w:rFonts w:ascii="Arial" w:hAnsi="Arial" w:cs="Arial"/>
          <w:sz w:val="28"/>
          <w:szCs w:val="28"/>
          <w:lang w:val="es-ES_tradnl"/>
        </w:rPr>
        <w:t xml:space="preserve"> firma. Recordó que, en </w:t>
      </w:r>
      <w:r w:rsidR="00B1272A" w:rsidRPr="00033866">
        <w:rPr>
          <w:rFonts w:ascii="Arial" w:hAnsi="Arial" w:cs="Arial"/>
          <w:sz w:val="28"/>
          <w:szCs w:val="28"/>
          <w:lang w:val="es-ES_tradnl"/>
        </w:rPr>
        <w:t xml:space="preserve">la empresa </w:t>
      </w:r>
      <w:r w:rsidR="00F832AA" w:rsidRPr="00033866">
        <w:rPr>
          <w:rFonts w:ascii="Arial" w:hAnsi="Arial" w:cs="Arial"/>
          <w:sz w:val="28"/>
          <w:szCs w:val="28"/>
          <w:lang w:val="es-ES_tradnl"/>
        </w:rPr>
        <w:t>“Euromac</w:t>
      </w:r>
      <w:r w:rsidR="0075024D" w:rsidRPr="00033866">
        <w:rPr>
          <w:rFonts w:ascii="Arial" w:hAnsi="Arial" w:cs="Arial"/>
          <w:sz w:val="28"/>
          <w:szCs w:val="28"/>
          <w:lang w:val="es-ES_tradnl"/>
        </w:rPr>
        <w:t xml:space="preserve"> SRL” había varios empleados presentes durante el allanamiento. </w:t>
      </w:r>
    </w:p>
    <w:p w:rsidR="0069205A"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124</w:t>
      </w:r>
      <w:r w:rsidR="00A134B9" w:rsidRPr="00033866">
        <w:rPr>
          <w:rFonts w:ascii="Arial" w:hAnsi="Arial" w:cs="Arial"/>
          <w:b/>
          <w:sz w:val="28"/>
          <w:szCs w:val="28"/>
          <w:lang w:val="es-ES_tradnl"/>
        </w:rPr>
        <w:t>.</w:t>
      </w:r>
      <w:r w:rsidR="00A134B9" w:rsidRPr="00033866">
        <w:rPr>
          <w:rFonts w:ascii="Arial" w:hAnsi="Arial" w:cs="Arial"/>
          <w:sz w:val="28"/>
          <w:szCs w:val="28"/>
          <w:lang w:val="es-ES_tradnl"/>
        </w:rPr>
        <w:t xml:space="preserve"> Que, el testigo </w:t>
      </w:r>
      <w:r w:rsidR="00A134B9" w:rsidRPr="00033866">
        <w:rPr>
          <w:rFonts w:ascii="Arial" w:hAnsi="Arial" w:cs="Arial"/>
          <w:b/>
          <w:sz w:val="28"/>
          <w:szCs w:val="28"/>
          <w:lang w:val="es-ES_tradnl"/>
        </w:rPr>
        <w:t xml:space="preserve">Marcela Beatriz BARRERA </w:t>
      </w:r>
      <w:r w:rsidR="00A134B9" w:rsidRPr="00033866">
        <w:rPr>
          <w:rFonts w:ascii="Arial" w:hAnsi="Arial" w:cs="Arial"/>
          <w:sz w:val="28"/>
          <w:szCs w:val="28"/>
          <w:lang w:val="es-ES_tradnl"/>
        </w:rPr>
        <w:t>manifestó que a la fecha de</w:t>
      </w:r>
      <w:r w:rsidR="004D453A" w:rsidRPr="00033866">
        <w:rPr>
          <w:rFonts w:ascii="Arial" w:hAnsi="Arial" w:cs="Arial"/>
          <w:sz w:val="28"/>
          <w:szCs w:val="28"/>
          <w:lang w:val="es-ES_tradnl"/>
        </w:rPr>
        <w:t xml:space="preserve"> los hechos era </w:t>
      </w:r>
      <w:r w:rsidR="00A134B9" w:rsidRPr="00033866">
        <w:rPr>
          <w:rFonts w:ascii="Arial" w:hAnsi="Arial" w:cs="Arial"/>
          <w:sz w:val="28"/>
          <w:szCs w:val="28"/>
          <w:lang w:val="es-ES_tradnl"/>
        </w:rPr>
        <w:t>socia en la empresa de transportes “S</w:t>
      </w:r>
      <w:r w:rsidR="00B1272A" w:rsidRPr="00033866">
        <w:rPr>
          <w:rFonts w:ascii="Arial" w:hAnsi="Arial" w:cs="Arial"/>
          <w:sz w:val="28"/>
          <w:szCs w:val="28"/>
          <w:lang w:val="es-ES_tradnl"/>
        </w:rPr>
        <w:t>ervicios Extraportuarios S</w:t>
      </w:r>
      <w:r w:rsidR="000A330B" w:rsidRPr="00033866">
        <w:rPr>
          <w:rFonts w:ascii="Arial" w:hAnsi="Arial" w:cs="Arial"/>
          <w:sz w:val="28"/>
          <w:szCs w:val="28"/>
          <w:lang w:val="es-ES_tradnl"/>
        </w:rPr>
        <w:t>erex</w:t>
      </w:r>
      <w:r w:rsidR="00EB2061" w:rsidRPr="00033866">
        <w:rPr>
          <w:rFonts w:ascii="Arial" w:hAnsi="Arial" w:cs="Arial"/>
          <w:sz w:val="28"/>
          <w:szCs w:val="28"/>
          <w:lang w:val="es-ES_tradnl"/>
        </w:rPr>
        <w:t xml:space="preserve"> SRL”</w:t>
      </w:r>
      <w:r w:rsidR="0069205A" w:rsidRPr="00033866">
        <w:rPr>
          <w:rFonts w:ascii="Arial" w:hAnsi="Arial" w:cs="Arial"/>
          <w:sz w:val="28"/>
          <w:szCs w:val="28"/>
          <w:lang w:val="es-ES_tradnl"/>
        </w:rPr>
        <w:t xml:space="preserve"> junto con Alejandro Mi</w:t>
      </w:r>
      <w:r w:rsidR="004D453A" w:rsidRPr="00033866">
        <w:rPr>
          <w:rFonts w:ascii="Arial" w:hAnsi="Arial" w:cs="Arial"/>
          <w:sz w:val="28"/>
          <w:szCs w:val="28"/>
          <w:lang w:val="es-ES_tradnl"/>
        </w:rPr>
        <w:t>gnone</w:t>
      </w:r>
      <w:r w:rsidR="00EB2061" w:rsidRPr="00033866">
        <w:rPr>
          <w:rFonts w:ascii="Arial" w:hAnsi="Arial" w:cs="Arial"/>
          <w:sz w:val="28"/>
          <w:szCs w:val="28"/>
          <w:lang w:val="es-ES_tradnl"/>
        </w:rPr>
        <w:t xml:space="preserve">. Aclaró que, </w:t>
      </w:r>
      <w:r w:rsidR="004D453A" w:rsidRPr="00033866">
        <w:rPr>
          <w:rFonts w:ascii="Arial" w:hAnsi="Arial" w:cs="Arial"/>
          <w:sz w:val="28"/>
          <w:szCs w:val="28"/>
          <w:lang w:val="es-ES_tradnl"/>
        </w:rPr>
        <w:t xml:space="preserve">en la actualidad </w:t>
      </w:r>
      <w:r w:rsidR="000A330B" w:rsidRPr="00033866">
        <w:rPr>
          <w:rFonts w:ascii="Arial" w:hAnsi="Arial" w:cs="Arial"/>
          <w:sz w:val="28"/>
          <w:szCs w:val="28"/>
          <w:lang w:val="es-ES_tradnl"/>
        </w:rPr>
        <w:t xml:space="preserve">la empresa aludida </w:t>
      </w:r>
      <w:r w:rsidR="004D453A" w:rsidRPr="00033866">
        <w:rPr>
          <w:rFonts w:ascii="Arial" w:hAnsi="Arial" w:cs="Arial"/>
          <w:sz w:val="28"/>
          <w:szCs w:val="28"/>
          <w:lang w:val="es-ES_tradnl"/>
        </w:rPr>
        <w:t xml:space="preserve">había dejado </w:t>
      </w:r>
      <w:r w:rsidR="00EB2061" w:rsidRPr="00033866">
        <w:rPr>
          <w:rFonts w:ascii="Arial" w:hAnsi="Arial" w:cs="Arial"/>
          <w:sz w:val="28"/>
          <w:szCs w:val="28"/>
          <w:lang w:val="es-ES_tradnl"/>
        </w:rPr>
        <w:t>de funcionar. Exhibida la fs. 1041/43 reconoció su firma obrante en la misma.</w:t>
      </w:r>
      <w:r w:rsidR="004D453A" w:rsidRPr="00033866">
        <w:rPr>
          <w:rFonts w:ascii="Arial" w:hAnsi="Arial" w:cs="Arial"/>
          <w:sz w:val="28"/>
          <w:szCs w:val="28"/>
          <w:lang w:val="es-ES_tradnl"/>
        </w:rPr>
        <w:t xml:space="preserve"> Manifestó que, su empresa tenía</w:t>
      </w:r>
      <w:r w:rsidR="00EB2061" w:rsidRPr="00033866">
        <w:rPr>
          <w:rFonts w:ascii="Arial" w:hAnsi="Arial" w:cs="Arial"/>
          <w:sz w:val="28"/>
          <w:szCs w:val="28"/>
          <w:lang w:val="es-ES_tradnl"/>
        </w:rPr>
        <w:t xml:space="preserve"> un convenio con “Supermercados Makro” med</w:t>
      </w:r>
      <w:r w:rsidR="004D453A" w:rsidRPr="00033866">
        <w:rPr>
          <w:rFonts w:ascii="Arial" w:hAnsi="Arial" w:cs="Arial"/>
          <w:sz w:val="28"/>
          <w:szCs w:val="28"/>
          <w:lang w:val="es-ES_tradnl"/>
        </w:rPr>
        <w:t>iante el cual recibían mercaderí</w:t>
      </w:r>
      <w:r w:rsidR="00EB2061" w:rsidRPr="00033866">
        <w:rPr>
          <w:rFonts w:ascii="Arial" w:hAnsi="Arial" w:cs="Arial"/>
          <w:sz w:val="28"/>
          <w:szCs w:val="28"/>
          <w:lang w:val="es-ES_tradnl"/>
        </w:rPr>
        <w:t xml:space="preserve">as de importación, la desconsolidaban y la trasportaban a las sucursales de “Supermercados Makro”. Explicó que, la mercadería de dicha firma </w:t>
      </w:r>
      <w:r w:rsidR="00F832AA" w:rsidRPr="00033866">
        <w:rPr>
          <w:rFonts w:ascii="Arial" w:hAnsi="Arial" w:cs="Arial"/>
          <w:sz w:val="28"/>
          <w:szCs w:val="28"/>
          <w:lang w:val="es-ES_tradnl"/>
        </w:rPr>
        <w:t>quedaba en el Depósito de “Serex</w:t>
      </w:r>
      <w:r w:rsidR="00EB2061" w:rsidRPr="00033866">
        <w:rPr>
          <w:rFonts w:ascii="Arial" w:hAnsi="Arial" w:cs="Arial"/>
          <w:sz w:val="28"/>
          <w:szCs w:val="28"/>
          <w:lang w:val="es-ES_tradnl"/>
        </w:rPr>
        <w:t xml:space="preserve"> SRL” </w:t>
      </w:r>
      <w:r w:rsidR="00B85B9F" w:rsidRPr="00033866">
        <w:rPr>
          <w:rFonts w:ascii="Arial" w:hAnsi="Arial" w:cs="Arial"/>
          <w:sz w:val="28"/>
          <w:szCs w:val="28"/>
          <w:lang w:val="es-ES_tradnl"/>
        </w:rPr>
        <w:t xml:space="preserve">hasta su distribución. Reiteró que, trabajan con </w:t>
      </w:r>
      <w:r w:rsidR="000A330B" w:rsidRPr="00033866">
        <w:rPr>
          <w:rFonts w:ascii="Arial" w:hAnsi="Arial" w:cs="Arial"/>
          <w:sz w:val="28"/>
          <w:szCs w:val="28"/>
          <w:lang w:val="es-ES_tradnl"/>
        </w:rPr>
        <w:t xml:space="preserve">la firma </w:t>
      </w:r>
      <w:r w:rsidR="00B85B9F" w:rsidRPr="00033866">
        <w:rPr>
          <w:rFonts w:ascii="Arial" w:hAnsi="Arial" w:cs="Arial"/>
          <w:sz w:val="28"/>
          <w:szCs w:val="28"/>
          <w:lang w:val="es-ES_tradnl"/>
        </w:rPr>
        <w:t xml:space="preserve">“Supermercados Makro” solamente </w:t>
      </w:r>
      <w:r w:rsidR="000A330B" w:rsidRPr="00033866">
        <w:rPr>
          <w:rFonts w:ascii="Arial" w:hAnsi="Arial" w:cs="Arial"/>
          <w:sz w:val="28"/>
          <w:szCs w:val="28"/>
          <w:lang w:val="es-ES_tradnl"/>
        </w:rPr>
        <w:t xml:space="preserve">respecto a </w:t>
      </w:r>
      <w:r w:rsidR="00B85B9F" w:rsidRPr="00033866">
        <w:rPr>
          <w:rFonts w:ascii="Arial" w:hAnsi="Arial" w:cs="Arial"/>
          <w:sz w:val="28"/>
          <w:szCs w:val="28"/>
          <w:lang w:val="es-ES_tradnl"/>
        </w:rPr>
        <w:t xml:space="preserve">mercadería de importación y los pagos se efectuaban contra remito de entrega. Señaló que, </w:t>
      </w:r>
      <w:r w:rsidR="000A330B" w:rsidRPr="00033866">
        <w:rPr>
          <w:rFonts w:ascii="Arial" w:hAnsi="Arial" w:cs="Arial"/>
          <w:sz w:val="28"/>
          <w:szCs w:val="28"/>
          <w:lang w:val="es-ES_tradnl"/>
        </w:rPr>
        <w:t xml:space="preserve">con fecha </w:t>
      </w:r>
      <w:r w:rsidR="00EB2061" w:rsidRPr="00033866">
        <w:rPr>
          <w:rFonts w:ascii="Arial" w:hAnsi="Arial" w:cs="Arial"/>
          <w:sz w:val="28"/>
          <w:szCs w:val="28"/>
          <w:lang w:val="es-ES_tradnl"/>
        </w:rPr>
        <w:t>10/09/2008 hubo un al</w:t>
      </w:r>
      <w:r w:rsidR="00B85B9F" w:rsidRPr="00033866">
        <w:rPr>
          <w:rFonts w:ascii="Arial" w:hAnsi="Arial" w:cs="Arial"/>
          <w:sz w:val="28"/>
          <w:szCs w:val="28"/>
          <w:lang w:val="es-ES_tradnl"/>
        </w:rPr>
        <w:t xml:space="preserve">lanamiento en </w:t>
      </w:r>
      <w:r w:rsidR="000A330B" w:rsidRPr="00033866">
        <w:rPr>
          <w:rFonts w:ascii="Arial" w:hAnsi="Arial" w:cs="Arial"/>
          <w:sz w:val="28"/>
          <w:szCs w:val="28"/>
          <w:lang w:val="es-ES_tradnl"/>
        </w:rPr>
        <w:t xml:space="preserve">la empresa </w:t>
      </w:r>
      <w:r w:rsidR="00B85B9F" w:rsidRPr="00033866">
        <w:rPr>
          <w:rFonts w:ascii="Arial" w:hAnsi="Arial" w:cs="Arial"/>
          <w:sz w:val="28"/>
          <w:szCs w:val="28"/>
          <w:lang w:val="es-ES_tradnl"/>
        </w:rPr>
        <w:t>“Serex SRL” y que allí tomó conocimiento de todo lo ocurrido. Explic</w:t>
      </w:r>
      <w:r w:rsidR="004D453A" w:rsidRPr="00033866">
        <w:rPr>
          <w:rFonts w:ascii="Arial" w:hAnsi="Arial" w:cs="Arial"/>
          <w:sz w:val="28"/>
          <w:szCs w:val="28"/>
          <w:lang w:val="es-ES_tradnl"/>
        </w:rPr>
        <w:t xml:space="preserve">ó que, Ramayón era un fletero </w:t>
      </w:r>
      <w:r w:rsidR="00B85B9F" w:rsidRPr="00033866">
        <w:rPr>
          <w:rFonts w:ascii="Arial" w:hAnsi="Arial" w:cs="Arial"/>
          <w:sz w:val="28"/>
          <w:szCs w:val="28"/>
          <w:lang w:val="es-ES_tradnl"/>
        </w:rPr>
        <w:t xml:space="preserve">que trabajaba </w:t>
      </w:r>
      <w:r w:rsidR="004D453A" w:rsidRPr="00033866">
        <w:rPr>
          <w:rFonts w:ascii="Arial" w:hAnsi="Arial" w:cs="Arial"/>
          <w:sz w:val="28"/>
          <w:szCs w:val="28"/>
          <w:lang w:val="es-ES_tradnl"/>
        </w:rPr>
        <w:t>para varias empresas</w:t>
      </w:r>
      <w:r w:rsidR="000A330B" w:rsidRPr="00033866">
        <w:rPr>
          <w:rFonts w:ascii="Arial" w:hAnsi="Arial" w:cs="Arial"/>
          <w:sz w:val="28"/>
          <w:szCs w:val="28"/>
          <w:lang w:val="es-ES_tradnl"/>
        </w:rPr>
        <w:t xml:space="preserve">, entre ellas </w:t>
      </w:r>
      <w:r w:rsidR="004D453A" w:rsidRPr="00033866">
        <w:rPr>
          <w:rFonts w:ascii="Arial" w:hAnsi="Arial" w:cs="Arial"/>
          <w:sz w:val="28"/>
          <w:szCs w:val="28"/>
          <w:lang w:val="es-ES_tradnl"/>
        </w:rPr>
        <w:t>“Serex SRL”. Señaló que, Ramayón tenía un camión tipo “balancín” que podía transportar hasta catorce toneladas de mercadería. R</w:t>
      </w:r>
      <w:r w:rsidR="00B85B9F" w:rsidRPr="00033866">
        <w:rPr>
          <w:rFonts w:ascii="Arial" w:hAnsi="Arial" w:cs="Arial"/>
          <w:sz w:val="28"/>
          <w:szCs w:val="28"/>
          <w:lang w:val="es-ES_tradnl"/>
        </w:rPr>
        <w:t>especto a</w:t>
      </w:r>
      <w:r w:rsidR="00C5046B" w:rsidRPr="00033866">
        <w:rPr>
          <w:rFonts w:ascii="Arial" w:hAnsi="Arial" w:cs="Arial"/>
          <w:sz w:val="28"/>
          <w:szCs w:val="28"/>
          <w:lang w:val="es-ES_tradnl"/>
        </w:rPr>
        <w:t xml:space="preserve"> </w:t>
      </w:r>
      <w:r w:rsidR="00B85B9F" w:rsidRPr="00033866">
        <w:rPr>
          <w:rFonts w:ascii="Arial" w:hAnsi="Arial" w:cs="Arial"/>
          <w:sz w:val="28"/>
          <w:szCs w:val="28"/>
          <w:lang w:val="es-ES_tradnl"/>
        </w:rPr>
        <w:t>l</w:t>
      </w:r>
      <w:r w:rsidR="00C5046B" w:rsidRPr="00033866">
        <w:rPr>
          <w:rFonts w:ascii="Arial" w:hAnsi="Arial" w:cs="Arial"/>
          <w:sz w:val="28"/>
          <w:szCs w:val="28"/>
          <w:lang w:val="es-ES_tradnl"/>
        </w:rPr>
        <w:t>os</w:t>
      </w:r>
      <w:r w:rsidR="00B85B9F" w:rsidRPr="00033866">
        <w:rPr>
          <w:rFonts w:ascii="Arial" w:hAnsi="Arial" w:cs="Arial"/>
          <w:sz w:val="28"/>
          <w:szCs w:val="28"/>
          <w:lang w:val="es-ES_tradnl"/>
        </w:rPr>
        <w:t xml:space="preserve"> viaje</w:t>
      </w:r>
      <w:r w:rsidR="00C5046B" w:rsidRPr="00033866">
        <w:rPr>
          <w:rFonts w:ascii="Arial" w:hAnsi="Arial" w:cs="Arial"/>
          <w:sz w:val="28"/>
          <w:szCs w:val="28"/>
          <w:lang w:val="es-ES_tradnl"/>
        </w:rPr>
        <w:t>s</w:t>
      </w:r>
      <w:r w:rsidR="00B85B9F" w:rsidRPr="00033866">
        <w:rPr>
          <w:rFonts w:ascii="Arial" w:hAnsi="Arial" w:cs="Arial"/>
          <w:sz w:val="28"/>
          <w:szCs w:val="28"/>
          <w:lang w:val="es-ES_tradnl"/>
        </w:rPr>
        <w:t xml:space="preserve"> efectuado</w:t>
      </w:r>
      <w:r w:rsidR="00C5046B" w:rsidRPr="00033866">
        <w:rPr>
          <w:rFonts w:ascii="Arial" w:hAnsi="Arial" w:cs="Arial"/>
          <w:sz w:val="28"/>
          <w:szCs w:val="28"/>
          <w:lang w:val="es-ES_tradnl"/>
        </w:rPr>
        <w:t>s</w:t>
      </w:r>
      <w:r w:rsidR="00B85B9F" w:rsidRPr="00033866">
        <w:rPr>
          <w:rFonts w:ascii="Arial" w:hAnsi="Arial" w:cs="Arial"/>
          <w:sz w:val="28"/>
          <w:szCs w:val="28"/>
          <w:lang w:val="es-ES_tradnl"/>
        </w:rPr>
        <w:t xml:space="preserve"> por </w:t>
      </w:r>
      <w:r w:rsidR="000A330B" w:rsidRPr="00033866">
        <w:rPr>
          <w:rFonts w:ascii="Arial" w:hAnsi="Arial" w:cs="Arial"/>
          <w:sz w:val="28"/>
          <w:szCs w:val="28"/>
          <w:lang w:val="es-ES_tradnl"/>
        </w:rPr>
        <w:t xml:space="preserve">el chofer </w:t>
      </w:r>
      <w:r w:rsidR="00B85B9F" w:rsidRPr="00033866">
        <w:rPr>
          <w:rFonts w:ascii="Arial" w:hAnsi="Arial" w:cs="Arial"/>
          <w:sz w:val="28"/>
          <w:szCs w:val="28"/>
          <w:lang w:val="es-ES_tradnl"/>
        </w:rPr>
        <w:t>Ramayon hasta el Depósito Fiscal de autos, no fue</w:t>
      </w:r>
      <w:r w:rsidR="00C5046B" w:rsidRPr="00033866">
        <w:rPr>
          <w:rFonts w:ascii="Arial" w:hAnsi="Arial" w:cs="Arial"/>
          <w:sz w:val="28"/>
          <w:szCs w:val="28"/>
          <w:lang w:val="es-ES_tradnl"/>
        </w:rPr>
        <w:t>ron</w:t>
      </w:r>
      <w:r w:rsidR="00B85B9F" w:rsidRPr="00033866">
        <w:rPr>
          <w:rFonts w:ascii="Arial" w:hAnsi="Arial" w:cs="Arial"/>
          <w:sz w:val="28"/>
          <w:szCs w:val="28"/>
          <w:lang w:val="es-ES_tradnl"/>
        </w:rPr>
        <w:t xml:space="preserve"> asentado</w:t>
      </w:r>
      <w:r w:rsidR="00C5046B" w:rsidRPr="00033866">
        <w:rPr>
          <w:rFonts w:ascii="Arial" w:hAnsi="Arial" w:cs="Arial"/>
          <w:sz w:val="28"/>
          <w:szCs w:val="28"/>
          <w:lang w:val="es-ES_tradnl"/>
        </w:rPr>
        <w:t>s</w:t>
      </w:r>
      <w:r w:rsidR="00B85B9F" w:rsidRPr="00033866">
        <w:rPr>
          <w:rFonts w:ascii="Arial" w:hAnsi="Arial" w:cs="Arial"/>
          <w:sz w:val="28"/>
          <w:szCs w:val="28"/>
          <w:lang w:val="es-ES_tradnl"/>
        </w:rPr>
        <w:t xml:space="preserve"> en </w:t>
      </w:r>
      <w:r w:rsidR="000A330B" w:rsidRPr="00033866">
        <w:rPr>
          <w:rFonts w:ascii="Arial" w:hAnsi="Arial" w:cs="Arial"/>
          <w:sz w:val="28"/>
          <w:szCs w:val="28"/>
          <w:lang w:val="es-ES_tradnl"/>
        </w:rPr>
        <w:t xml:space="preserve">los </w:t>
      </w:r>
      <w:r w:rsidR="00B85B9F" w:rsidRPr="00033866">
        <w:rPr>
          <w:rFonts w:ascii="Arial" w:hAnsi="Arial" w:cs="Arial"/>
          <w:sz w:val="28"/>
          <w:szCs w:val="28"/>
          <w:lang w:val="es-ES_tradnl"/>
        </w:rPr>
        <w:t xml:space="preserve">libros </w:t>
      </w:r>
      <w:r w:rsidR="000A330B" w:rsidRPr="00033866">
        <w:rPr>
          <w:rFonts w:ascii="Arial" w:hAnsi="Arial" w:cs="Arial"/>
          <w:sz w:val="28"/>
          <w:szCs w:val="28"/>
          <w:lang w:val="es-ES_tradnl"/>
        </w:rPr>
        <w:t xml:space="preserve">de “Serex SRL”. Ello, </w:t>
      </w:r>
      <w:r w:rsidR="00B85B9F" w:rsidRPr="00033866">
        <w:rPr>
          <w:rFonts w:ascii="Arial" w:hAnsi="Arial" w:cs="Arial"/>
          <w:sz w:val="28"/>
          <w:szCs w:val="28"/>
          <w:lang w:val="es-ES_tradnl"/>
        </w:rPr>
        <w:t xml:space="preserve">dado que el remito de esa operación correspondía que lo efectuara </w:t>
      </w:r>
      <w:r w:rsidR="007D0251" w:rsidRPr="00033866">
        <w:rPr>
          <w:rFonts w:ascii="Arial" w:hAnsi="Arial" w:cs="Arial"/>
          <w:sz w:val="28"/>
          <w:szCs w:val="28"/>
          <w:lang w:val="es-ES_tradnl"/>
        </w:rPr>
        <w:t xml:space="preserve">la sucursal Avellaneda de </w:t>
      </w:r>
      <w:r w:rsidR="00B85B9F" w:rsidRPr="00033866">
        <w:rPr>
          <w:rFonts w:ascii="Arial" w:hAnsi="Arial" w:cs="Arial"/>
          <w:sz w:val="28"/>
          <w:szCs w:val="28"/>
          <w:lang w:val="es-ES_tradnl"/>
        </w:rPr>
        <w:t>“Supermercados Makro”</w:t>
      </w:r>
      <w:r w:rsidR="007D0251" w:rsidRPr="00033866">
        <w:rPr>
          <w:rFonts w:ascii="Arial" w:hAnsi="Arial" w:cs="Arial"/>
          <w:sz w:val="28"/>
          <w:szCs w:val="28"/>
          <w:lang w:val="es-ES_tradnl"/>
        </w:rPr>
        <w:t xml:space="preserve">. </w:t>
      </w:r>
      <w:r w:rsidR="008D5176" w:rsidRPr="00033866">
        <w:rPr>
          <w:rFonts w:ascii="Arial" w:hAnsi="Arial" w:cs="Arial"/>
          <w:sz w:val="28"/>
          <w:szCs w:val="28"/>
          <w:lang w:val="es-ES_tradnl"/>
        </w:rPr>
        <w:t xml:space="preserve">Sostuvo que, seguramente al momento de </w:t>
      </w:r>
      <w:r w:rsidR="004D453A" w:rsidRPr="00033866">
        <w:rPr>
          <w:rFonts w:ascii="Arial" w:hAnsi="Arial" w:cs="Arial"/>
          <w:sz w:val="28"/>
          <w:szCs w:val="28"/>
          <w:lang w:val="es-ES_tradnl"/>
        </w:rPr>
        <w:t>requirse dicho flete, el camió</w:t>
      </w:r>
      <w:r w:rsidR="008D5176" w:rsidRPr="00033866">
        <w:rPr>
          <w:rFonts w:ascii="Arial" w:hAnsi="Arial" w:cs="Arial"/>
          <w:sz w:val="28"/>
          <w:szCs w:val="28"/>
          <w:lang w:val="es-ES_tradnl"/>
        </w:rPr>
        <w:t>n de Ramayon estaría desocu</w:t>
      </w:r>
      <w:r w:rsidR="00C5046B" w:rsidRPr="00033866">
        <w:rPr>
          <w:rFonts w:ascii="Arial" w:hAnsi="Arial" w:cs="Arial"/>
          <w:sz w:val="28"/>
          <w:szCs w:val="28"/>
          <w:lang w:val="es-ES_tradnl"/>
        </w:rPr>
        <w:t xml:space="preserve">pado y por eso </w:t>
      </w:r>
      <w:r w:rsidR="008D5176" w:rsidRPr="00033866">
        <w:rPr>
          <w:rFonts w:ascii="Arial" w:hAnsi="Arial" w:cs="Arial"/>
          <w:sz w:val="28"/>
          <w:szCs w:val="28"/>
          <w:lang w:val="es-ES_tradnl"/>
        </w:rPr>
        <w:t>“Supermercados Makro” lo utilizó para efectuar</w:t>
      </w:r>
      <w:r w:rsidR="00C5046B" w:rsidRPr="00033866">
        <w:rPr>
          <w:rFonts w:ascii="Arial" w:hAnsi="Arial" w:cs="Arial"/>
          <w:sz w:val="28"/>
          <w:szCs w:val="28"/>
          <w:lang w:val="es-ES_tradnl"/>
        </w:rPr>
        <w:t xml:space="preserve"> </w:t>
      </w:r>
      <w:r w:rsidR="008D5176" w:rsidRPr="00033866">
        <w:rPr>
          <w:rFonts w:ascii="Arial" w:hAnsi="Arial" w:cs="Arial"/>
          <w:sz w:val="28"/>
          <w:szCs w:val="28"/>
          <w:lang w:val="es-ES_tradnl"/>
        </w:rPr>
        <w:t>l</w:t>
      </w:r>
      <w:r w:rsidR="00C5046B" w:rsidRPr="00033866">
        <w:rPr>
          <w:rFonts w:ascii="Arial" w:hAnsi="Arial" w:cs="Arial"/>
          <w:sz w:val="28"/>
          <w:szCs w:val="28"/>
          <w:lang w:val="es-ES_tradnl"/>
        </w:rPr>
        <w:t>os</w:t>
      </w:r>
      <w:r w:rsidR="008D5176" w:rsidRPr="00033866">
        <w:rPr>
          <w:rFonts w:ascii="Arial" w:hAnsi="Arial" w:cs="Arial"/>
          <w:sz w:val="28"/>
          <w:szCs w:val="28"/>
          <w:lang w:val="es-ES_tradnl"/>
        </w:rPr>
        <w:t xml:space="preserve"> viaje</w:t>
      </w:r>
      <w:r w:rsidR="00C5046B" w:rsidRPr="00033866">
        <w:rPr>
          <w:rFonts w:ascii="Arial" w:hAnsi="Arial" w:cs="Arial"/>
          <w:sz w:val="28"/>
          <w:szCs w:val="28"/>
          <w:lang w:val="es-ES_tradnl"/>
        </w:rPr>
        <w:t>s aludidos.</w:t>
      </w:r>
      <w:r w:rsidR="008D5176" w:rsidRPr="00033866">
        <w:rPr>
          <w:rFonts w:ascii="Arial" w:hAnsi="Arial" w:cs="Arial"/>
          <w:sz w:val="28"/>
          <w:szCs w:val="28"/>
          <w:lang w:val="es-ES_tradnl"/>
        </w:rPr>
        <w:t xml:space="preserve"> Agregó que, si durante el traslado la mercadería se dañaba se determinaba quien era el responsable para que pagara los gastos.</w:t>
      </w:r>
      <w:r w:rsidR="00C5046B" w:rsidRPr="00033866">
        <w:rPr>
          <w:rFonts w:ascii="Arial" w:hAnsi="Arial" w:cs="Arial"/>
          <w:sz w:val="28"/>
          <w:szCs w:val="28"/>
          <w:lang w:val="es-ES_tradnl"/>
        </w:rPr>
        <w:t xml:space="preserve"> </w:t>
      </w:r>
      <w:r w:rsidR="004D453A" w:rsidRPr="00033866">
        <w:rPr>
          <w:rFonts w:ascii="Arial" w:hAnsi="Arial" w:cs="Arial"/>
          <w:sz w:val="28"/>
          <w:szCs w:val="28"/>
          <w:lang w:val="es-ES_tradnl"/>
        </w:rPr>
        <w:t xml:space="preserve">Reiteró que, el pedido de chofer lo hizo “Supermercados Makro”. Afirmó que, nunca tuvieron en el Depósito de “Serex SRL” mercadería de “Supermercados Makro” con destino de exportación. Aclaró que, la mercadería consistente en azúcar la tenia “Supermercados Makro” y no la firma “Serex SRL”. </w:t>
      </w:r>
    </w:p>
    <w:p w:rsidR="00306AFD"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125</w:t>
      </w:r>
      <w:r w:rsidR="008463F2" w:rsidRPr="00033866">
        <w:rPr>
          <w:rFonts w:ascii="Arial" w:hAnsi="Arial" w:cs="Arial"/>
          <w:b/>
          <w:sz w:val="28"/>
          <w:szCs w:val="28"/>
          <w:lang w:val="es-ES_tradnl"/>
        </w:rPr>
        <w:t>.</w:t>
      </w:r>
      <w:r w:rsidR="008463F2" w:rsidRPr="00033866">
        <w:rPr>
          <w:rFonts w:ascii="Arial" w:hAnsi="Arial" w:cs="Arial"/>
          <w:sz w:val="28"/>
          <w:szCs w:val="28"/>
          <w:lang w:val="es-ES_tradnl"/>
        </w:rPr>
        <w:t xml:space="preserve"> Que, el testigo </w:t>
      </w:r>
      <w:r w:rsidR="008463F2" w:rsidRPr="00033866">
        <w:rPr>
          <w:rFonts w:ascii="Arial" w:hAnsi="Arial" w:cs="Arial"/>
          <w:b/>
          <w:sz w:val="28"/>
          <w:szCs w:val="28"/>
          <w:lang w:val="es-ES_tradnl"/>
        </w:rPr>
        <w:t>Julio César CASARINI</w:t>
      </w:r>
      <w:r w:rsidR="008463F2" w:rsidRPr="00033866">
        <w:rPr>
          <w:rFonts w:ascii="Arial" w:hAnsi="Arial" w:cs="Arial"/>
          <w:sz w:val="28"/>
          <w:szCs w:val="28"/>
          <w:lang w:val="es-ES_tradnl"/>
        </w:rPr>
        <w:t xml:space="preserve"> manifestó que a la fecha de los hechos se desempeñaba</w:t>
      </w:r>
      <w:r w:rsidR="00306AFD" w:rsidRPr="00033866">
        <w:rPr>
          <w:rFonts w:ascii="Arial" w:hAnsi="Arial" w:cs="Arial"/>
          <w:sz w:val="28"/>
          <w:szCs w:val="28"/>
          <w:lang w:val="es-ES_tradnl"/>
        </w:rPr>
        <w:t xml:space="preserve"> en </w:t>
      </w:r>
      <w:smartTag w:uri="urn:schemas-microsoft-com:office:smarttags" w:element="PersonName">
        <w:smartTagPr>
          <w:attr w:name="ProductID" w:val="la Polic￭a Bonaerense."/>
        </w:smartTagPr>
        <w:r w:rsidR="00306AFD" w:rsidRPr="00033866">
          <w:rPr>
            <w:rFonts w:ascii="Arial" w:hAnsi="Arial" w:cs="Arial"/>
            <w:sz w:val="28"/>
            <w:szCs w:val="28"/>
            <w:lang w:val="es-ES_tradnl"/>
          </w:rPr>
          <w:t>la Policía Bonaerense.</w:t>
        </w:r>
      </w:smartTag>
      <w:r w:rsidR="008463F2" w:rsidRPr="00033866">
        <w:rPr>
          <w:rFonts w:ascii="Arial" w:hAnsi="Arial" w:cs="Arial"/>
          <w:sz w:val="28"/>
          <w:szCs w:val="28"/>
          <w:lang w:val="es-ES_tradnl"/>
        </w:rPr>
        <w:t xml:space="preserve"> Reconoció su firma obrante en el acta de fs. 4282 y ss. Sostuvo </w:t>
      </w:r>
      <w:r w:rsidR="00306AFD" w:rsidRPr="00033866">
        <w:rPr>
          <w:rFonts w:ascii="Arial" w:hAnsi="Arial" w:cs="Arial"/>
          <w:sz w:val="28"/>
          <w:szCs w:val="28"/>
          <w:lang w:val="es-ES_tradnl"/>
        </w:rPr>
        <w:t xml:space="preserve">que había participado en varios allanamientos por lo que no recordaba el domicilio consignado en el acta aludida. Señaló que, integró la comitiva policial bajo las órdenes del capitán Byrne. Destacó que, no intervino en las tareas de investigación del hecho vinculado a </w:t>
      </w:r>
      <w:smartTag w:uri="urn:schemas-microsoft-com:office:smarttags" w:element="PersonName">
        <w:smartTagPr>
          <w:attr w:name="ProductID" w:val="la EFEDRINA"/>
        </w:smartTagPr>
        <w:r w:rsidR="00306AFD" w:rsidRPr="00033866">
          <w:rPr>
            <w:rFonts w:ascii="Arial" w:hAnsi="Arial" w:cs="Arial"/>
            <w:sz w:val="28"/>
            <w:szCs w:val="28"/>
            <w:lang w:val="es-ES_tradnl"/>
          </w:rPr>
          <w:t>la EFEDRINA</w:t>
        </w:r>
      </w:smartTag>
      <w:r w:rsidR="00306AFD" w:rsidRPr="00033866">
        <w:rPr>
          <w:rFonts w:ascii="Arial" w:hAnsi="Arial" w:cs="Arial"/>
          <w:sz w:val="28"/>
          <w:szCs w:val="28"/>
          <w:lang w:val="es-ES_tradnl"/>
        </w:rPr>
        <w:t xml:space="preserve"> sino que sólo fue convocado para los allanamientos. Que, el domicilio allanado </w:t>
      </w:r>
      <w:r w:rsidR="0069205A" w:rsidRPr="00033866">
        <w:rPr>
          <w:rFonts w:ascii="Arial" w:hAnsi="Arial" w:cs="Arial"/>
          <w:sz w:val="28"/>
          <w:szCs w:val="28"/>
          <w:lang w:val="es-ES_tradnl"/>
        </w:rPr>
        <w:t xml:space="preserve">se trataba de </w:t>
      </w:r>
      <w:r w:rsidR="00306AFD" w:rsidRPr="00033866">
        <w:rPr>
          <w:rFonts w:ascii="Arial" w:hAnsi="Arial" w:cs="Arial"/>
          <w:sz w:val="28"/>
          <w:szCs w:val="28"/>
          <w:lang w:val="es-ES_tradnl"/>
        </w:rPr>
        <w:t xml:space="preserve">un departamento </w:t>
      </w:r>
      <w:r w:rsidR="00035809" w:rsidRPr="00033866">
        <w:rPr>
          <w:rFonts w:ascii="Arial" w:hAnsi="Arial" w:cs="Arial"/>
          <w:sz w:val="28"/>
          <w:szCs w:val="28"/>
          <w:lang w:val="es-ES_tradnl"/>
        </w:rPr>
        <w:t>amo</w:t>
      </w:r>
      <w:r w:rsidR="0069205A" w:rsidRPr="00033866">
        <w:rPr>
          <w:rFonts w:ascii="Arial" w:hAnsi="Arial" w:cs="Arial"/>
          <w:sz w:val="28"/>
          <w:szCs w:val="28"/>
          <w:lang w:val="es-ES_tradnl"/>
        </w:rPr>
        <w:t xml:space="preserve">blado </w:t>
      </w:r>
      <w:r w:rsidR="00306AFD" w:rsidRPr="00033866">
        <w:rPr>
          <w:rFonts w:ascii="Arial" w:hAnsi="Arial" w:cs="Arial"/>
          <w:sz w:val="28"/>
          <w:szCs w:val="28"/>
          <w:lang w:val="es-ES_tradnl"/>
        </w:rPr>
        <w:t>en cuyo interior había una heladera, un microondas y sobre una mesa un celular. Sostuvo que,</w:t>
      </w:r>
      <w:r w:rsidR="000A330B" w:rsidRPr="00033866">
        <w:rPr>
          <w:rFonts w:ascii="Arial" w:hAnsi="Arial" w:cs="Arial"/>
          <w:sz w:val="28"/>
          <w:szCs w:val="28"/>
          <w:lang w:val="es-ES_tradnl"/>
        </w:rPr>
        <w:t xml:space="preserve"> cuando ingresaron el departamento </w:t>
      </w:r>
      <w:r w:rsidR="00306AFD" w:rsidRPr="00033866">
        <w:rPr>
          <w:rFonts w:ascii="Arial" w:hAnsi="Arial" w:cs="Arial"/>
          <w:sz w:val="28"/>
          <w:szCs w:val="28"/>
          <w:lang w:val="es-ES_tradnl"/>
        </w:rPr>
        <w:t>se hallaba sin morado</w:t>
      </w:r>
      <w:r w:rsidR="0069205A" w:rsidRPr="00033866">
        <w:rPr>
          <w:rFonts w:ascii="Arial" w:hAnsi="Arial" w:cs="Arial"/>
          <w:sz w:val="28"/>
          <w:szCs w:val="28"/>
          <w:lang w:val="es-ES_tradnl"/>
        </w:rPr>
        <w:t>res</w:t>
      </w:r>
      <w:r w:rsidR="00306AFD" w:rsidRPr="00033866">
        <w:rPr>
          <w:rFonts w:ascii="Arial" w:hAnsi="Arial" w:cs="Arial"/>
          <w:sz w:val="28"/>
          <w:szCs w:val="28"/>
          <w:lang w:val="es-ES_tradnl"/>
        </w:rPr>
        <w:t>. Recordó que, durante el allanamiento también fueron a una cochera cuyo po</w:t>
      </w:r>
      <w:r w:rsidR="000A330B" w:rsidRPr="00033866">
        <w:rPr>
          <w:rFonts w:ascii="Arial" w:hAnsi="Arial" w:cs="Arial"/>
          <w:sz w:val="28"/>
          <w:szCs w:val="28"/>
          <w:lang w:val="es-ES_tradnl"/>
        </w:rPr>
        <w:t xml:space="preserve">rtón de acceso se abría con </w:t>
      </w:r>
      <w:r w:rsidR="00306AFD" w:rsidRPr="00033866">
        <w:rPr>
          <w:rFonts w:ascii="Arial" w:hAnsi="Arial" w:cs="Arial"/>
          <w:sz w:val="28"/>
          <w:szCs w:val="28"/>
          <w:lang w:val="es-ES_tradnl"/>
        </w:rPr>
        <w:t xml:space="preserve">llave electrónica. </w:t>
      </w:r>
      <w:r w:rsidR="0069205A" w:rsidRPr="00033866">
        <w:rPr>
          <w:rFonts w:ascii="Arial" w:hAnsi="Arial" w:cs="Arial"/>
          <w:sz w:val="28"/>
          <w:szCs w:val="28"/>
          <w:lang w:val="es-ES_tradnl"/>
        </w:rPr>
        <w:t>Que, por dichos del portero del edificio supo que hacía varios días que allí no había moradores. Señalo que, no pudieron establecer quién era el rea</w:t>
      </w:r>
      <w:r w:rsidR="000A330B" w:rsidRPr="00033866">
        <w:rPr>
          <w:rFonts w:ascii="Arial" w:hAnsi="Arial" w:cs="Arial"/>
          <w:sz w:val="28"/>
          <w:szCs w:val="28"/>
          <w:lang w:val="es-ES_tradnl"/>
        </w:rPr>
        <w:t xml:space="preserve">l </w:t>
      </w:r>
      <w:r w:rsidR="0069205A" w:rsidRPr="00033866">
        <w:rPr>
          <w:rFonts w:ascii="Arial" w:hAnsi="Arial" w:cs="Arial"/>
          <w:sz w:val="28"/>
          <w:szCs w:val="28"/>
          <w:lang w:val="es-ES_tradnl"/>
        </w:rPr>
        <w:t>propietario del lugar.</w:t>
      </w:r>
    </w:p>
    <w:p w:rsidR="00904F44"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126</w:t>
      </w:r>
      <w:r w:rsidR="00306AFD" w:rsidRPr="00033866">
        <w:rPr>
          <w:rFonts w:ascii="Arial" w:hAnsi="Arial" w:cs="Arial"/>
          <w:b/>
          <w:sz w:val="28"/>
          <w:szCs w:val="28"/>
          <w:lang w:val="es-ES_tradnl"/>
        </w:rPr>
        <w:t>.</w:t>
      </w:r>
      <w:r w:rsidR="00306AFD" w:rsidRPr="00033866">
        <w:rPr>
          <w:rFonts w:ascii="Arial" w:hAnsi="Arial" w:cs="Arial"/>
          <w:sz w:val="28"/>
          <w:szCs w:val="28"/>
          <w:lang w:val="es-ES_tradnl"/>
        </w:rPr>
        <w:t xml:space="preserve"> Que, el testigo </w:t>
      </w:r>
      <w:r w:rsidR="00306AFD" w:rsidRPr="00033866">
        <w:rPr>
          <w:rFonts w:ascii="Arial" w:hAnsi="Arial" w:cs="Arial"/>
          <w:b/>
          <w:sz w:val="28"/>
          <w:szCs w:val="28"/>
          <w:lang w:val="es-ES_tradnl"/>
        </w:rPr>
        <w:t>Federico Joaquín TORRES</w:t>
      </w:r>
      <w:r w:rsidR="00306AFD" w:rsidRPr="00033866">
        <w:rPr>
          <w:rFonts w:ascii="Arial" w:hAnsi="Arial" w:cs="Arial"/>
          <w:sz w:val="28"/>
          <w:szCs w:val="28"/>
          <w:lang w:val="es-ES_tradnl"/>
        </w:rPr>
        <w:t xml:space="preserve"> </w:t>
      </w:r>
      <w:r w:rsidR="00B52042" w:rsidRPr="00033866">
        <w:rPr>
          <w:rFonts w:ascii="Arial" w:hAnsi="Arial" w:cs="Arial"/>
          <w:sz w:val="28"/>
          <w:szCs w:val="28"/>
          <w:lang w:val="es-ES_tradnl"/>
        </w:rPr>
        <w:t xml:space="preserve">manifestó que se encontraba en la vía pública cuando </w:t>
      </w:r>
      <w:r w:rsidR="00306AFD" w:rsidRPr="00033866">
        <w:rPr>
          <w:rFonts w:ascii="Arial" w:hAnsi="Arial" w:cs="Arial"/>
          <w:sz w:val="28"/>
          <w:szCs w:val="28"/>
          <w:lang w:val="es-ES_tradnl"/>
        </w:rPr>
        <w:t xml:space="preserve">personal policial </w:t>
      </w:r>
      <w:r w:rsidR="00B52042" w:rsidRPr="00033866">
        <w:rPr>
          <w:rFonts w:ascii="Arial" w:hAnsi="Arial" w:cs="Arial"/>
          <w:sz w:val="28"/>
          <w:szCs w:val="28"/>
          <w:lang w:val="es-ES_tradnl"/>
        </w:rPr>
        <w:t xml:space="preserve">lo convocó como testigo de </w:t>
      </w:r>
      <w:r w:rsidR="00306AFD" w:rsidRPr="00033866">
        <w:rPr>
          <w:rFonts w:ascii="Arial" w:hAnsi="Arial" w:cs="Arial"/>
          <w:sz w:val="28"/>
          <w:szCs w:val="28"/>
          <w:lang w:val="es-ES_tradnl"/>
        </w:rPr>
        <w:t>u</w:t>
      </w:r>
      <w:r w:rsidR="00B52042" w:rsidRPr="00033866">
        <w:rPr>
          <w:rFonts w:ascii="Arial" w:hAnsi="Arial" w:cs="Arial"/>
          <w:sz w:val="28"/>
          <w:szCs w:val="28"/>
          <w:lang w:val="es-ES_tradnl"/>
        </w:rPr>
        <w:t>n allanamiento a un departamento</w:t>
      </w:r>
      <w:r w:rsidR="00306AFD" w:rsidRPr="00033866">
        <w:rPr>
          <w:rFonts w:ascii="Arial" w:hAnsi="Arial" w:cs="Arial"/>
          <w:sz w:val="28"/>
          <w:szCs w:val="28"/>
          <w:lang w:val="es-ES_tradnl"/>
        </w:rPr>
        <w:t>. Exhibida el acta de fs. 4282 manifestó que reconocía su firma obr</w:t>
      </w:r>
      <w:r w:rsidR="00537FA7" w:rsidRPr="00033866">
        <w:rPr>
          <w:rFonts w:ascii="Arial" w:hAnsi="Arial" w:cs="Arial"/>
          <w:sz w:val="28"/>
          <w:szCs w:val="28"/>
          <w:lang w:val="es-ES_tradnl"/>
        </w:rPr>
        <w:t>ante en la misma</w:t>
      </w:r>
      <w:r w:rsidR="00306AFD" w:rsidRPr="00033866">
        <w:rPr>
          <w:rFonts w:ascii="Arial" w:hAnsi="Arial" w:cs="Arial"/>
          <w:sz w:val="28"/>
          <w:szCs w:val="28"/>
          <w:lang w:val="es-ES_tradnl"/>
        </w:rPr>
        <w:t xml:space="preserve">. </w:t>
      </w:r>
      <w:r w:rsidR="00537FA7" w:rsidRPr="00033866">
        <w:rPr>
          <w:rFonts w:ascii="Arial" w:hAnsi="Arial" w:cs="Arial"/>
          <w:sz w:val="28"/>
          <w:szCs w:val="28"/>
          <w:lang w:val="es-ES_tradnl"/>
        </w:rPr>
        <w:t>Recordó que</w:t>
      </w:r>
      <w:r w:rsidR="00904F44" w:rsidRPr="00033866">
        <w:rPr>
          <w:rFonts w:ascii="Arial" w:hAnsi="Arial" w:cs="Arial"/>
          <w:sz w:val="28"/>
          <w:szCs w:val="28"/>
          <w:lang w:val="es-ES_tradnl"/>
        </w:rPr>
        <w:t>, en la oportunidad también fue convocada otra persona aunque no les explicaron nada más</w:t>
      </w:r>
      <w:r w:rsidR="00537FA7" w:rsidRPr="00033866">
        <w:rPr>
          <w:rFonts w:ascii="Arial" w:hAnsi="Arial" w:cs="Arial"/>
          <w:sz w:val="28"/>
          <w:szCs w:val="28"/>
          <w:lang w:val="es-ES_tradnl"/>
        </w:rPr>
        <w:t xml:space="preserve">. Señaló que, </w:t>
      </w:r>
      <w:r w:rsidR="0069205A" w:rsidRPr="00033866">
        <w:rPr>
          <w:rFonts w:ascii="Arial" w:hAnsi="Arial" w:cs="Arial"/>
          <w:sz w:val="28"/>
          <w:szCs w:val="28"/>
          <w:lang w:val="es-ES_tradnl"/>
        </w:rPr>
        <w:t xml:space="preserve">el portero </w:t>
      </w:r>
      <w:r w:rsidR="00904F44" w:rsidRPr="00033866">
        <w:rPr>
          <w:rFonts w:ascii="Arial" w:hAnsi="Arial" w:cs="Arial"/>
          <w:sz w:val="28"/>
          <w:szCs w:val="28"/>
          <w:lang w:val="es-ES_tradnl"/>
        </w:rPr>
        <w:t>del edificio les abrió la puerta de</w:t>
      </w:r>
      <w:r w:rsidR="0069205A" w:rsidRPr="00033866">
        <w:rPr>
          <w:rFonts w:ascii="Arial" w:hAnsi="Arial" w:cs="Arial"/>
          <w:sz w:val="28"/>
          <w:szCs w:val="28"/>
          <w:lang w:val="es-ES_tradnl"/>
        </w:rPr>
        <w:t xml:space="preserve"> </w:t>
      </w:r>
      <w:r w:rsidR="00904F44" w:rsidRPr="00033866">
        <w:rPr>
          <w:rFonts w:ascii="Arial" w:hAnsi="Arial" w:cs="Arial"/>
          <w:sz w:val="28"/>
          <w:szCs w:val="28"/>
          <w:lang w:val="es-ES_tradnl"/>
        </w:rPr>
        <w:t>l</w:t>
      </w:r>
      <w:r w:rsidR="0069205A" w:rsidRPr="00033866">
        <w:rPr>
          <w:rFonts w:ascii="Arial" w:hAnsi="Arial" w:cs="Arial"/>
          <w:sz w:val="28"/>
          <w:szCs w:val="28"/>
          <w:lang w:val="es-ES_tradnl"/>
        </w:rPr>
        <w:t>a</w:t>
      </w:r>
      <w:r w:rsidR="00904F44" w:rsidRPr="00033866">
        <w:rPr>
          <w:rFonts w:ascii="Arial" w:hAnsi="Arial" w:cs="Arial"/>
          <w:sz w:val="28"/>
          <w:szCs w:val="28"/>
          <w:lang w:val="es-ES_tradnl"/>
        </w:rPr>
        <w:t xml:space="preserve"> vivienda que iban a allanar. Sostuvo que, cuando ingresaro</w:t>
      </w:r>
      <w:r w:rsidR="009A2436" w:rsidRPr="00033866">
        <w:rPr>
          <w:rFonts w:ascii="Arial" w:hAnsi="Arial" w:cs="Arial"/>
          <w:sz w:val="28"/>
          <w:szCs w:val="28"/>
          <w:lang w:val="es-ES_tradnl"/>
        </w:rPr>
        <w:t xml:space="preserve">n no había moradores y </w:t>
      </w:r>
      <w:r w:rsidR="00904F44" w:rsidRPr="00033866">
        <w:rPr>
          <w:rFonts w:ascii="Arial" w:hAnsi="Arial" w:cs="Arial"/>
          <w:sz w:val="28"/>
          <w:szCs w:val="28"/>
          <w:lang w:val="es-ES_tradnl"/>
        </w:rPr>
        <w:t xml:space="preserve">todo estaba ordenado. Que, los </w:t>
      </w:r>
      <w:r w:rsidR="009A2436" w:rsidRPr="00033866">
        <w:rPr>
          <w:rFonts w:ascii="Arial" w:hAnsi="Arial" w:cs="Arial"/>
          <w:sz w:val="28"/>
          <w:szCs w:val="28"/>
          <w:lang w:val="es-ES_tradnl"/>
        </w:rPr>
        <w:t xml:space="preserve">funcionarios policiales revisaron </w:t>
      </w:r>
      <w:r w:rsidR="00904F44" w:rsidRPr="00033866">
        <w:rPr>
          <w:rFonts w:ascii="Arial" w:hAnsi="Arial" w:cs="Arial"/>
          <w:sz w:val="28"/>
          <w:szCs w:val="28"/>
          <w:lang w:val="es-ES_tradnl"/>
        </w:rPr>
        <w:t>el departamento donde había pocas cosas. Destacó que, no había armas ni drogas y que s</w:t>
      </w:r>
      <w:r w:rsidR="00F832AA" w:rsidRPr="00033866">
        <w:rPr>
          <w:rFonts w:ascii="Arial" w:hAnsi="Arial" w:cs="Arial"/>
          <w:sz w:val="28"/>
          <w:szCs w:val="28"/>
          <w:lang w:val="es-ES_tradnl"/>
        </w:rPr>
        <w:t>e secuestraron unos papeles. Agregó que</w:t>
      </w:r>
      <w:r w:rsidR="00904F44" w:rsidRPr="00033866">
        <w:rPr>
          <w:rFonts w:ascii="Arial" w:hAnsi="Arial" w:cs="Arial"/>
          <w:sz w:val="28"/>
          <w:szCs w:val="28"/>
          <w:lang w:val="es-ES_tradnl"/>
        </w:rPr>
        <w:t>, cuando salieron del inmueble bajaron hasta la baulera do</w:t>
      </w:r>
      <w:r w:rsidR="0069205A" w:rsidRPr="00033866">
        <w:rPr>
          <w:rFonts w:ascii="Arial" w:hAnsi="Arial" w:cs="Arial"/>
          <w:sz w:val="28"/>
          <w:szCs w:val="28"/>
          <w:lang w:val="es-ES_tradnl"/>
        </w:rPr>
        <w:t>nde no encontraron nada extraño.</w:t>
      </w:r>
    </w:p>
    <w:p w:rsidR="00CF0E0E"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w:t>
      </w:r>
      <w:r w:rsidR="00904F44" w:rsidRPr="00033866">
        <w:rPr>
          <w:rFonts w:ascii="Arial" w:hAnsi="Arial" w:cs="Arial"/>
          <w:b/>
          <w:sz w:val="28"/>
          <w:szCs w:val="28"/>
          <w:lang w:val="es-ES_tradnl"/>
        </w:rPr>
        <w:t>2</w:t>
      </w:r>
      <w:r w:rsidRPr="00033866">
        <w:rPr>
          <w:rFonts w:ascii="Arial" w:hAnsi="Arial" w:cs="Arial"/>
          <w:b/>
          <w:sz w:val="28"/>
          <w:szCs w:val="28"/>
          <w:lang w:val="es-ES_tradnl"/>
        </w:rPr>
        <w:t>7</w:t>
      </w:r>
      <w:r w:rsidR="00904F44" w:rsidRPr="00033866">
        <w:rPr>
          <w:rFonts w:ascii="Arial" w:hAnsi="Arial" w:cs="Arial"/>
          <w:b/>
          <w:sz w:val="28"/>
          <w:szCs w:val="28"/>
          <w:lang w:val="es-ES_tradnl"/>
        </w:rPr>
        <w:t>.</w:t>
      </w:r>
      <w:r w:rsidR="00904F44" w:rsidRPr="00033866">
        <w:rPr>
          <w:rFonts w:ascii="Arial" w:hAnsi="Arial" w:cs="Arial"/>
          <w:sz w:val="28"/>
          <w:szCs w:val="28"/>
          <w:lang w:val="es-ES_tradnl"/>
        </w:rPr>
        <w:t xml:space="preserve"> Que, el testigo </w:t>
      </w:r>
      <w:r w:rsidR="00904F44" w:rsidRPr="00033866">
        <w:rPr>
          <w:rFonts w:ascii="Arial" w:hAnsi="Arial" w:cs="Arial"/>
          <w:b/>
          <w:sz w:val="28"/>
          <w:szCs w:val="28"/>
          <w:lang w:val="es-ES_tradnl"/>
        </w:rPr>
        <w:t>Luis Oscar CISNEROS</w:t>
      </w:r>
      <w:r w:rsidR="009A2436" w:rsidRPr="00033866">
        <w:rPr>
          <w:rFonts w:ascii="Arial" w:hAnsi="Arial" w:cs="Arial"/>
          <w:sz w:val="28"/>
          <w:szCs w:val="28"/>
          <w:lang w:val="es-ES_tradnl"/>
        </w:rPr>
        <w:t xml:space="preserve"> manifestó que, cuando venía de su trabajo fue convocado por personal policial para intervenir como testigo en un allanamiento. Que, dicho procedimiento se efectuó en un inmueble tipo chalet ubicado en la localidad de Fisherton (</w:t>
      </w:r>
      <w:r w:rsidR="00F21CBD" w:rsidRPr="00033866">
        <w:rPr>
          <w:rFonts w:ascii="Arial" w:hAnsi="Arial" w:cs="Arial"/>
          <w:sz w:val="28"/>
          <w:szCs w:val="28"/>
          <w:lang w:val="es-ES_tradnl"/>
        </w:rPr>
        <w:t>Pcia.</w:t>
      </w:r>
      <w:r w:rsidR="009330B5" w:rsidRPr="00033866">
        <w:rPr>
          <w:rFonts w:ascii="Arial" w:hAnsi="Arial" w:cs="Arial"/>
          <w:sz w:val="28"/>
          <w:szCs w:val="28"/>
          <w:lang w:val="es-ES_tradnl"/>
        </w:rPr>
        <w:t xml:space="preserve"> de Santa Fe</w:t>
      </w:r>
      <w:r w:rsidR="009A2436" w:rsidRPr="00033866">
        <w:rPr>
          <w:rFonts w:ascii="Arial" w:hAnsi="Arial" w:cs="Arial"/>
          <w:sz w:val="28"/>
          <w:szCs w:val="28"/>
          <w:lang w:val="es-ES_tradnl"/>
        </w:rPr>
        <w:t>)</w:t>
      </w:r>
      <w:r w:rsidR="00904F44" w:rsidRPr="00033866">
        <w:rPr>
          <w:rFonts w:ascii="Arial" w:hAnsi="Arial" w:cs="Arial"/>
          <w:sz w:val="28"/>
          <w:szCs w:val="28"/>
          <w:lang w:val="es-ES_tradnl"/>
        </w:rPr>
        <w:t>. Exhibida</w:t>
      </w:r>
      <w:r w:rsidR="009A2436" w:rsidRPr="00033866">
        <w:rPr>
          <w:rFonts w:ascii="Arial" w:hAnsi="Arial" w:cs="Arial"/>
          <w:sz w:val="28"/>
          <w:szCs w:val="28"/>
          <w:lang w:val="es-ES_tradnl"/>
        </w:rPr>
        <w:t>s</w:t>
      </w:r>
      <w:r w:rsidR="00904F44" w:rsidRPr="00033866">
        <w:rPr>
          <w:rFonts w:ascii="Arial" w:hAnsi="Arial" w:cs="Arial"/>
          <w:sz w:val="28"/>
          <w:szCs w:val="28"/>
          <w:lang w:val="es-ES_tradnl"/>
        </w:rPr>
        <w:t xml:space="preserve"> las act</w:t>
      </w:r>
      <w:r w:rsidR="00035809" w:rsidRPr="00033866">
        <w:rPr>
          <w:rFonts w:ascii="Arial" w:hAnsi="Arial" w:cs="Arial"/>
          <w:sz w:val="28"/>
          <w:szCs w:val="28"/>
          <w:lang w:val="es-ES_tradnl"/>
        </w:rPr>
        <w:t xml:space="preserve">as de fs. 3780 y </w:t>
      </w:r>
      <w:r w:rsidR="009A2436" w:rsidRPr="00033866">
        <w:rPr>
          <w:rFonts w:ascii="Arial" w:hAnsi="Arial" w:cs="Arial"/>
          <w:sz w:val="28"/>
          <w:szCs w:val="28"/>
          <w:lang w:val="es-ES_tradnl"/>
        </w:rPr>
        <w:t xml:space="preserve">fs. </w:t>
      </w:r>
      <w:r w:rsidR="00035809" w:rsidRPr="00033866">
        <w:rPr>
          <w:rFonts w:ascii="Arial" w:hAnsi="Arial" w:cs="Arial"/>
          <w:sz w:val="28"/>
          <w:szCs w:val="28"/>
          <w:lang w:val="es-ES_tradnl"/>
        </w:rPr>
        <w:t>3785 reconoció</w:t>
      </w:r>
      <w:r w:rsidR="009330B5" w:rsidRPr="00033866">
        <w:rPr>
          <w:rFonts w:ascii="Arial" w:hAnsi="Arial" w:cs="Arial"/>
          <w:sz w:val="28"/>
          <w:szCs w:val="28"/>
          <w:lang w:val="es-ES_tradnl"/>
        </w:rPr>
        <w:t xml:space="preserve"> </w:t>
      </w:r>
      <w:r w:rsidR="00904F44" w:rsidRPr="00033866">
        <w:rPr>
          <w:rFonts w:ascii="Arial" w:hAnsi="Arial" w:cs="Arial"/>
          <w:sz w:val="28"/>
          <w:szCs w:val="28"/>
          <w:lang w:val="es-ES_tradnl"/>
        </w:rPr>
        <w:t>qu</w:t>
      </w:r>
      <w:r w:rsidR="009330B5" w:rsidRPr="00033866">
        <w:rPr>
          <w:rFonts w:ascii="Arial" w:hAnsi="Arial" w:cs="Arial"/>
          <w:sz w:val="28"/>
          <w:szCs w:val="28"/>
          <w:lang w:val="es-ES_tradnl"/>
        </w:rPr>
        <w:t>e en las mismas obraba su firma</w:t>
      </w:r>
      <w:r w:rsidR="0069205A" w:rsidRPr="00033866">
        <w:rPr>
          <w:rFonts w:ascii="Arial" w:hAnsi="Arial" w:cs="Arial"/>
          <w:sz w:val="28"/>
          <w:szCs w:val="28"/>
          <w:lang w:val="es-ES_tradnl"/>
        </w:rPr>
        <w:t xml:space="preserve">. Destacó que, ingresó con los funcionarios </w:t>
      </w:r>
      <w:r w:rsidR="00F21CBD" w:rsidRPr="00033866">
        <w:rPr>
          <w:rFonts w:ascii="Arial" w:hAnsi="Arial" w:cs="Arial"/>
          <w:sz w:val="28"/>
          <w:szCs w:val="28"/>
          <w:lang w:val="es-ES_tradnl"/>
        </w:rPr>
        <w:t>policia</w:t>
      </w:r>
      <w:r w:rsidR="0069205A" w:rsidRPr="00033866">
        <w:rPr>
          <w:rFonts w:ascii="Arial" w:hAnsi="Arial" w:cs="Arial"/>
          <w:sz w:val="28"/>
          <w:szCs w:val="28"/>
          <w:lang w:val="es-ES_tradnl"/>
        </w:rPr>
        <w:t>les</w:t>
      </w:r>
      <w:r w:rsidR="00F21CBD" w:rsidRPr="00033866">
        <w:rPr>
          <w:rFonts w:ascii="Arial" w:hAnsi="Arial" w:cs="Arial"/>
          <w:sz w:val="28"/>
          <w:szCs w:val="28"/>
          <w:lang w:val="es-ES_tradnl"/>
        </w:rPr>
        <w:t xml:space="preserve"> a dicho inmueble que estaba habitad</w:t>
      </w:r>
      <w:r w:rsidR="00F832AA" w:rsidRPr="00033866">
        <w:rPr>
          <w:rFonts w:ascii="Arial" w:hAnsi="Arial" w:cs="Arial"/>
          <w:sz w:val="28"/>
          <w:szCs w:val="28"/>
          <w:lang w:val="es-ES_tradnl"/>
        </w:rPr>
        <w:t>o por una mujer y dos niños. Señaló que</w:t>
      </w:r>
      <w:r w:rsidR="009A2436" w:rsidRPr="00033866">
        <w:rPr>
          <w:rFonts w:ascii="Arial" w:hAnsi="Arial" w:cs="Arial"/>
          <w:sz w:val="28"/>
          <w:szCs w:val="28"/>
          <w:lang w:val="es-ES_tradnl"/>
        </w:rPr>
        <w:t xml:space="preserve">, encontraron </w:t>
      </w:r>
      <w:r w:rsidR="00F21CBD" w:rsidRPr="00033866">
        <w:rPr>
          <w:rFonts w:ascii="Arial" w:hAnsi="Arial" w:cs="Arial"/>
          <w:sz w:val="28"/>
          <w:szCs w:val="28"/>
          <w:lang w:val="es-ES_tradnl"/>
        </w:rPr>
        <w:t xml:space="preserve">lingotes de oro, </w:t>
      </w:r>
      <w:r w:rsidR="00035809" w:rsidRPr="00033866">
        <w:rPr>
          <w:rFonts w:ascii="Arial" w:hAnsi="Arial" w:cs="Arial"/>
          <w:sz w:val="28"/>
          <w:szCs w:val="28"/>
          <w:lang w:val="es-ES_tradnl"/>
        </w:rPr>
        <w:t xml:space="preserve">dinero, </w:t>
      </w:r>
      <w:r w:rsidR="00F21CBD" w:rsidRPr="00033866">
        <w:rPr>
          <w:rFonts w:ascii="Arial" w:hAnsi="Arial" w:cs="Arial"/>
          <w:sz w:val="28"/>
          <w:szCs w:val="28"/>
          <w:lang w:val="es-ES_tradnl"/>
        </w:rPr>
        <w:t xml:space="preserve">armas y un rodado tipo Hummer. Agregó que, en ese procedimiento había otra testigo y que no se secuestraron drogas. Describió como </w:t>
      </w:r>
      <w:r w:rsidR="0039682A" w:rsidRPr="00033866">
        <w:rPr>
          <w:rFonts w:ascii="Arial" w:hAnsi="Arial" w:cs="Arial"/>
          <w:sz w:val="28"/>
          <w:szCs w:val="28"/>
          <w:lang w:val="es-ES_tradnl"/>
        </w:rPr>
        <w:t xml:space="preserve">era </w:t>
      </w:r>
      <w:r w:rsidR="00F21CBD" w:rsidRPr="00033866">
        <w:rPr>
          <w:rFonts w:ascii="Arial" w:hAnsi="Arial" w:cs="Arial"/>
          <w:sz w:val="28"/>
          <w:szCs w:val="28"/>
          <w:lang w:val="es-ES_tradnl"/>
        </w:rPr>
        <w:t>el chalet</w:t>
      </w:r>
      <w:r w:rsidR="009A2436" w:rsidRPr="00033866">
        <w:rPr>
          <w:rFonts w:ascii="Arial" w:hAnsi="Arial" w:cs="Arial"/>
          <w:sz w:val="28"/>
          <w:szCs w:val="28"/>
          <w:lang w:val="es-ES_tradnl"/>
        </w:rPr>
        <w:t xml:space="preserve"> allanado </w:t>
      </w:r>
      <w:r w:rsidR="00F21CBD" w:rsidRPr="00033866">
        <w:rPr>
          <w:rFonts w:ascii="Arial" w:hAnsi="Arial" w:cs="Arial"/>
          <w:sz w:val="28"/>
          <w:szCs w:val="28"/>
          <w:lang w:val="es-ES_tradnl"/>
        </w:rPr>
        <w:t xml:space="preserve"> </w:t>
      </w:r>
      <w:r w:rsidR="0069205A" w:rsidRPr="00033866">
        <w:rPr>
          <w:rFonts w:ascii="Arial" w:hAnsi="Arial" w:cs="Arial"/>
          <w:sz w:val="28"/>
          <w:szCs w:val="28"/>
          <w:lang w:val="es-ES_tradnl"/>
        </w:rPr>
        <w:t xml:space="preserve">mencionando que </w:t>
      </w:r>
      <w:r w:rsidR="00F21CBD" w:rsidRPr="00033866">
        <w:rPr>
          <w:rFonts w:ascii="Arial" w:hAnsi="Arial" w:cs="Arial"/>
          <w:sz w:val="28"/>
          <w:szCs w:val="28"/>
          <w:lang w:val="es-ES_tradnl"/>
        </w:rPr>
        <w:t xml:space="preserve">por </w:t>
      </w:r>
      <w:r w:rsidR="009A2436" w:rsidRPr="00033866">
        <w:rPr>
          <w:rFonts w:ascii="Arial" w:hAnsi="Arial" w:cs="Arial"/>
          <w:sz w:val="28"/>
          <w:szCs w:val="28"/>
          <w:lang w:val="es-ES_tradnl"/>
        </w:rPr>
        <w:t xml:space="preserve">fuera había </w:t>
      </w:r>
      <w:r w:rsidR="0069205A" w:rsidRPr="00033866">
        <w:rPr>
          <w:rFonts w:ascii="Arial" w:hAnsi="Arial" w:cs="Arial"/>
          <w:sz w:val="28"/>
          <w:szCs w:val="28"/>
          <w:lang w:val="es-ES_tradnl"/>
        </w:rPr>
        <w:t xml:space="preserve">una piscina y un parrilero y por dentro </w:t>
      </w:r>
      <w:r w:rsidR="009A2436" w:rsidRPr="00033866">
        <w:rPr>
          <w:rFonts w:ascii="Arial" w:hAnsi="Arial" w:cs="Arial"/>
          <w:sz w:val="28"/>
          <w:szCs w:val="28"/>
          <w:lang w:val="es-ES_tradnl"/>
        </w:rPr>
        <w:t xml:space="preserve">tenía </w:t>
      </w:r>
      <w:r w:rsidR="0039682A" w:rsidRPr="00033866">
        <w:rPr>
          <w:rFonts w:ascii="Arial" w:hAnsi="Arial" w:cs="Arial"/>
          <w:sz w:val="28"/>
          <w:szCs w:val="28"/>
          <w:lang w:val="es-ES_tradnl"/>
        </w:rPr>
        <w:t>living, comedor, un dormitorio</w:t>
      </w:r>
      <w:r w:rsidR="0069205A" w:rsidRPr="00033866">
        <w:rPr>
          <w:rFonts w:ascii="Arial" w:hAnsi="Arial" w:cs="Arial"/>
          <w:sz w:val="28"/>
          <w:szCs w:val="28"/>
          <w:lang w:val="es-ES_tradnl"/>
        </w:rPr>
        <w:t xml:space="preserve"> con cama matrimonial </w:t>
      </w:r>
      <w:r w:rsidR="009A2436" w:rsidRPr="00033866">
        <w:rPr>
          <w:rFonts w:ascii="Arial" w:hAnsi="Arial" w:cs="Arial"/>
          <w:sz w:val="28"/>
          <w:szCs w:val="28"/>
          <w:lang w:val="es-ES_tradnl"/>
        </w:rPr>
        <w:t xml:space="preserve">y </w:t>
      </w:r>
      <w:r w:rsidR="00F21CBD" w:rsidRPr="00033866">
        <w:rPr>
          <w:rFonts w:ascii="Arial" w:hAnsi="Arial" w:cs="Arial"/>
          <w:sz w:val="28"/>
          <w:szCs w:val="28"/>
          <w:lang w:val="es-ES_tradnl"/>
        </w:rPr>
        <w:t>un esc</w:t>
      </w:r>
      <w:r w:rsidR="009A2436" w:rsidRPr="00033866">
        <w:rPr>
          <w:rFonts w:ascii="Arial" w:hAnsi="Arial" w:cs="Arial"/>
          <w:sz w:val="28"/>
          <w:szCs w:val="28"/>
          <w:lang w:val="es-ES_tradnl"/>
        </w:rPr>
        <w:t>ritorio donde había varia</w:t>
      </w:r>
      <w:r w:rsidR="0039682A" w:rsidRPr="00033866">
        <w:rPr>
          <w:rFonts w:ascii="Arial" w:hAnsi="Arial" w:cs="Arial"/>
          <w:sz w:val="28"/>
          <w:szCs w:val="28"/>
          <w:lang w:val="es-ES_tradnl"/>
        </w:rPr>
        <w:t xml:space="preserve">s </w:t>
      </w:r>
      <w:r w:rsidR="0069205A" w:rsidRPr="00033866">
        <w:rPr>
          <w:rFonts w:ascii="Arial" w:hAnsi="Arial" w:cs="Arial"/>
          <w:sz w:val="28"/>
          <w:szCs w:val="28"/>
          <w:lang w:val="es-ES_tradnl"/>
        </w:rPr>
        <w:t xml:space="preserve">cosas y </w:t>
      </w:r>
      <w:r w:rsidR="00F21CBD" w:rsidRPr="00033866">
        <w:rPr>
          <w:rFonts w:ascii="Arial" w:hAnsi="Arial" w:cs="Arial"/>
          <w:sz w:val="28"/>
          <w:szCs w:val="28"/>
          <w:lang w:val="es-ES_tradnl"/>
        </w:rPr>
        <w:t>papeles</w:t>
      </w:r>
      <w:r w:rsidR="0069205A" w:rsidRPr="00033866">
        <w:rPr>
          <w:rFonts w:ascii="Arial" w:hAnsi="Arial" w:cs="Arial"/>
          <w:sz w:val="28"/>
          <w:szCs w:val="28"/>
          <w:lang w:val="es-ES_tradnl"/>
        </w:rPr>
        <w:t>. Recordó que, de ese lugar</w:t>
      </w:r>
      <w:r w:rsidR="009A2436" w:rsidRPr="00033866">
        <w:rPr>
          <w:rFonts w:ascii="Arial" w:hAnsi="Arial" w:cs="Arial"/>
          <w:sz w:val="28"/>
          <w:szCs w:val="28"/>
          <w:lang w:val="es-ES_tradnl"/>
        </w:rPr>
        <w:t xml:space="preserve"> los funcionarios </w:t>
      </w:r>
      <w:r w:rsidR="0039682A" w:rsidRPr="00033866">
        <w:rPr>
          <w:rFonts w:ascii="Arial" w:hAnsi="Arial" w:cs="Arial"/>
          <w:sz w:val="28"/>
          <w:szCs w:val="28"/>
          <w:lang w:val="es-ES_tradnl"/>
        </w:rPr>
        <w:t>secuestraron una hoja</w:t>
      </w:r>
      <w:r w:rsidR="00F21CBD" w:rsidRPr="00033866">
        <w:rPr>
          <w:rFonts w:ascii="Arial" w:hAnsi="Arial" w:cs="Arial"/>
          <w:sz w:val="28"/>
          <w:szCs w:val="28"/>
          <w:lang w:val="es-ES_tradnl"/>
        </w:rPr>
        <w:t>.</w:t>
      </w:r>
    </w:p>
    <w:p w:rsidR="005C3E31"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128</w:t>
      </w:r>
      <w:r w:rsidR="00CF0E0E" w:rsidRPr="00033866">
        <w:rPr>
          <w:rFonts w:ascii="Arial" w:hAnsi="Arial" w:cs="Arial"/>
          <w:b/>
          <w:sz w:val="28"/>
          <w:szCs w:val="28"/>
          <w:lang w:val="es-ES_tradnl"/>
        </w:rPr>
        <w:t>.</w:t>
      </w:r>
      <w:r w:rsidR="00CF0E0E" w:rsidRPr="00033866">
        <w:rPr>
          <w:rFonts w:ascii="Arial" w:hAnsi="Arial" w:cs="Arial"/>
          <w:sz w:val="28"/>
          <w:szCs w:val="28"/>
          <w:lang w:val="es-ES_tradnl"/>
        </w:rPr>
        <w:t xml:space="preserve"> Que, el testigo </w:t>
      </w:r>
      <w:r w:rsidR="00CF0E0E" w:rsidRPr="00033866">
        <w:rPr>
          <w:rFonts w:ascii="Arial" w:hAnsi="Arial" w:cs="Arial"/>
          <w:b/>
          <w:sz w:val="28"/>
          <w:szCs w:val="28"/>
          <w:lang w:val="es-ES_tradnl"/>
        </w:rPr>
        <w:t>Federico Pablo MARIN</w:t>
      </w:r>
      <w:r w:rsidR="00035809" w:rsidRPr="00033866">
        <w:rPr>
          <w:rFonts w:ascii="Arial" w:hAnsi="Arial" w:cs="Arial"/>
          <w:sz w:val="28"/>
          <w:szCs w:val="28"/>
          <w:lang w:val="es-ES_tradnl"/>
        </w:rPr>
        <w:t xml:space="preserve"> manifestó que</w:t>
      </w:r>
      <w:r w:rsidR="00CF0E0E" w:rsidRPr="00033866">
        <w:rPr>
          <w:rFonts w:ascii="Arial" w:hAnsi="Arial" w:cs="Arial"/>
          <w:sz w:val="28"/>
          <w:szCs w:val="28"/>
          <w:lang w:val="es-ES_tradnl"/>
        </w:rPr>
        <w:t xml:space="preserve">, </w:t>
      </w:r>
      <w:r w:rsidR="00467A93" w:rsidRPr="00033866">
        <w:rPr>
          <w:rFonts w:ascii="Arial" w:hAnsi="Arial" w:cs="Arial"/>
          <w:sz w:val="28"/>
          <w:szCs w:val="28"/>
          <w:lang w:val="es-ES_tradnl"/>
        </w:rPr>
        <w:t>estaba en la vía pública cuando personal policial lo convocó como testigo de un allanamiento</w:t>
      </w:r>
      <w:r w:rsidR="00CF0E0E" w:rsidRPr="00033866">
        <w:rPr>
          <w:rFonts w:ascii="Arial" w:hAnsi="Arial" w:cs="Arial"/>
          <w:sz w:val="28"/>
          <w:szCs w:val="28"/>
          <w:lang w:val="es-ES_tradnl"/>
        </w:rPr>
        <w:t xml:space="preserve">. Exhibida el acta de fs. 4282 reconoció </w:t>
      </w:r>
      <w:r w:rsidR="00467A93" w:rsidRPr="00033866">
        <w:rPr>
          <w:rFonts w:ascii="Arial" w:hAnsi="Arial" w:cs="Arial"/>
          <w:sz w:val="28"/>
          <w:szCs w:val="28"/>
          <w:lang w:val="es-ES_tradnl"/>
        </w:rPr>
        <w:t xml:space="preserve">que en la misma obraba su firma. Agregó que, fueron hasta </w:t>
      </w:r>
      <w:r w:rsidR="001B2CB4" w:rsidRPr="00033866">
        <w:rPr>
          <w:rFonts w:ascii="Arial" w:hAnsi="Arial" w:cs="Arial"/>
          <w:sz w:val="28"/>
          <w:szCs w:val="28"/>
          <w:lang w:val="es-ES_tradnl"/>
        </w:rPr>
        <w:t xml:space="preserve">un edificio </w:t>
      </w:r>
      <w:r w:rsidR="00035809" w:rsidRPr="00033866">
        <w:rPr>
          <w:rFonts w:ascii="Arial" w:hAnsi="Arial" w:cs="Arial"/>
          <w:sz w:val="28"/>
          <w:szCs w:val="28"/>
          <w:lang w:val="es-ES_tradnl"/>
        </w:rPr>
        <w:t xml:space="preserve">donde </w:t>
      </w:r>
      <w:r w:rsidR="001B2CB4" w:rsidRPr="00033866">
        <w:rPr>
          <w:rFonts w:ascii="Arial" w:hAnsi="Arial" w:cs="Arial"/>
          <w:sz w:val="28"/>
          <w:szCs w:val="28"/>
          <w:lang w:val="es-ES_tradnl"/>
        </w:rPr>
        <w:t>el encargado</w:t>
      </w:r>
      <w:r w:rsidR="00035809" w:rsidRPr="00033866">
        <w:rPr>
          <w:rFonts w:ascii="Arial" w:hAnsi="Arial" w:cs="Arial"/>
          <w:sz w:val="28"/>
          <w:szCs w:val="28"/>
          <w:lang w:val="es-ES_tradnl"/>
        </w:rPr>
        <w:t xml:space="preserve"> </w:t>
      </w:r>
      <w:r w:rsidR="000B0F4C" w:rsidRPr="00033866">
        <w:rPr>
          <w:rFonts w:ascii="Arial" w:hAnsi="Arial" w:cs="Arial"/>
          <w:sz w:val="28"/>
          <w:szCs w:val="28"/>
          <w:lang w:val="es-ES_tradnl"/>
        </w:rPr>
        <w:t>le</w:t>
      </w:r>
      <w:r w:rsidR="001B2CB4" w:rsidRPr="00033866">
        <w:rPr>
          <w:rFonts w:ascii="Arial" w:hAnsi="Arial" w:cs="Arial"/>
          <w:sz w:val="28"/>
          <w:szCs w:val="28"/>
          <w:lang w:val="es-ES_tradnl"/>
        </w:rPr>
        <w:t>s</w:t>
      </w:r>
      <w:r w:rsidR="00467A93" w:rsidRPr="00033866">
        <w:rPr>
          <w:rFonts w:ascii="Arial" w:hAnsi="Arial" w:cs="Arial"/>
          <w:sz w:val="28"/>
          <w:szCs w:val="28"/>
          <w:lang w:val="es-ES_tradnl"/>
        </w:rPr>
        <w:t xml:space="preserve"> abrió la puerta de l</w:t>
      </w:r>
      <w:r w:rsidR="000B0F4C" w:rsidRPr="00033866">
        <w:rPr>
          <w:rFonts w:ascii="Arial" w:hAnsi="Arial" w:cs="Arial"/>
          <w:sz w:val="28"/>
          <w:szCs w:val="28"/>
          <w:lang w:val="es-ES_tradnl"/>
        </w:rPr>
        <w:t>a vivienda</w:t>
      </w:r>
      <w:r w:rsidR="00467A93" w:rsidRPr="00033866">
        <w:rPr>
          <w:rFonts w:ascii="Arial" w:hAnsi="Arial" w:cs="Arial"/>
          <w:sz w:val="28"/>
          <w:szCs w:val="28"/>
          <w:lang w:val="es-ES_tradnl"/>
        </w:rPr>
        <w:t xml:space="preserve"> que iba a allanar</w:t>
      </w:r>
      <w:r w:rsidR="000B0F4C" w:rsidRPr="00033866">
        <w:rPr>
          <w:rFonts w:ascii="Arial" w:hAnsi="Arial" w:cs="Arial"/>
          <w:sz w:val="28"/>
          <w:szCs w:val="28"/>
          <w:lang w:val="es-ES_tradnl"/>
        </w:rPr>
        <w:t>. Relató que</w:t>
      </w:r>
      <w:r w:rsidR="00F832AA" w:rsidRPr="00033866">
        <w:rPr>
          <w:rFonts w:ascii="Arial" w:hAnsi="Arial" w:cs="Arial"/>
          <w:sz w:val="28"/>
          <w:szCs w:val="28"/>
          <w:lang w:val="es-ES_tradnl"/>
        </w:rPr>
        <w:t>,</w:t>
      </w:r>
      <w:r w:rsidR="000B0F4C" w:rsidRPr="00033866">
        <w:rPr>
          <w:rFonts w:ascii="Arial" w:hAnsi="Arial" w:cs="Arial"/>
          <w:sz w:val="28"/>
          <w:szCs w:val="28"/>
          <w:lang w:val="es-ES_tradnl"/>
        </w:rPr>
        <w:t xml:space="preserve"> el departamento </w:t>
      </w:r>
      <w:r w:rsidR="001B2CB4" w:rsidRPr="00033866">
        <w:rPr>
          <w:rFonts w:ascii="Arial" w:hAnsi="Arial" w:cs="Arial"/>
          <w:sz w:val="28"/>
          <w:szCs w:val="28"/>
          <w:lang w:val="es-ES_tradnl"/>
        </w:rPr>
        <w:t xml:space="preserve">estaba amoblado y tenía medianas dimensiones con </w:t>
      </w:r>
      <w:r w:rsidR="000B0F4C" w:rsidRPr="00033866">
        <w:rPr>
          <w:rFonts w:ascii="Arial" w:hAnsi="Arial" w:cs="Arial"/>
          <w:sz w:val="28"/>
          <w:szCs w:val="28"/>
          <w:lang w:val="es-ES_tradnl"/>
        </w:rPr>
        <w:t>un living-comedor, do</w:t>
      </w:r>
      <w:r w:rsidR="001B2CB4" w:rsidRPr="00033866">
        <w:rPr>
          <w:rFonts w:ascii="Arial" w:hAnsi="Arial" w:cs="Arial"/>
          <w:sz w:val="28"/>
          <w:szCs w:val="28"/>
          <w:lang w:val="es-ES_tradnl"/>
        </w:rPr>
        <w:t>r</w:t>
      </w:r>
      <w:r w:rsidR="000B0F4C" w:rsidRPr="00033866">
        <w:rPr>
          <w:rFonts w:ascii="Arial" w:hAnsi="Arial" w:cs="Arial"/>
          <w:sz w:val="28"/>
          <w:szCs w:val="28"/>
          <w:lang w:val="es-ES_tradnl"/>
        </w:rPr>
        <w:t>mitorio, baño y cocina. Señaló que,</w:t>
      </w:r>
      <w:r w:rsidR="001B2CB4" w:rsidRPr="00033866">
        <w:rPr>
          <w:rFonts w:ascii="Arial" w:hAnsi="Arial" w:cs="Arial"/>
          <w:sz w:val="28"/>
          <w:szCs w:val="28"/>
          <w:lang w:val="es-ES_tradnl"/>
        </w:rPr>
        <w:t xml:space="preserve"> en lo oportunidad se secuestraron papeles. Que, posteriormente </w:t>
      </w:r>
      <w:r w:rsidR="000B0F4C" w:rsidRPr="00033866">
        <w:rPr>
          <w:rFonts w:ascii="Arial" w:hAnsi="Arial" w:cs="Arial"/>
          <w:sz w:val="28"/>
          <w:szCs w:val="28"/>
          <w:lang w:val="es-ES_tradnl"/>
        </w:rPr>
        <w:t>se trasladaron al subsuelo del e</w:t>
      </w:r>
      <w:r w:rsidR="001B2CB4" w:rsidRPr="00033866">
        <w:rPr>
          <w:rFonts w:ascii="Arial" w:hAnsi="Arial" w:cs="Arial"/>
          <w:sz w:val="28"/>
          <w:szCs w:val="28"/>
          <w:lang w:val="es-ES_tradnl"/>
        </w:rPr>
        <w:t>dificio donde revisaron la baulera donde no encontraron nada. Que, también fueron a la cochera cuyo portón daba a la calle y se abría por control remoto. Destacó que, los funcionarios policiales no comentaron los motivos del all</w:t>
      </w:r>
      <w:r w:rsidR="00CF0E0E" w:rsidRPr="00033866">
        <w:rPr>
          <w:rFonts w:ascii="Arial" w:hAnsi="Arial" w:cs="Arial"/>
          <w:sz w:val="28"/>
          <w:szCs w:val="28"/>
          <w:lang w:val="es-ES_tradnl"/>
        </w:rPr>
        <w:t>a</w:t>
      </w:r>
      <w:r w:rsidR="001B2CB4" w:rsidRPr="00033866">
        <w:rPr>
          <w:rFonts w:ascii="Arial" w:hAnsi="Arial" w:cs="Arial"/>
          <w:sz w:val="28"/>
          <w:szCs w:val="28"/>
          <w:lang w:val="es-ES_tradnl"/>
        </w:rPr>
        <w:t>namiento.</w:t>
      </w:r>
      <w:r w:rsidR="00035809" w:rsidRPr="00033866">
        <w:rPr>
          <w:rFonts w:ascii="Arial" w:hAnsi="Arial" w:cs="Arial"/>
          <w:sz w:val="28"/>
          <w:szCs w:val="28"/>
          <w:lang w:val="es-ES_tradnl"/>
        </w:rPr>
        <w:t xml:space="preserve"> </w:t>
      </w:r>
    </w:p>
    <w:p w:rsidR="00C15F77"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129</w:t>
      </w:r>
      <w:r w:rsidR="00035809" w:rsidRPr="00033866">
        <w:rPr>
          <w:rFonts w:ascii="Arial" w:hAnsi="Arial" w:cs="Arial"/>
          <w:b/>
          <w:sz w:val="28"/>
          <w:szCs w:val="28"/>
          <w:lang w:val="es-ES_tradnl"/>
        </w:rPr>
        <w:t>.</w:t>
      </w:r>
      <w:r w:rsidR="00035809" w:rsidRPr="00033866">
        <w:rPr>
          <w:rFonts w:ascii="Arial" w:hAnsi="Arial" w:cs="Arial"/>
          <w:sz w:val="28"/>
          <w:szCs w:val="28"/>
          <w:lang w:val="es-ES_tradnl"/>
        </w:rPr>
        <w:t xml:space="preserve"> Que, el testigo </w:t>
      </w:r>
      <w:r w:rsidR="005C3E31" w:rsidRPr="00033866">
        <w:rPr>
          <w:rFonts w:ascii="Arial" w:hAnsi="Arial" w:cs="Arial"/>
          <w:b/>
          <w:sz w:val="28"/>
          <w:szCs w:val="28"/>
          <w:lang w:val="es-ES_tradnl"/>
        </w:rPr>
        <w:t>Ricardo VIDAL</w:t>
      </w:r>
      <w:r w:rsidR="00035809" w:rsidRPr="00033866">
        <w:rPr>
          <w:rFonts w:ascii="Arial" w:hAnsi="Arial" w:cs="Arial"/>
          <w:sz w:val="28"/>
          <w:szCs w:val="28"/>
          <w:lang w:val="es-ES_tradnl"/>
        </w:rPr>
        <w:t xml:space="preserve"> manifestó que</w:t>
      </w:r>
      <w:r w:rsidR="005C3E31" w:rsidRPr="00033866">
        <w:rPr>
          <w:rFonts w:ascii="Arial" w:hAnsi="Arial" w:cs="Arial"/>
          <w:sz w:val="28"/>
          <w:szCs w:val="28"/>
          <w:lang w:val="es-ES_tradnl"/>
        </w:rPr>
        <w:t xml:space="preserve"> era contador externo de la firma “</w:t>
      </w:r>
      <w:r w:rsidR="00F832AA" w:rsidRPr="00033866">
        <w:rPr>
          <w:rFonts w:ascii="Arial" w:hAnsi="Arial" w:cs="Arial"/>
          <w:sz w:val="28"/>
          <w:szCs w:val="28"/>
          <w:lang w:val="es-ES_tradnl"/>
        </w:rPr>
        <w:t>Euromac</w:t>
      </w:r>
      <w:r w:rsidR="005C3E31" w:rsidRPr="00033866">
        <w:rPr>
          <w:rFonts w:ascii="Arial" w:hAnsi="Arial" w:cs="Arial"/>
          <w:sz w:val="28"/>
          <w:szCs w:val="28"/>
          <w:lang w:val="es-ES_tradnl"/>
        </w:rPr>
        <w:t xml:space="preserve"> SRL” desde el año 2000. Que</w:t>
      </w:r>
      <w:r w:rsidR="00467A93" w:rsidRPr="00033866">
        <w:rPr>
          <w:rFonts w:ascii="Arial" w:hAnsi="Arial" w:cs="Arial"/>
          <w:sz w:val="28"/>
          <w:szCs w:val="28"/>
          <w:lang w:val="es-ES_tradnl"/>
        </w:rPr>
        <w:t>,</w:t>
      </w:r>
      <w:r w:rsidR="005C3E31" w:rsidRPr="00033866">
        <w:rPr>
          <w:rFonts w:ascii="Arial" w:hAnsi="Arial" w:cs="Arial"/>
          <w:sz w:val="28"/>
          <w:szCs w:val="28"/>
          <w:lang w:val="es-ES_tradnl"/>
        </w:rPr>
        <w:t xml:space="preserve"> la imputada Alicia COLANGELO</w:t>
      </w:r>
      <w:r w:rsidR="00385074" w:rsidRPr="00033866">
        <w:rPr>
          <w:rFonts w:ascii="Arial" w:hAnsi="Arial" w:cs="Arial"/>
          <w:sz w:val="28"/>
          <w:szCs w:val="28"/>
          <w:lang w:val="es-ES_tradnl"/>
        </w:rPr>
        <w:t xml:space="preserve"> </w:t>
      </w:r>
      <w:r w:rsidR="00467A93" w:rsidRPr="00033866">
        <w:rPr>
          <w:rFonts w:ascii="Arial" w:hAnsi="Arial" w:cs="Arial"/>
          <w:sz w:val="28"/>
          <w:szCs w:val="28"/>
          <w:lang w:val="es-ES_tradnl"/>
        </w:rPr>
        <w:t>era la dueña de la mentada empresa</w:t>
      </w:r>
      <w:r w:rsidR="002D41AB" w:rsidRPr="00033866">
        <w:rPr>
          <w:rFonts w:ascii="Arial" w:hAnsi="Arial" w:cs="Arial"/>
          <w:sz w:val="28"/>
          <w:szCs w:val="28"/>
          <w:lang w:val="es-ES_tradnl"/>
        </w:rPr>
        <w:t xml:space="preserve">. </w:t>
      </w:r>
      <w:r w:rsidR="005C3E31" w:rsidRPr="00033866">
        <w:rPr>
          <w:rFonts w:ascii="Arial" w:hAnsi="Arial" w:cs="Arial"/>
          <w:sz w:val="28"/>
          <w:szCs w:val="28"/>
          <w:lang w:val="es-ES_tradnl"/>
        </w:rPr>
        <w:t>Manifestó que</w:t>
      </w:r>
      <w:r w:rsidR="00385074" w:rsidRPr="00033866">
        <w:rPr>
          <w:rFonts w:ascii="Arial" w:hAnsi="Arial" w:cs="Arial"/>
          <w:sz w:val="28"/>
          <w:szCs w:val="28"/>
          <w:lang w:val="es-ES_tradnl"/>
        </w:rPr>
        <w:t xml:space="preserve">, la firma </w:t>
      </w:r>
      <w:r w:rsidR="00F832AA" w:rsidRPr="00033866">
        <w:rPr>
          <w:rFonts w:ascii="Arial" w:hAnsi="Arial" w:cs="Arial"/>
          <w:sz w:val="28"/>
          <w:szCs w:val="28"/>
          <w:lang w:val="es-ES_tradnl"/>
        </w:rPr>
        <w:t>“Euromac</w:t>
      </w:r>
      <w:r w:rsidR="00385074" w:rsidRPr="00033866">
        <w:rPr>
          <w:rFonts w:ascii="Arial" w:hAnsi="Arial" w:cs="Arial"/>
          <w:sz w:val="28"/>
          <w:szCs w:val="28"/>
          <w:lang w:val="es-ES_tradnl"/>
        </w:rPr>
        <w:t xml:space="preserve"> SRL” </w:t>
      </w:r>
      <w:r w:rsidR="002D41AB" w:rsidRPr="00033866">
        <w:rPr>
          <w:rFonts w:ascii="Arial" w:hAnsi="Arial" w:cs="Arial"/>
          <w:sz w:val="28"/>
          <w:szCs w:val="28"/>
          <w:lang w:val="es-ES_tradnl"/>
        </w:rPr>
        <w:t>era</w:t>
      </w:r>
      <w:r w:rsidR="00F832AA" w:rsidRPr="00033866">
        <w:rPr>
          <w:rFonts w:ascii="Arial" w:hAnsi="Arial" w:cs="Arial"/>
          <w:sz w:val="28"/>
          <w:szCs w:val="28"/>
          <w:lang w:val="es-ES_tradnl"/>
        </w:rPr>
        <w:t xml:space="preserve"> </w:t>
      </w:r>
      <w:r w:rsidR="005C3E31" w:rsidRPr="00033866">
        <w:rPr>
          <w:rFonts w:ascii="Arial" w:hAnsi="Arial" w:cs="Arial"/>
          <w:sz w:val="28"/>
          <w:szCs w:val="28"/>
          <w:lang w:val="es-ES_tradnl"/>
        </w:rPr>
        <w:t xml:space="preserve">una empresa importadora de </w:t>
      </w:r>
      <w:r w:rsidR="002D41AB" w:rsidRPr="00033866">
        <w:rPr>
          <w:rFonts w:ascii="Arial" w:hAnsi="Arial" w:cs="Arial"/>
          <w:sz w:val="28"/>
          <w:szCs w:val="28"/>
          <w:lang w:val="es-ES_tradnl"/>
        </w:rPr>
        <w:t>maquinaria vinculada a</w:t>
      </w:r>
      <w:r w:rsidR="005C3E31" w:rsidRPr="00033866">
        <w:rPr>
          <w:rFonts w:ascii="Arial" w:hAnsi="Arial" w:cs="Arial"/>
          <w:sz w:val="28"/>
          <w:szCs w:val="28"/>
          <w:lang w:val="es-ES_tradnl"/>
        </w:rPr>
        <w:t xml:space="preserve">l rubro </w:t>
      </w:r>
      <w:r w:rsidR="002D41AB" w:rsidRPr="00033866">
        <w:rPr>
          <w:rFonts w:ascii="Arial" w:hAnsi="Arial" w:cs="Arial"/>
          <w:sz w:val="28"/>
          <w:szCs w:val="28"/>
          <w:lang w:val="es-ES_tradnl"/>
        </w:rPr>
        <w:t xml:space="preserve">de la </w:t>
      </w:r>
      <w:r w:rsidR="005C3E31" w:rsidRPr="00033866">
        <w:rPr>
          <w:rFonts w:ascii="Arial" w:hAnsi="Arial" w:cs="Arial"/>
          <w:sz w:val="28"/>
          <w:szCs w:val="28"/>
          <w:lang w:val="es-ES_tradnl"/>
        </w:rPr>
        <w:t>gastronomía</w:t>
      </w:r>
      <w:r w:rsidR="002D41AB" w:rsidRPr="00033866">
        <w:rPr>
          <w:rFonts w:ascii="Arial" w:hAnsi="Arial" w:cs="Arial"/>
          <w:sz w:val="28"/>
          <w:szCs w:val="28"/>
          <w:lang w:val="es-ES_tradnl"/>
        </w:rPr>
        <w:t xml:space="preserve">. Explicó que, </w:t>
      </w:r>
      <w:r w:rsidR="005C3E31" w:rsidRPr="00033866">
        <w:rPr>
          <w:rFonts w:ascii="Arial" w:hAnsi="Arial" w:cs="Arial"/>
          <w:sz w:val="28"/>
          <w:szCs w:val="28"/>
          <w:lang w:val="es-ES_tradnl"/>
        </w:rPr>
        <w:t xml:space="preserve">se dio un hecho fortuito </w:t>
      </w:r>
      <w:r w:rsidR="002D41AB" w:rsidRPr="00033866">
        <w:rPr>
          <w:rFonts w:ascii="Arial" w:hAnsi="Arial" w:cs="Arial"/>
          <w:sz w:val="28"/>
          <w:szCs w:val="28"/>
          <w:lang w:val="es-ES_tradnl"/>
        </w:rPr>
        <w:t>dado que el d</w:t>
      </w:r>
      <w:r w:rsidR="00F832AA" w:rsidRPr="00033866">
        <w:rPr>
          <w:rFonts w:ascii="Arial" w:hAnsi="Arial" w:cs="Arial"/>
          <w:sz w:val="28"/>
          <w:szCs w:val="28"/>
          <w:lang w:val="es-ES_tradnl"/>
        </w:rPr>
        <w:t>espachante de aduana de “Euromac</w:t>
      </w:r>
      <w:r w:rsidR="00385074" w:rsidRPr="00033866">
        <w:rPr>
          <w:rFonts w:ascii="Arial" w:hAnsi="Arial" w:cs="Arial"/>
          <w:sz w:val="28"/>
          <w:szCs w:val="28"/>
          <w:lang w:val="es-ES_tradnl"/>
        </w:rPr>
        <w:t xml:space="preserve"> SRL” (imputado IÑURRUTEGUI) </w:t>
      </w:r>
      <w:r w:rsidR="005C3E31" w:rsidRPr="00033866">
        <w:rPr>
          <w:rFonts w:ascii="Arial" w:hAnsi="Arial" w:cs="Arial"/>
          <w:sz w:val="28"/>
          <w:szCs w:val="28"/>
          <w:lang w:val="es-ES_tradnl"/>
        </w:rPr>
        <w:t xml:space="preserve">necesitaba hacer una exportación a </w:t>
      </w:r>
      <w:r w:rsidR="002D41AB" w:rsidRPr="00033866">
        <w:rPr>
          <w:rFonts w:ascii="Arial" w:hAnsi="Arial" w:cs="Arial"/>
          <w:sz w:val="28"/>
          <w:szCs w:val="28"/>
          <w:lang w:val="es-ES_tradnl"/>
        </w:rPr>
        <w:t>los Estados Unidos Mexicanos</w:t>
      </w:r>
      <w:r w:rsidR="005C3E31" w:rsidRPr="00033866">
        <w:rPr>
          <w:rFonts w:ascii="Arial" w:hAnsi="Arial" w:cs="Arial"/>
          <w:sz w:val="28"/>
          <w:szCs w:val="28"/>
          <w:lang w:val="es-ES_tradnl"/>
        </w:rPr>
        <w:t xml:space="preserve">. </w:t>
      </w:r>
      <w:r w:rsidR="00F832AA" w:rsidRPr="00033866">
        <w:rPr>
          <w:rFonts w:ascii="Arial" w:hAnsi="Arial" w:cs="Arial"/>
          <w:sz w:val="28"/>
          <w:szCs w:val="28"/>
          <w:lang w:val="es-ES_tradnl"/>
        </w:rPr>
        <w:t xml:space="preserve">Agregó que, en </w:t>
      </w:r>
      <w:r w:rsidR="00385074" w:rsidRPr="00033866">
        <w:rPr>
          <w:rFonts w:ascii="Arial" w:hAnsi="Arial" w:cs="Arial"/>
          <w:sz w:val="28"/>
          <w:szCs w:val="28"/>
          <w:lang w:val="es-ES_tradnl"/>
        </w:rPr>
        <w:t xml:space="preserve">la firma </w:t>
      </w:r>
      <w:r w:rsidR="00F832AA" w:rsidRPr="00033866">
        <w:rPr>
          <w:rFonts w:ascii="Arial" w:hAnsi="Arial" w:cs="Arial"/>
          <w:sz w:val="28"/>
          <w:szCs w:val="28"/>
          <w:lang w:val="es-ES_tradnl"/>
        </w:rPr>
        <w:t xml:space="preserve">“Euromac </w:t>
      </w:r>
      <w:r w:rsidR="002D41AB" w:rsidRPr="00033866">
        <w:rPr>
          <w:rFonts w:ascii="Arial" w:hAnsi="Arial" w:cs="Arial"/>
          <w:sz w:val="28"/>
          <w:szCs w:val="28"/>
          <w:lang w:val="es-ES_tradnl"/>
        </w:rPr>
        <w:t xml:space="preserve">SRL” </w:t>
      </w:r>
      <w:r w:rsidR="005C3E31" w:rsidRPr="00033866">
        <w:rPr>
          <w:rFonts w:ascii="Arial" w:hAnsi="Arial" w:cs="Arial"/>
          <w:sz w:val="28"/>
          <w:szCs w:val="28"/>
          <w:lang w:val="es-ES_tradnl"/>
        </w:rPr>
        <w:t xml:space="preserve">lo consultaron </w:t>
      </w:r>
      <w:r w:rsidR="002D41AB" w:rsidRPr="00033866">
        <w:rPr>
          <w:rFonts w:ascii="Arial" w:hAnsi="Arial" w:cs="Arial"/>
          <w:sz w:val="28"/>
          <w:szCs w:val="28"/>
          <w:lang w:val="es-ES_tradnl"/>
        </w:rPr>
        <w:t xml:space="preserve">si </w:t>
      </w:r>
      <w:r w:rsidR="00385074" w:rsidRPr="00033866">
        <w:rPr>
          <w:rFonts w:ascii="Arial" w:hAnsi="Arial" w:cs="Arial"/>
          <w:sz w:val="28"/>
          <w:szCs w:val="28"/>
          <w:lang w:val="es-ES_tradnl"/>
        </w:rPr>
        <w:t xml:space="preserve">por </w:t>
      </w:r>
      <w:r w:rsidR="002D41AB" w:rsidRPr="00033866">
        <w:rPr>
          <w:rFonts w:ascii="Arial" w:hAnsi="Arial" w:cs="Arial"/>
          <w:sz w:val="28"/>
          <w:szCs w:val="28"/>
          <w:lang w:val="es-ES_tradnl"/>
        </w:rPr>
        <w:t xml:space="preserve">esta operación </w:t>
      </w:r>
      <w:r w:rsidR="005C3E31" w:rsidRPr="00033866">
        <w:rPr>
          <w:rFonts w:ascii="Arial" w:hAnsi="Arial" w:cs="Arial"/>
          <w:sz w:val="28"/>
          <w:szCs w:val="28"/>
          <w:lang w:val="es-ES_tradnl"/>
        </w:rPr>
        <w:t>podría</w:t>
      </w:r>
      <w:r w:rsidR="00385074" w:rsidRPr="00033866">
        <w:rPr>
          <w:rFonts w:ascii="Arial" w:hAnsi="Arial" w:cs="Arial"/>
          <w:sz w:val="28"/>
          <w:szCs w:val="28"/>
          <w:lang w:val="es-ES_tradnl"/>
        </w:rPr>
        <w:t>n</w:t>
      </w:r>
      <w:r w:rsidR="005C3E31" w:rsidRPr="00033866">
        <w:rPr>
          <w:rFonts w:ascii="Arial" w:hAnsi="Arial" w:cs="Arial"/>
          <w:sz w:val="28"/>
          <w:szCs w:val="28"/>
          <w:lang w:val="es-ES_tradnl"/>
        </w:rPr>
        <w:t xml:space="preserve"> tener algún inconveniente desde el punto de vista impositivo</w:t>
      </w:r>
      <w:r w:rsidR="002D41AB" w:rsidRPr="00033866">
        <w:rPr>
          <w:rFonts w:ascii="Arial" w:hAnsi="Arial" w:cs="Arial"/>
          <w:sz w:val="28"/>
          <w:szCs w:val="28"/>
          <w:lang w:val="es-ES_tradnl"/>
        </w:rPr>
        <w:t>. Destacó que, les aconsejó que si era por una o dos exportaciones no habrí</w:t>
      </w:r>
      <w:r w:rsidR="005C3E31" w:rsidRPr="00033866">
        <w:rPr>
          <w:rFonts w:ascii="Arial" w:hAnsi="Arial" w:cs="Arial"/>
          <w:sz w:val="28"/>
          <w:szCs w:val="28"/>
          <w:lang w:val="es-ES_tradnl"/>
        </w:rPr>
        <w:t>a pro</w:t>
      </w:r>
      <w:r w:rsidR="002D41AB" w:rsidRPr="00033866">
        <w:rPr>
          <w:rFonts w:ascii="Arial" w:hAnsi="Arial" w:cs="Arial"/>
          <w:sz w:val="28"/>
          <w:szCs w:val="28"/>
          <w:lang w:val="es-ES_tradnl"/>
        </w:rPr>
        <w:t xml:space="preserve">blemas, </w:t>
      </w:r>
      <w:r w:rsidR="00385074" w:rsidRPr="00033866">
        <w:rPr>
          <w:rFonts w:ascii="Arial" w:hAnsi="Arial" w:cs="Arial"/>
          <w:sz w:val="28"/>
          <w:szCs w:val="28"/>
          <w:lang w:val="es-ES_tradnl"/>
        </w:rPr>
        <w:t xml:space="preserve">pero </w:t>
      </w:r>
      <w:r w:rsidR="002D41AB" w:rsidRPr="00033866">
        <w:rPr>
          <w:rFonts w:ascii="Arial" w:hAnsi="Arial" w:cs="Arial"/>
          <w:sz w:val="28"/>
          <w:szCs w:val="28"/>
          <w:lang w:val="es-ES_tradnl"/>
        </w:rPr>
        <w:t xml:space="preserve">que si era </w:t>
      </w:r>
      <w:r w:rsidR="005C3E31" w:rsidRPr="00033866">
        <w:rPr>
          <w:rFonts w:ascii="Arial" w:hAnsi="Arial" w:cs="Arial"/>
          <w:sz w:val="28"/>
          <w:szCs w:val="28"/>
          <w:lang w:val="es-ES_tradnl"/>
        </w:rPr>
        <w:t xml:space="preserve">algo habitual correspondía que el despachante </w:t>
      </w:r>
      <w:r w:rsidR="002D41AB" w:rsidRPr="00033866">
        <w:rPr>
          <w:rFonts w:ascii="Arial" w:hAnsi="Arial" w:cs="Arial"/>
          <w:sz w:val="28"/>
          <w:szCs w:val="28"/>
          <w:lang w:val="es-ES_tradnl"/>
        </w:rPr>
        <w:t xml:space="preserve">de aduanas lo hiciera por </w:t>
      </w:r>
      <w:r w:rsidR="005C3E31" w:rsidRPr="00033866">
        <w:rPr>
          <w:rFonts w:ascii="Arial" w:hAnsi="Arial" w:cs="Arial"/>
          <w:sz w:val="28"/>
          <w:szCs w:val="28"/>
          <w:lang w:val="es-ES_tradnl"/>
        </w:rPr>
        <w:t xml:space="preserve">su propia </w:t>
      </w:r>
      <w:r w:rsidR="00F832AA" w:rsidRPr="00033866">
        <w:rPr>
          <w:rFonts w:ascii="Arial" w:hAnsi="Arial" w:cs="Arial"/>
          <w:sz w:val="28"/>
          <w:szCs w:val="28"/>
          <w:lang w:val="es-ES_tradnl"/>
        </w:rPr>
        <w:t>empresa. Señaló que, en “Euromac</w:t>
      </w:r>
      <w:r w:rsidR="002D41AB" w:rsidRPr="00033866">
        <w:rPr>
          <w:rFonts w:ascii="Arial" w:hAnsi="Arial" w:cs="Arial"/>
          <w:sz w:val="28"/>
          <w:szCs w:val="28"/>
          <w:lang w:val="es-ES_tradnl"/>
        </w:rPr>
        <w:t xml:space="preserve"> SRL” le dijeron que era un favor que le hacían al despachante de aduanas IÑURRUTEGUI.</w:t>
      </w:r>
      <w:r w:rsidR="00385074" w:rsidRPr="00033866">
        <w:rPr>
          <w:rFonts w:ascii="Arial" w:hAnsi="Arial" w:cs="Arial"/>
          <w:sz w:val="28"/>
          <w:szCs w:val="28"/>
          <w:lang w:val="es-ES_tradnl"/>
        </w:rPr>
        <w:t xml:space="preserve"> Admitió que, </w:t>
      </w:r>
      <w:r w:rsidR="006C6D37" w:rsidRPr="00033866">
        <w:rPr>
          <w:rFonts w:ascii="Arial" w:hAnsi="Arial" w:cs="Arial"/>
          <w:sz w:val="28"/>
          <w:szCs w:val="28"/>
          <w:lang w:val="es-ES_tradnl"/>
        </w:rPr>
        <w:t xml:space="preserve">la operación de exportación </w:t>
      </w:r>
      <w:r w:rsidR="00385074" w:rsidRPr="00033866">
        <w:rPr>
          <w:rFonts w:ascii="Arial" w:hAnsi="Arial" w:cs="Arial"/>
          <w:sz w:val="28"/>
          <w:szCs w:val="28"/>
          <w:lang w:val="es-ES_tradnl"/>
        </w:rPr>
        <w:t>no fue registrada</w:t>
      </w:r>
      <w:r w:rsidR="002D41AB" w:rsidRPr="00033866">
        <w:rPr>
          <w:rFonts w:ascii="Arial" w:hAnsi="Arial" w:cs="Arial"/>
          <w:sz w:val="28"/>
          <w:szCs w:val="28"/>
          <w:lang w:val="es-ES_tradnl"/>
        </w:rPr>
        <w:t xml:space="preserve"> en los libros contables de la empresa</w:t>
      </w:r>
      <w:r w:rsidR="00385074" w:rsidRPr="00033866">
        <w:rPr>
          <w:rFonts w:ascii="Arial" w:hAnsi="Arial" w:cs="Arial"/>
          <w:sz w:val="28"/>
          <w:szCs w:val="28"/>
          <w:lang w:val="es-ES_tradnl"/>
        </w:rPr>
        <w:t xml:space="preserve"> “Euromac SRL”. Aclaró </w:t>
      </w:r>
      <w:r w:rsidR="002D41AB" w:rsidRPr="00033866">
        <w:rPr>
          <w:rFonts w:ascii="Arial" w:hAnsi="Arial" w:cs="Arial"/>
          <w:sz w:val="28"/>
          <w:szCs w:val="28"/>
          <w:lang w:val="es-ES_tradnl"/>
        </w:rPr>
        <w:t xml:space="preserve">que, </w:t>
      </w:r>
      <w:r w:rsidR="005C3E31" w:rsidRPr="00033866">
        <w:rPr>
          <w:rFonts w:ascii="Arial" w:hAnsi="Arial" w:cs="Arial"/>
          <w:sz w:val="28"/>
          <w:szCs w:val="28"/>
          <w:lang w:val="es-ES_tradnl"/>
        </w:rPr>
        <w:t>nunca tuvo la factura de compra de est</w:t>
      </w:r>
      <w:r w:rsidR="002D41AB" w:rsidRPr="00033866">
        <w:rPr>
          <w:rFonts w:ascii="Arial" w:hAnsi="Arial" w:cs="Arial"/>
          <w:sz w:val="28"/>
          <w:szCs w:val="28"/>
          <w:lang w:val="es-ES_tradnl"/>
        </w:rPr>
        <w:t>a operac</w:t>
      </w:r>
      <w:r w:rsidR="0092569A" w:rsidRPr="00033866">
        <w:rPr>
          <w:rFonts w:ascii="Arial" w:hAnsi="Arial" w:cs="Arial"/>
          <w:sz w:val="28"/>
          <w:szCs w:val="28"/>
          <w:lang w:val="es-ES_tradnl"/>
        </w:rPr>
        <w:t xml:space="preserve">ión ni tampoco la reclamó y </w:t>
      </w:r>
      <w:r w:rsidR="002D41AB" w:rsidRPr="00033866">
        <w:rPr>
          <w:rFonts w:ascii="Arial" w:hAnsi="Arial" w:cs="Arial"/>
          <w:sz w:val="28"/>
          <w:szCs w:val="28"/>
          <w:lang w:val="es-ES_tradnl"/>
        </w:rPr>
        <w:t>por consiguiente al no tener la factura no podía</w:t>
      </w:r>
      <w:r w:rsidR="005C3E31" w:rsidRPr="00033866">
        <w:rPr>
          <w:rFonts w:ascii="Arial" w:hAnsi="Arial" w:cs="Arial"/>
          <w:sz w:val="28"/>
          <w:szCs w:val="28"/>
          <w:lang w:val="es-ES_tradnl"/>
        </w:rPr>
        <w:t xml:space="preserve"> documentarla</w:t>
      </w:r>
      <w:r w:rsidR="0092569A" w:rsidRPr="00033866">
        <w:rPr>
          <w:rFonts w:ascii="Arial" w:hAnsi="Arial" w:cs="Arial"/>
          <w:sz w:val="28"/>
          <w:szCs w:val="28"/>
          <w:lang w:val="es-ES_tradnl"/>
        </w:rPr>
        <w:t xml:space="preserve"> contablemente</w:t>
      </w:r>
      <w:r w:rsidR="005C3E31" w:rsidRPr="00033866">
        <w:rPr>
          <w:rFonts w:ascii="Arial" w:hAnsi="Arial" w:cs="Arial"/>
          <w:sz w:val="28"/>
          <w:szCs w:val="28"/>
          <w:lang w:val="es-ES_tradnl"/>
        </w:rPr>
        <w:t xml:space="preserve">. </w:t>
      </w:r>
      <w:r w:rsidR="006C6D37" w:rsidRPr="00033866">
        <w:rPr>
          <w:rFonts w:ascii="Arial" w:hAnsi="Arial" w:cs="Arial"/>
          <w:sz w:val="28"/>
          <w:szCs w:val="28"/>
          <w:lang w:val="es-ES_tradnl"/>
        </w:rPr>
        <w:t xml:space="preserve">Agregó que, la empresa </w:t>
      </w:r>
      <w:r w:rsidR="0092569A" w:rsidRPr="00033866">
        <w:rPr>
          <w:rFonts w:ascii="Arial" w:hAnsi="Arial" w:cs="Arial"/>
          <w:sz w:val="28"/>
          <w:szCs w:val="28"/>
          <w:lang w:val="es-ES_tradnl"/>
        </w:rPr>
        <w:t xml:space="preserve">“Euromac SRL” </w:t>
      </w:r>
      <w:r w:rsidR="006C6D37" w:rsidRPr="00033866">
        <w:rPr>
          <w:rFonts w:ascii="Arial" w:hAnsi="Arial" w:cs="Arial"/>
          <w:sz w:val="28"/>
          <w:szCs w:val="28"/>
          <w:lang w:val="es-ES_tradnl"/>
        </w:rPr>
        <w:t>prestó su registro de exportador/importador en esa operación</w:t>
      </w:r>
      <w:r w:rsidR="00413CA8" w:rsidRPr="00033866">
        <w:rPr>
          <w:rFonts w:ascii="Arial" w:hAnsi="Arial" w:cs="Arial"/>
          <w:sz w:val="28"/>
          <w:szCs w:val="28"/>
          <w:lang w:val="es-ES_tradnl"/>
        </w:rPr>
        <w:t xml:space="preserve">. Aclaró que, dicha exportación </w:t>
      </w:r>
      <w:r w:rsidR="006C6D37" w:rsidRPr="00033866">
        <w:rPr>
          <w:rFonts w:ascii="Arial" w:hAnsi="Arial" w:cs="Arial"/>
          <w:sz w:val="28"/>
          <w:szCs w:val="28"/>
          <w:lang w:val="es-ES_tradnl"/>
        </w:rPr>
        <w:t>no fue por cuenta y orden de ter</w:t>
      </w:r>
      <w:r w:rsidR="00F832AA" w:rsidRPr="00033866">
        <w:rPr>
          <w:rFonts w:ascii="Arial" w:hAnsi="Arial" w:cs="Arial"/>
          <w:sz w:val="28"/>
          <w:szCs w:val="28"/>
          <w:lang w:val="es-ES_tradnl"/>
        </w:rPr>
        <w:t>ceros sino en nombre de “Euromac</w:t>
      </w:r>
      <w:r w:rsidR="006C6D37" w:rsidRPr="00033866">
        <w:rPr>
          <w:rFonts w:ascii="Arial" w:hAnsi="Arial" w:cs="Arial"/>
          <w:sz w:val="28"/>
          <w:szCs w:val="28"/>
          <w:lang w:val="es-ES_tradnl"/>
        </w:rPr>
        <w:t xml:space="preserve"> SRL</w:t>
      </w:r>
      <w:r w:rsidR="00413CA8" w:rsidRPr="00033866">
        <w:rPr>
          <w:rFonts w:ascii="Arial" w:hAnsi="Arial" w:cs="Arial"/>
          <w:sz w:val="28"/>
          <w:szCs w:val="28"/>
          <w:lang w:val="es-ES_tradnl"/>
        </w:rPr>
        <w:t xml:space="preserve">”. Considero que, su clienta “Euromac SRL” </w:t>
      </w:r>
      <w:r w:rsidR="006C6D37" w:rsidRPr="00033866">
        <w:rPr>
          <w:rFonts w:ascii="Arial" w:hAnsi="Arial" w:cs="Arial"/>
          <w:sz w:val="28"/>
          <w:szCs w:val="28"/>
          <w:lang w:val="es-ES_tradnl"/>
        </w:rPr>
        <w:t>no iba a percibir beneficio alguno de la operación, sino que, a lo mejor quería ampliar su mercado. Sostuvo que, a su criterio los costos de la operación debía afrontarl</w:t>
      </w:r>
      <w:r w:rsidR="00385074" w:rsidRPr="00033866">
        <w:rPr>
          <w:rFonts w:ascii="Arial" w:hAnsi="Arial" w:cs="Arial"/>
          <w:sz w:val="28"/>
          <w:szCs w:val="28"/>
          <w:lang w:val="es-ES_tradnl"/>
        </w:rPr>
        <w:t>os el d</w:t>
      </w:r>
      <w:r w:rsidR="006C6D37" w:rsidRPr="00033866">
        <w:rPr>
          <w:rFonts w:ascii="Arial" w:hAnsi="Arial" w:cs="Arial"/>
          <w:sz w:val="28"/>
          <w:szCs w:val="28"/>
          <w:lang w:val="es-ES_tradnl"/>
        </w:rPr>
        <w:t xml:space="preserve">espachante de aduanas </w:t>
      </w:r>
      <w:r w:rsidR="00385074" w:rsidRPr="00033866">
        <w:rPr>
          <w:rFonts w:ascii="Arial" w:hAnsi="Arial" w:cs="Arial"/>
          <w:sz w:val="28"/>
          <w:szCs w:val="28"/>
          <w:lang w:val="es-ES_tradnl"/>
        </w:rPr>
        <w:t xml:space="preserve">que </w:t>
      </w:r>
      <w:r w:rsidR="00F832AA" w:rsidRPr="00033866">
        <w:rPr>
          <w:rFonts w:ascii="Arial" w:hAnsi="Arial" w:cs="Arial"/>
          <w:sz w:val="28"/>
          <w:szCs w:val="28"/>
          <w:lang w:val="es-ES_tradnl"/>
        </w:rPr>
        <w:t>pidió el favor a “Euromac</w:t>
      </w:r>
      <w:r w:rsidR="006C6D37" w:rsidRPr="00033866">
        <w:rPr>
          <w:rFonts w:ascii="Arial" w:hAnsi="Arial" w:cs="Arial"/>
          <w:sz w:val="28"/>
          <w:szCs w:val="28"/>
          <w:lang w:val="es-ES_tradnl"/>
        </w:rPr>
        <w:t xml:space="preserve"> SRL”. Manifestó que, </w:t>
      </w:r>
      <w:r w:rsidR="00385074" w:rsidRPr="00033866">
        <w:rPr>
          <w:rFonts w:ascii="Arial" w:hAnsi="Arial" w:cs="Arial"/>
          <w:sz w:val="28"/>
          <w:szCs w:val="28"/>
          <w:lang w:val="es-ES_tradnl"/>
        </w:rPr>
        <w:t xml:space="preserve">dicha empresa </w:t>
      </w:r>
      <w:r w:rsidR="00413CA8" w:rsidRPr="00033866">
        <w:rPr>
          <w:rFonts w:ascii="Arial" w:hAnsi="Arial" w:cs="Arial"/>
          <w:sz w:val="28"/>
          <w:szCs w:val="28"/>
          <w:lang w:val="es-ES_tradnl"/>
        </w:rPr>
        <w:t xml:space="preserve">era </w:t>
      </w:r>
      <w:r w:rsidR="006C6D37" w:rsidRPr="00033866">
        <w:rPr>
          <w:rFonts w:ascii="Arial" w:hAnsi="Arial" w:cs="Arial"/>
          <w:sz w:val="28"/>
          <w:szCs w:val="28"/>
          <w:lang w:val="es-ES_tradnl"/>
        </w:rPr>
        <w:t>solvente y que contaba con el CVDI (clave de validación de datos de importado</w:t>
      </w:r>
      <w:r w:rsidR="00413CA8" w:rsidRPr="00033866">
        <w:rPr>
          <w:rFonts w:ascii="Arial" w:hAnsi="Arial" w:cs="Arial"/>
          <w:sz w:val="28"/>
          <w:szCs w:val="28"/>
          <w:lang w:val="es-ES_tradnl"/>
        </w:rPr>
        <w:t xml:space="preserve">r) expedido por </w:t>
      </w:r>
      <w:smartTag w:uri="urn:schemas-microsoft-com:office:smarttags" w:element="PersonName">
        <w:smartTagPr>
          <w:attr w:name="ProductID" w:val="la AFIP. Destac￳"/>
        </w:smartTagPr>
        <w:r w:rsidR="00413CA8" w:rsidRPr="00033866">
          <w:rPr>
            <w:rFonts w:ascii="Arial" w:hAnsi="Arial" w:cs="Arial"/>
            <w:sz w:val="28"/>
            <w:szCs w:val="28"/>
            <w:lang w:val="es-ES_tradnl"/>
          </w:rPr>
          <w:t>la AFIP. Destacó</w:t>
        </w:r>
      </w:smartTag>
      <w:r w:rsidR="00413CA8" w:rsidRPr="00033866">
        <w:rPr>
          <w:rFonts w:ascii="Arial" w:hAnsi="Arial" w:cs="Arial"/>
          <w:sz w:val="28"/>
          <w:szCs w:val="28"/>
          <w:lang w:val="es-ES_tradnl"/>
        </w:rPr>
        <w:t xml:space="preserve"> que</w:t>
      </w:r>
      <w:r w:rsidR="006C6D37" w:rsidRPr="00033866">
        <w:rPr>
          <w:rFonts w:ascii="Arial" w:hAnsi="Arial" w:cs="Arial"/>
          <w:sz w:val="28"/>
          <w:szCs w:val="28"/>
          <w:lang w:val="es-ES_tradnl"/>
        </w:rPr>
        <w:t>, dicho documento era un certificado que duraba un año. Destacó que, a ra</w:t>
      </w:r>
      <w:r w:rsidR="00F832AA" w:rsidRPr="00033866">
        <w:rPr>
          <w:rFonts w:ascii="Arial" w:hAnsi="Arial" w:cs="Arial"/>
          <w:sz w:val="28"/>
          <w:szCs w:val="28"/>
          <w:lang w:val="es-ES_tradnl"/>
        </w:rPr>
        <w:t>íz de todo lo acaecido, “Euromac</w:t>
      </w:r>
      <w:r w:rsidR="006C6D37" w:rsidRPr="00033866">
        <w:rPr>
          <w:rFonts w:ascii="Arial" w:hAnsi="Arial" w:cs="Arial"/>
          <w:sz w:val="28"/>
          <w:szCs w:val="28"/>
          <w:lang w:val="es-ES_tradnl"/>
        </w:rPr>
        <w:t xml:space="preserve"> SRL” se vio afectada dado que le fue suspendido el CVDI. Agregó que, tal sanción aplicada por </w:t>
      </w:r>
      <w:smartTag w:uri="urn:schemas-microsoft-com:office:smarttags" w:element="PersonName">
        <w:smartTagPr>
          <w:attr w:name="ProductID" w:val="la AFIP"/>
        </w:smartTagPr>
        <w:r w:rsidR="006C6D37" w:rsidRPr="00033866">
          <w:rPr>
            <w:rFonts w:ascii="Arial" w:hAnsi="Arial" w:cs="Arial"/>
            <w:sz w:val="28"/>
            <w:szCs w:val="28"/>
            <w:lang w:val="es-ES_tradnl"/>
          </w:rPr>
          <w:t>la AFIP</w:t>
        </w:r>
      </w:smartTag>
      <w:r w:rsidR="006C6D37" w:rsidRPr="00033866">
        <w:rPr>
          <w:rFonts w:ascii="Arial" w:hAnsi="Arial" w:cs="Arial"/>
          <w:sz w:val="28"/>
          <w:szCs w:val="28"/>
          <w:lang w:val="es-ES_tradnl"/>
        </w:rPr>
        <w:t xml:space="preserve"> significó para “E</w:t>
      </w:r>
      <w:r w:rsidR="00F832AA" w:rsidRPr="00033866">
        <w:rPr>
          <w:rFonts w:ascii="Arial" w:hAnsi="Arial" w:cs="Arial"/>
          <w:sz w:val="28"/>
          <w:szCs w:val="28"/>
          <w:lang w:val="es-ES_tradnl"/>
        </w:rPr>
        <w:t>uromac</w:t>
      </w:r>
      <w:r w:rsidR="006C6D37" w:rsidRPr="00033866">
        <w:rPr>
          <w:rFonts w:ascii="Arial" w:hAnsi="Arial" w:cs="Arial"/>
          <w:sz w:val="28"/>
          <w:szCs w:val="28"/>
          <w:lang w:val="es-ES_tradnl"/>
        </w:rPr>
        <w:t xml:space="preserve"> SRL” una recarga en los </w:t>
      </w:r>
      <w:r w:rsidR="00C15F77" w:rsidRPr="00033866">
        <w:rPr>
          <w:rFonts w:ascii="Arial" w:hAnsi="Arial" w:cs="Arial"/>
          <w:sz w:val="28"/>
          <w:szCs w:val="28"/>
          <w:lang w:val="es-ES_tradnl"/>
        </w:rPr>
        <w:t xml:space="preserve">aranceles de sus </w:t>
      </w:r>
      <w:r w:rsidR="00F9012D" w:rsidRPr="00033866">
        <w:rPr>
          <w:rFonts w:ascii="Arial" w:hAnsi="Arial" w:cs="Arial"/>
          <w:sz w:val="28"/>
          <w:szCs w:val="28"/>
          <w:lang w:val="es-ES_tradnl"/>
        </w:rPr>
        <w:t>importaciones.</w:t>
      </w:r>
      <w:r w:rsidR="00385074" w:rsidRPr="00033866">
        <w:rPr>
          <w:rFonts w:ascii="Arial" w:hAnsi="Arial" w:cs="Arial"/>
          <w:sz w:val="28"/>
          <w:szCs w:val="28"/>
          <w:lang w:val="es-ES_tradnl"/>
        </w:rPr>
        <w:t xml:space="preserve"> Señaló que, por los medios se anotició de la incautación de un cargamento de EFEDRINA en los Estados Unidos Mexicanos.</w:t>
      </w:r>
    </w:p>
    <w:p w:rsidR="00596B4C"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130</w:t>
      </w:r>
      <w:r w:rsidR="006C6D37" w:rsidRPr="00033866">
        <w:rPr>
          <w:rFonts w:ascii="Arial" w:hAnsi="Arial" w:cs="Arial"/>
          <w:b/>
          <w:sz w:val="28"/>
          <w:szCs w:val="28"/>
          <w:lang w:val="es-ES_tradnl"/>
        </w:rPr>
        <w:t>.</w:t>
      </w:r>
      <w:r w:rsidR="006C6D37" w:rsidRPr="00033866">
        <w:rPr>
          <w:rFonts w:ascii="Arial" w:hAnsi="Arial" w:cs="Arial"/>
          <w:sz w:val="28"/>
          <w:szCs w:val="28"/>
          <w:lang w:val="es-ES_tradnl"/>
        </w:rPr>
        <w:t xml:space="preserve"> Que, el testigo</w:t>
      </w:r>
      <w:r w:rsidR="005C3E31" w:rsidRPr="00033866">
        <w:rPr>
          <w:rFonts w:ascii="Arial" w:hAnsi="Arial" w:cs="Arial"/>
          <w:sz w:val="28"/>
          <w:szCs w:val="28"/>
          <w:lang w:val="es-ES_tradnl"/>
        </w:rPr>
        <w:t xml:space="preserve"> </w:t>
      </w:r>
      <w:r w:rsidR="005C3E31" w:rsidRPr="00033866">
        <w:rPr>
          <w:rFonts w:ascii="Arial" w:hAnsi="Arial" w:cs="Arial"/>
          <w:b/>
          <w:sz w:val="28"/>
          <w:szCs w:val="28"/>
          <w:lang w:val="es-ES_tradnl"/>
        </w:rPr>
        <w:t>Oscar MORINIGO MENDOZA</w:t>
      </w:r>
      <w:r w:rsidR="00755BC8" w:rsidRPr="00033866">
        <w:rPr>
          <w:rFonts w:ascii="Arial" w:hAnsi="Arial" w:cs="Arial"/>
          <w:sz w:val="28"/>
          <w:szCs w:val="28"/>
          <w:lang w:val="es-ES_tradnl"/>
        </w:rPr>
        <w:t xml:space="preserve"> </w:t>
      </w:r>
      <w:r w:rsidR="006C1C25" w:rsidRPr="00033866">
        <w:rPr>
          <w:rFonts w:ascii="Arial" w:hAnsi="Arial" w:cs="Arial"/>
          <w:sz w:val="28"/>
          <w:szCs w:val="28"/>
          <w:lang w:val="es-ES_tradnl"/>
        </w:rPr>
        <w:t>manifestó que, se desempeñaba como comisionista del despachante de aduanas Hesselgrave. Sostuvo que</w:t>
      </w:r>
      <w:r w:rsidR="00F832AA" w:rsidRPr="00033866">
        <w:rPr>
          <w:rFonts w:ascii="Arial" w:hAnsi="Arial" w:cs="Arial"/>
          <w:sz w:val="28"/>
          <w:szCs w:val="28"/>
          <w:lang w:val="es-ES_tradnl"/>
        </w:rPr>
        <w:t>,</w:t>
      </w:r>
      <w:r w:rsidR="006C1C25" w:rsidRPr="00033866">
        <w:rPr>
          <w:rFonts w:ascii="Arial" w:hAnsi="Arial" w:cs="Arial"/>
          <w:sz w:val="28"/>
          <w:szCs w:val="28"/>
          <w:lang w:val="es-ES_tradnl"/>
        </w:rPr>
        <w:t xml:space="preserve"> conocía a Diego Lafourena dado que trabajaba</w:t>
      </w:r>
      <w:r w:rsidR="00755BC8" w:rsidRPr="00033866">
        <w:rPr>
          <w:rFonts w:ascii="Arial" w:hAnsi="Arial" w:cs="Arial"/>
          <w:sz w:val="28"/>
          <w:szCs w:val="28"/>
          <w:lang w:val="es-ES_tradnl"/>
        </w:rPr>
        <w:t>n</w:t>
      </w:r>
      <w:r w:rsidR="006C1C25" w:rsidRPr="00033866">
        <w:rPr>
          <w:rFonts w:ascii="Arial" w:hAnsi="Arial" w:cs="Arial"/>
          <w:sz w:val="28"/>
          <w:szCs w:val="28"/>
          <w:lang w:val="es-ES_tradnl"/>
        </w:rPr>
        <w:t xml:space="preserve"> para el mismo despachante. Exhibido el permiso de embarque manifestó que </w:t>
      </w:r>
      <w:r w:rsidR="00755BC8" w:rsidRPr="00033866">
        <w:rPr>
          <w:rFonts w:ascii="Arial" w:hAnsi="Arial" w:cs="Arial"/>
          <w:sz w:val="28"/>
          <w:szCs w:val="28"/>
          <w:lang w:val="es-ES_tradnl"/>
        </w:rPr>
        <w:t xml:space="preserve">conforme surgía del mismo </w:t>
      </w:r>
      <w:r w:rsidR="006C1C25" w:rsidRPr="00033866">
        <w:rPr>
          <w:rFonts w:ascii="Arial" w:hAnsi="Arial" w:cs="Arial"/>
          <w:sz w:val="28"/>
          <w:szCs w:val="28"/>
          <w:lang w:val="es-ES_tradnl"/>
        </w:rPr>
        <w:t>la mercadería era propiedad de la firm</w:t>
      </w:r>
      <w:r w:rsidR="00755BC8" w:rsidRPr="00033866">
        <w:rPr>
          <w:rFonts w:ascii="Arial" w:hAnsi="Arial" w:cs="Arial"/>
          <w:sz w:val="28"/>
          <w:szCs w:val="28"/>
          <w:lang w:val="es-ES_tradnl"/>
        </w:rPr>
        <w:t>a “Euromac</w:t>
      </w:r>
      <w:r w:rsidR="006C1C25" w:rsidRPr="00033866">
        <w:rPr>
          <w:rFonts w:ascii="Arial" w:hAnsi="Arial" w:cs="Arial"/>
          <w:sz w:val="28"/>
          <w:szCs w:val="28"/>
          <w:lang w:val="es-ES_tradnl"/>
        </w:rPr>
        <w:t xml:space="preserve"> SRL” y el despachante aduanas </w:t>
      </w:r>
      <w:r w:rsidR="008E1405" w:rsidRPr="00033866">
        <w:rPr>
          <w:rFonts w:ascii="Arial" w:hAnsi="Arial" w:cs="Arial"/>
          <w:sz w:val="28"/>
          <w:szCs w:val="28"/>
          <w:lang w:val="es-ES_tradnl"/>
        </w:rPr>
        <w:t xml:space="preserve">fue </w:t>
      </w:r>
      <w:r w:rsidR="00755BC8" w:rsidRPr="00033866">
        <w:rPr>
          <w:rFonts w:ascii="Arial" w:hAnsi="Arial" w:cs="Arial"/>
          <w:sz w:val="28"/>
          <w:szCs w:val="28"/>
          <w:lang w:val="es-ES_tradnl"/>
        </w:rPr>
        <w:t xml:space="preserve">Damián </w:t>
      </w:r>
      <w:r w:rsidR="006C1C25" w:rsidRPr="00033866">
        <w:rPr>
          <w:rFonts w:ascii="Arial" w:hAnsi="Arial" w:cs="Arial"/>
          <w:sz w:val="28"/>
          <w:szCs w:val="28"/>
          <w:lang w:val="es-ES_tradnl"/>
        </w:rPr>
        <w:t>IÑURRUTEGUI</w:t>
      </w:r>
      <w:r w:rsidR="008E1405" w:rsidRPr="00033866">
        <w:rPr>
          <w:rFonts w:ascii="Arial" w:hAnsi="Arial" w:cs="Arial"/>
          <w:sz w:val="28"/>
          <w:szCs w:val="28"/>
          <w:lang w:val="es-ES_tradnl"/>
        </w:rPr>
        <w:t>. Explicó cual fue su actuación cuando concurrió al Depósito Fiscal “SADOCKS SA”. Sostuvo que</w:t>
      </w:r>
      <w:r w:rsidR="00755BC8" w:rsidRPr="00033866">
        <w:rPr>
          <w:rFonts w:ascii="Arial" w:hAnsi="Arial" w:cs="Arial"/>
          <w:sz w:val="28"/>
          <w:szCs w:val="28"/>
          <w:lang w:val="es-ES_tradnl"/>
        </w:rPr>
        <w:t>,</w:t>
      </w:r>
      <w:r w:rsidR="008E1405" w:rsidRPr="00033866">
        <w:rPr>
          <w:rFonts w:ascii="Arial" w:hAnsi="Arial" w:cs="Arial"/>
          <w:sz w:val="28"/>
          <w:szCs w:val="28"/>
          <w:lang w:val="es-ES_tradnl"/>
        </w:rPr>
        <w:t xml:space="preserve"> se ingresó la mercadería al </w:t>
      </w:r>
      <w:r w:rsidR="00755BC8" w:rsidRPr="00033866">
        <w:rPr>
          <w:rFonts w:ascii="Arial" w:hAnsi="Arial" w:cs="Arial"/>
          <w:sz w:val="28"/>
          <w:szCs w:val="28"/>
          <w:lang w:val="es-ES_tradnl"/>
        </w:rPr>
        <w:t>“</w:t>
      </w:r>
      <w:r w:rsidR="008E1405" w:rsidRPr="00033866">
        <w:rPr>
          <w:rFonts w:ascii="Arial" w:hAnsi="Arial" w:cs="Arial"/>
          <w:sz w:val="28"/>
          <w:szCs w:val="28"/>
          <w:lang w:val="es-ES_tradnl"/>
        </w:rPr>
        <w:t>Sistema María</w:t>
      </w:r>
      <w:r w:rsidR="00755BC8" w:rsidRPr="00033866">
        <w:rPr>
          <w:rFonts w:ascii="Arial" w:hAnsi="Arial" w:cs="Arial"/>
          <w:sz w:val="28"/>
          <w:szCs w:val="28"/>
          <w:lang w:val="es-ES_tradnl"/>
        </w:rPr>
        <w:t>”</w:t>
      </w:r>
      <w:r w:rsidR="008E1405" w:rsidRPr="00033866">
        <w:rPr>
          <w:rFonts w:ascii="Arial" w:hAnsi="Arial" w:cs="Arial"/>
          <w:sz w:val="28"/>
          <w:szCs w:val="28"/>
          <w:lang w:val="es-ES_tradnl"/>
        </w:rPr>
        <w:t xml:space="preserve"> y </w:t>
      </w:r>
      <w:r w:rsidR="00755BC8" w:rsidRPr="00033866">
        <w:rPr>
          <w:rFonts w:ascii="Arial" w:hAnsi="Arial" w:cs="Arial"/>
          <w:sz w:val="28"/>
          <w:szCs w:val="28"/>
          <w:lang w:val="es-ES_tradnl"/>
        </w:rPr>
        <w:t xml:space="preserve">se le asignó </w:t>
      </w:r>
      <w:r w:rsidR="008E1405" w:rsidRPr="00033866">
        <w:rPr>
          <w:rFonts w:ascii="Arial" w:hAnsi="Arial" w:cs="Arial"/>
          <w:sz w:val="28"/>
          <w:szCs w:val="28"/>
          <w:lang w:val="es-ES_tradnl"/>
        </w:rPr>
        <w:t>canal verde por lo que la misma fue consolidada en “SADOCKS SA”. Aclaró que, no estuvo presente al momento en que la mercadería fue consolidada en el mentado Depósito Fiscal. Destacó que, se trató de una operatoria normal. Sostuvo que, el imputado IÑURRUTEGUI fue quien abonó sus honorarios. E</w:t>
      </w:r>
      <w:r w:rsidR="005C3E31" w:rsidRPr="00033866">
        <w:rPr>
          <w:rFonts w:ascii="Arial" w:hAnsi="Arial" w:cs="Arial"/>
          <w:sz w:val="28"/>
          <w:szCs w:val="28"/>
          <w:lang w:val="es-ES_tradnl"/>
        </w:rPr>
        <w:t>xhibi</w:t>
      </w:r>
      <w:r w:rsidR="008E1405" w:rsidRPr="00033866">
        <w:rPr>
          <w:rFonts w:ascii="Arial" w:hAnsi="Arial" w:cs="Arial"/>
          <w:sz w:val="28"/>
          <w:szCs w:val="28"/>
          <w:lang w:val="es-ES_tradnl"/>
        </w:rPr>
        <w:t xml:space="preserve">da la destinación de exportación reconoció </w:t>
      </w:r>
      <w:r w:rsidR="005C3E31" w:rsidRPr="00033866">
        <w:rPr>
          <w:rFonts w:ascii="Arial" w:hAnsi="Arial" w:cs="Arial"/>
          <w:sz w:val="28"/>
          <w:szCs w:val="28"/>
          <w:lang w:val="es-ES_tradnl"/>
        </w:rPr>
        <w:t xml:space="preserve">su firma </w:t>
      </w:r>
      <w:r w:rsidR="008E1405" w:rsidRPr="00033866">
        <w:rPr>
          <w:rFonts w:ascii="Arial" w:hAnsi="Arial" w:cs="Arial"/>
          <w:sz w:val="28"/>
          <w:szCs w:val="28"/>
          <w:lang w:val="es-ES_tradnl"/>
        </w:rPr>
        <w:t xml:space="preserve">y sello </w:t>
      </w:r>
      <w:r w:rsidR="005C3E31" w:rsidRPr="00033866">
        <w:rPr>
          <w:rFonts w:ascii="Arial" w:hAnsi="Arial" w:cs="Arial"/>
          <w:sz w:val="28"/>
          <w:szCs w:val="28"/>
          <w:lang w:val="es-ES_tradnl"/>
        </w:rPr>
        <w:t xml:space="preserve">en uno de los documentos. </w:t>
      </w:r>
      <w:r w:rsidR="008E1405" w:rsidRPr="00033866">
        <w:rPr>
          <w:rFonts w:ascii="Arial" w:hAnsi="Arial" w:cs="Arial"/>
          <w:sz w:val="28"/>
          <w:szCs w:val="28"/>
          <w:lang w:val="es-ES_tradnl"/>
        </w:rPr>
        <w:t>Que, su firma indicaba que se había completado toda la documentación. Observó que, la letra que figuraba en el documento no le pertenecía. Agregó que, cuando ingresó al Depósito Fiscal “SADOCKS SA” llevaba el permiso de embarque y habló con el encargado de nombre “Mario”. Que, el nombrado “Mario” hizo el ingreso del documento en el Sistema María</w:t>
      </w:r>
      <w:r w:rsidR="00596B4C" w:rsidRPr="00033866">
        <w:rPr>
          <w:rFonts w:ascii="Arial" w:hAnsi="Arial" w:cs="Arial"/>
          <w:sz w:val="28"/>
          <w:szCs w:val="28"/>
          <w:lang w:val="es-ES_tradnl"/>
        </w:rPr>
        <w:t xml:space="preserve">. Que, posteriormente </w:t>
      </w:r>
      <w:r w:rsidR="008E1405" w:rsidRPr="00033866">
        <w:rPr>
          <w:rFonts w:ascii="Arial" w:hAnsi="Arial" w:cs="Arial"/>
          <w:sz w:val="28"/>
          <w:szCs w:val="28"/>
          <w:lang w:val="es-ES_tradnl"/>
        </w:rPr>
        <w:t xml:space="preserve">pasó a control del personal de </w:t>
      </w:r>
      <w:smartTag w:uri="urn:schemas-microsoft-com:office:smarttags" w:element="PersonName">
        <w:smartTagPr>
          <w:attr w:name="ProductID" w:val="la AFIP"/>
        </w:smartTagPr>
        <w:r w:rsidR="008E1405" w:rsidRPr="00033866">
          <w:rPr>
            <w:rFonts w:ascii="Arial" w:hAnsi="Arial" w:cs="Arial"/>
            <w:sz w:val="28"/>
            <w:szCs w:val="28"/>
            <w:lang w:val="es-ES_tradnl"/>
          </w:rPr>
          <w:t>la AFIP</w:t>
        </w:r>
      </w:smartTag>
      <w:r w:rsidR="008E1405" w:rsidRPr="00033866">
        <w:rPr>
          <w:rFonts w:ascii="Arial" w:hAnsi="Arial" w:cs="Arial"/>
          <w:sz w:val="28"/>
          <w:szCs w:val="28"/>
          <w:lang w:val="es-ES_tradnl"/>
        </w:rPr>
        <w:t xml:space="preserve">/DGA presente en el Depósito Fiscal aludido. </w:t>
      </w:r>
      <w:r w:rsidR="00596B4C" w:rsidRPr="00033866">
        <w:rPr>
          <w:rFonts w:ascii="Arial" w:hAnsi="Arial" w:cs="Arial"/>
          <w:sz w:val="28"/>
          <w:szCs w:val="28"/>
          <w:lang w:val="es-ES_tradnl"/>
        </w:rPr>
        <w:t xml:space="preserve">Señaló que, </w:t>
      </w:r>
      <w:r w:rsidR="008E1405" w:rsidRPr="00033866">
        <w:rPr>
          <w:rFonts w:ascii="Arial" w:hAnsi="Arial" w:cs="Arial"/>
          <w:sz w:val="28"/>
          <w:szCs w:val="28"/>
          <w:lang w:val="es-ES_tradnl"/>
        </w:rPr>
        <w:t>le fue asignado el canal verde</w:t>
      </w:r>
      <w:r w:rsidR="00596B4C" w:rsidRPr="00033866">
        <w:rPr>
          <w:rFonts w:ascii="Arial" w:hAnsi="Arial" w:cs="Arial"/>
          <w:sz w:val="28"/>
          <w:szCs w:val="28"/>
          <w:lang w:val="es-ES_tradnl"/>
        </w:rPr>
        <w:t xml:space="preserve"> en un trámite que duró media hora. Aclaró que, al otorgarse a la operación el canal verde, no pudo ver la mercadería. </w:t>
      </w:r>
      <w:r w:rsidR="008E1405" w:rsidRPr="00033866">
        <w:rPr>
          <w:rFonts w:ascii="Arial" w:hAnsi="Arial" w:cs="Arial"/>
          <w:sz w:val="28"/>
          <w:szCs w:val="28"/>
          <w:lang w:val="es-ES_tradnl"/>
        </w:rPr>
        <w:t xml:space="preserve"> </w:t>
      </w:r>
    </w:p>
    <w:p w:rsidR="007A6C7C"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131</w:t>
      </w:r>
      <w:r w:rsidR="00596B4C" w:rsidRPr="00033866">
        <w:rPr>
          <w:rFonts w:ascii="Arial" w:hAnsi="Arial" w:cs="Arial"/>
          <w:b/>
          <w:sz w:val="28"/>
          <w:szCs w:val="28"/>
          <w:lang w:val="es-ES_tradnl"/>
        </w:rPr>
        <w:t>.</w:t>
      </w:r>
      <w:r w:rsidR="00596B4C" w:rsidRPr="00033866">
        <w:rPr>
          <w:rFonts w:ascii="Arial" w:hAnsi="Arial" w:cs="Arial"/>
          <w:sz w:val="28"/>
          <w:szCs w:val="28"/>
          <w:lang w:val="es-ES_tradnl"/>
        </w:rPr>
        <w:t xml:space="preserve"> Que, el testigo</w:t>
      </w:r>
      <w:r w:rsidR="005C3E31" w:rsidRPr="00033866">
        <w:rPr>
          <w:rFonts w:ascii="Arial" w:hAnsi="Arial" w:cs="Arial"/>
          <w:sz w:val="28"/>
          <w:szCs w:val="28"/>
          <w:lang w:val="es-ES_tradnl"/>
        </w:rPr>
        <w:t xml:space="preserve"> </w:t>
      </w:r>
      <w:r w:rsidR="005C3E31" w:rsidRPr="00033866">
        <w:rPr>
          <w:rFonts w:ascii="Arial" w:hAnsi="Arial" w:cs="Arial"/>
          <w:b/>
          <w:sz w:val="28"/>
          <w:szCs w:val="28"/>
          <w:lang w:val="es-ES_tradnl"/>
        </w:rPr>
        <w:t>Hugo Alejandro MIGONE</w:t>
      </w:r>
      <w:r w:rsidR="00596B4C" w:rsidRPr="00033866">
        <w:rPr>
          <w:rFonts w:ascii="Arial" w:hAnsi="Arial" w:cs="Arial"/>
          <w:sz w:val="28"/>
          <w:szCs w:val="28"/>
          <w:lang w:val="es-ES_tradnl"/>
        </w:rPr>
        <w:t xml:space="preserve"> manifestó que</w:t>
      </w:r>
      <w:r w:rsidR="007175FA" w:rsidRPr="00033866">
        <w:rPr>
          <w:rFonts w:ascii="Arial" w:hAnsi="Arial" w:cs="Arial"/>
          <w:sz w:val="28"/>
          <w:szCs w:val="28"/>
          <w:lang w:val="es-ES_tradnl"/>
        </w:rPr>
        <w:t xml:space="preserve"> era propietario de la empresa “S</w:t>
      </w:r>
      <w:r w:rsidR="00F9012D" w:rsidRPr="00033866">
        <w:rPr>
          <w:rFonts w:ascii="Arial" w:hAnsi="Arial" w:cs="Arial"/>
          <w:sz w:val="28"/>
          <w:szCs w:val="28"/>
          <w:lang w:val="es-ES_tradnl"/>
        </w:rPr>
        <w:t>erex Servicios Extraportuarios SA</w:t>
      </w:r>
      <w:r w:rsidR="007175FA" w:rsidRPr="00033866">
        <w:rPr>
          <w:rFonts w:ascii="Arial" w:hAnsi="Arial" w:cs="Arial"/>
          <w:sz w:val="28"/>
          <w:szCs w:val="28"/>
          <w:lang w:val="es-ES_tradnl"/>
        </w:rPr>
        <w:t xml:space="preserve">” dedicada a la logística y transporte de mercaderías. </w:t>
      </w:r>
      <w:r w:rsidR="00FA475C" w:rsidRPr="00033866">
        <w:rPr>
          <w:rFonts w:ascii="Arial" w:hAnsi="Arial" w:cs="Arial"/>
          <w:sz w:val="28"/>
          <w:szCs w:val="28"/>
          <w:lang w:val="es-ES_tradnl"/>
        </w:rPr>
        <w:t>Expresó que, su empresa contaba con veinte camiones de gran porte y cuatro de mediando porte. Aclaró que, “S</w:t>
      </w:r>
      <w:r w:rsidR="00F9012D" w:rsidRPr="00033866">
        <w:rPr>
          <w:rFonts w:ascii="Arial" w:hAnsi="Arial" w:cs="Arial"/>
          <w:sz w:val="28"/>
          <w:szCs w:val="28"/>
          <w:lang w:val="es-ES_tradnl"/>
        </w:rPr>
        <w:t>erex Servicios Extraportuarios SA”</w:t>
      </w:r>
      <w:r w:rsidR="00FA475C" w:rsidRPr="00033866">
        <w:rPr>
          <w:rFonts w:ascii="Arial" w:hAnsi="Arial" w:cs="Arial"/>
          <w:sz w:val="28"/>
          <w:szCs w:val="28"/>
          <w:lang w:val="es-ES_tradnl"/>
        </w:rPr>
        <w:t xml:space="preserve"> dejó de funcionar en mayo de año 2009 por motivos de índole personal. </w:t>
      </w:r>
      <w:r w:rsidR="007175FA" w:rsidRPr="00033866">
        <w:rPr>
          <w:rFonts w:ascii="Arial" w:hAnsi="Arial" w:cs="Arial"/>
          <w:sz w:val="28"/>
          <w:szCs w:val="28"/>
          <w:lang w:val="es-ES_tradnl"/>
        </w:rPr>
        <w:t>Recordó que, Ricardo Ramayon fue empleado de “S</w:t>
      </w:r>
      <w:r w:rsidR="00F9012D" w:rsidRPr="00033866">
        <w:rPr>
          <w:rFonts w:ascii="Arial" w:hAnsi="Arial" w:cs="Arial"/>
          <w:sz w:val="28"/>
          <w:szCs w:val="28"/>
          <w:lang w:val="es-ES_tradnl"/>
        </w:rPr>
        <w:t>erex Servicios Extraportuarios SA</w:t>
      </w:r>
      <w:r w:rsidR="007175FA" w:rsidRPr="00033866">
        <w:rPr>
          <w:rFonts w:ascii="Arial" w:hAnsi="Arial" w:cs="Arial"/>
          <w:sz w:val="28"/>
          <w:szCs w:val="28"/>
          <w:lang w:val="es-ES_tradnl"/>
        </w:rPr>
        <w:t>” y fu</w:t>
      </w:r>
      <w:r w:rsidR="005D31A9" w:rsidRPr="00033866">
        <w:rPr>
          <w:rFonts w:ascii="Arial" w:hAnsi="Arial" w:cs="Arial"/>
          <w:sz w:val="28"/>
          <w:szCs w:val="28"/>
          <w:lang w:val="es-ES_tradnl"/>
        </w:rPr>
        <w:t>e quien llevó en su camión la mercadería (azú</w:t>
      </w:r>
      <w:r w:rsidR="007175FA" w:rsidRPr="00033866">
        <w:rPr>
          <w:rFonts w:ascii="Arial" w:hAnsi="Arial" w:cs="Arial"/>
          <w:sz w:val="28"/>
          <w:szCs w:val="28"/>
          <w:lang w:val="es-ES_tradnl"/>
        </w:rPr>
        <w:t>car)</w:t>
      </w:r>
      <w:r w:rsidR="005D31A9" w:rsidRPr="00033866">
        <w:rPr>
          <w:rFonts w:ascii="Arial" w:hAnsi="Arial" w:cs="Arial"/>
          <w:sz w:val="28"/>
          <w:szCs w:val="28"/>
          <w:lang w:val="es-ES_tradnl"/>
        </w:rPr>
        <w:t xml:space="preserve"> desde la sucursal Avellaneda del </w:t>
      </w:r>
      <w:r w:rsidR="00710F83" w:rsidRPr="00033866">
        <w:rPr>
          <w:rFonts w:ascii="Arial" w:hAnsi="Arial" w:cs="Arial"/>
          <w:sz w:val="28"/>
          <w:szCs w:val="28"/>
          <w:lang w:val="es-ES_tradnl"/>
        </w:rPr>
        <w:t>“</w:t>
      </w:r>
      <w:r w:rsidR="005D31A9" w:rsidRPr="00033866">
        <w:rPr>
          <w:rFonts w:ascii="Arial" w:hAnsi="Arial" w:cs="Arial"/>
          <w:sz w:val="28"/>
          <w:szCs w:val="28"/>
          <w:lang w:val="es-ES_tradnl"/>
        </w:rPr>
        <w:t>Supermercado Makro</w:t>
      </w:r>
      <w:r w:rsidR="00710F83" w:rsidRPr="00033866">
        <w:rPr>
          <w:rFonts w:ascii="Arial" w:hAnsi="Arial" w:cs="Arial"/>
          <w:sz w:val="28"/>
          <w:szCs w:val="28"/>
          <w:lang w:val="es-ES_tradnl"/>
        </w:rPr>
        <w:t>”</w:t>
      </w:r>
      <w:r w:rsidR="005D31A9" w:rsidRPr="00033866">
        <w:rPr>
          <w:rFonts w:ascii="Arial" w:hAnsi="Arial" w:cs="Arial"/>
          <w:sz w:val="28"/>
          <w:szCs w:val="28"/>
          <w:lang w:val="es-ES_tradnl"/>
        </w:rPr>
        <w:t xml:space="preserve"> has</w:t>
      </w:r>
      <w:r w:rsidR="00F47194" w:rsidRPr="00033866">
        <w:rPr>
          <w:rFonts w:ascii="Arial" w:hAnsi="Arial" w:cs="Arial"/>
          <w:sz w:val="28"/>
          <w:szCs w:val="28"/>
          <w:lang w:val="es-ES_tradnl"/>
        </w:rPr>
        <w:t xml:space="preserve">ta el Depósito Fiscal. </w:t>
      </w:r>
      <w:r w:rsidR="007735BF" w:rsidRPr="00033866">
        <w:rPr>
          <w:rFonts w:ascii="Arial" w:hAnsi="Arial" w:cs="Arial"/>
          <w:sz w:val="28"/>
          <w:szCs w:val="28"/>
          <w:lang w:val="es-ES_tradnl"/>
        </w:rPr>
        <w:t>Destacó que, los servicios de su empresa eran contratados a través de llamados de Nextel. Afirmó que no había trabajado con este Depósito F</w:t>
      </w:r>
      <w:r w:rsidR="005C3E31" w:rsidRPr="00033866">
        <w:rPr>
          <w:rFonts w:ascii="Arial" w:hAnsi="Arial" w:cs="Arial"/>
          <w:sz w:val="28"/>
          <w:szCs w:val="28"/>
          <w:lang w:val="es-ES_tradnl"/>
        </w:rPr>
        <w:t xml:space="preserve">iscal antes, </w:t>
      </w:r>
      <w:r w:rsidR="007735BF" w:rsidRPr="00033866">
        <w:rPr>
          <w:rFonts w:ascii="Arial" w:hAnsi="Arial" w:cs="Arial"/>
          <w:sz w:val="28"/>
          <w:szCs w:val="28"/>
          <w:lang w:val="es-ES_tradnl"/>
        </w:rPr>
        <w:t xml:space="preserve">y que </w:t>
      </w:r>
      <w:r w:rsidR="005C3E31" w:rsidRPr="00033866">
        <w:rPr>
          <w:rFonts w:ascii="Arial" w:hAnsi="Arial" w:cs="Arial"/>
          <w:sz w:val="28"/>
          <w:szCs w:val="28"/>
          <w:lang w:val="es-ES_tradnl"/>
        </w:rPr>
        <w:t>generalmente las exportaciones iban a</w:t>
      </w:r>
      <w:r w:rsidR="007735BF" w:rsidRPr="00033866">
        <w:rPr>
          <w:rFonts w:ascii="Arial" w:hAnsi="Arial" w:cs="Arial"/>
          <w:sz w:val="28"/>
          <w:szCs w:val="28"/>
          <w:lang w:val="es-ES_tradnl"/>
        </w:rPr>
        <w:t xml:space="preserve">l Aeropuerto de  Ezeiza dado que </w:t>
      </w:r>
      <w:r w:rsidR="005C3E31" w:rsidRPr="00033866">
        <w:rPr>
          <w:rFonts w:ascii="Arial" w:hAnsi="Arial" w:cs="Arial"/>
          <w:sz w:val="28"/>
          <w:szCs w:val="28"/>
          <w:lang w:val="es-ES_tradnl"/>
        </w:rPr>
        <w:t>eran más chicos</w:t>
      </w:r>
      <w:r w:rsidR="007735BF" w:rsidRPr="00033866">
        <w:rPr>
          <w:rFonts w:ascii="Arial" w:hAnsi="Arial" w:cs="Arial"/>
          <w:sz w:val="28"/>
          <w:szCs w:val="28"/>
          <w:lang w:val="es-ES_tradnl"/>
        </w:rPr>
        <w:t xml:space="preserve">. Que, por ello, la entrega de mercadería </w:t>
      </w:r>
      <w:r w:rsidR="005C3E31" w:rsidRPr="00033866">
        <w:rPr>
          <w:rFonts w:ascii="Arial" w:hAnsi="Arial" w:cs="Arial"/>
          <w:sz w:val="28"/>
          <w:szCs w:val="28"/>
          <w:lang w:val="es-ES_tradnl"/>
        </w:rPr>
        <w:t xml:space="preserve">en </w:t>
      </w:r>
      <w:r w:rsidR="007735BF" w:rsidRPr="00033866">
        <w:rPr>
          <w:rFonts w:ascii="Arial" w:hAnsi="Arial" w:cs="Arial"/>
          <w:sz w:val="28"/>
          <w:szCs w:val="28"/>
          <w:lang w:val="es-ES_tradnl"/>
        </w:rPr>
        <w:t>un Depósito Fiscal no reco</w:t>
      </w:r>
      <w:r w:rsidR="005C3E31" w:rsidRPr="00033866">
        <w:rPr>
          <w:rFonts w:ascii="Arial" w:hAnsi="Arial" w:cs="Arial"/>
          <w:sz w:val="28"/>
          <w:szCs w:val="28"/>
          <w:lang w:val="es-ES_tradnl"/>
        </w:rPr>
        <w:t>rda</w:t>
      </w:r>
      <w:r w:rsidR="007735BF" w:rsidRPr="00033866">
        <w:rPr>
          <w:rFonts w:ascii="Arial" w:hAnsi="Arial" w:cs="Arial"/>
          <w:sz w:val="28"/>
          <w:szCs w:val="28"/>
          <w:lang w:val="es-ES_tradnl"/>
        </w:rPr>
        <w:t xml:space="preserve">ba que hubiera </w:t>
      </w:r>
      <w:r w:rsidR="005C3E31" w:rsidRPr="00033866">
        <w:rPr>
          <w:rFonts w:ascii="Arial" w:hAnsi="Arial" w:cs="Arial"/>
          <w:sz w:val="28"/>
          <w:szCs w:val="28"/>
          <w:lang w:val="es-ES_tradnl"/>
        </w:rPr>
        <w:t xml:space="preserve">hechos muchas operaciones de estas. </w:t>
      </w:r>
      <w:r w:rsidR="007735BF" w:rsidRPr="00033866">
        <w:rPr>
          <w:rFonts w:ascii="Arial" w:hAnsi="Arial" w:cs="Arial"/>
          <w:sz w:val="28"/>
          <w:szCs w:val="28"/>
          <w:lang w:val="es-ES_tradnl"/>
        </w:rPr>
        <w:t xml:space="preserve">Sostuvo que, Ramayon le dijo que no hubo nada fuera de lo habitual cuando entregó la mercadería en “SADOCKS SA”. </w:t>
      </w:r>
      <w:r w:rsidR="00FA475C" w:rsidRPr="00033866">
        <w:rPr>
          <w:rFonts w:ascii="Arial" w:hAnsi="Arial" w:cs="Arial"/>
          <w:sz w:val="28"/>
          <w:szCs w:val="28"/>
          <w:lang w:val="es-ES_tradnl"/>
        </w:rPr>
        <w:t xml:space="preserve">Señaló que, Ramayon comentó que lo hicieron esperar con el camión a dos o tres cuadras del Depósito Fiscal en la primera operación. </w:t>
      </w:r>
      <w:r w:rsidR="007735BF" w:rsidRPr="00033866">
        <w:rPr>
          <w:rFonts w:ascii="Arial" w:hAnsi="Arial" w:cs="Arial"/>
          <w:sz w:val="28"/>
          <w:szCs w:val="28"/>
          <w:lang w:val="es-ES_tradnl"/>
        </w:rPr>
        <w:t xml:space="preserve">Explicó que, Ramayon tenía un camión </w:t>
      </w:r>
      <w:r w:rsidR="00FA475C" w:rsidRPr="00033866">
        <w:rPr>
          <w:rFonts w:ascii="Arial" w:hAnsi="Arial" w:cs="Arial"/>
          <w:sz w:val="28"/>
          <w:szCs w:val="28"/>
          <w:lang w:val="es-ES_tradnl"/>
        </w:rPr>
        <w:t xml:space="preserve">patente UQF 689 </w:t>
      </w:r>
      <w:r w:rsidR="007735BF" w:rsidRPr="00033866">
        <w:rPr>
          <w:rFonts w:ascii="Arial" w:hAnsi="Arial" w:cs="Arial"/>
          <w:sz w:val="28"/>
          <w:szCs w:val="28"/>
          <w:lang w:val="es-ES_tradnl"/>
        </w:rPr>
        <w:t xml:space="preserve">de mediano porte </w:t>
      </w:r>
      <w:r w:rsidR="00710F83" w:rsidRPr="00033866">
        <w:rPr>
          <w:rFonts w:ascii="Arial" w:hAnsi="Arial" w:cs="Arial"/>
          <w:sz w:val="28"/>
          <w:szCs w:val="28"/>
          <w:lang w:val="es-ES_tradnl"/>
        </w:rPr>
        <w:t xml:space="preserve">de tipo cerrado </w:t>
      </w:r>
      <w:r w:rsidR="007735BF" w:rsidRPr="00033866">
        <w:rPr>
          <w:rFonts w:ascii="Arial" w:hAnsi="Arial" w:cs="Arial"/>
          <w:sz w:val="28"/>
          <w:szCs w:val="28"/>
          <w:lang w:val="es-ES_tradnl"/>
        </w:rPr>
        <w:t xml:space="preserve">con capacidad para transportar catorce mil kilogramos de carga o catorce pallets y contaba con servicio de control de custodia satelital. Manifestó que, Ramayon hizo dos viajes al Depósito Fiscal “SADOCKS SA”. Señaló que, </w:t>
      </w:r>
      <w:r w:rsidR="005C3E31" w:rsidRPr="00033866">
        <w:rPr>
          <w:rFonts w:ascii="Arial" w:hAnsi="Arial" w:cs="Arial"/>
          <w:sz w:val="28"/>
          <w:szCs w:val="28"/>
          <w:lang w:val="es-ES_tradnl"/>
        </w:rPr>
        <w:t xml:space="preserve">la firma </w:t>
      </w:r>
      <w:r w:rsidR="00F9012D" w:rsidRPr="00033866">
        <w:rPr>
          <w:rFonts w:ascii="Arial" w:hAnsi="Arial" w:cs="Arial"/>
          <w:sz w:val="28"/>
          <w:szCs w:val="28"/>
          <w:lang w:val="es-ES_tradnl"/>
        </w:rPr>
        <w:t>“Serex Servicios Extraportuarios SA</w:t>
      </w:r>
      <w:r w:rsidR="007735BF" w:rsidRPr="00033866">
        <w:rPr>
          <w:rFonts w:ascii="Arial" w:hAnsi="Arial" w:cs="Arial"/>
          <w:sz w:val="28"/>
          <w:szCs w:val="28"/>
          <w:lang w:val="es-ES_tradnl"/>
        </w:rPr>
        <w:t xml:space="preserve">” </w:t>
      </w:r>
      <w:r w:rsidR="005C3E31" w:rsidRPr="00033866">
        <w:rPr>
          <w:rFonts w:ascii="Arial" w:hAnsi="Arial" w:cs="Arial"/>
          <w:sz w:val="28"/>
          <w:szCs w:val="28"/>
          <w:lang w:val="es-ES_tradnl"/>
        </w:rPr>
        <w:t xml:space="preserve"> no le alquilaba un galpón a </w:t>
      </w:r>
      <w:r w:rsidR="007735BF" w:rsidRPr="00033866">
        <w:rPr>
          <w:rFonts w:ascii="Arial" w:hAnsi="Arial" w:cs="Arial"/>
          <w:sz w:val="28"/>
          <w:szCs w:val="28"/>
          <w:lang w:val="es-ES_tradnl"/>
        </w:rPr>
        <w:t xml:space="preserve">“Supermercados </w:t>
      </w:r>
      <w:r w:rsidR="005C3E31" w:rsidRPr="00033866">
        <w:rPr>
          <w:rFonts w:ascii="Arial" w:hAnsi="Arial" w:cs="Arial"/>
          <w:sz w:val="28"/>
          <w:szCs w:val="28"/>
          <w:lang w:val="es-ES_tradnl"/>
        </w:rPr>
        <w:t>Makro</w:t>
      </w:r>
      <w:r w:rsidR="007735BF" w:rsidRPr="00033866">
        <w:rPr>
          <w:rFonts w:ascii="Arial" w:hAnsi="Arial" w:cs="Arial"/>
          <w:sz w:val="28"/>
          <w:szCs w:val="28"/>
          <w:lang w:val="es-ES_tradnl"/>
        </w:rPr>
        <w:t xml:space="preserve">”, si daba almacenaje de mercadería </w:t>
      </w:r>
      <w:r w:rsidR="00FA475C" w:rsidRPr="00033866">
        <w:rPr>
          <w:rFonts w:ascii="Arial" w:hAnsi="Arial" w:cs="Arial"/>
          <w:sz w:val="28"/>
          <w:szCs w:val="28"/>
          <w:lang w:val="es-ES_tradnl"/>
        </w:rPr>
        <w:t xml:space="preserve">para importación y a veces para exportación </w:t>
      </w:r>
      <w:r w:rsidR="007735BF" w:rsidRPr="00033866">
        <w:rPr>
          <w:rFonts w:ascii="Arial" w:hAnsi="Arial" w:cs="Arial"/>
          <w:sz w:val="28"/>
          <w:szCs w:val="28"/>
          <w:lang w:val="es-ES_tradnl"/>
        </w:rPr>
        <w:t xml:space="preserve">pero que </w:t>
      </w:r>
      <w:r w:rsidR="005C3E31" w:rsidRPr="00033866">
        <w:rPr>
          <w:rFonts w:ascii="Arial" w:hAnsi="Arial" w:cs="Arial"/>
          <w:sz w:val="28"/>
          <w:szCs w:val="28"/>
          <w:lang w:val="es-ES_tradnl"/>
        </w:rPr>
        <w:t xml:space="preserve">no era exclusividad de </w:t>
      </w:r>
      <w:r w:rsidR="007735BF" w:rsidRPr="00033866">
        <w:rPr>
          <w:rFonts w:ascii="Arial" w:hAnsi="Arial" w:cs="Arial"/>
          <w:sz w:val="28"/>
          <w:szCs w:val="28"/>
          <w:lang w:val="es-ES_tradnl"/>
        </w:rPr>
        <w:t xml:space="preserve">“Supermercados </w:t>
      </w:r>
      <w:r w:rsidR="005C3E31" w:rsidRPr="00033866">
        <w:rPr>
          <w:rFonts w:ascii="Arial" w:hAnsi="Arial" w:cs="Arial"/>
          <w:sz w:val="28"/>
          <w:szCs w:val="28"/>
          <w:lang w:val="es-ES_tradnl"/>
        </w:rPr>
        <w:t>Makro</w:t>
      </w:r>
      <w:r w:rsidR="007735BF" w:rsidRPr="00033866">
        <w:rPr>
          <w:rFonts w:ascii="Arial" w:hAnsi="Arial" w:cs="Arial"/>
          <w:sz w:val="28"/>
          <w:szCs w:val="28"/>
          <w:lang w:val="es-ES_tradnl"/>
        </w:rPr>
        <w:t>”. Agregó que, dicho</w:t>
      </w:r>
      <w:r w:rsidR="005C3E31" w:rsidRPr="00033866">
        <w:rPr>
          <w:rFonts w:ascii="Arial" w:hAnsi="Arial" w:cs="Arial"/>
          <w:sz w:val="28"/>
          <w:szCs w:val="28"/>
          <w:lang w:val="es-ES_tradnl"/>
        </w:rPr>
        <w:t xml:space="preserve"> depósito </w:t>
      </w:r>
      <w:r w:rsidR="007735BF" w:rsidRPr="00033866">
        <w:rPr>
          <w:rFonts w:ascii="Arial" w:hAnsi="Arial" w:cs="Arial"/>
          <w:sz w:val="28"/>
          <w:szCs w:val="28"/>
          <w:lang w:val="es-ES_tradnl"/>
        </w:rPr>
        <w:t xml:space="preserve">estaba </w:t>
      </w:r>
      <w:r w:rsidR="005C3E31" w:rsidRPr="00033866">
        <w:rPr>
          <w:rFonts w:ascii="Arial" w:hAnsi="Arial" w:cs="Arial"/>
          <w:sz w:val="28"/>
          <w:szCs w:val="28"/>
          <w:lang w:val="es-ES_tradnl"/>
        </w:rPr>
        <w:t xml:space="preserve">ubicado en la calle Salta 2050 de </w:t>
      </w:r>
      <w:r w:rsidR="007735BF" w:rsidRPr="00033866">
        <w:rPr>
          <w:rFonts w:ascii="Arial" w:hAnsi="Arial" w:cs="Arial"/>
          <w:sz w:val="28"/>
          <w:szCs w:val="28"/>
          <w:lang w:val="es-ES_tradnl"/>
        </w:rPr>
        <w:t xml:space="preserve">la localidad de </w:t>
      </w:r>
      <w:r w:rsidR="005C3E31" w:rsidRPr="00033866">
        <w:rPr>
          <w:rFonts w:ascii="Arial" w:hAnsi="Arial" w:cs="Arial"/>
          <w:sz w:val="28"/>
          <w:szCs w:val="28"/>
          <w:lang w:val="es-ES_tradnl"/>
        </w:rPr>
        <w:t xml:space="preserve">Gerly, </w:t>
      </w:r>
      <w:r w:rsidR="007735BF" w:rsidRPr="00033866">
        <w:rPr>
          <w:rFonts w:ascii="Arial" w:hAnsi="Arial" w:cs="Arial"/>
          <w:sz w:val="28"/>
          <w:szCs w:val="28"/>
          <w:lang w:val="es-ES_tradnl"/>
        </w:rPr>
        <w:t>Partido de Lanu</w:t>
      </w:r>
      <w:r w:rsidR="006D12C3" w:rsidRPr="00033866">
        <w:rPr>
          <w:rFonts w:ascii="Arial" w:hAnsi="Arial" w:cs="Arial"/>
          <w:sz w:val="28"/>
          <w:szCs w:val="28"/>
          <w:lang w:val="es-ES_tradnl"/>
        </w:rPr>
        <w:t>s (</w:t>
      </w:r>
      <w:r w:rsidR="005C3E31" w:rsidRPr="00033866">
        <w:rPr>
          <w:rFonts w:ascii="Arial" w:hAnsi="Arial" w:cs="Arial"/>
          <w:sz w:val="28"/>
          <w:szCs w:val="28"/>
          <w:lang w:val="es-ES_tradnl"/>
        </w:rPr>
        <w:t>PBA</w:t>
      </w:r>
      <w:r w:rsidR="006D12C3" w:rsidRPr="00033866">
        <w:rPr>
          <w:rFonts w:ascii="Arial" w:hAnsi="Arial" w:cs="Arial"/>
          <w:sz w:val="28"/>
          <w:szCs w:val="28"/>
          <w:lang w:val="es-ES_tradnl"/>
        </w:rPr>
        <w:t>)</w:t>
      </w:r>
      <w:r w:rsidR="005C3E31" w:rsidRPr="00033866">
        <w:rPr>
          <w:rFonts w:ascii="Arial" w:hAnsi="Arial" w:cs="Arial"/>
          <w:sz w:val="28"/>
          <w:szCs w:val="28"/>
          <w:lang w:val="es-ES_tradnl"/>
        </w:rPr>
        <w:t xml:space="preserve">. </w:t>
      </w:r>
      <w:r w:rsidR="007735BF" w:rsidRPr="00033866">
        <w:rPr>
          <w:rFonts w:ascii="Arial" w:hAnsi="Arial" w:cs="Arial"/>
          <w:sz w:val="28"/>
          <w:szCs w:val="28"/>
          <w:lang w:val="es-ES_tradnl"/>
        </w:rPr>
        <w:t xml:space="preserve">Exhibida las </w:t>
      </w:r>
      <w:r w:rsidR="005C3E31" w:rsidRPr="00033866">
        <w:rPr>
          <w:rFonts w:ascii="Arial" w:hAnsi="Arial" w:cs="Arial"/>
          <w:sz w:val="28"/>
          <w:szCs w:val="28"/>
          <w:lang w:val="es-ES_tradnl"/>
        </w:rPr>
        <w:t xml:space="preserve">fs. 1041 y 1024 reconociendo su firma en el acta. </w:t>
      </w:r>
      <w:r w:rsidR="00FA475C" w:rsidRPr="00033866">
        <w:rPr>
          <w:rFonts w:ascii="Arial" w:hAnsi="Arial" w:cs="Arial"/>
          <w:sz w:val="28"/>
          <w:szCs w:val="28"/>
          <w:lang w:val="es-ES_tradnl"/>
        </w:rPr>
        <w:t xml:space="preserve"> Exhibida</w:t>
      </w:r>
      <w:r w:rsidR="005C3E31" w:rsidRPr="00033866">
        <w:rPr>
          <w:rFonts w:ascii="Arial" w:hAnsi="Arial" w:cs="Arial"/>
          <w:sz w:val="28"/>
          <w:szCs w:val="28"/>
          <w:lang w:val="es-ES_tradnl"/>
        </w:rPr>
        <w:t xml:space="preserve"> </w:t>
      </w:r>
      <w:r w:rsidR="00FA475C" w:rsidRPr="00033866">
        <w:rPr>
          <w:rFonts w:ascii="Arial" w:hAnsi="Arial" w:cs="Arial"/>
          <w:sz w:val="28"/>
          <w:szCs w:val="28"/>
          <w:lang w:val="es-ES_tradnl"/>
        </w:rPr>
        <w:t xml:space="preserve">la </w:t>
      </w:r>
      <w:r w:rsidR="005C3E31" w:rsidRPr="00033866">
        <w:rPr>
          <w:rFonts w:ascii="Arial" w:hAnsi="Arial" w:cs="Arial"/>
          <w:sz w:val="28"/>
          <w:szCs w:val="28"/>
          <w:lang w:val="es-ES_tradnl"/>
        </w:rPr>
        <w:t xml:space="preserve">factura de </w:t>
      </w:r>
      <w:r w:rsidR="00FA475C" w:rsidRPr="00033866">
        <w:rPr>
          <w:rFonts w:ascii="Arial" w:hAnsi="Arial" w:cs="Arial"/>
          <w:sz w:val="28"/>
          <w:szCs w:val="28"/>
          <w:lang w:val="es-ES_tradnl"/>
        </w:rPr>
        <w:t xml:space="preserve">“Supermercados </w:t>
      </w:r>
      <w:r w:rsidR="005C3E31" w:rsidRPr="00033866">
        <w:rPr>
          <w:rFonts w:ascii="Arial" w:hAnsi="Arial" w:cs="Arial"/>
          <w:sz w:val="28"/>
          <w:szCs w:val="28"/>
          <w:lang w:val="es-ES_tradnl"/>
        </w:rPr>
        <w:t>Makro</w:t>
      </w:r>
      <w:r w:rsidR="00FA475C" w:rsidRPr="00033866">
        <w:rPr>
          <w:rFonts w:ascii="Arial" w:hAnsi="Arial" w:cs="Arial"/>
          <w:sz w:val="28"/>
          <w:szCs w:val="28"/>
          <w:lang w:val="es-ES_tradnl"/>
        </w:rPr>
        <w:t>”</w:t>
      </w:r>
      <w:r w:rsidR="005C3E31" w:rsidRPr="00033866">
        <w:rPr>
          <w:rFonts w:ascii="Arial" w:hAnsi="Arial" w:cs="Arial"/>
          <w:sz w:val="28"/>
          <w:szCs w:val="28"/>
          <w:lang w:val="es-ES_tradnl"/>
        </w:rPr>
        <w:t xml:space="preserve"> de fecha 10 de octubre </w:t>
      </w:r>
      <w:r w:rsidR="0045797B" w:rsidRPr="00033866">
        <w:rPr>
          <w:rFonts w:ascii="Arial" w:hAnsi="Arial" w:cs="Arial"/>
          <w:sz w:val="28"/>
          <w:szCs w:val="28"/>
          <w:lang w:val="es-ES_tradnl"/>
        </w:rPr>
        <w:t>de 2008</w:t>
      </w:r>
      <w:r w:rsidR="00FA475C" w:rsidRPr="00033866">
        <w:rPr>
          <w:rFonts w:ascii="Arial" w:hAnsi="Arial" w:cs="Arial"/>
          <w:sz w:val="28"/>
          <w:szCs w:val="28"/>
          <w:lang w:val="es-ES_tradnl"/>
        </w:rPr>
        <w:t xml:space="preserve"> vinculada a la primera operación manifestó que al</w:t>
      </w:r>
      <w:r w:rsidR="0045797B" w:rsidRPr="00033866">
        <w:rPr>
          <w:rFonts w:ascii="Arial" w:hAnsi="Arial" w:cs="Arial"/>
          <w:sz w:val="28"/>
          <w:szCs w:val="28"/>
          <w:lang w:val="es-ES_tradnl"/>
        </w:rPr>
        <w:t>li figuraba la patente del camión de Ramayon. Consideró que, era habitual que si Ramayon hizo el primer viaje lo mandaran también para el segundo viaje. Exhibido el fax del 10/10/2008 donde figuraba el nombre de “Hernando” manifes</w:t>
      </w:r>
      <w:r w:rsidR="000E66BB" w:rsidRPr="00033866">
        <w:rPr>
          <w:rFonts w:ascii="Arial" w:hAnsi="Arial" w:cs="Arial"/>
          <w:sz w:val="28"/>
          <w:szCs w:val="28"/>
          <w:lang w:val="es-ES_tradnl"/>
        </w:rPr>
        <w:t xml:space="preserve">tó que se trataba de Hernando KACHUK </w:t>
      </w:r>
      <w:r w:rsidR="0045797B" w:rsidRPr="00033866">
        <w:rPr>
          <w:rFonts w:ascii="Arial" w:hAnsi="Arial" w:cs="Arial"/>
          <w:sz w:val="28"/>
          <w:szCs w:val="28"/>
          <w:lang w:val="es-ES_tradnl"/>
        </w:rPr>
        <w:t>quien era el responsable del sector exportación de “Supermercados Makro”.</w:t>
      </w:r>
      <w:r w:rsidR="00710F83" w:rsidRPr="00033866">
        <w:rPr>
          <w:rFonts w:ascii="Arial" w:hAnsi="Arial" w:cs="Arial"/>
          <w:sz w:val="28"/>
          <w:szCs w:val="28"/>
          <w:lang w:val="es-ES_tradnl"/>
        </w:rPr>
        <w:t xml:space="preserve"> Aclaró que, Ramayon cobró por el servicio prestado pero “S</w:t>
      </w:r>
      <w:r w:rsidR="006D12C3" w:rsidRPr="00033866">
        <w:rPr>
          <w:rFonts w:ascii="Arial" w:hAnsi="Arial" w:cs="Arial"/>
          <w:sz w:val="28"/>
          <w:szCs w:val="28"/>
          <w:lang w:val="es-ES_tradnl"/>
        </w:rPr>
        <w:t>erex Servicios Extraportuarios SA”</w:t>
      </w:r>
      <w:r w:rsidR="00710F83" w:rsidRPr="00033866">
        <w:rPr>
          <w:rFonts w:ascii="Arial" w:hAnsi="Arial" w:cs="Arial"/>
          <w:sz w:val="28"/>
          <w:szCs w:val="28"/>
          <w:lang w:val="es-ES_tradnl"/>
        </w:rPr>
        <w:t xml:space="preserve"> no le cobró dado que tenían un acuerdo con “Supermercados Makro”. </w:t>
      </w:r>
    </w:p>
    <w:p w:rsidR="00B2341B"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132</w:t>
      </w:r>
      <w:r w:rsidR="0057403C" w:rsidRPr="00033866">
        <w:rPr>
          <w:rFonts w:ascii="Arial" w:hAnsi="Arial" w:cs="Arial"/>
          <w:b/>
          <w:sz w:val="28"/>
          <w:szCs w:val="28"/>
          <w:lang w:val="es-ES_tradnl"/>
        </w:rPr>
        <w:t>.</w:t>
      </w:r>
      <w:r w:rsidR="0057403C" w:rsidRPr="00033866">
        <w:rPr>
          <w:rFonts w:ascii="Arial" w:hAnsi="Arial" w:cs="Arial"/>
          <w:sz w:val="28"/>
          <w:szCs w:val="28"/>
          <w:lang w:val="es-ES_tradnl"/>
        </w:rPr>
        <w:t xml:space="preserve"> Que, el testigo </w:t>
      </w:r>
      <w:r w:rsidR="005C3E31" w:rsidRPr="00033866">
        <w:rPr>
          <w:rFonts w:ascii="Arial" w:hAnsi="Arial" w:cs="Arial"/>
          <w:b/>
          <w:sz w:val="28"/>
          <w:szCs w:val="28"/>
          <w:lang w:val="es-ES_tradnl"/>
        </w:rPr>
        <w:t>Alberto Abel BARZENA</w:t>
      </w:r>
      <w:r w:rsidR="0057403C" w:rsidRPr="00033866">
        <w:rPr>
          <w:rFonts w:ascii="Arial" w:hAnsi="Arial" w:cs="Arial"/>
          <w:sz w:val="28"/>
          <w:szCs w:val="28"/>
          <w:lang w:val="es-ES_tradnl"/>
        </w:rPr>
        <w:t xml:space="preserve"> ma</w:t>
      </w:r>
      <w:r w:rsidR="007A6C7C" w:rsidRPr="00033866">
        <w:rPr>
          <w:rFonts w:ascii="Arial" w:hAnsi="Arial" w:cs="Arial"/>
          <w:sz w:val="28"/>
          <w:szCs w:val="28"/>
          <w:lang w:val="es-ES_tradnl"/>
        </w:rPr>
        <w:t xml:space="preserve">nifestó que alquilaba una máquina autoelevadora al Depósito Fiscal “SADOCKS SA”. Señaló que, en dicha firma trataba con el imputado Jorge GOMEZ y que también conocía a los imputados Rubén Alberto GALVARINI y Rubén Darío GALVARINI. Agregó que, GOMEZ era presidente de “SADOCKS SA” </w:t>
      </w:r>
      <w:r w:rsidR="00B2341B" w:rsidRPr="00033866">
        <w:rPr>
          <w:rFonts w:ascii="Arial" w:hAnsi="Arial" w:cs="Arial"/>
          <w:sz w:val="28"/>
          <w:szCs w:val="28"/>
          <w:lang w:val="es-ES_tradnl"/>
        </w:rPr>
        <w:t xml:space="preserve">pero que le comentó que había renunciado a dicho cargo. Que, posteriormente comenzó a tratar con un tal “Oscar”. Recordó que, el imputado GOMEZ le comentó que quería vender su parte accionaria en “SADOCKS SA”. Mencionó que, el encargado del Depósito Fiscal se llamaba “Mario”. </w:t>
      </w:r>
    </w:p>
    <w:p w:rsidR="00664F37"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133</w:t>
      </w:r>
      <w:r w:rsidR="00B2341B" w:rsidRPr="00033866">
        <w:rPr>
          <w:rFonts w:ascii="Arial" w:hAnsi="Arial" w:cs="Arial"/>
          <w:b/>
          <w:sz w:val="28"/>
          <w:szCs w:val="28"/>
          <w:lang w:val="es-ES_tradnl"/>
        </w:rPr>
        <w:t>.</w:t>
      </w:r>
      <w:r w:rsidR="00B2341B" w:rsidRPr="00033866">
        <w:rPr>
          <w:rFonts w:ascii="Arial" w:hAnsi="Arial" w:cs="Arial"/>
          <w:sz w:val="28"/>
          <w:szCs w:val="28"/>
          <w:lang w:val="es-ES_tradnl"/>
        </w:rPr>
        <w:t xml:space="preserve"> Que, el testigo </w:t>
      </w:r>
      <w:r w:rsidR="005C3E31" w:rsidRPr="00033866">
        <w:rPr>
          <w:rFonts w:ascii="Arial" w:hAnsi="Arial" w:cs="Arial"/>
          <w:b/>
          <w:sz w:val="28"/>
          <w:szCs w:val="28"/>
          <w:lang w:val="es-ES_tradnl"/>
        </w:rPr>
        <w:t>Jairo CASTRO</w:t>
      </w:r>
      <w:r w:rsidR="005C3E31" w:rsidRPr="00033866">
        <w:rPr>
          <w:rFonts w:ascii="Arial" w:hAnsi="Arial" w:cs="Arial"/>
          <w:sz w:val="28"/>
          <w:szCs w:val="28"/>
          <w:lang w:val="es-ES_tradnl"/>
        </w:rPr>
        <w:t xml:space="preserve"> </w:t>
      </w:r>
      <w:r w:rsidR="00B2341B" w:rsidRPr="00033866">
        <w:rPr>
          <w:rFonts w:ascii="Arial" w:hAnsi="Arial" w:cs="Arial"/>
          <w:sz w:val="28"/>
          <w:szCs w:val="28"/>
          <w:lang w:val="es-ES_tradnl"/>
        </w:rPr>
        <w:t>manifestó</w:t>
      </w:r>
      <w:r w:rsidR="005C3E31" w:rsidRPr="00033866">
        <w:rPr>
          <w:rFonts w:ascii="Arial" w:hAnsi="Arial" w:cs="Arial"/>
          <w:sz w:val="28"/>
          <w:szCs w:val="28"/>
          <w:lang w:val="es-ES_tradnl"/>
        </w:rPr>
        <w:t xml:space="preserve"> </w:t>
      </w:r>
      <w:r w:rsidR="00B2341B" w:rsidRPr="00033866">
        <w:rPr>
          <w:rFonts w:ascii="Arial" w:hAnsi="Arial" w:cs="Arial"/>
          <w:sz w:val="28"/>
          <w:szCs w:val="28"/>
          <w:lang w:val="es-ES_tradnl"/>
        </w:rPr>
        <w:t>que fue testigo en el allanamiento efectuado al inmueble de la calle Miranda 919 de la localidad de Hurlingham</w:t>
      </w:r>
      <w:r w:rsidR="00DD195A" w:rsidRPr="00033866">
        <w:rPr>
          <w:rFonts w:ascii="Arial" w:hAnsi="Arial" w:cs="Arial"/>
          <w:sz w:val="28"/>
          <w:szCs w:val="28"/>
          <w:lang w:val="es-ES_tradnl"/>
        </w:rPr>
        <w:t xml:space="preserve"> (PBA)</w:t>
      </w:r>
      <w:r w:rsidR="00B2341B" w:rsidRPr="00033866">
        <w:rPr>
          <w:rFonts w:ascii="Arial" w:hAnsi="Arial" w:cs="Arial"/>
          <w:sz w:val="28"/>
          <w:szCs w:val="28"/>
          <w:lang w:val="es-ES_tradnl"/>
        </w:rPr>
        <w:t xml:space="preserve">. </w:t>
      </w:r>
      <w:r w:rsidR="00A50194" w:rsidRPr="00033866">
        <w:rPr>
          <w:rFonts w:ascii="Arial" w:hAnsi="Arial" w:cs="Arial"/>
          <w:sz w:val="28"/>
          <w:szCs w:val="28"/>
          <w:lang w:val="es-ES_tradnl"/>
        </w:rPr>
        <w:t>Destacó que, fue convocado en la vía pública por personal policial.</w:t>
      </w:r>
      <w:r w:rsidR="00DD195A" w:rsidRPr="00033866">
        <w:rPr>
          <w:rFonts w:ascii="Arial" w:hAnsi="Arial" w:cs="Arial"/>
          <w:sz w:val="28"/>
          <w:szCs w:val="28"/>
          <w:lang w:val="es-ES_tradnl"/>
        </w:rPr>
        <w:t xml:space="preserve"> Señaló que, dicho inmueble era un local comercial donde funcionaba una imprenta y estaba presente el hijo del dueño. </w:t>
      </w:r>
      <w:r w:rsidR="00A23A44" w:rsidRPr="00033866">
        <w:rPr>
          <w:rFonts w:ascii="Arial" w:hAnsi="Arial" w:cs="Arial"/>
          <w:sz w:val="28"/>
          <w:szCs w:val="28"/>
          <w:lang w:val="es-ES_tradnl"/>
        </w:rPr>
        <w:t xml:space="preserve">Recordó que, los funcionarios policiales revisaron los papeles hasta que </w:t>
      </w:r>
      <w:r w:rsidR="00DD195A" w:rsidRPr="00033866">
        <w:rPr>
          <w:rFonts w:ascii="Arial" w:hAnsi="Arial" w:cs="Arial"/>
          <w:sz w:val="28"/>
          <w:szCs w:val="28"/>
          <w:lang w:val="es-ES_tradnl"/>
        </w:rPr>
        <w:t xml:space="preserve">arribó la esposa y el dueño del local quien aducía que estaba descompuesto. </w:t>
      </w:r>
      <w:r w:rsidR="0020566F" w:rsidRPr="00033866">
        <w:rPr>
          <w:rFonts w:ascii="Arial" w:hAnsi="Arial" w:cs="Arial"/>
          <w:sz w:val="28"/>
          <w:szCs w:val="28"/>
          <w:lang w:val="es-ES_tradnl"/>
        </w:rPr>
        <w:t xml:space="preserve">Que, en ese momento les explicaron a todos cuales eran los motivos del allanamiento. Agregó que, en un descuido el dueño del local intentó borrar una carpeta que estaba en la computadora pero fue esposado por los policías. </w:t>
      </w:r>
      <w:r w:rsidR="00773304" w:rsidRPr="00033866">
        <w:rPr>
          <w:rFonts w:ascii="Arial" w:hAnsi="Arial" w:cs="Arial"/>
          <w:sz w:val="28"/>
          <w:szCs w:val="28"/>
          <w:lang w:val="es-ES_tradnl"/>
        </w:rPr>
        <w:t xml:space="preserve">Exhibida la fotocopia del acta aportada por </w:t>
      </w:r>
      <w:smartTag w:uri="urn:schemas-microsoft-com:office:smarttags" w:element="PersonName">
        <w:smartTagPr>
          <w:attr w:name="ProductID" w:val="la Defensa"/>
        </w:smartTagPr>
        <w:r w:rsidR="00773304" w:rsidRPr="00033866">
          <w:rPr>
            <w:rFonts w:ascii="Arial" w:hAnsi="Arial" w:cs="Arial"/>
            <w:sz w:val="28"/>
            <w:szCs w:val="28"/>
            <w:lang w:val="es-ES_tradnl"/>
          </w:rPr>
          <w:t>la D</w:t>
        </w:r>
        <w:r w:rsidR="005C3E31" w:rsidRPr="00033866">
          <w:rPr>
            <w:rFonts w:ascii="Arial" w:hAnsi="Arial" w:cs="Arial"/>
            <w:sz w:val="28"/>
            <w:szCs w:val="28"/>
            <w:lang w:val="es-ES_tradnl"/>
          </w:rPr>
          <w:t>efensa</w:t>
        </w:r>
      </w:smartTag>
      <w:r w:rsidR="005C3E31" w:rsidRPr="00033866">
        <w:rPr>
          <w:rFonts w:ascii="Arial" w:hAnsi="Arial" w:cs="Arial"/>
          <w:sz w:val="28"/>
          <w:szCs w:val="28"/>
          <w:lang w:val="es-ES_tradnl"/>
        </w:rPr>
        <w:t xml:space="preserve"> del imputado SEGOVI</w:t>
      </w:r>
      <w:r w:rsidR="008C551E" w:rsidRPr="00033866">
        <w:rPr>
          <w:rFonts w:ascii="Arial" w:hAnsi="Arial" w:cs="Arial"/>
          <w:sz w:val="28"/>
          <w:szCs w:val="28"/>
          <w:lang w:val="es-ES_tradnl"/>
        </w:rPr>
        <w:t>A</w:t>
      </w:r>
      <w:r w:rsidR="00773304" w:rsidRPr="00033866">
        <w:rPr>
          <w:rFonts w:ascii="Arial" w:hAnsi="Arial" w:cs="Arial"/>
          <w:sz w:val="28"/>
          <w:szCs w:val="28"/>
          <w:lang w:val="es-ES_tradnl"/>
        </w:rPr>
        <w:t xml:space="preserve">. Que, en dicha acta se </w:t>
      </w:r>
      <w:r w:rsidR="005C3E31" w:rsidRPr="00033866">
        <w:rPr>
          <w:rFonts w:ascii="Arial" w:hAnsi="Arial" w:cs="Arial"/>
          <w:sz w:val="28"/>
          <w:szCs w:val="28"/>
          <w:lang w:val="es-ES_tradnl"/>
        </w:rPr>
        <w:t>da</w:t>
      </w:r>
      <w:r w:rsidR="00773304" w:rsidRPr="00033866">
        <w:rPr>
          <w:rFonts w:ascii="Arial" w:hAnsi="Arial" w:cs="Arial"/>
          <w:sz w:val="28"/>
          <w:szCs w:val="28"/>
          <w:lang w:val="es-ES_tradnl"/>
        </w:rPr>
        <w:t xml:space="preserve">ba cuenta </w:t>
      </w:r>
      <w:r w:rsidR="005C3E31" w:rsidRPr="00033866">
        <w:rPr>
          <w:rFonts w:ascii="Arial" w:hAnsi="Arial" w:cs="Arial"/>
          <w:sz w:val="28"/>
          <w:szCs w:val="28"/>
          <w:lang w:val="es-ES_tradnl"/>
        </w:rPr>
        <w:t>del allanamiento en el cual participara con motivo de la detención de R</w:t>
      </w:r>
      <w:r w:rsidR="00B228B3" w:rsidRPr="00033866">
        <w:rPr>
          <w:rFonts w:ascii="Arial" w:hAnsi="Arial" w:cs="Arial"/>
          <w:sz w:val="28"/>
          <w:szCs w:val="28"/>
          <w:lang w:val="es-ES_tradnl"/>
        </w:rPr>
        <w:t>ibetI</w:t>
      </w:r>
      <w:r w:rsidR="005C3E31" w:rsidRPr="00033866">
        <w:rPr>
          <w:rFonts w:ascii="Arial" w:hAnsi="Arial" w:cs="Arial"/>
          <w:sz w:val="28"/>
          <w:szCs w:val="28"/>
          <w:lang w:val="es-ES_tradnl"/>
        </w:rPr>
        <w:t xml:space="preserve"> reconociendo en esta su firma. </w:t>
      </w:r>
      <w:r w:rsidR="00773304" w:rsidRPr="00033866">
        <w:rPr>
          <w:rFonts w:ascii="Arial" w:hAnsi="Arial" w:cs="Arial"/>
          <w:sz w:val="28"/>
          <w:szCs w:val="28"/>
          <w:lang w:val="es-ES_tradnl"/>
        </w:rPr>
        <w:t>Sostuvo que, conocía al otro testigo del all</w:t>
      </w:r>
      <w:r w:rsidR="008C551E" w:rsidRPr="00033866">
        <w:rPr>
          <w:rFonts w:ascii="Arial" w:hAnsi="Arial" w:cs="Arial"/>
          <w:sz w:val="28"/>
          <w:szCs w:val="28"/>
          <w:lang w:val="es-ES_tradnl"/>
        </w:rPr>
        <w:t>anamiento que se llamaba Villarro</w:t>
      </w:r>
      <w:r w:rsidR="00773304" w:rsidRPr="00033866">
        <w:rPr>
          <w:rFonts w:ascii="Arial" w:hAnsi="Arial" w:cs="Arial"/>
          <w:sz w:val="28"/>
          <w:szCs w:val="28"/>
          <w:lang w:val="es-ES_tradnl"/>
        </w:rPr>
        <w:t>el</w:t>
      </w:r>
      <w:r w:rsidR="005C3E31" w:rsidRPr="00033866">
        <w:rPr>
          <w:rFonts w:ascii="Arial" w:hAnsi="Arial" w:cs="Arial"/>
          <w:sz w:val="28"/>
          <w:szCs w:val="28"/>
          <w:lang w:val="es-ES_tradnl"/>
        </w:rPr>
        <w:t>.</w:t>
      </w:r>
      <w:r w:rsidR="00773304" w:rsidRPr="00033866">
        <w:rPr>
          <w:rFonts w:ascii="Arial" w:hAnsi="Arial" w:cs="Arial"/>
          <w:sz w:val="28"/>
          <w:szCs w:val="28"/>
          <w:lang w:val="es-ES_tradnl"/>
        </w:rPr>
        <w:t xml:space="preserve"> Explicó que, el dicente permaneció en la parte de atrás del local en tanto que Villaroel se ubicó en el frente del mismo. Agregó que, no recordaba que el nombrado Ribet hubiera dicho nada. Mencionó que, durante el allanamiento en la imprenta se secuestraron varias cosas.  </w:t>
      </w:r>
    </w:p>
    <w:p w:rsidR="001A112E"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134</w:t>
      </w:r>
      <w:r w:rsidR="00F22A0B" w:rsidRPr="00033866">
        <w:rPr>
          <w:rFonts w:ascii="Arial" w:hAnsi="Arial" w:cs="Arial"/>
          <w:b/>
          <w:sz w:val="28"/>
          <w:szCs w:val="28"/>
          <w:lang w:val="es-ES_tradnl"/>
        </w:rPr>
        <w:t>.</w:t>
      </w:r>
      <w:r w:rsidR="00F22A0B" w:rsidRPr="00033866">
        <w:rPr>
          <w:rFonts w:ascii="Arial" w:hAnsi="Arial" w:cs="Arial"/>
          <w:sz w:val="28"/>
          <w:szCs w:val="28"/>
          <w:lang w:val="es-ES_tradnl"/>
        </w:rPr>
        <w:t xml:space="preserve"> Que, el testigo </w:t>
      </w:r>
      <w:r w:rsidR="004138F9" w:rsidRPr="00033866">
        <w:rPr>
          <w:rFonts w:ascii="Arial" w:hAnsi="Arial" w:cs="Arial"/>
          <w:b/>
          <w:sz w:val="28"/>
          <w:szCs w:val="28"/>
          <w:lang w:val="es-ES_tradnl"/>
        </w:rPr>
        <w:t>Hernando</w:t>
      </w:r>
      <w:r w:rsidR="00DB3CCB" w:rsidRPr="00033866">
        <w:rPr>
          <w:rFonts w:ascii="Arial" w:hAnsi="Arial" w:cs="Arial"/>
          <w:b/>
          <w:sz w:val="28"/>
          <w:szCs w:val="28"/>
          <w:lang w:val="es-ES_tradnl"/>
        </w:rPr>
        <w:t xml:space="preserve"> Miguel </w:t>
      </w:r>
      <w:r w:rsidR="004138F9" w:rsidRPr="00033866">
        <w:rPr>
          <w:rFonts w:ascii="Arial" w:hAnsi="Arial" w:cs="Arial"/>
          <w:b/>
          <w:sz w:val="28"/>
          <w:szCs w:val="28"/>
          <w:lang w:val="es-ES_tradnl"/>
        </w:rPr>
        <w:t>K</w:t>
      </w:r>
      <w:r w:rsidR="00F22A0B" w:rsidRPr="00033866">
        <w:rPr>
          <w:rFonts w:ascii="Arial" w:hAnsi="Arial" w:cs="Arial"/>
          <w:b/>
          <w:sz w:val="28"/>
          <w:szCs w:val="28"/>
          <w:lang w:val="es-ES_tradnl"/>
        </w:rPr>
        <w:t xml:space="preserve">ACHUK </w:t>
      </w:r>
      <w:r w:rsidR="00F22A0B" w:rsidRPr="00033866">
        <w:rPr>
          <w:rFonts w:ascii="Arial" w:hAnsi="Arial" w:cs="Arial"/>
          <w:sz w:val="28"/>
          <w:szCs w:val="28"/>
          <w:lang w:val="es-ES_tradnl"/>
        </w:rPr>
        <w:t>manifestó que</w:t>
      </w:r>
      <w:r w:rsidR="007A7D52" w:rsidRPr="00033866">
        <w:rPr>
          <w:rFonts w:ascii="Arial" w:hAnsi="Arial" w:cs="Arial"/>
          <w:sz w:val="28"/>
          <w:szCs w:val="28"/>
          <w:lang w:val="es-ES_tradnl"/>
        </w:rPr>
        <w:t xml:space="preserve"> a la fecha de los hechos se desempeñaba como empleado de “Supermercados Makro”. Recordó que, trabajaba en el Departame</w:t>
      </w:r>
      <w:r w:rsidR="005D3FB5" w:rsidRPr="00033866">
        <w:rPr>
          <w:rFonts w:ascii="Arial" w:hAnsi="Arial" w:cs="Arial"/>
          <w:sz w:val="28"/>
          <w:szCs w:val="28"/>
          <w:lang w:val="es-ES_tradnl"/>
        </w:rPr>
        <w:t>nto de Comercio Exterior s</w:t>
      </w:r>
      <w:r w:rsidR="007A7D52" w:rsidRPr="00033866">
        <w:rPr>
          <w:rFonts w:ascii="Arial" w:hAnsi="Arial" w:cs="Arial"/>
          <w:sz w:val="28"/>
          <w:szCs w:val="28"/>
          <w:lang w:val="es-ES_tradnl"/>
        </w:rPr>
        <w:t>ector de ex</w:t>
      </w:r>
      <w:r w:rsidR="005D3FB5" w:rsidRPr="00033866">
        <w:rPr>
          <w:rFonts w:ascii="Arial" w:hAnsi="Arial" w:cs="Arial"/>
          <w:sz w:val="28"/>
          <w:szCs w:val="28"/>
          <w:lang w:val="es-ES_tradnl"/>
        </w:rPr>
        <w:t xml:space="preserve">portaciones. Destacó que, en esa oficina </w:t>
      </w:r>
      <w:r w:rsidR="007A7D52" w:rsidRPr="00033866">
        <w:rPr>
          <w:rFonts w:ascii="Arial" w:hAnsi="Arial" w:cs="Arial"/>
          <w:sz w:val="28"/>
          <w:szCs w:val="28"/>
          <w:lang w:val="es-ES_tradnl"/>
        </w:rPr>
        <w:t>concurrían muchos despachantes de aduanas of</w:t>
      </w:r>
      <w:r w:rsidR="00CA6F36" w:rsidRPr="00033866">
        <w:rPr>
          <w:rFonts w:ascii="Arial" w:hAnsi="Arial" w:cs="Arial"/>
          <w:sz w:val="28"/>
          <w:szCs w:val="28"/>
          <w:lang w:val="es-ES_tradnl"/>
        </w:rPr>
        <w:t xml:space="preserve">reciendo sus servicios. Recordó que, </w:t>
      </w:r>
      <w:r w:rsidR="007A7D52" w:rsidRPr="00033866">
        <w:rPr>
          <w:rFonts w:ascii="Arial" w:hAnsi="Arial" w:cs="Arial"/>
          <w:sz w:val="28"/>
          <w:szCs w:val="28"/>
          <w:lang w:val="es-ES_tradnl"/>
        </w:rPr>
        <w:t xml:space="preserve">uno de ellos le comentó que había una persona interesada en adquirir una importante cantidad de azúcar para exportar. Aclaró que, </w:t>
      </w:r>
      <w:r w:rsidR="00CA6F36" w:rsidRPr="00033866">
        <w:rPr>
          <w:rFonts w:ascii="Arial" w:hAnsi="Arial" w:cs="Arial"/>
          <w:sz w:val="28"/>
          <w:szCs w:val="28"/>
          <w:lang w:val="es-ES_tradnl"/>
        </w:rPr>
        <w:t xml:space="preserve">ese despachante le comentó que el potencial cliente era dueño de un Depósito Fiscal y le dejó </w:t>
      </w:r>
      <w:r w:rsidR="007A7D52" w:rsidRPr="00033866">
        <w:rPr>
          <w:rFonts w:ascii="Arial" w:hAnsi="Arial" w:cs="Arial"/>
          <w:sz w:val="28"/>
          <w:szCs w:val="28"/>
          <w:lang w:val="es-ES_tradnl"/>
        </w:rPr>
        <w:t xml:space="preserve">el </w:t>
      </w:r>
      <w:r w:rsidR="00CA6F36" w:rsidRPr="00033866">
        <w:rPr>
          <w:rFonts w:ascii="Arial" w:hAnsi="Arial" w:cs="Arial"/>
          <w:sz w:val="28"/>
          <w:szCs w:val="28"/>
          <w:lang w:val="es-ES_tradnl"/>
        </w:rPr>
        <w:t xml:space="preserve">número de Nextel </w:t>
      </w:r>
      <w:r w:rsidR="005D3FB5" w:rsidRPr="00033866">
        <w:rPr>
          <w:rFonts w:ascii="Arial" w:hAnsi="Arial" w:cs="Arial"/>
          <w:sz w:val="28"/>
          <w:szCs w:val="28"/>
          <w:lang w:val="es-ES_tradnl"/>
        </w:rPr>
        <w:t xml:space="preserve">de la persona </w:t>
      </w:r>
      <w:r w:rsidR="00CA6F36" w:rsidRPr="00033866">
        <w:rPr>
          <w:rFonts w:ascii="Arial" w:hAnsi="Arial" w:cs="Arial"/>
          <w:sz w:val="28"/>
          <w:szCs w:val="28"/>
          <w:lang w:val="es-ES_tradnl"/>
        </w:rPr>
        <w:t>en cuestión</w:t>
      </w:r>
      <w:r w:rsidR="007A7D52" w:rsidRPr="00033866">
        <w:rPr>
          <w:rFonts w:ascii="Arial" w:hAnsi="Arial" w:cs="Arial"/>
          <w:sz w:val="28"/>
          <w:szCs w:val="28"/>
          <w:lang w:val="es-ES_tradnl"/>
        </w:rPr>
        <w:t>. Agregó que, se contactó con esta persona que dijo llamarse “Jorge” quien ratificó que quería concretar la compra por volumen de azúcar. Explicó que, al mentado “Jorge” nunca lo co</w:t>
      </w:r>
      <w:r w:rsidR="005D3FB5" w:rsidRPr="00033866">
        <w:rPr>
          <w:rFonts w:ascii="Arial" w:hAnsi="Arial" w:cs="Arial"/>
          <w:sz w:val="28"/>
          <w:szCs w:val="28"/>
          <w:lang w:val="es-ES_tradnl"/>
        </w:rPr>
        <w:t>noció personalmente sino a travé</w:t>
      </w:r>
      <w:r w:rsidR="007A7D52" w:rsidRPr="00033866">
        <w:rPr>
          <w:rFonts w:ascii="Arial" w:hAnsi="Arial" w:cs="Arial"/>
          <w:sz w:val="28"/>
          <w:szCs w:val="28"/>
          <w:lang w:val="es-ES_tradnl"/>
        </w:rPr>
        <w:t xml:space="preserve">s de los llamados por el Nextel. Afirmó que, “Jorge” </w:t>
      </w:r>
      <w:r w:rsidR="00093EC0" w:rsidRPr="00033866">
        <w:rPr>
          <w:rFonts w:ascii="Arial" w:hAnsi="Arial" w:cs="Arial"/>
          <w:sz w:val="28"/>
          <w:szCs w:val="28"/>
          <w:lang w:val="es-ES_tradnl"/>
        </w:rPr>
        <w:t>le comentó que la compra del azú</w:t>
      </w:r>
      <w:r w:rsidR="007A7D52" w:rsidRPr="00033866">
        <w:rPr>
          <w:rFonts w:ascii="Arial" w:hAnsi="Arial" w:cs="Arial"/>
          <w:sz w:val="28"/>
          <w:szCs w:val="28"/>
          <w:lang w:val="es-ES_tradnl"/>
        </w:rPr>
        <w:t xml:space="preserve">car era con vistas a </w:t>
      </w:r>
      <w:r w:rsidR="005D3FB5" w:rsidRPr="00033866">
        <w:rPr>
          <w:rFonts w:ascii="Arial" w:hAnsi="Arial" w:cs="Arial"/>
          <w:sz w:val="28"/>
          <w:szCs w:val="28"/>
          <w:lang w:val="es-ES_tradnl"/>
        </w:rPr>
        <w:t xml:space="preserve">dos operaciones de </w:t>
      </w:r>
      <w:r w:rsidR="007A7D52" w:rsidRPr="00033866">
        <w:rPr>
          <w:rFonts w:ascii="Arial" w:hAnsi="Arial" w:cs="Arial"/>
          <w:sz w:val="28"/>
          <w:szCs w:val="28"/>
          <w:lang w:val="es-ES_tradnl"/>
        </w:rPr>
        <w:t>exportación</w:t>
      </w:r>
      <w:r w:rsidR="00093EC0" w:rsidRPr="00033866">
        <w:rPr>
          <w:rFonts w:ascii="Arial" w:hAnsi="Arial" w:cs="Arial"/>
          <w:sz w:val="28"/>
          <w:szCs w:val="28"/>
          <w:lang w:val="es-ES_tradnl"/>
        </w:rPr>
        <w:t xml:space="preserve"> hacia Africa</w:t>
      </w:r>
      <w:r w:rsidR="00233F35" w:rsidRPr="00033866">
        <w:rPr>
          <w:rFonts w:ascii="Arial" w:hAnsi="Arial" w:cs="Arial"/>
          <w:sz w:val="28"/>
          <w:szCs w:val="28"/>
          <w:lang w:val="es-ES_tradnl"/>
        </w:rPr>
        <w:t xml:space="preserve">. Mencionó que, </w:t>
      </w:r>
      <w:r w:rsidR="007A7D52" w:rsidRPr="00033866">
        <w:rPr>
          <w:rFonts w:ascii="Arial" w:hAnsi="Arial" w:cs="Arial"/>
          <w:sz w:val="28"/>
          <w:szCs w:val="28"/>
          <w:lang w:val="es-ES_tradnl"/>
        </w:rPr>
        <w:t>“Jorge” depositó el dinero de la operación en la cuenta bancaria de “Supermercados Makro”</w:t>
      </w:r>
      <w:r w:rsidR="00233F35" w:rsidRPr="00033866">
        <w:rPr>
          <w:rFonts w:ascii="Arial" w:hAnsi="Arial" w:cs="Arial"/>
          <w:sz w:val="28"/>
          <w:szCs w:val="28"/>
          <w:lang w:val="es-ES_tradnl"/>
        </w:rPr>
        <w:t xml:space="preserve"> y por ello la mercadería se expidió </w:t>
      </w:r>
      <w:r w:rsidR="007A7D52" w:rsidRPr="00033866">
        <w:rPr>
          <w:rFonts w:ascii="Arial" w:hAnsi="Arial" w:cs="Arial"/>
          <w:sz w:val="28"/>
          <w:szCs w:val="28"/>
          <w:lang w:val="es-ES_tradnl"/>
        </w:rPr>
        <w:t xml:space="preserve">desde la sucursal Avellaneda de la empresa mayorista. Exhibido el fax donde figuraba el nombre de “Hernando” manifestó que seguramente fue colocado como referencia en </w:t>
      </w:r>
      <w:smartTag w:uri="urn:schemas-microsoft-com:office:smarttags" w:element="PersonName">
        <w:smartTagPr>
          <w:attr w:name="ProductID" w:val="la Sucursal Avellaneda"/>
        </w:smartTagPr>
        <w:r w:rsidR="007A7D52" w:rsidRPr="00033866">
          <w:rPr>
            <w:rFonts w:ascii="Arial" w:hAnsi="Arial" w:cs="Arial"/>
            <w:sz w:val="28"/>
            <w:szCs w:val="28"/>
            <w:lang w:val="es-ES_tradnl"/>
          </w:rPr>
          <w:t>la Sucursal Avellaneda</w:t>
        </w:r>
      </w:smartTag>
      <w:r w:rsidR="007A7D52" w:rsidRPr="00033866">
        <w:rPr>
          <w:rFonts w:ascii="Arial" w:hAnsi="Arial" w:cs="Arial"/>
          <w:sz w:val="28"/>
          <w:szCs w:val="28"/>
          <w:lang w:val="es-ES_tradnl"/>
        </w:rPr>
        <w:t xml:space="preserve"> de “Supermercados Makro”.</w:t>
      </w:r>
      <w:r w:rsidR="00CA6F36" w:rsidRPr="00033866">
        <w:rPr>
          <w:rFonts w:ascii="Arial" w:hAnsi="Arial" w:cs="Arial"/>
          <w:sz w:val="28"/>
          <w:szCs w:val="28"/>
          <w:lang w:val="es-ES_tradnl"/>
        </w:rPr>
        <w:t xml:space="preserve"> Manifestó que, cuando se enteró del procedimiento judicial de autos trató de hablar con</w:t>
      </w:r>
      <w:r w:rsidR="00233F35" w:rsidRPr="00033866">
        <w:rPr>
          <w:rFonts w:ascii="Arial" w:hAnsi="Arial" w:cs="Arial"/>
          <w:sz w:val="28"/>
          <w:szCs w:val="28"/>
          <w:lang w:val="es-ES_tradnl"/>
        </w:rPr>
        <w:t xml:space="preserve"> “Jorge” llamándolo </w:t>
      </w:r>
      <w:r w:rsidR="00CA6F36" w:rsidRPr="00033866">
        <w:rPr>
          <w:rFonts w:ascii="Arial" w:hAnsi="Arial" w:cs="Arial"/>
          <w:sz w:val="28"/>
          <w:szCs w:val="28"/>
          <w:lang w:val="es-ES_tradnl"/>
        </w:rPr>
        <w:t xml:space="preserve">al Nextel de contacto </w:t>
      </w:r>
      <w:r w:rsidR="00233F35" w:rsidRPr="00033866">
        <w:rPr>
          <w:rFonts w:ascii="Arial" w:hAnsi="Arial" w:cs="Arial"/>
          <w:sz w:val="28"/>
          <w:szCs w:val="28"/>
          <w:lang w:val="es-ES_tradnl"/>
        </w:rPr>
        <w:t xml:space="preserve">donde </w:t>
      </w:r>
      <w:r w:rsidR="00CA6F36" w:rsidRPr="00033866">
        <w:rPr>
          <w:rFonts w:ascii="Arial" w:hAnsi="Arial" w:cs="Arial"/>
          <w:sz w:val="28"/>
          <w:szCs w:val="28"/>
          <w:lang w:val="es-ES_tradnl"/>
        </w:rPr>
        <w:t xml:space="preserve">le </w:t>
      </w:r>
      <w:r w:rsidR="00233F35" w:rsidRPr="00033866">
        <w:rPr>
          <w:rFonts w:ascii="Arial" w:hAnsi="Arial" w:cs="Arial"/>
          <w:sz w:val="28"/>
          <w:szCs w:val="28"/>
          <w:lang w:val="es-ES_tradnl"/>
        </w:rPr>
        <w:t>contestaron que no conocían a esa persona</w:t>
      </w:r>
      <w:r w:rsidR="00CA6F36" w:rsidRPr="00033866">
        <w:rPr>
          <w:rFonts w:ascii="Arial" w:hAnsi="Arial" w:cs="Arial"/>
          <w:sz w:val="28"/>
          <w:szCs w:val="28"/>
          <w:lang w:val="es-ES_tradnl"/>
        </w:rPr>
        <w:t xml:space="preserve">. Exhibida </w:t>
      </w:r>
      <w:r w:rsidR="00491935" w:rsidRPr="00033866">
        <w:rPr>
          <w:rFonts w:ascii="Arial" w:hAnsi="Arial" w:cs="Arial"/>
          <w:sz w:val="28"/>
          <w:szCs w:val="28"/>
          <w:lang w:val="es-ES_tradnl"/>
        </w:rPr>
        <w:t xml:space="preserve">el oficio de “Supermercados Makro” de </w:t>
      </w:r>
      <w:r w:rsidR="00CA6F36" w:rsidRPr="00033866">
        <w:rPr>
          <w:rFonts w:ascii="Arial" w:hAnsi="Arial" w:cs="Arial"/>
          <w:sz w:val="28"/>
          <w:szCs w:val="28"/>
          <w:lang w:val="es-ES_tradnl"/>
        </w:rPr>
        <w:t>fs. 7474/</w:t>
      </w:r>
      <w:r w:rsidR="00D67D78" w:rsidRPr="00033866">
        <w:rPr>
          <w:rFonts w:ascii="Arial" w:hAnsi="Arial" w:cs="Arial"/>
          <w:sz w:val="28"/>
          <w:szCs w:val="28"/>
          <w:lang w:val="es-ES_tradnl"/>
        </w:rPr>
        <w:t>4</w:t>
      </w:r>
      <w:r w:rsidR="00CA6F36" w:rsidRPr="00033866">
        <w:rPr>
          <w:rFonts w:ascii="Arial" w:hAnsi="Arial" w:cs="Arial"/>
          <w:sz w:val="28"/>
          <w:szCs w:val="28"/>
          <w:lang w:val="es-ES_tradnl"/>
        </w:rPr>
        <w:t xml:space="preserve">77 manifestó que no conocía al Depósito Fiscal “SADOCKS SA” y que la factura por la venta del </w:t>
      </w:r>
      <w:r w:rsidR="00B228B3" w:rsidRPr="00033866">
        <w:rPr>
          <w:rFonts w:ascii="Arial" w:hAnsi="Arial" w:cs="Arial"/>
          <w:sz w:val="28"/>
          <w:szCs w:val="28"/>
          <w:lang w:val="es-ES_tradnl"/>
        </w:rPr>
        <w:t>azúcar se hizo a nombre de “Euromac</w:t>
      </w:r>
      <w:r w:rsidR="00CA6F36" w:rsidRPr="00033866">
        <w:rPr>
          <w:rFonts w:ascii="Arial" w:hAnsi="Arial" w:cs="Arial"/>
          <w:sz w:val="28"/>
          <w:szCs w:val="28"/>
          <w:lang w:val="es-ES_tradnl"/>
        </w:rPr>
        <w:t xml:space="preserve"> SRL”. </w:t>
      </w:r>
      <w:r w:rsidR="00C631C6" w:rsidRPr="00033866">
        <w:rPr>
          <w:rFonts w:ascii="Arial" w:hAnsi="Arial" w:cs="Arial"/>
          <w:sz w:val="28"/>
          <w:szCs w:val="28"/>
          <w:lang w:val="es-ES_tradnl"/>
        </w:rPr>
        <w:t>Explicó que, en la operato</w:t>
      </w:r>
      <w:r w:rsidR="0084706D" w:rsidRPr="00033866">
        <w:rPr>
          <w:rFonts w:ascii="Arial" w:hAnsi="Arial" w:cs="Arial"/>
          <w:sz w:val="28"/>
          <w:szCs w:val="28"/>
          <w:lang w:val="es-ES_tradnl"/>
        </w:rPr>
        <w:t xml:space="preserve">ria comercial los clientes debían obtener </w:t>
      </w:r>
      <w:r w:rsidR="00C631C6" w:rsidRPr="00033866">
        <w:rPr>
          <w:rFonts w:ascii="Arial" w:hAnsi="Arial" w:cs="Arial"/>
          <w:sz w:val="28"/>
          <w:szCs w:val="28"/>
          <w:lang w:val="es-ES_tradnl"/>
        </w:rPr>
        <w:t>un documento denominado “pasaporte” que otorgaba “Supermercados Makro”. Señaló que, en este caso el pasap</w:t>
      </w:r>
      <w:r w:rsidR="00B228B3" w:rsidRPr="00033866">
        <w:rPr>
          <w:rFonts w:ascii="Arial" w:hAnsi="Arial" w:cs="Arial"/>
          <w:sz w:val="28"/>
          <w:szCs w:val="28"/>
          <w:lang w:val="es-ES_tradnl"/>
        </w:rPr>
        <w:t>orte estaba a nombre de “Euromac</w:t>
      </w:r>
      <w:r w:rsidR="00C631C6" w:rsidRPr="00033866">
        <w:rPr>
          <w:rFonts w:ascii="Arial" w:hAnsi="Arial" w:cs="Arial"/>
          <w:sz w:val="28"/>
          <w:szCs w:val="28"/>
          <w:lang w:val="es-ES_tradnl"/>
        </w:rPr>
        <w:t xml:space="preserve"> SRL”</w:t>
      </w:r>
      <w:r w:rsidR="00233F35" w:rsidRPr="00033866">
        <w:rPr>
          <w:rFonts w:ascii="Arial" w:hAnsi="Arial" w:cs="Arial"/>
          <w:sz w:val="28"/>
          <w:szCs w:val="28"/>
          <w:lang w:val="es-ES_tradnl"/>
        </w:rPr>
        <w:t xml:space="preserve"> a cuyo nombre se emitió </w:t>
      </w:r>
      <w:r w:rsidR="0084706D" w:rsidRPr="00033866">
        <w:rPr>
          <w:rFonts w:ascii="Arial" w:hAnsi="Arial" w:cs="Arial"/>
          <w:sz w:val="28"/>
          <w:szCs w:val="28"/>
          <w:lang w:val="es-ES_tradnl"/>
        </w:rPr>
        <w:t>la facturación</w:t>
      </w:r>
      <w:r w:rsidR="00C631C6" w:rsidRPr="00033866">
        <w:rPr>
          <w:rFonts w:ascii="Arial" w:hAnsi="Arial" w:cs="Arial"/>
          <w:sz w:val="28"/>
          <w:szCs w:val="28"/>
          <w:lang w:val="es-ES_tradnl"/>
        </w:rPr>
        <w:t xml:space="preserve">. </w:t>
      </w:r>
      <w:r w:rsidR="008E6E29" w:rsidRPr="00033866">
        <w:rPr>
          <w:rFonts w:ascii="Arial" w:hAnsi="Arial" w:cs="Arial"/>
          <w:sz w:val="28"/>
          <w:szCs w:val="28"/>
          <w:lang w:val="es-ES_tradnl"/>
        </w:rPr>
        <w:t xml:space="preserve">Aclaró que, la documentación de la operación se enviaba al área de facturación de “Supermercados Makro”. Sostuvo que, la mercadería fue trasladada por medio de un camión de la empresa de transportes “Serex </w:t>
      </w:r>
      <w:r w:rsidR="002D6C2F" w:rsidRPr="00033866">
        <w:rPr>
          <w:rFonts w:ascii="Arial" w:hAnsi="Arial" w:cs="Arial"/>
          <w:sz w:val="28"/>
          <w:szCs w:val="28"/>
          <w:lang w:val="es-ES_tradnl"/>
        </w:rPr>
        <w:t xml:space="preserve">SRL”. Supuso que, facilitó el </w:t>
      </w:r>
      <w:r w:rsidR="008E6E29" w:rsidRPr="00033866">
        <w:rPr>
          <w:rFonts w:ascii="Arial" w:hAnsi="Arial" w:cs="Arial"/>
          <w:sz w:val="28"/>
          <w:szCs w:val="28"/>
          <w:lang w:val="es-ES_tradnl"/>
        </w:rPr>
        <w:t>nexo entre la empresa “Serex SRL” y el cliente “Jorge”</w:t>
      </w:r>
      <w:r w:rsidR="0084706D" w:rsidRPr="00033866">
        <w:rPr>
          <w:rFonts w:ascii="Arial" w:hAnsi="Arial" w:cs="Arial"/>
          <w:sz w:val="28"/>
          <w:szCs w:val="28"/>
          <w:lang w:val="es-ES_tradnl"/>
        </w:rPr>
        <w:t xml:space="preserve"> para que conversara</w:t>
      </w:r>
      <w:r w:rsidR="008E6E29" w:rsidRPr="00033866">
        <w:rPr>
          <w:rFonts w:ascii="Arial" w:hAnsi="Arial" w:cs="Arial"/>
          <w:sz w:val="28"/>
          <w:szCs w:val="28"/>
          <w:lang w:val="es-ES_tradnl"/>
        </w:rPr>
        <w:t>n sobre los costos del servicio</w:t>
      </w:r>
      <w:r w:rsidR="0084706D" w:rsidRPr="00033866">
        <w:rPr>
          <w:rFonts w:ascii="Arial" w:hAnsi="Arial" w:cs="Arial"/>
          <w:sz w:val="28"/>
          <w:szCs w:val="28"/>
          <w:lang w:val="es-ES_tradnl"/>
        </w:rPr>
        <w:t xml:space="preserve"> de fletes</w:t>
      </w:r>
      <w:r w:rsidR="00491935" w:rsidRPr="00033866">
        <w:rPr>
          <w:rFonts w:ascii="Arial" w:hAnsi="Arial" w:cs="Arial"/>
          <w:sz w:val="28"/>
          <w:szCs w:val="28"/>
          <w:lang w:val="es-ES_tradnl"/>
        </w:rPr>
        <w:t xml:space="preserve">. </w:t>
      </w:r>
      <w:r w:rsidR="008E6E29" w:rsidRPr="00033866">
        <w:rPr>
          <w:rFonts w:ascii="Arial" w:hAnsi="Arial" w:cs="Arial"/>
          <w:sz w:val="28"/>
          <w:szCs w:val="28"/>
          <w:lang w:val="es-ES_tradnl"/>
        </w:rPr>
        <w:t xml:space="preserve">Consideró posible que, en “Supermercados Makro” hubieran prorrateado los gastos del flete </w:t>
      </w:r>
      <w:r w:rsidR="002D6C2F" w:rsidRPr="00033866">
        <w:rPr>
          <w:rFonts w:ascii="Arial" w:hAnsi="Arial" w:cs="Arial"/>
          <w:sz w:val="28"/>
          <w:szCs w:val="28"/>
          <w:lang w:val="es-ES_tradnl"/>
        </w:rPr>
        <w:t xml:space="preserve">con el precio del azúcar para ajustar costos del traslado </w:t>
      </w:r>
      <w:r w:rsidR="0084706D" w:rsidRPr="00033866">
        <w:rPr>
          <w:rFonts w:ascii="Arial" w:hAnsi="Arial" w:cs="Arial"/>
          <w:sz w:val="28"/>
          <w:szCs w:val="28"/>
          <w:lang w:val="es-ES_tradnl"/>
        </w:rPr>
        <w:t>hasta el Depósito Fiscal. Rec</w:t>
      </w:r>
      <w:r w:rsidR="002D6C2F" w:rsidRPr="00033866">
        <w:rPr>
          <w:rFonts w:ascii="Arial" w:hAnsi="Arial" w:cs="Arial"/>
          <w:sz w:val="28"/>
          <w:szCs w:val="28"/>
          <w:lang w:val="es-ES_tradnl"/>
        </w:rPr>
        <w:t>ordó que</w:t>
      </w:r>
      <w:r w:rsidR="00491935" w:rsidRPr="00033866">
        <w:rPr>
          <w:rFonts w:ascii="Arial" w:hAnsi="Arial" w:cs="Arial"/>
          <w:sz w:val="28"/>
          <w:szCs w:val="28"/>
          <w:lang w:val="es-ES_tradnl"/>
        </w:rPr>
        <w:t>, era habitual que la gente comprara</w:t>
      </w:r>
      <w:r w:rsidR="0084706D" w:rsidRPr="00033866">
        <w:rPr>
          <w:rFonts w:ascii="Arial" w:hAnsi="Arial" w:cs="Arial"/>
          <w:sz w:val="28"/>
          <w:szCs w:val="28"/>
          <w:lang w:val="es-ES_tradnl"/>
        </w:rPr>
        <w:t xml:space="preserve"> mercadería en el mercado local para export</w:t>
      </w:r>
      <w:r w:rsidR="00491935" w:rsidRPr="00033866">
        <w:rPr>
          <w:rFonts w:ascii="Arial" w:hAnsi="Arial" w:cs="Arial"/>
          <w:sz w:val="28"/>
          <w:szCs w:val="28"/>
          <w:lang w:val="es-ES_tradnl"/>
        </w:rPr>
        <w:t>arla por una cuestión de precio</w:t>
      </w:r>
      <w:r w:rsidR="0084706D" w:rsidRPr="00033866">
        <w:rPr>
          <w:rFonts w:ascii="Arial" w:hAnsi="Arial" w:cs="Arial"/>
          <w:sz w:val="28"/>
          <w:szCs w:val="28"/>
          <w:lang w:val="es-ES_tradnl"/>
        </w:rPr>
        <w:t>. Expresó que, todos los datos volcados en la factura le fueron aportados por “Jorge” quien mandó dicha documentación</w:t>
      </w:r>
      <w:r w:rsidR="00F41CD5" w:rsidRPr="00033866">
        <w:rPr>
          <w:rFonts w:ascii="Arial" w:hAnsi="Arial" w:cs="Arial"/>
          <w:sz w:val="28"/>
          <w:szCs w:val="28"/>
          <w:lang w:val="es-ES_tradnl"/>
        </w:rPr>
        <w:t xml:space="preserve"> vía fax. Afirmó </w:t>
      </w:r>
      <w:r w:rsidR="0084706D" w:rsidRPr="00033866">
        <w:rPr>
          <w:rFonts w:ascii="Arial" w:hAnsi="Arial" w:cs="Arial"/>
          <w:sz w:val="28"/>
          <w:szCs w:val="28"/>
          <w:lang w:val="es-ES_tradnl"/>
        </w:rPr>
        <w:t xml:space="preserve">que, la firma “Supermercados Makro” no </w:t>
      </w:r>
      <w:r w:rsidR="00F41CD5" w:rsidRPr="00033866">
        <w:rPr>
          <w:rFonts w:ascii="Arial" w:hAnsi="Arial" w:cs="Arial"/>
          <w:sz w:val="28"/>
          <w:szCs w:val="28"/>
          <w:lang w:val="es-ES_tradnl"/>
        </w:rPr>
        <w:t xml:space="preserve">había </w:t>
      </w:r>
      <w:r w:rsidR="0084706D" w:rsidRPr="00033866">
        <w:rPr>
          <w:rFonts w:ascii="Arial" w:hAnsi="Arial" w:cs="Arial"/>
          <w:sz w:val="28"/>
          <w:szCs w:val="28"/>
          <w:lang w:val="es-ES_tradnl"/>
        </w:rPr>
        <w:t>efe</w:t>
      </w:r>
      <w:r w:rsidR="00F41CD5" w:rsidRPr="00033866">
        <w:rPr>
          <w:rFonts w:ascii="Arial" w:hAnsi="Arial" w:cs="Arial"/>
          <w:sz w:val="28"/>
          <w:szCs w:val="28"/>
          <w:lang w:val="es-ES_tradnl"/>
        </w:rPr>
        <w:t xml:space="preserve">ctuado </w:t>
      </w:r>
      <w:r w:rsidR="0084706D" w:rsidRPr="00033866">
        <w:rPr>
          <w:rFonts w:ascii="Arial" w:hAnsi="Arial" w:cs="Arial"/>
          <w:sz w:val="28"/>
          <w:szCs w:val="28"/>
          <w:lang w:val="es-ES_tradnl"/>
        </w:rPr>
        <w:t xml:space="preserve">exportaciones </w:t>
      </w:r>
      <w:r w:rsidR="00F41CD5" w:rsidRPr="00033866">
        <w:rPr>
          <w:rFonts w:ascii="Arial" w:hAnsi="Arial" w:cs="Arial"/>
          <w:sz w:val="28"/>
          <w:szCs w:val="28"/>
          <w:lang w:val="es-ES_tradnl"/>
        </w:rPr>
        <w:t xml:space="preserve">de azúcar </w:t>
      </w:r>
      <w:r w:rsidR="0084706D" w:rsidRPr="00033866">
        <w:rPr>
          <w:rFonts w:ascii="Arial" w:hAnsi="Arial" w:cs="Arial"/>
          <w:sz w:val="28"/>
          <w:szCs w:val="28"/>
          <w:lang w:val="es-ES_tradnl"/>
        </w:rPr>
        <w:t>a África. Exhibida las fs. 5211/12 manifestó que se trataba</w:t>
      </w:r>
      <w:r w:rsidR="001A112E" w:rsidRPr="00033866">
        <w:rPr>
          <w:rFonts w:ascii="Arial" w:hAnsi="Arial" w:cs="Arial"/>
          <w:sz w:val="28"/>
          <w:szCs w:val="28"/>
          <w:lang w:val="es-ES_tradnl"/>
        </w:rPr>
        <w:t xml:space="preserve"> de un listado de exportaciones </w:t>
      </w:r>
      <w:r w:rsidR="0084706D" w:rsidRPr="00033866">
        <w:rPr>
          <w:rFonts w:ascii="Arial" w:hAnsi="Arial" w:cs="Arial"/>
          <w:sz w:val="28"/>
          <w:szCs w:val="28"/>
          <w:lang w:val="es-ES_tradnl"/>
        </w:rPr>
        <w:t>de “Supermercados Makro”.</w:t>
      </w:r>
      <w:r w:rsidR="002F69FA" w:rsidRPr="00033866">
        <w:rPr>
          <w:rFonts w:ascii="Arial" w:hAnsi="Arial" w:cs="Arial"/>
          <w:sz w:val="28"/>
          <w:szCs w:val="28"/>
          <w:lang w:val="es-ES_tradnl"/>
        </w:rPr>
        <w:t xml:space="preserve"> Observó que, obraban cuatro exportaciones de azúcar desde “Supermercados Makro” hacia </w:t>
      </w:r>
      <w:smartTag w:uri="urn:schemas-microsoft-com:office:smarttags" w:element="PersonName">
        <w:smartTagPr>
          <w:attr w:name="ProductID" w:val="la Rep￺blica"/>
        </w:smartTagPr>
        <w:r w:rsidR="002F69FA" w:rsidRPr="00033866">
          <w:rPr>
            <w:rFonts w:ascii="Arial" w:hAnsi="Arial" w:cs="Arial"/>
            <w:sz w:val="28"/>
            <w:szCs w:val="28"/>
            <w:lang w:val="es-ES_tradnl"/>
          </w:rPr>
          <w:t>la República</w:t>
        </w:r>
      </w:smartTag>
      <w:r w:rsidR="002F69FA" w:rsidRPr="00033866">
        <w:rPr>
          <w:rFonts w:ascii="Arial" w:hAnsi="Arial" w:cs="Arial"/>
          <w:sz w:val="28"/>
          <w:szCs w:val="28"/>
          <w:lang w:val="es-ES_tradnl"/>
        </w:rPr>
        <w:t xml:space="preserve"> del Congo y a otros países de esa región. </w:t>
      </w:r>
    </w:p>
    <w:p w:rsidR="001D47F5" w:rsidRPr="00033866" w:rsidRDefault="00C434EF" w:rsidP="00033866">
      <w:pPr>
        <w:spacing w:line="360" w:lineRule="auto"/>
        <w:ind w:firstLine="1440"/>
        <w:jc w:val="both"/>
        <w:rPr>
          <w:rFonts w:ascii="Arial" w:hAnsi="Arial" w:cs="Arial"/>
          <w:sz w:val="28"/>
          <w:szCs w:val="28"/>
          <w:lang w:val="es-ES_tradnl"/>
        </w:rPr>
      </w:pPr>
      <w:r w:rsidRPr="00033866">
        <w:rPr>
          <w:rFonts w:ascii="Arial" w:hAnsi="Arial" w:cs="Arial"/>
          <w:b/>
          <w:sz w:val="28"/>
          <w:szCs w:val="28"/>
          <w:lang w:val="es-ES_tradnl"/>
        </w:rPr>
        <w:t>135.</w:t>
      </w:r>
      <w:r w:rsidR="001A112E" w:rsidRPr="00033866">
        <w:rPr>
          <w:rFonts w:ascii="Arial" w:hAnsi="Arial" w:cs="Arial"/>
          <w:sz w:val="28"/>
          <w:szCs w:val="28"/>
          <w:lang w:val="es-ES_tradnl"/>
        </w:rPr>
        <w:t xml:space="preserve"> Que, el testigo </w:t>
      </w:r>
      <w:r w:rsidR="00DE0034" w:rsidRPr="00033866">
        <w:rPr>
          <w:rFonts w:ascii="Arial" w:hAnsi="Arial" w:cs="Arial"/>
          <w:b/>
          <w:sz w:val="28"/>
          <w:szCs w:val="28"/>
          <w:lang w:val="es-ES_tradnl"/>
        </w:rPr>
        <w:t>José D. JUAREZ</w:t>
      </w:r>
      <w:r w:rsidR="001A112E" w:rsidRPr="00033866">
        <w:rPr>
          <w:rFonts w:ascii="Arial" w:hAnsi="Arial" w:cs="Arial"/>
          <w:b/>
          <w:sz w:val="28"/>
          <w:szCs w:val="28"/>
          <w:lang w:val="es-ES_tradnl"/>
        </w:rPr>
        <w:t xml:space="preserve"> </w:t>
      </w:r>
      <w:r w:rsidR="001A112E" w:rsidRPr="00033866">
        <w:rPr>
          <w:rFonts w:ascii="Arial" w:hAnsi="Arial" w:cs="Arial"/>
          <w:sz w:val="28"/>
          <w:szCs w:val="28"/>
          <w:lang w:val="es-ES_tradnl"/>
        </w:rPr>
        <w:t xml:space="preserve">manifestó que a la fecha de los hechos se desempeñaba como </w:t>
      </w:r>
      <w:r w:rsidR="00DE0034" w:rsidRPr="00033866">
        <w:rPr>
          <w:rFonts w:ascii="Arial" w:hAnsi="Arial" w:cs="Arial"/>
          <w:sz w:val="28"/>
          <w:szCs w:val="28"/>
          <w:lang w:val="es-ES_tradnl"/>
        </w:rPr>
        <w:t xml:space="preserve">suboficial en </w:t>
      </w:r>
      <w:smartTag w:uri="urn:schemas-microsoft-com:office:smarttags" w:element="PersonName">
        <w:smartTagPr>
          <w:attr w:name="ProductID" w:val="la Polic￭a Bonaerense."/>
        </w:smartTagPr>
        <w:r w:rsidR="00DE0034" w:rsidRPr="00033866">
          <w:rPr>
            <w:rFonts w:ascii="Arial" w:hAnsi="Arial" w:cs="Arial"/>
            <w:sz w:val="28"/>
            <w:szCs w:val="28"/>
            <w:lang w:val="es-ES_tradnl"/>
          </w:rPr>
          <w:t>la Policía Bonaerense.</w:t>
        </w:r>
      </w:smartTag>
      <w:r w:rsidR="00DE0034" w:rsidRPr="00033866">
        <w:rPr>
          <w:rFonts w:ascii="Arial" w:hAnsi="Arial" w:cs="Arial"/>
          <w:sz w:val="28"/>
          <w:szCs w:val="28"/>
          <w:lang w:val="es-ES_tradnl"/>
        </w:rPr>
        <w:t xml:space="preserve"> Señaló que, en el año 2008 prestaba servicios en la </w:t>
      </w:r>
      <w:r w:rsidR="00B228B3" w:rsidRPr="00033866">
        <w:rPr>
          <w:rFonts w:ascii="Arial" w:hAnsi="Arial" w:cs="Arial"/>
          <w:sz w:val="28"/>
          <w:szCs w:val="28"/>
          <w:lang w:val="es-ES_tradnl"/>
        </w:rPr>
        <w:t>“</w:t>
      </w:r>
      <w:r w:rsidR="00DE0034" w:rsidRPr="00033866">
        <w:rPr>
          <w:rFonts w:ascii="Arial" w:hAnsi="Arial" w:cs="Arial"/>
          <w:sz w:val="28"/>
          <w:szCs w:val="28"/>
          <w:lang w:val="es-ES_tradnl"/>
        </w:rPr>
        <w:t>División Drogas Ilícitas</w:t>
      </w:r>
      <w:r w:rsidR="00B228B3" w:rsidRPr="00033866">
        <w:rPr>
          <w:rFonts w:ascii="Arial" w:hAnsi="Arial" w:cs="Arial"/>
          <w:sz w:val="28"/>
          <w:szCs w:val="28"/>
          <w:lang w:val="es-ES_tradnl"/>
        </w:rPr>
        <w:t>”</w:t>
      </w:r>
      <w:r w:rsidR="00DE0034" w:rsidRPr="00033866">
        <w:rPr>
          <w:rFonts w:ascii="Arial" w:hAnsi="Arial" w:cs="Arial"/>
          <w:sz w:val="28"/>
          <w:szCs w:val="28"/>
          <w:lang w:val="es-ES_tradnl"/>
        </w:rPr>
        <w:t xml:space="preserve"> de la jurisdicción de Zárate-Campana (PBA). Exhibida la fs. 4282 reconoció su firma en dicha acta y señaló que participó en un allanamiento en un departamento de la calle Juana Manso en Puerto Madero (CABA). Señaló que, también intervino otro personal policial encabezado por el subcomandante Byrne y los agentes Peralta y Arrieta. Destacó que, dicho procedimiento se dio en el marco de la causa de EFEDRINA que tramitaba en el Juzgado Federal de Campana (PBA).</w:t>
      </w:r>
      <w:r w:rsidR="00784C19" w:rsidRPr="00033866">
        <w:rPr>
          <w:rFonts w:ascii="Arial" w:hAnsi="Arial" w:cs="Arial"/>
          <w:sz w:val="28"/>
          <w:szCs w:val="28"/>
          <w:lang w:val="es-ES_tradnl"/>
        </w:rPr>
        <w:t xml:space="preserve"> Señaló que, en el inmueble funcionaba una oficina que estaba casi vacía de papeles. Agregó que, en realidad eran tres oficinas con varios escritorios, una computadora y varias carpetas y cajas vacías</w:t>
      </w:r>
      <w:r w:rsidR="001A112E" w:rsidRPr="00033866">
        <w:rPr>
          <w:rFonts w:ascii="Arial" w:hAnsi="Arial" w:cs="Arial"/>
          <w:sz w:val="28"/>
          <w:szCs w:val="28"/>
          <w:lang w:val="es-ES_tradnl"/>
        </w:rPr>
        <w:t xml:space="preserve">. </w:t>
      </w:r>
      <w:r w:rsidR="0084706D" w:rsidRPr="00033866">
        <w:rPr>
          <w:rFonts w:ascii="Arial" w:hAnsi="Arial" w:cs="Arial"/>
          <w:sz w:val="28"/>
          <w:szCs w:val="28"/>
          <w:lang w:val="es-ES_tradnl"/>
        </w:rPr>
        <w:t xml:space="preserve"> </w:t>
      </w:r>
    </w:p>
    <w:p w:rsidR="00351AC8" w:rsidRPr="00033866" w:rsidRDefault="00C434EF" w:rsidP="00033866">
      <w:pPr>
        <w:spacing w:line="360" w:lineRule="auto"/>
        <w:ind w:firstLine="1068"/>
        <w:jc w:val="both"/>
        <w:rPr>
          <w:rFonts w:ascii="Arial" w:hAnsi="Arial" w:cs="Arial"/>
          <w:b/>
          <w:sz w:val="28"/>
          <w:szCs w:val="28"/>
        </w:rPr>
      </w:pPr>
      <w:r w:rsidRPr="00033866">
        <w:rPr>
          <w:rFonts w:ascii="Arial" w:hAnsi="Arial" w:cs="Arial"/>
          <w:b/>
          <w:sz w:val="28"/>
          <w:szCs w:val="28"/>
          <w:lang w:val="es-ES_tradnl"/>
        </w:rPr>
        <w:t>136</w:t>
      </w:r>
      <w:r w:rsidR="001D47F5" w:rsidRPr="00033866">
        <w:rPr>
          <w:rFonts w:ascii="Arial" w:hAnsi="Arial" w:cs="Arial"/>
          <w:b/>
          <w:sz w:val="28"/>
          <w:szCs w:val="28"/>
          <w:lang w:val="es-ES_tradnl"/>
        </w:rPr>
        <w:t>.</w:t>
      </w:r>
      <w:r w:rsidR="001D47F5" w:rsidRPr="00033866">
        <w:rPr>
          <w:rFonts w:ascii="Arial" w:hAnsi="Arial" w:cs="Arial"/>
          <w:sz w:val="28"/>
          <w:szCs w:val="28"/>
          <w:lang w:val="es-ES_tradnl"/>
        </w:rPr>
        <w:t xml:space="preserve"> Que, el testigo </w:t>
      </w:r>
      <w:r w:rsidRPr="00033866">
        <w:rPr>
          <w:rFonts w:ascii="Arial" w:hAnsi="Arial" w:cs="Arial"/>
          <w:b/>
          <w:sz w:val="28"/>
          <w:szCs w:val="28"/>
          <w:lang w:val="es-ES_tradnl"/>
        </w:rPr>
        <w:t>Darío I</w:t>
      </w:r>
      <w:r w:rsidR="001D47F5" w:rsidRPr="00033866">
        <w:rPr>
          <w:rFonts w:ascii="Arial" w:hAnsi="Arial" w:cs="Arial"/>
          <w:b/>
          <w:sz w:val="28"/>
          <w:szCs w:val="28"/>
          <w:lang w:val="es-ES_tradnl"/>
        </w:rPr>
        <w:t>POLIT</w:t>
      </w:r>
      <w:r w:rsidRPr="00033866">
        <w:rPr>
          <w:rFonts w:ascii="Arial" w:hAnsi="Arial" w:cs="Arial"/>
          <w:b/>
          <w:sz w:val="28"/>
          <w:szCs w:val="28"/>
          <w:lang w:val="es-ES_tradnl"/>
        </w:rPr>
        <w:t>T</w:t>
      </w:r>
      <w:r w:rsidR="001D47F5" w:rsidRPr="00033866">
        <w:rPr>
          <w:rFonts w:ascii="Arial" w:hAnsi="Arial" w:cs="Arial"/>
          <w:b/>
          <w:sz w:val="28"/>
          <w:szCs w:val="28"/>
          <w:lang w:val="es-ES_tradnl"/>
        </w:rPr>
        <w:t>O</w:t>
      </w:r>
      <w:r w:rsidR="001D47F5" w:rsidRPr="00033866">
        <w:rPr>
          <w:rFonts w:ascii="Arial" w:hAnsi="Arial" w:cs="Arial"/>
          <w:sz w:val="28"/>
          <w:szCs w:val="28"/>
          <w:lang w:val="es-ES_tradnl"/>
        </w:rPr>
        <w:t xml:space="preserve"> manifestó que conocía a los imputados Rubén Darío GALVARINI, Rubén Alberto GALVARINI y Mario Roberto SEGOVIA</w:t>
      </w:r>
      <w:r w:rsidR="00E310B0" w:rsidRPr="00033866">
        <w:rPr>
          <w:rFonts w:ascii="Arial" w:hAnsi="Arial" w:cs="Arial"/>
          <w:sz w:val="28"/>
          <w:szCs w:val="28"/>
          <w:lang w:val="es-ES_tradnl"/>
        </w:rPr>
        <w:t xml:space="preserve">. Señaló que, hacía unos años su nombre apareció mencionado en una publicación periodística vinculado a hechos delictivos. Sostuvo que, optó por ponerse a disposición </w:t>
      </w:r>
      <w:r w:rsidR="00923A08" w:rsidRPr="00033866">
        <w:rPr>
          <w:rFonts w:ascii="Arial" w:hAnsi="Arial" w:cs="Arial"/>
          <w:sz w:val="28"/>
          <w:szCs w:val="28"/>
          <w:lang w:val="es-ES_tradnl"/>
        </w:rPr>
        <w:t xml:space="preserve">de </w:t>
      </w:r>
      <w:smartTag w:uri="urn:schemas-microsoft-com:office:smarttags" w:element="PersonName">
        <w:smartTagPr>
          <w:attr w:name="ProductID" w:val="la Justicia"/>
        </w:smartTagPr>
        <w:r w:rsidR="00923A08" w:rsidRPr="00033866">
          <w:rPr>
            <w:rFonts w:ascii="Arial" w:hAnsi="Arial" w:cs="Arial"/>
            <w:sz w:val="28"/>
            <w:szCs w:val="28"/>
            <w:lang w:val="es-ES_tradnl"/>
          </w:rPr>
          <w:t>la Justicia</w:t>
        </w:r>
      </w:smartTag>
      <w:r w:rsidR="00923A08" w:rsidRPr="00033866">
        <w:rPr>
          <w:rFonts w:ascii="Arial" w:hAnsi="Arial" w:cs="Arial"/>
          <w:sz w:val="28"/>
          <w:szCs w:val="28"/>
          <w:lang w:val="es-ES_tradnl"/>
        </w:rPr>
        <w:t xml:space="preserve"> e hizo una presentación espontánea </w:t>
      </w:r>
      <w:r w:rsidR="00E310B0" w:rsidRPr="00033866">
        <w:rPr>
          <w:rFonts w:ascii="Arial" w:hAnsi="Arial" w:cs="Arial"/>
          <w:sz w:val="28"/>
          <w:szCs w:val="28"/>
          <w:lang w:val="es-ES_tradnl"/>
        </w:rPr>
        <w:t>en el Juzgado Federal</w:t>
      </w:r>
      <w:r w:rsidR="00B228B3" w:rsidRPr="00033866">
        <w:rPr>
          <w:rFonts w:ascii="Arial" w:hAnsi="Arial" w:cs="Arial"/>
          <w:sz w:val="28"/>
          <w:szCs w:val="28"/>
          <w:lang w:val="es-ES_tradnl"/>
        </w:rPr>
        <w:t xml:space="preserve"> </w:t>
      </w:r>
      <w:r w:rsidR="00923A08" w:rsidRPr="00033866">
        <w:rPr>
          <w:rFonts w:ascii="Arial" w:hAnsi="Arial" w:cs="Arial"/>
          <w:sz w:val="28"/>
          <w:szCs w:val="28"/>
          <w:lang w:val="es-ES_tradnl"/>
        </w:rPr>
        <w:t xml:space="preserve">de Campana (PBA). Aclaró que, posteriormente nunca fue convocado por dicho Juzgado. Manifestó que, </w:t>
      </w:r>
      <w:r w:rsidR="00E72818" w:rsidRPr="00033866">
        <w:rPr>
          <w:rFonts w:ascii="Arial" w:hAnsi="Arial" w:cs="Arial"/>
          <w:sz w:val="28"/>
          <w:szCs w:val="28"/>
          <w:lang w:val="es-ES_tradnl"/>
        </w:rPr>
        <w:t>su actividad comercial se centraba en una industria de DVD</w:t>
      </w:r>
      <w:r w:rsidR="006D12C3" w:rsidRPr="00033866">
        <w:rPr>
          <w:rFonts w:ascii="Arial" w:hAnsi="Arial" w:cs="Arial"/>
          <w:sz w:val="28"/>
          <w:szCs w:val="28"/>
          <w:lang w:val="es-ES_tradnl"/>
        </w:rPr>
        <w:t>s</w:t>
      </w:r>
      <w:r w:rsidR="00E72818" w:rsidRPr="00033866">
        <w:rPr>
          <w:rFonts w:ascii="Arial" w:hAnsi="Arial" w:cs="Arial"/>
          <w:sz w:val="28"/>
          <w:szCs w:val="28"/>
          <w:lang w:val="es-ES_tradnl"/>
        </w:rPr>
        <w:t xml:space="preserve"> y CDs de su propiedad. Que, </w:t>
      </w:r>
      <w:r w:rsidR="00923A08" w:rsidRPr="00033866">
        <w:rPr>
          <w:rFonts w:ascii="Arial" w:hAnsi="Arial" w:cs="Arial"/>
          <w:sz w:val="28"/>
          <w:szCs w:val="28"/>
          <w:lang w:val="es-ES_tradnl"/>
        </w:rPr>
        <w:t>al imputado Rubén Alberto GALVARINI lo conoció en un estudio de abogados en la ciudad de Rosario (Pcia. de Santa Fe). Mencionó que, tiempo después conoció al imputado Rubén Dario GALVARINI dado que ambos los unía la pasión por el automovilismo deportivo. Explicó que, al imputado Mario Roberto SEGOVIA lo conoció por intermedio del imputado Rubén Alberto GALV</w:t>
      </w:r>
      <w:r w:rsidR="00B228B3" w:rsidRPr="00033866">
        <w:rPr>
          <w:rFonts w:ascii="Arial" w:hAnsi="Arial" w:cs="Arial"/>
          <w:sz w:val="28"/>
          <w:szCs w:val="28"/>
          <w:lang w:val="es-ES_tradnl"/>
        </w:rPr>
        <w:t xml:space="preserve">ARINI. Recordó que, </w:t>
      </w:r>
      <w:r w:rsidR="00923A08" w:rsidRPr="00033866">
        <w:rPr>
          <w:rFonts w:ascii="Arial" w:hAnsi="Arial" w:cs="Arial"/>
          <w:sz w:val="28"/>
          <w:szCs w:val="28"/>
          <w:lang w:val="es-ES_tradnl"/>
        </w:rPr>
        <w:t>SEGOVIA era vendedor de teléfonos celulares</w:t>
      </w:r>
      <w:r w:rsidR="00E72818" w:rsidRPr="00033866">
        <w:rPr>
          <w:rFonts w:ascii="Arial" w:hAnsi="Arial" w:cs="Arial"/>
          <w:sz w:val="28"/>
          <w:szCs w:val="28"/>
          <w:lang w:val="es-ES_tradnl"/>
        </w:rPr>
        <w:t xml:space="preserve"> y el dicente le adquirió algunos</w:t>
      </w:r>
      <w:r w:rsidR="00B228B3" w:rsidRPr="00033866">
        <w:rPr>
          <w:rFonts w:ascii="Arial" w:hAnsi="Arial" w:cs="Arial"/>
          <w:sz w:val="28"/>
          <w:szCs w:val="28"/>
          <w:lang w:val="es-ES_tradnl"/>
        </w:rPr>
        <w:t xml:space="preserve">. Sostuvo que, </w:t>
      </w:r>
      <w:r w:rsidR="00923A08" w:rsidRPr="00033866">
        <w:rPr>
          <w:rFonts w:ascii="Arial" w:hAnsi="Arial" w:cs="Arial"/>
          <w:sz w:val="28"/>
          <w:szCs w:val="28"/>
          <w:lang w:val="es-ES_tradnl"/>
        </w:rPr>
        <w:t xml:space="preserve">con el imputado Rubén Darío GALVARINI </w:t>
      </w:r>
      <w:r w:rsidR="00B228B3" w:rsidRPr="00033866">
        <w:rPr>
          <w:rFonts w:ascii="Arial" w:hAnsi="Arial" w:cs="Arial"/>
          <w:sz w:val="28"/>
          <w:szCs w:val="28"/>
          <w:lang w:val="es-ES_tradnl"/>
        </w:rPr>
        <w:t xml:space="preserve">viajaban </w:t>
      </w:r>
      <w:r w:rsidR="00923A08" w:rsidRPr="00033866">
        <w:rPr>
          <w:rFonts w:ascii="Arial" w:hAnsi="Arial" w:cs="Arial"/>
          <w:sz w:val="28"/>
          <w:szCs w:val="28"/>
          <w:lang w:val="es-ES_tradnl"/>
        </w:rPr>
        <w:t>para asistir a las carreras de automóviles. Admitió que, una vez concurrió a la sede del Depósito Fiscal “SADOCKS SA” en la época en que fue adquirido por el imputado Rubén Alberto GALVARINI.</w:t>
      </w:r>
      <w:r w:rsidR="00E72818" w:rsidRPr="00033866">
        <w:rPr>
          <w:rFonts w:ascii="Arial" w:hAnsi="Arial" w:cs="Arial"/>
          <w:sz w:val="28"/>
          <w:szCs w:val="28"/>
          <w:lang w:val="es-ES_tradnl"/>
        </w:rPr>
        <w:t xml:space="preserve"> Señaló que, se escuchó el nombre de “Héctor Germán BENITEZ” cuando fue publicado por los medios periodísticos. </w:t>
      </w:r>
      <w:r w:rsidR="00525F0C" w:rsidRPr="00033866">
        <w:rPr>
          <w:rFonts w:ascii="Arial" w:hAnsi="Arial" w:cs="Arial"/>
          <w:sz w:val="28"/>
          <w:szCs w:val="28"/>
          <w:lang w:val="es-ES_tradnl"/>
        </w:rPr>
        <w:t xml:space="preserve">Exhibida copia </w:t>
      </w:r>
      <w:r w:rsidR="003445A2" w:rsidRPr="00033866">
        <w:rPr>
          <w:rFonts w:ascii="Arial" w:hAnsi="Arial" w:cs="Arial"/>
          <w:sz w:val="28"/>
          <w:szCs w:val="28"/>
          <w:lang w:val="es-ES_tradnl"/>
        </w:rPr>
        <w:t>de la presentación que efectuó en el Juzgado Federal de Campana</w:t>
      </w:r>
      <w:r w:rsidR="00525F0C" w:rsidRPr="00033866">
        <w:rPr>
          <w:rFonts w:ascii="Arial" w:hAnsi="Arial" w:cs="Arial"/>
          <w:sz w:val="28"/>
          <w:szCs w:val="28"/>
          <w:lang w:val="es-ES_tradnl"/>
        </w:rPr>
        <w:t xml:space="preserve"> manifestó que reconocía su firma obrante en la misma</w:t>
      </w:r>
      <w:r w:rsidR="003445A2" w:rsidRPr="00033866">
        <w:rPr>
          <w:rFonts w:ascii="Arial" w:hAnsi="Arial" w:cs="Arial"/>
          <w:sz w:val="28"/>
          <w:szCs w:val="28"/>
          <w:lang w:val="es-ES_tradnl"/>
        </w:rPr>
        <w:t>. Expresó que, con el imputado Rubén Darío GALVARINI no tuvo vinculación comercial alguna. Reiteró que, al imputado GALVARINI lo conoció en el marco de una actividad deportiva dado rque era corredor de automóviles.</w:t>
      </w:r>
      <w:r w:rsidR="00351AC8" w:rsidRPr="00033866">
        <w:rPr>
          <w:rFonts w:ascii="Arial" w:hAnsi="Arial" w:cs="Arial"/>
          <w:b/>
          <w:sz w:val="28"/>
          <w:szCs w:val="28"/>
        </w:rPr>
        <w:t xml:space="preserve"> </w:t>
      </w:r>
    </w:p>
    <w:p w:rsidR="006E30FC" w:rsidRPr="00033866" w:rsidRDefault="006E30FC" w:rsidP="00033866">
      <w:pPr>
        <w:spacing w:line="360" w:lineRule="auto"/>
        <w:ind w:firstLine="1068"/>
        <w:jc w:val="both"/>
        <w:rPr>
          <w:rFonts w:ascii="Arial" w:hAnsi="Arial" w:cs="Arial"/>
          <w:b/>
          <w:sz w:val="28"/>
          <w:szCs w:val="28"/>
        </w:rPr>
      </w:pPr>
    </w:p>
    <w:p w:rsidR="006E30FC" w:rsidRPr="00033866" w:rsidRDefault="006E30FC" w:rsidP="00033866">
      <w:pPr>
        <w:spacing w:line="360" w:lineRule="auto"/>
        <w:jc w:val="both"/>
        <w:rPr>
          <w:rFonts w:ascii="Arial" w:hAnsi="Arial" w:cs="Arial"/>
          <w:b/>
          <w:sz w:val="28"/>
          <w:szCs w:val="28"/>
        </w:rPr>
      </w:pPr>
      <w:r w:rsidRPr="00033866">
        <w:rPr>
          <w:rFonts w:ascii="Arial" w:hAnsi="Arial" w:cs="Arial"/>
          <w:b/>
          <w:sz w:val="28"/>
          <w:szCs w:val="28"/>
          <w:u w:val="single"/>
        </w:rPr>
        <w:t xml:space="preserve">Los magistrados Dres. Claudio Javier GUTIÉRREZ de </w:t>
      </w:r>
      <w:smartTag w:uri="urn:schemas-microsoft-com:office:smarttags" w:element="PersonName">
        <w:smartTagPr>
          <w:attr w:name="ProductID" w:val="la C￁RCOVA"/>
        </w:smartTagPr>
        <w:r w:rsidRPr="00033866">
          <w:rPr>
            <w:rFonts w:ascii="Arial" w:hAnsi="Arial" w:cs="Arial"/>
            <w:b/>
            <w:sz w:val="28"/>
            <w:szCs w:val="28"/>
            <w:u w:val="single"/>
          </w:rPr>
          <w:t>la CÁRCOVA</w:t>
        </w:r>
      </w:smartTag>
      <w:r w:rsidRPr="00033866">
        <w:rPr>
          <w:rFonts w:ascii="Arial" w:hAnsi="Arial" w:cs="Arial"/>
          <w:b/>
          <w:sz w:val="28"/>
          <w:szCs w:val="28"/>
          <w:u w:val="single"/>
        </w:rPr>
        <w:t xml:space="preserve"> y Luis Gustavo LOSADA dijeron</w:t>
      </w:r>
      <w:r w:rsidRPr="00033866">
        <w:rPr>
          <w:rFonts w:ascii="Arial" w:hAnsi="Arial" w:cs="Arial"/>
          <w:b/>
          <w:sz w:val="28"/>
          <w:szCs w:val="28"/>
        </w:rPr>
        <w:t>:</w:t>
      </w:r>
    </w:p>
    <w:p w:rsidR="00351AC8" w:rsidRPr="00033866" w:rsidRDefault="00351AC8" w:rsidP="00033866">
      <w:pPr>
        <w:spacing w:line="360" w:lineRule="auto"/>
        <w:ind w:firstLine="1068"/>
        <w:jc w:val="both"/>
        <w:rPr>
          <w:rFonts w:ascii="Arial" w:hAnsi="Arial" w:cs="Arial"/>
          <w:b/>
          <w:sz w:val="28"/>
          <w:szCs w:val="28"/>
        </w:rPr>
      </w:pPr>
    </w:p>
    <w:p w:rsidR="00351AC8" w:rsidRPr="00033866" w:rsidRDefault="00351AC8" w:rsidP="00033866">
      <w:pPr>
        <w:spacing w:line="360" w:lineRule="auto"/>
        <w:ind w:firstLine="1068"/>
        <w:jc w:val="both"/>
        <w:rPr>
          <w:rFonts w:ascii="Arial" w:hAnsi="Arial" w:cs="Arial"/>
          <w:b/>
          <w:sz w:val="28"/>
          <w:szCs w:val="28"/>
          <w:u w:val="single"/>
        </w:rPr>
      </w:pPr>
      <w:r w:rsidRPr="00033866">
        <w:rPr>
          <w:rFonts w:ascii="Arial" w:hAnsi="Arial" w:cs="Arial"/>
          <w:b/>
          <w:sz w:val="28"/>
          <w:szCs w:val="28"/>
        </w:rPr>
        <w:t xml:space="preserve">III. </w:t>
      </w:r>
      <w:r w:rsidRPr="00033866">
        <w:rPr>
          <w:rFonts w:ascii="Arial" w:hAnsi="Arial" w:cs="Arial"/>
          <w:b/>
          <w:sz w:val="28"/>
          <w:szCs w:val="28"/>
          <w:u w:val="single"/>
        </w:rPr>
        <w:t>Nulidades deducidas por las partes.</w:t>
      </w:r>
    </w:p>
    <w:p w:rsidR="00351AC8" w:rsidRPr="00033866" w:rsidRDefault="007025D0" w:rsidP="00033866">
      <w:pPr>
        <w:spacing w:line="360" w:lineRule="auto"/>
        <w:ind w:firstLine="1068"/>
        <w:jc w:val="both"/>
        <w:rPr>
          <w:rFonts w:ascii="Arial" w:hAnsi="Arial" w:cs="Arial"/>
          <w:sz w:val="28"/>
          <w:szCs w:val="28"/>
        </w:rPr>
      </w:pPr>
      <w:r w:rsidRPr="00033866">
        <w:rPr>
          <w:rFonts w:ascii="Arial" w:hAnsi="Arial" w:cs="Arial"/>
          <w:b/>
          <w:sz w:val="28"/>
          <w:szCs w:val="28"/>
        </w:rPr>
        <w:t>137</w:t>
      </w:r>
      <w:r w:rsidR="00351AC8" w:rsidRPr="00033866">
        <w:rPr>
          <w:rFonts w:ascii="Arial" w:hAnsi="Arial" w:cs="Arial"/>
          <w:b/>
          <w:sz w:val="28"/>
          <w:szCs w:val="28"/>
        </w:rPr>
        <w:t>.</w:t>
      </w:r>
      <w:r w:rsidR="00351AC8" w:rsidRPr="00033866">
        <w:rPr>
          <w:rFonts w:ascii="Arial" w:hAnsi="Arial" w:cs="Arial"/>
          <w:sz w:val="28"/>
          <w:szCs w:val="28"/>
        </w:rPr>
        <w:t xml:space="preserve"> Las diferentes partes intervinientes solicitaron en sus respectivos alegatos distintas nulidades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procedimiento. En rigor, independientemente del acto procesal de que trate, las mismas se enmarcaron en un concepto general del derecho de defensa en juicio (art. 18 de </w:t>
      </w:r>
      <w:smartTag w:uri="urn:schemas-microsoft-com:office:smarttags" w:element="PersonName">
        <w:smartTagPr>
          <w:attr w:name="ProductID" w:val="la CN"/>
        </w:smartTagPr>
        <w:r w:rsidR="00351AC8" w:rsidRPr="00033866">
          <w:rPr>
            <w:rFonts w:ascii="Arial" w:hAnsi="Arial" w:cs="Arial"/>
            <w:sz w:val="28"/>
            <w:szCs w:val="28"/>
          </w:rPr>
          <w:t>la CN</w:t>
        </w:r>
      </w:smartTag>
      <w:r w:rsidR="00351AC8" w:rsidRPr="00033866">
        <w:rPr>
          <w:rFonts w:ascii="Arial" w:hAnsi="Arial" w:cs="Arial"/>
          <w:sz w:val="28"/>
          <w:szCs w:val="28"/>
        </w:rPr>
        <w:t>) y desde ese punto de vista serán analizadas. Por lo demás, el tratamiento de cada una de ellas dará también respuesta a las adhesiones de los Sres. Defensores a la propuesta original, de manera de evitar mayores reiteraciones.</w:t>
      </w:r>
    </w:p>
    <w:p w:rsidR="00351AC8" w:rsidRPr="00033866" w:rsidRDefault="007025D0" w:rsidP="00033866">
      <w:pPr>
        <w:spacing w:line="360" w:lineRule="auto"/>
        <w:ind w:firstLine="1068"/>
        <w:jc w:val="both"/>
        <w:rPr>
          <w:rFonts w:ascii="Arial" w:hAnsi="Arial" w:cs="Arial"/>
          <w:b/>
          <w:sz w:val="28"/>
          <w:szCs w:val="28"/>
        </w:rPr>
      </w:pPr>
      <w:r w:rsidRPr="00033866">
        <w:rPr>
          <w:rFonts w:ascii="Arial" w:hAnsi="Arial" w:cs="Arial"/>
          <w:b/>
          <w:sz w:val="28"/>
          <w:szCs w:val="28"/>
        </w:rPr>
        <w:t>138</w:t>
      </w:r>
      <w:r w:rsidR="00351AC8" w:rsidRPr="00033866">
        <w:rPr>
          <w:rFonts w:ascii="Arial" w:hAnsi="Arial" w:cs="Arial"/>
          <w:b/>
          <w:sz w:val="28"/>
          <w:szCs w:val="28"/>
        </w:rPr>
        <w:t>.</w:t>
      </w:r>
      <w:r w:rsidR="00351AC8" w:rsidRPr="00033866">
        <w:rPr>
          <w:rFonts w:ascii="Arial" w:hAnsi="Arial" w:cs="Arial"/>
          <w:sz w:val="28"/>
          <w:szCs w:val="28"/>
        </w:rPr>
        <w:t xml:space="preserve"> Una primera aproximación al análisis respectivo está dado por el carácter restrictivo de las nulidades en el CPP. (arts. 166 y  sgtes.). También, la posibilidad de perjuicio cierto en tanto el Tribunal no debe pronunciarse en forma abstracta u inoficiosa.</w:t>
      </w:r>
    </w:p>
    <w:p w:rsidR="00351AC8" w:rsidRPr="00033866" w:rsidRDefault="007025D0" w:rsidP="00033866">
      <w:pPr>
        <w:spacing w:line="360" w:lineRule="auto"/>
        <w:ind w:firstLine="1068"/>
        <w:jc w:val="both"/>
        <w:rPr>
          <w:rFonts w:ascii="Arial" w:hAnsi="Arial" w:cs="Arial"/>
          <w:sz w:val="28"/>
          <w:szCs w:val="28"/>
        </w:rPr>
      </w:pPr>
      <w:r w:rsidRPr="00033866">
        <w:rPr>
          <w:rFonts w:ascii="Arial" w:hAnsi="Arial" w:cs="Arial"/>
          <w:b/>
          <w:sz w:val="28"/>
          <w:szCs w:val="28"/>
        </w:rPr>
        <w:t>139</w:t>
      </w:r>
      <w:r w:rsidR="00351AC8" w:rsidRPr="00033866">
        <w:rPr>
          <w:rFonts w:ascii="Arial" w:hAnsi="Arial" w:cs="Arial"/>
          <w:b/>
          <w:sz w:val="28"/>
          <w:szCs w:val="28"/>
        </w:rPr>
        <w:t>.</w:t>
      </w:r>
      <w:r w:rsidR="00351AC8" w:rsidRPr="00033866">
        <w:rPr>
          <w:rFonts w:ascii="Arial" w:hAnsi="Arial" w:cs="Arial"/>
          <w:sz w:val="28"/>
          <w:szCs w:val="28"/>
        </w:rPr>
        <w:t xml:space="preserve"> Un segundo aspecto está dado por la preclusión de determinados actos procesales. Concebido el procedimiento penal en la dinámica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CPP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una sucesión de etapas progresivas, superada una de ellas no es posible retrotraer legítimamente las actuaciones a tales instancias. En palabras de </w:t>
      </w:r>
      <w:smartTag w:uri="urn:schemas-microsoft-com:office:smarttags" w:element="PersonName">
        <w:smartTagPr>
          <w:attr w:name="ProductID" w:val="la Corte Suprema"/>
        </w:smartTagPr>
        <w:r w:rsidR="00351AC8" w:rsidRPr="00033866">
          <w:rPr>
            <w:rFonts w:ascii="Arial" w:hAnsi="Arial" w:cs="Arial"/>
            <w:sz w:val="28"/>
            <w:szCs w:val="28"/>
          </w:rPr>
          <w:t>la Corte Suprema</w:t>
        </w:r>
      </w:smartTag>
      <w:r w:rsidR="00351AC8" w:rsidRPr="00033866">
        <w:rPr>
          <w:rFonts w:ascii="Arial" w:hAnsi="Arial" w:cs="Arial"/>
          <w:sz w:val="28"/>
          <w:szCs w:val="28"/>
        </w:rPr>
        <w:t xml:space="preserve"> de Justicia de </w:t>
      </w:r>
      <w:smartTag w:uri="urn:schemas-microsoft-com:office:smarttags" w:element="PersonName">
        <w:smartTagPr>
          <w:attr w:name="ProductID" w:val=" ఈח￳nŌ̉쩰࢖俠⃐㫪ၩ〫鴰䌯尺 Ň̈4F:\Segovia nulidades 0.doc⸰潤c ż̈׎䟸Kଔ뿰ʥű̈툰ミА몔࢖죀 Ū̋Ꭸ࢛俠⃐㫪ၩ〫鴰䠯尺㰀㄀簀퀾ၹ攀畤牡潤☀̀Ѐ精퀾荹ᑫ攀搀甀愀爀搀漀ᘀ㨀㄀렀詀ၭ吀硥潴s␀̀Ѐ莾荫ᑫ吀攀砀琀漀猀ᘀeƜ̉賰׎俠⃐㫪ၩ〫鴰䠯尺㰀㄀簀퀾ၹ攀畤牡潤☀̀Ѐ精퀾荹ᑫ攀搀甀愀爀搀漀ᘀ㨀㄀렀詀ၭ吀硥潴s␀̀Ѐ莾荫ᑫ吀攀砀琀漀猀ᘀ䈀㄀븀顀႘䜀䑃呙繑0⨀̀Ѐ莾譀茹譀ᐹ䜀䄀䰀嘀䄀刀䤀一䤀᠀ƾ̉첐࢖俠⃐㫪ၩ〫鴰䄯尺Ʊ̌/1̈ʗ紐 ਀!ਘ׏ᦐ韀!藘ʟ뗐ʥਘ!취࢖础 㳨ᙈ࢛ﯠ#㿘떸ʥỘʦ鿨&quot;ៈ׍ՠ덠ﱠ#8׏꾠ג꿸ʠ隸慈 ഐ׏텰 ﱈ#냘῰׏톀츨࢖肨ʟ࢖쁀곈 ഈʗᲈ࢖끘ʢ퇈 鄀!뢨ʠ༠ʛﮘ#ﮘ#ﮘ#ǝ̌EGISTRY\USER\S-1-5-21-481299386-1099737400-1763453768-2230  W~D.DOC2&#10;Ǆ̌倪庲賱ᇑ銿怀Ḉᇘ崄誈ᳫᇉါ恈ll&#10;ǲ̉픨࢖俠⃐㫪ၩ〫鴰䌯尺촀ǵ̌鰸矴驄矴Ğ̊㨨࢝言䂾ᱧ 〲㈱䅇㑾䐮䍏À뻯䂾ᱦ䂾᠀2012 GALVARINI-SEGOVIA conducta atrib modelo 900 ANEXO  2 SOLO HECHO 1 Y HECHO 2.docSĻ̊c9fb64a-1eb2-4ccf-af5e-1a497a9b5c2d}ǍĶ̈#la Convenci￳n Americana&#10;Į̈鹿࢘estinatarios de correo electrónico de Outlook&#10;ś̊ీ׏ROMAC requerimiento FISCAL 346 2.docǍŖ̎፰׏ROMAC requerimiento FISCAL 346.docdesüM̌࢓፠!翽翽DOC2徠恍ᬔmodelo 90.doc겜ⅤǍ찀녦ᲨǍ辀댰ᲨǍ辀댰ᲨǍ쐀2LC67K~M.DOC2ARINI-SEGOVIA semodelo 105.doc鬇ǌ羀␰ᵛǍ⚒ᵛǍ⚒ᵛǍ2L26LW~G.DOC2ARINI-SEGOVIA semodelo 110.doc言蕁ỸǍ뜀虲ỸǍ뜀虲ỸǍ &#10;2L26LW~I.DOC2ARINI-SEGOVIA semodelo 112.doc⃸㐬Ǎ窀↑㐬Ǎ窀↑㐬Ǎ¢~VCXLD~4.DOC~ARINI-SEGOVIA cotrib modelo 675 SOLO HECHOS 3 Y Ĉ岕ⱭǍ岕ⱭǍᴀ巇ⱭǍ ¨2YY93012 GALVARINI-SEnducta atrib modANEXO  2 SOLO HEHECHO 2.docǍĀሜ㇞Ǎሜ㇞Ǎ砀K05Z2~W.DOC2012 I-SEGOVIA conduc modelo 675 ANEX HECHOS 3 Y 4.do촀嚝㐬Ǎ촀嚝㐬Ǎ촀嚝㐬Ǎ촀嚝㐬Ǎ 2ADZ1M~8.VÄC̲ШШGALVARINI-SEGOVIA conducta atrib modelo 680 ANEXO 3 SOLO HECHOS 3 Y 4.doclo Ā愀᝙㳵Ǎ愀᝙㳵Ǎ⒀ᤣ㳵Ǎ⒀ᤣ㳵Ǎ⠀ 24XLAW~0.DOC2012 GALVARINI-SEGOVIA sentencia modelo 510 ANEXO 1 ALEGAT INDAG Y TESTIGOS.doc A뀆㶼Ǎ뀆㶼Ǎüŉ̌컘ʜ쉌ʜ컘ʜ숸ʜ숸ʜ쉴ʜ컘ʜༀ׍⴬ㄲ㘷5 Ż̌C:\WINDOWS\system32\msctf.dlll Ű̉흈࢖俠⃐㫪ၩ〫鴰䐯尺ṻ(¥+࢘ఊỈ࢖¤¬«Ỉ࢖ఊᩘ࢖ᩘ࢖ఊỈ࢖ᩘ࢖ఊỈ࢖Ɨ̈࢖à豕멆饖侱鶥Ꝓ糝꫆ଔཔ雍ō雍ōHP` ¹¼¿»À½¾ºЀ櫅1@ 櫅1 櫅1櫅1ư̊ថ࢛㸀䂾榜 儲堸地䑾䐮䍏¸뻯䂾榛䂾榛2012 GALVARINI-SEGOVIA sentencia modelo 1000 ANEXO 1 ALEGAT INDAG Y TESTIGOS.docǜ̌㖀ע&#10;࢖* ࢖䂾ᵏ䂾᠀20࢖ GALVARI࢖-SEGOVIA࢖entencia࢖odelo 10࢖ ANEXO 1࢖LEGAT IN࢖G Y TESTOS.docǸ̌&#10;쳘࢖8￐࢘࢖GALVARIN࢖2012 GAL࢖RINI-SEG࢖IA condu࢖a atrib ࢖delo 801࢖NEXO 3 S࢖O HECHOS Y 4.docǤ̈䠈攄㓐ע禀ד혨ʡ䠰攄䢐攄Ȉ࠿ē̌쉨翿翿 ƼJjw㏰עĎ̈↔睋ⅰ睋ᆘ࢖滑粑ǀ粒鼭Ɓ퉀Ǵ藰ʟ뿰ʥ뿰ʥ⅘睋࢖⅄睋࢖ℴ睋ℤ睋뼼睋뼬睋࢖Šŋ쓻轢跺鑡﵅㘅᪳끾ଔī̌F:\NULIDADES SENTENCIA EN SEGOVIA.docĦ̌ב㈀䂾颡 䕓佇䥖㉾䐮䍏F뻯䂾颡䂾᠀Segovia nulidades 0.docŐ̌࢖翿翿sKʚ*ŏ̌࢖翿翿E׎+ź̌ʙ翿翿x1))귨ת,ű̌醠!翿翿 ĝICC䊘 Ŭ̌釸!翿翿 µ866磠 ƛ⃘̈睋ကⰊ᥈׏ƒ̋ᕸ࢛俠⃐㫪ၩ〫鴰䌯尺尀㄀퀀뀾႑䐀䍏䵕繅2䐀̀Ѐ涾ㄹ큆뀾ᒑ䐀漀挀甀洀攀渀琀猀 愀渀搀 匀攀琀琀椀渀最猀᠀㨀㄀븀ꡀၠ瀀㉴搷m␀̀Ѐ撾示빸ꡀᑠ瀀琀㈀㜀搀洀ᘀ㄀Ƹ̉࢖俠⃐㫪ၩ〫鴰䌯尺堀㄀爀匾ၔ䄀䍒䥈繖1䀀̀Ѐ涾倹牆匾ᑔ䄀爀挀栀椀瘀漀猀 搀攀 瀀爀漀最爀愀洀愀᠀瀀Ʈ̉࢖尺氀㈀匀来癯慩渠汵摩摡獥〠搮捯䘀̀Ѐ¾᐀匀攀最漀瘀椀愀 渀甀氀椀搀愀搀攀猀 　⸀搀漀挀☀ǜ̉俠⃐㫪ၩ〫鴰䌯尺堀㄀爀匾ၔ䄀䍒䥈繖1䀀̀Ѐ涾倹牆匾ᑔ䄀爀挀栀椀瘀漀猀 搀攀 瀀爀漀最爀愀洀愀᠀ǂ̈ﮘ#뗐ʥ῰׏뗐ʥ鄀!ᦐ퇈 ༠ʛǅ̈濘繪Ϩ࢖熠繪焤繪焐繪烰繪煘繪焴繪烔繪烀繪ꮌ繬ꭼ繬ꭨ繬ﾜ Ǡ̎ archivo no puede contener ninguno de los siguientes caracteres:&#10;  \ / : * ? &quot; &lt; &gt; | 3}Ĉ̈텰ミၨࢀ웰࢖쪼フ芈 菈࢖ides 0.doАĀ1̓ȨȨꈺꈺᒦ挀愀爀漀氀椀渀愀爀漀洀戀漀氀愀䀀栀漀琀洀愀椀氀⸀挀漀洀ᰀ一㄀ꈺႦ匀䅈䥒繎1㘀̀Ѐꈺꈺᒦ匀栀愀爀椀渀最 䘀漀氀搀攀爀猀᠀爀椀渀最Ĭ̉࢖俠⃐㫪ၩ〫鴰䌯尺堀㄀爀匾ၔ䄀䍒䥈繖1䀀̀Ѐ涾倹牆匾ᑔ䄀爀挀栀椀瘀漀猀 搀攀 瀀爀漀最爀愀洀愀᠀Œ̊찈࢖lidades segovia y otras cuestiones pedidas por el Fsical.docŃ̈ﮘ#鿨&quot;῰׏ﱠ#鄀!뗐ʥ퇈 ༠ʛź̉借俠⃐㫪ၩ〫鴰䘯尺Ž̉俠⃐㫪ၩ〫鴰䘯尺ЀŴ̉࢖俠⃐㫪ၩ〫鴰䘯尺最Wů̏㫸ʤ俠⃐㫪ၩ〫鴰䌯尺尀㄀戺ႛ䐀䍏䵕繅2䐀̀Ѐ涾ㄹ戺ᒛ䐀漀挀甀洀攀渀琀猀 愀渀搀 匀攀琀琀椀渀最猀᠀㨀㄀؀лၠ瀀㉴搷m␀̀Ѐ撾示ٸлᑠ瀀琀㈀㜀搀洀ᘀ嘀㄀需鴺ቡ䌀乏䥆繇1㸀̀Ѐ撾示靸鴺ᑡ䌀漀渀昀椀最甀爀愀挀椀渀 氀漀挀愀氀᠀刀㄀ﴀ夺ና䐀呁协繄1㨀̀Ѐ撾示ﵸ夺ᒓ䐀愀琀漀猀 搀攀 瀀爀漀最爀愀洀愀᠀䈀㄀鐺ᒦ䴀䍉佒繓1⨀̀Ѐ撾示鐺ᒦ䴀椀挀爀漀猀漀昀琀᠀䈀㄀ꈺႦ䴀卅䕓繎1⨀̀Ѐ撾씺ꈺᒦ䴀攀猀猀攀渀最攀爀᠀樀㄀ꈺႦ䌀剁䱏繉⸱佃M一̀Ѐꈺꈺᒦ挀愀爀漀氀椀渀愀爀漀洀戀漀氀愀䀀栀漀琀洀愀椀氀⸀挀漀洀ᰀ一㄀ꈺႦ匀䅈䥒繎1㘀̀Ѐꈺꈺᒦ匀栀愀爀椀渀最 䘀漀氀搀攀爀猀᠀DWǖ̈ଔຸʦ໌ʦ໰ʦ遘׎췠ʙԆ큌ⷸ寺ရꨀ䐀勞ᐄ㩃䅜捲楨潶⁳敤瀠潲牧浡屡牁档癩獯挠浯湵獥䵜捩潲潳瑦匠慨敲層䙏䥆䕃ㄱ䵜体䐮䱌̄晏楦散ଔ࢖࢖࢖遠׎췠ʙԆ५À䘀Ԇ彮ꡙ䙭㦱퀺㭿÷ԆआÀ䘀Ԇ⼖愘揱䙍ﺤꁮꏹ搔ԆਂÀ䘀Є潄畣敭瑮К@ⷾ໸ʦ@΀̴&#10;͚̝࢖㸟ࠂ㥀࢝쀁µDĊ̌๸ʗ쟀࢖Dµǟ̎鉨׎DDē̈˼㈸ʜ绾DDŗ̎࢖DDƋ̎ʜʜʜʜ⥭DǏ̎Ÿ࢕ऀ ఈח￳nŌ̉쩰࢖俠⃐㫪ၩ〫鴰䌯尺 Ň̈4F:\Segovia nulidades 0.doc⸰潤c ż̈׎䟸Kଔ뿰ʥű̈툰ミА몔࢖죀 Ū̋Ꭸ࢛俠⃐㫪ၩ〫鴰䠯尺㰀㄀簀퀾ၹ攀畤牡潤☀̀Ѐ精퀾荹ᑫ攀搀甀愀爀搀漀ᘀ㨀㄀렀詀ၭ吀硥潴s␀̀Ѐ莾荫ᑫ吀攀砀琀漀猀ᘀeƜ̉賰׎俠⃐㫪ၩ〫鴰䠯尺㰀㄀簀퀾ၹ攀畤牡潤☀̀Ѐ精퀾荹ᑫ攀搀甀愀爀搀漀ᘀ㨀㄀렀詀ၭ吀硥潴s␀̀Ѐ莾荫ᑫ吀攀砀琀漀猀ᘀ䈀㄀븀顀႘䜀䑃呙繑0⨀̀Ѐ莾譀茹譀ᐹ䜀䄀䰀嘀䄀刀䤀一䤀᠀ƾ̉첐࢖俠⃐㫪ၩ〫鴰䄯尺Ʊ̌/1̈ʗ紐 ਀!ਘ׏ᦐ韀!藘ʟ뗐ʥਘ!취࢖础 㳨ᙈ࢛ﯠ#㿘떸ʥỘʦ鿨&quot;ៈ׍ՠ덠ﱠ#8׏꾠ג꿸ʠ隸慈 ഐ׏텰 ﱈ#냘῰׏톀츨࢖肨ʟ࢖쁀곈 ഈʗᲈ࢖끘ʢ퇈 鄀!뢨ʠ༠ʛﮘ#ﮘ#ﮘ#ǝ̌EGISTRY\USER\S-1-5-21-481299386-1099737400-1763453768-2230  W~D.DOC2&#10;Ǆ̌倪庲賱ᇑ銿怀Ḉᇘ崄誈ᳫᇉါ恈ll&#10;ǲ̉픨࢖俠⃐㫪ၩ〫鴰䌯尺촀ǵ̌鰸矴驄矴Ğ̊㨨࢝言䂾ᱧ 〲㈱䅇㑾䐮䍏À뻯䂾ᱦ䂾᠀2012 GALVARINI-SEGOVIA conducta atrib modelo 900 ANEXO  2 SOLO HECHO 1 Y HECHO 2.docSĻ̊c9fb64a-1eb2-4ccf-af5e-1a497a9b5c2d}ǍĶ̈#la Convenci￳n Americana&#10;Į̈鹿࢘estinatarios de correo electrónico de Outlook&#10;ś̊ీ׏ROMAC requerimiento FISCAL 346 2.docǍŖ̎፰׏ROMAC requerimiento FISCAL 346.docdesüM̌࢓፠!翽翽DOC2徠恍ᬔmodelo 90.doc겜ⅤǍ찀녦ᲨǍ辀댰ᲨǍ辀댰ᲨǍ쐀2LC67K~M.DOC2ARINI-SEGOVIA semodelo 105.doc鬇ǌ羀␰ᵛǍ⚒ᵛǍ⚒ᵛǍ2L26LW~G.DOC2ARINI-SEGOVIA semodelo 110.doc言蕁ỸǍ뜀虲ỸǍ뜀虲ỸǍ &#10;2L26LW~I.DOC2ARINI-SEGOVIA semodelo 112.doc⃸㐬Ǎ窀↑㐬Ǎ窀↑㐬Ǎ¢~VCXLD~4.DOC~ARINI-SEGOVIA cotrib modelo 675 SOLO HECHOS 3 Y Ĉ岕ⱭǍ岕ⱭǍᴀ巇ⱭǍ ¨2YY93012 GALVARINI-SEnducta atrib modANEXO  2 SOLO HEHECHO 2.docǍĀሜ㇞Ǎሜ㇞Ǎ砀K05Z2~W.DOC2012 I-SEGOVIA conduc modelo 675 ANEX HECHOS 3 Y 4.do촀嚝㐬Ǎ촀嚝㐬Ǎ촀嚝㐬Ǎ촀嚝㐬Ǎ 2ADZ1M~8.VÄC̲ШШGALVARINI-SEGOVIA conducta atrib modelo 680 ANEXO 3 SOLO HECHOS 3 Y 4.doclo Ā愀᝙㳵Ǎ愀᝙㳵Ǎ⒀ᤣ㳵Ǎ⒀ᤣ㳵Ǎ⠀ 24XLAW~0.DOC2012 GALVARINI-SEGOVIA sentencia modelo 510 ANEXO 1 ALEGAT INDAG Y TESTIGOS.doc A뀆㶼Ǎ뀆㶼Ǎüŉ̌컘ʜ쉌ʜ컘ʜ숸ʜ숸ʜ쉴ʜ컘ʜༀ׍⴬ㄲ㘷5 Ż̌C:\WINDOWS\system32\msctf.dlll Ű̉흈࢖俠⃐㫪ၩ〫鴰䐯尺ṻ(¥+࢘ఊỈ࢖¤¬«Ỉ࢖ఊᩘ࢖ᩘ࢖ఊỈ࢖ᩘ࢖ఊỈ࢖Ɨ̈࢖à豕멆饖侱鶥Ꝓ糝꫆ଔཔ雍ō雍ōHP` ¹¼¿»À½¾ºЀ櫅1@ 櫅1 櫅1櫅1ư̊ថ࢛㸀䂾榜 儲堸地䑾䐮䍏¸뻯䂾榛䂾榛2012 GALVARINI-SEGOVIA sentencia modelo 1000 ANEXO 1 ALEGAT INDAG Y TESTIGOS.docǜ̌㖀ע&#10;࢖* ࢖䂾ᵏ䂾᠀20࢖ GALVARI࢖-SEGOVIA࢖entencia࢖odelo 10࢖ ANEXO 1࢖LEGAT IN࢖G Y TESTOS.docǸ̌&#10;쳘࢖8￐࢘࢖GALVARIN࢖2012 GAL࢖RINI-SEG࢖IA condu࢖a atrib ࢖delo 801࢖NEXO 3 S࢖O HECHOS Y 4.docǤ̈䠈攄㓐ע禀ד혨ʡ䠰攄䢐攄Ȉ࠿ē̌쉨翿翿 ƼJjw㏰עĎ̈↔睋ⅰ睋ᆘ࢖滑粑ǀ粒鼭Ɓ퉀Ǵ藰ʟ뿰ʥ뿰ʥ⅘睋࢖⅄睋࢖ℴ睋ℤ睋뼼睋뼬睋࢖Šŋ쓻轢跺鑡﵅㘅᪳끾ଔī̌F:\NULIDADES SENTENCIA EN SEG"/>
        </w:smartTagPr>
        <w:r w:rsidR="00351AC8" w:rsidRPr="00033866">
          <w:rPr>
            <w:rFonts w:ascii="Arial" w:hAnsi="Arial" w:cs="Arial"/>
            <w:sz w:val="28"/>
            <w:szCs w:val="28"/>
          </w:rPr>
          <w:t>la Nación</w:t>
        </w:r>
      </w:smartTag>
      <w:r w:rsidR="00351AC8" w:rsidRPr="00033866">
        <w:rPr>
          <w:rFonts w:ascii="Arial" w:hAnsi="Arial" w:cs="Arial"/>
          <w:sz w:val="28"/>
          <w:szCs w:val="28"/>
        </w:rPr>
        <w:t xml:space="preserve"> “... El principio de progresividad impide que el juicio criminal se retrotraiga a etapas superadas, pues los actos procesales se precluyen cuando han sido cumplidos observando las formas legales. Ambos principios –progresividad y preclusión– reconocen su fundamento en motivos de seguridad jurídica y en la necesidad de lograr una administración de justicia rápida dentro de lo razonable, evitando así que los procesos se prolonguen indefinidamente (Fallos 321:3396)” .En ese sentido, muchas de las nulidades interpuestas han merecido expreso o tácitamente oportunos tratamientos por las distintas autoridades judiciales o mismo por el Tribunal con discusión amplia entre las partes y conocimiento en alguna de ellas de la instancia casatoria. En otras palabras, aún cuando se trate de nulidades vinculadas con garantías fundamentales, si las mismas han sido objeto de tratamiento en etapas anteriores y a su respecto media decisión firme, no cabe su reedición sin nuevos elementos de juicio. El art. 168 2do. párrafo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CPP cuando faculta a declarar en cualquier estado y grado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proceso nulidades vinculadas con normas constitucionalmente, reconoce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límite la preclusión de las mismas.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se sostuviera con propiedad, el debido proceso avanza inexorablemente hacia una resolución definitiva -sea cual fuere- que le ponga fin de una vez y para siempre al tema tratado, proveyéndole las herramientas necesarias para la consecución de tal fin. Es dentro de ese concepto donde adquiere importancia y sentido el concepto de la preclusión de los actos procesales, que no es más que un remedio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que se vale el proceso para afianzar lo hecho y darse nuevo impulso hacia lo que se va a hacer, en dirección hacia la resolución final. Difícil resultaría tal empresa si esas etapas, que se van sucediendo unas a otras, pudieran ser reexaminadas constantemente en el tiempo, con la consecuente imposibilidad del normal desarrollo del proceso hacia esa decisión final. De ahí entonces que resulta claro la necesidad de dotar a los diferentes actos procesales de esa suerte de incolumnidad necesaria para la consecución de los fines del proceso penal, siempre observando las formas legales y que asegurando las garantías del debido proceso (CNCP, registro n° </w:t>
      </w:r>
      <w:smartTag w:uri="urn:schemas-microsoft-com:office:smarttags" w:element="metricconverter">
        <w:smartTagPr>
          <w:attr w:name="ProductID" w:val="3139.2 in"/>
        </w:smartTagPr>
        <w:r w:rsidR="00351AC8" w:rsidRPr="00033866">
          <w:rPr>
            <w:rFonts w:ascii="Arial" w:hAnsi="Arial" w:cs="Arial"/>
            <w:sz w:val="28"/>
            <w:szCs w:val="28"/>
          </w:rPr>
          <w:t>3139.2 in</w:t>
        </w:r>
      </w:smartTag>
      <w:r w:rsidR="00351AC8" w:rsidRPr="00033866">
        <w:rPr>
          <w:rFonts w:ascii="Arial" w:hAnsi="Arial" w:cs="Arial"/>
          <w:sz w:val="28"/>
          <w:szCs w:val="28"/>
        </w:rPr>
        <w:t xml:space="preserve"> re “Canteros, Jorge Darío s/recurso de casación”, sala II,  decisión del 15/03/00 y sus citas). En ese sentido, sea dado decir que la mayoría de las nulidades deducidas plantean situaciones que ya han sido resueltas en el propio debate, sujetas a discusión y al control pertinente de las partes. En su consecuencia, debe estimarse que tales cuestiones han precluído y que sólo pueden ser objeto de revisión por los recursos admitidos a partir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fallo definitivo.</w:t>
      </w:r>
    </w:p>
    <w:p w:rsidR="00351AC8" w:rsidRPr="00033866" w:rsidRDefault="007025D0" w:rsidP="00033866">
      <w:pPr>
        <w:spacing w:line="360" w:lineRule="auto"/>
        <w:ind w:firstLine="1068"/>
        <w:jc w:val="both"/>
        <w:rPr>
          <w:rFonts w:ascii="Arial" w:hAnsi="Arial" w:cs="Arial"/>
          <w:b/>
          <w:sz w:val="28"/>
          <w:szCs w:val="28"/>
        </w:rPr>
      </w:pPr>
      <w:r w:rsidRPr="00033866">
        <w:rPr>
          <w:rFonts w:ascii="Arial" w:hAnsi="Arial" w:cs="Arial"/>
          <w:b/>
          <w:sz w:val="28"/>
          <w:szCs w:val="28"/>
        </w:rPr>
        <w:t>140</w:t>
      </w:r>
      <w:r w:rsidR="00351AC8" w:rsidRPr="00033866">
        <w:rPr>
          <w:rFonts w:ascii="Arial" w:hAnsi="Arial" w:cs="Arial"/>
          <w:b/>
          <w:sz w:val="28"/>
          <w:szCs w:val="28"/>
        </w:rPr>
        <w:t xml:space="preserve">. </w:t>
      </w:r>
      <w:r w:rsidRPr="00033866">
        <w:rPr>
          <w:rFonts w:ascii="Arial" w:hAnsi="Arial" w:cs="Arial"/>
          <w:sz w:val="28"/>
          <w:szCs w:val="28"/>
        </w:rPr>
        <w:t xml:space="preserve">Si bien se intentará </w:t>
      </w:r>
      <w:r w:rsidR="00351AC8" w:rsidRPr="00033866">
        <w:rPr>
          <w:rFonts w:ascii="Arial" w:hAnsi="Arial" w:cs="Arial"/>
          <w:sz w:val="28"/>
          <w:szCs w:val="28"/>
        </w:rPr>
        <w:t xml:space="preserve">dar suficiente respuesta a cada una de las nulidades deducidas por los Sres. Defensores, la cantidad y amplitud de las mismas en algunos casos no ha permitido tal vez brindar mayores argumentos que los expuestos. En ese sentido, toda vez que virtualmente todas las nulidades giraron, como se dijera en un comienzo, alrededor de una afectación al derecho de defensa en juicio (art. 18 de </w:t>
      </w:r>
      <w:smartTag w:uri="urn:schemas-microsoft-com:office:smarttags" w:element="PersonName">
        <w:smartTagPr>
          <w:attr w:name="ProductID" w:val="la CN"/>
        </w:smartTagPr>
        <w:r w:rsidR="00351AC8" w:rsidRPr="00033866">
          <w:rPr>
            <w:rFonts w:ascii="Arial" w:hAnsi="Arial" w:cs="Arial"/>
            <w:sz w:val="28"/>
            <w:szCs w:val="28"/>
          </w:rPr>
          <w:t>la CN</w:t>
        </w:r>
      </w:smartTag>
      <w:r w:rsidR="00351AC8" w:rsidRPr="00033866">
        <w:rPr>
          <w:rFonts w:ascii="Arial" w:hAnsi="Arial" w:cs="Arial"/>
          <w:sz w:val="28"/>
          <w:szCs w:val="28"/>
        </w:rPr>
        <w:t xml:space="preserve">), muchas de las consideraciones del tratamiento de unas se extienden naturalmente a las otras. Ello hace que, a los efectos de una respuesta integral, el tratamiento de cada nulidad se complemente con lo dicho en orden a otra derivada. </w:t>
      </w:r>
    </w:p>
    <w:p w:rsidR="00351AC8" w:rsidRPr="00033866" w:rsidRDefault="007025D0" w:rsidP="00033866">
      <w:pPr>
        <w:spacing w:line="360" w:lineRule="auto"/>
        <w:ind w:firstLine="1068"/>
        <w:jc w:val="both"/>
        <w:rPr>
          <w:rFonts w:ascii="Arial" w:hAnsi="Arial" w:cs="Arial"/>
          <w:b/>
          <w:sz w:val="28"/>
          <w:szCs w:val="28"/>
        </w:rPr>
      </w:pPr>
      <w:r w:rsidRPr="00033866">
        <w:rPr>
          <w:rFonts w:ascii="Arial" w:hAnsi="Arial" w:cs="Arial"/>
          <w:b/>
          <w:sz w:val="28"/>
          <w:szCs w:val="28"/>
        </w:rPr>
        <w:t>141</w:t>
      </w:r>
      <w:r w:rsidR="00351AC8" w:rsidRPr="00033866">
        <w:rPr>
          <w:rFonts w:ascii="Arial" w:hAnsi="Arial" w:cs="Arial"/>
          <w:b/>
          <w:sz w:val="28"/>
          <w:szCs w:val="28"/>
        </w:rPr>
        <w:t>.</w:t>
      </w:r>
      <w:r w:rsidR="00351AC8" w:rsidRPr="00033866">
        <w:rPr>
          <w:rFonts w:ascii="Arial" w:hAnsi="Arial" w:cs="Arial"/>
          <w:sz w:val="28"/>
          <w:szCs w:val="28"/>
        </w:rPr>
        <w:t xml:space="preserve"> Otra cuestión atinente a parte de las nulidades deducidas está dada por la fundamentación aparente de lesión a garantías constitucionales sobre la base de distintos criterios de valoración de determinada prueba. Va de suyo que tal discrepancia no puede sostener nulidad alguna en tanto la misma debe basarse exclusivamente en las particularidades propias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acto en sí (arg. art. 166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CPP).</w:t>
      </w:r>
    </w:p>
    <w:p w:rsidR="00351AC8" w:rsidRPr="00033866" w:rsidRDefault="007025D0" w:rsidP="00033866">
      <w:pPr>
        <w:spacing w:line="360" w:lineRule="auto"/>
        <w:ind w:firstLine="1068"/>
        <w:jc w:val="both"/>
        <w:rPr>
          <w:rFonts w:ascii="Arial" w:hAnsi="Arial" w:cs="Arial"/>
          <w:b/>
          <w:sz w:val="28"/>
          <w:szCs w:val="28"/>
        </w:rPr>
      </w:pPr>
      <w:r w:rsidRPr="00033866">
        <w:rPr>
          <w:rFonts w:ascii="Arial" w:hAnsi="Arial" w:cs="Arial"/>
          <w:b/>
          <w:sz w:val="28"/>
          <w:szCs w:val="28"/>
        </w:rPr>
        <w:t>142</w:t>
      </w:r>
      <w:r w:rsidR="00351AC8" w:rsidRPr="00033866">
        <w:rPr>
          <w:rFonts w:ascii="Arial" w:hAnsi="Arial" w:cs="Arial"/>
          <w:b/>
          <w:sz w:val="28"/>
          <w:szCs w:val="28"/>
        </w:rPr>
        <w:t>.</w:t>
      </w:r>
      <w:r w:rsidR="00351AC8" w:rsidRPr="00033866">
        <w:rPr>
          <w:rFonts w:ascii="Arial" w:hAnsi="Arial" w:cs="Arial"/>
          <w:sz w:val="28"/>
          <w:szCs w:val="28"/>
        </w:rPr>
        <w:t xml:space="preserve"> Con tales advertencias, se analizarán a continuación las nulidades deducidas por los Sres. Defensores en sus respectivos alegatos.</w:t>
      </w:r>
    </w:p>
    <w:p w:rsidR="00351AC8" w:rsidRPr="00033866" w:rsidRDefault="00351AC8" w:rsidP="00033866">
      <w:pPr>
        <w:spacing w:line="360" w:lineRule="auto"/>
        <w:jc w:val="both"/>
        <w:rPr>
          <w:rFonts w:ascii="Arial" w:hAnsi="Arial" w:cs="Arial"/>
          <w:sz w:val="28"/>
          <w:szCs w:val="28"/>
        </w:rPr>
      </w:pPr>
    </w:p>
    <w:p w:rsidR="00351AC8" w:rsidRPr="00033866" w:rsidRDefault="00351AC8" w:rsidP="00033866">
      <w:pPr>
        <w:spacing w:line="360" w:lineRule="auto"/>
        <w:jc w:val="both"/>
        <w:rPr>
          <w:rFonts w:ascii="Arial" w:hAnsi="Arial" w:cs="Arial"/>
          <w:b/>
          <w:sz w:val="28"/>
          <w:szCs w:val="28"/>
          <w:lang w:val="es-AR"/>
        </w:rPr>
      </w:pPr>
      <w:r w:rsidRPr="00033866">
        <w:rPr>
          <w:rFonts w:ascii="Arial" w:hAnsi="Arial" w:cs="Arial"/>
          <w:sz w:val="28"/>
          <w:szCs w:val="28"/>
        </w:rPr>
        <w:t xml:space="preserve">a. </w:t>
      </w:r>
      <w:r w:rsidRPr="00033866">
        <w:rPr>
          <w:rFonts w:ascii="Arial" w:hAnsi="Arial" w:cs="Arial"/>
          <w:b/>
          <w:sz w:val="28"/>
          <w:szCs w:val="28"/>
          <w:u w:val="single"/>
          <w:lang w:val="es-AR"/>
        </w:rPr>
        <w:t xml:space="preserve">Nulidad solicitada en relación al inicio de las actuaciones con motivo de la denuncia </w:t>
      </w:r>
      <w:smartTag w:uri="urn:schemas-microsoft-com:office:smarttags" w:element="State">
        <w:smartTag w:uri="urn:schemas-microsoft-com:office:smarttags" w:element="place">
          <w:r w:rsidRPr="00033866">
            <w:rPr>
              <w:rFonts w:ascii="Arial" w:hAnsi="Arial" w:cs="Arial"/>
              <w:b/>
              <w:sz w:val="28"/>
              <w:szCs w:val="28"/>
              <w:u w:val="single"/>
              <w:lang w:val="es-AR"/>
            </w:rPr>
            <w:t>del</w:t>
          </w:r>
        </w:smartTag>
      </w:smartTag>
      <w:r w:rsidRPr="00033866">
        <w:rPr>
          <w:rFonts w:ascii="Arial" w:hAnsi="Arial" w:cs="Arial"/>
          <w:b/>
          <w:sz w:val="28"/>
          <w:szCs w:val="28"/>
          <w:u w:val="single"/>
          <w:lang w:val="es-AR"/>
        </w:rPr>
        <w:t xml:space="preserve"> imputado Maximiliano Damian IÑURRUTEGUI, obrante a fs. 107, por ausencia de requerimiento fiscal.  Planteo al cual adhirieron </w:t>
      </w:r>
      <w:smartTag w:uri="urn:schemas-microsoft-com:office:smarttags" w:element="PersonName">
        <w:smartTagPr>
          <w:attr w:name="ProductID" w:val="la Dra. Patricia"/>
        </w:smartTagPr>
        <w:r w:rsidRPr="00033866">
          <w:rPr>
            <w:rFonts w:ascii="Arial" w:hAnsi="Arial" w:cs="Arial"/>
            <w:b/>
            <w:sz w:val="28"/>
            <w:szCs w:val="28"/>
            <w:u w:val="single"/>
            <w:lang w:val="es-AR"/>
          </w:rPr>
          <w:t>la Dra. Patricia</w:t>
        </w:r>
      </w:smartTag>
      <w:r w:rsidRPr="00033866">
        <w:rPr>
          <w:rFonts w:ascii="Arial" w:hAnsi="Arial" w:cs="Arial"/>
          <w:b/>
          <w:sz w:val="28"/>
          <w:szCs w:val="28"/>
          <w:u w:val="single"/>
          <w:lang w:val="es-AR"/>
        </w:rPr>
        <w:t xml:space="preserve"> Garnero y el Dr. Carlos Broitman.</w:t>
      </w:r>
      <w:r w:rsidRPr="00033866">
        <w:rPr>
          <w:rFonts w:ascii="Arial" w:hAnsi="Arial" w:cs="Arial"/>
          <w:b/>
          <w:sz w:val="28"/>
          <w:szCs w:val="28"/>
          <w:lang w:val="es-AR"/>
        </w:rPr>
        <w:t xml:space="preserve"> </w:t>
      </w:r>
    </w:p>
    <w:p w:rsidR="00351AC8" w:rsidRPr="00033866" w:rsidRDefault="007025D0" w:rsidP="00033866">
      <w:pPr>
        <w:spacing w:line="360" w:lineRule="auto"/>
        <w:ind w:firstLine="1416"/>
        <w:jc w:val="both"/>
        <w:rPr>
          <w:rFonts w:ascii="Arial" w:hAnsi="Arial" w:cs="Arial"/>
          <w:b/>
          <w:sz w:val="28"/>
          <w:szCs w:val="28"/>
          <w:lang w:val="es-AR"/>
        </w:rPr>
      </w:pPr>
      <w:r w:rsidRPr="00033866">
        <w:rPr>
          <w:rFonts w:ascii="Arial" w:hAnsi="Arial" w:cs="Arial"/>
          <w:b/>
          <w:sz w:val="28"/>
          <w:szCs w:val="28"/>
          <w:lang w:val="es-AR"/>
        </w:rPr>
        <w:t>143</w:t>
      </w:r>
      <w:r w:rsidR="00351AC8" w:rsidRPr="00033866">
        <w:rPr>
          <w:rFonts w:ascii="Arial" w:hAnsi="Arial" w:cs="Arial"/>
          <w:b/>
          <w:sz w:val="28"/>
          <w:szCs w:val="28"/>
          <w:lang w:val="es-AR"/>
        </w:rPr>
        <w:t>.</w:t>
      </w:r>
      <w:r w:rsidR="00351AC8" w:rsidRPr="00033866">
        <w:rPr>
          <w:rFonts w:ascii="Arial" w:hAnsi="Arial" w:cs="Arial"/>
          <w:sz w:val="28"/>
          <w:szCs w:val="28"/>
          <w:lang w:val="es-AR"/>
        </w:rPr>
        <w:t xml:space="preserve"> Conforme se advierte de lo actuado durante el debate, dicha cuestión fue tratada como cuestión preliminar por las partes y resuelta por el Tribunal (incluso también en la etapa de juicio). Como se dijera en los párrafos anteriores, técnicamente la cuestión se encuentra precluída y sólo cabe su revisión por la vía casatoria. Aún a riesgo de ser reiterativo, cabe recordar que en dicha oportunidad, conforme surge de las actas respectivas –audiencia de fecha </w:t>
      </w:r>
      <w:smartTag w:uri="urn:schemas-microsoft-com:office:smarttags" w:element="date">
        <w:smartTagPr>
          <w:attr w:name="Year" w:val="2011"/>
          <w:attr w:name="Day" w:val="16"/>
          <w:attr w:name="Month" w:val="8"/>
          <w:attr w:name="ls" w:val="trans"/>
        </w:smartTagPr>
        <w:r w:rsidR="00351AC8" w:rsidRPr="00033866">
          <w:rPr>
            <w:rFonts w:ascii="Arial" w:hAnsi="Arial" w:cs="Arial"/>
            <w:sz w:val="28"/>
            <w:szCs w:val="28"/>
            <w:lang w:val="es-AR"/>
          </w:rPr>
          <w:t>16 de agosto de 2011</w:t>
        </w:r>
      </w:smartTag>
      <w:r w:rsidR="00351AC8" w:rsidRPr="00033866">
        <w:rPr>
          <w:rFonts w:ascii="Arial" w:hAnsi="Arial" w:cs="Arial"/>
          <w:sz w:val="28"/>
          <w:szCs w:val="28"/>
          <w:lang w:val="es-AR"/>
        </w:rPr>
        <w:t xml:space="preserve">, fs. 6713/6717-, ante la nulidad planteada por el Dr. Claudio CAFFARELLO, en orden a la iniciación procesal de la investigación relativa al hecho consistente en el secuestro de la sustancia EFEDRINA hallada en el Depósito Fiscal de la firma “SADOCKS SA”, planteo al cual se adhirieron el Dr. Diego Zysman Quiros, Dra. Patricia Garnero, Dr. Marcelo Jiménez, el Tribunal se expidió diciendo que “… ya (había) tenido ocasión de expedirse sobre una cuestión similar en el incidente de nulidad promovido oportunamente por el Dr. Claudio CAFFARELLO respecto al auto de fs. 27 de la causa nº 1835 que daba cuenta de la iniciación de la investigación por actividad de la autoridad aduanera (decisión del 23/08/2010, reg. nº 293-R). En tal antecedente se sostuvo que la prevención de dicha autoridad se halla expresamente autorizada por el art. 195 1er. párrafo del CPP. En el caso, el inicio de la investigación del hecho anteriormente referido en la citada causa nº 1909 por prevención de la autoridad aduanera (declaración de Maximiliano Damián IÑURRUTEGUI) resulta legitimado en el aludido art. 195 1er. párrafo del CPP y la consecuente actividad jurisdiccional del Magistrado interviniente. En virtud de ello y argumentos similares del Sr. Fiscal General de Juicio, a los que se remite en razón de brevedad, NO SE HACE LUGAR a la nulidad aludida”. </w:t>
      </w:r>
    </w:p>
    <w:p w:rsidR="00351AC8" w:rsidRPr="00033866" w:rsidRDefault="007025D0" w:rsidP="00033866">
      <w:pPr>
        <w:spacing w:line="360" w:lineRule="auto"/>
        <w:ind w:firstLine="1416"/>
        <w:jc w:val="both"/>
        <w:rPr>
          <w:rFonts w:ascii="Arial" w:hAnsi="Arial" w:cs="Arial"/>
          <w:b/>
          <w:sz w:val="28"/>
          <w:szCs w:val="28"/>
          <w:lang w:val="es-AR"/>
        </w:rPr>
      </w:pPr>
      <w:r w:rsidRPr="00033866">
        <w:rPr>
          <w:rFonts w:ascii="Arial" w:hAnsi="Arial" w:cs="Arial"/>
          <w:b/>
          <w:sz w:val="28"/>
          <w:szCs w:val="28"/>
          <w:lang w:val="es-AR"/>
        </w:rPr>
        <w:t>144</w:t>
      </w:r>
      <w:r w:rsidR="00351AC8" w:rsidRPr="00033866">
        <w:rPr>
          <w:rFonts w:ascii="Arial" w:hAnsi="Arial" w:cs="Arial"/>
          <w:b/>
          <w:sz w:val="28"/>
          <w:szCs w:val="28"/>
          <w:lang w:val="es-AR"/>
        </w:rPr>
        <w:t>.</w:t>
      </w:r>
      <w:r w:rsidR="00351AC8" w:rsidRPr="00033866">
        <w:rPr>
          <w:rFonts w:ascii="Arial" w:hAnsi="Arial" w:cs="Arial"/>
          <w:sz w:val="28"/>
          <w:szCs w:val="28"/>
          <w:lang w:val="es-AR"/>
        </w:rPr>
        <w:t xml:space="preserve"> Por su parte el Sr. Fiscal General de juicio en la audiencia de fecha </w:t>
      </w:r>
      <w:smartTag w:uri="urn:schemas-microsoft-com:office:smarttags" w:element="date">
        <w:smartTagPr>
          <w:attr w:name="Year" w:val="2011"/>
          <w:attr w:name="Day" w:val="5"/>
          <w:attr w:name="Month" w:val="8"/>
          <w:attr w:name="ls" w:val="trans"/>
        </w:smartTagPr>
        <w:r w:rsidR="00351AC8" w:rsidRPr="00033866">
          <w:rPr>
            <w:rFonts w:ascii="Arial" w:hAnsi="Arial" w:cs="Arial"/>
            <w:sz w:val="28"/>
            <w:szCs w:val="28"/>
            <w:lang w:val="es-AR"/>
          </w:rPr>
          <w:t>5 de agosto de 2011</w:t>
        </w:r>
      </w:smartTag>
      <w:r w:rsidR="00351AC8" w:rsidRPr="00033866">
        <w:rPr>
          <w:rFonts w:ascii="Arial" w:hAnsi="Arial" w:cs="Arial"/>
          <w:sz w:val="28"/>
          <w:szCs w:val="28"/>
          <w:lang w:val="es-AR"/>
        </w:rPr>
        <w:t>, en ocasión de responder la nulidad introducida (fs. 6706/6712), solicitó el rechazo del planteo en cuestión manifestando  que “…el art. 195 del CPP dispone que la instrucción se puede iniciar por información policial. Esta información se da en autos por el aviso de las autoridades aduaneras al juzgado informando que IÑURRUTEGUI quería declarar. Esta norma dispone que hay dos formas de iniciar la instrucción: requerimiento fiscal de instrucción y por prevención o información policial, tanto la prevención comunicación policial como el requerimiento fiscal tienen aptitud para excitar la jurisdicción…Iniciada la investigación con motivo de la información policial, rige el principio de legalidad que implica llevar a cabo la investigación cuando hay sospecha de que se ha cometido un hecho punible. Este principio también rige para la actuación prevencional.”. El Tribunal adhirió al citado dictamen en ocasión de expedirse oportunamente.</w:t>
      </w:r>
    </w:p>
    <w:p w:rsidR="007025D0" w:rsidRPr="00033866" w:rsidRDefault="007025D0" w:rsidP="00033866">
      <w:pPr>
        <w:spacing w:line="360" w:lineRule="auto"/>
        <w:ind w:firstLine="1416"/>
        <w:jc w:val="both"/>
        <w:rPr>
          <w:rFonts w:ascii="Arial" w:hAnsi="Arial" w:cs="Arial"/>
          <w:sz w:val="28"/>
          <w:szCs w:val="28"/>
          <w:lang w:val="es-AR"/>
        </w:rPr>
      </w:pPr>
      <w:r w:rsidRPr="00033866">
        <w:rPr>
          <w:rFonts w:ascii="Arial" w:hAnsi="Arial" w:cs="Arial"/>
          <w:b/>
          <w:sz w:val="28"/>
          <w:szCs w:val="28"/>
          <w:lang w:val="es-AR"/>
        </w:rPr>
        <w:t>145</w:t>
      </w:r>
      <w:r w:rsidR="00351AC8" w:rsidRPr="00033866">
        <w:rPr>
          <w:rFonts w:ascii="Arial" w:hAnsi="Arial" w:cs="Arial"/>
          <w:b/>
          <w:sz w:val="28"/>
          <w:szCs w:val="28"/>
          <w:lang w:val="es-AR"/>
        </w:rPr>
        <w:t>.</w:t>
      </w:r>
      <w:r w:rsidR="00351AC8" w:rsidRPr="00033866">
        <w:rPr>
          <w:rFonts w:ascii="Arial" w:hAnsi="Arial" w:cs="Arial"/>
          <w:sz w:val="28"/>
          <w:szCs w:val="28"/>
          <w:lang w:val="es-AR"/>
        </w:rPr>
        <w:t xml:space="preserve"> Por lo expuesto, se rechazará la nulidad interpuesta por las defensas.</w:t>
      </w:r>
    </w:p>
    <w:p w:rsidR="00351AC8" w:rsidRPr="00033866" w:rsidRDefault="00351AC8" w:rsidP="00033866">
      <w:pPr>
        <w:spacing w:line="360" w:lineRule="auto"/>
        <w:ind w:firstLine="1416"/>
        <w:jc w:val="both"/>
        <w:rPr>
          <w:rFonts w:ascii="Arial" w:hAnsi="Arial" w:cs="Arial"/>
          <w:b/>
          <w:sz w:val="28"/>
          <w:szCs w:val="28"/>
          <w:lang w:val="es-AR"/>
        </w:rPr>
      </w:pPr>
      <w:r w:rsidRPr="00033866">
        <w:rPr>
          <w:rFonts w:ascii="Arial" w:hAnsi="Arial" w:cs="Arial"/>
          <w:sz w:val="28"/>
          <w:szCs w:val="28"/>
          <w:lang w:val="es-AR"/>
        </w:rPr>
        <w:t xml:space="preserve"> </w:t>
      </w: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lang w:val="es-AR"/>
        </w:rPr>
        <w:t xml:space="preserve">b. </w:t>
      </w:r>
      <w:r w:rsidRPr="00033866">
        <w:rPr>
          <w:rFonts w:ascii="Arial" w:hAnsi="Arial" w:cs="Arial"/>
          <w:b/>
          <w:sz w:val="28"/>
          <w:szCs w:val="28"/>
          <w:u w:val="single"/>
          <w:lang w:val="es-AR"/>
        </w:rPr>
        <w:t xml:space="preserve">Solicitud de apartamiento de </w:t>
      </w:r>
      <w:smartTag w:uri="urn:schemas-microsoft-com:office:smarttags" w:element="PersonName">
        <w:smartTagPr>
          <w:attr w:name="ProductID" w:val="la Querella"/>
        </w:smartTagPr>
        <w:r w:rsidRPr="00033866">
          <w:rPr>
            <w:rFonts w:ascii="Arial" w:hAnsi="Arial" w:cs="Arial"/>
            <w:b/>
            <w:sz w:val="28"/>
            <w:szCs w:val="28"/>
            <w:u w:val="single"/>
            <w:lang w:val="es-AR"/>
          </w:rPr>
          <w:t>la Querella</w:t>
        </w:r>
      </w:smartTag>
      <w:r w:rsidRPr="00033866">
        <w:rPr>
          <w:rFonts w:ascii="Arial" w:hAnsi="Arial" w:cs="Arial"/>
          <w:b/>
          <w:sz w:val="28"/>
          <w:szCs w:val="28"/>
          <w:u w:val="single"/>
          <w:lang w:val="es-AR"/>
        </w:rPr>
        <w:t xml:space="preserve"> (AFIP/DGA), solicitado por el Dr. Diego Zysman Quirós, </w:t>
      </w:r>
      <w:r w:rsidRPr="00033866">
        <w:rPr>
          <w:rFonts w:ascii="Arial" w:hAnsi="Arial" w:cs="Arial"/>
          <w:b/>
          <w:sz w:val="28"/>
          <w:szCs w:val="28"/>
          <w:u w:val="single"/>
        </w:rPr>
        <w:t>a la cual adhirieron los Dres. Broitman y Alvarez Berlanda</w:t>
      </w:r>
      <w:r w:rsidRPr="00033866">
        <w:rPr>
          <w:rFonts w:ascii="Arial" w:hAnsi="Arial" w:cs="Arial"/>
          <w:sz w:val="28"/>
          <w:szCs w:val="28"/>
        </w:rPr>
        <w:t xml:space="preserve">.  </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b/>
          <w:sz w:val="28"/>
          <w:szCs w:val="28"/>
        </w:rPr>
        <w:t>146</w:t>
      </w:r>
      <w:r w:rsidR="00351AC8" w:rsidRPr="00033866">
        <w:rPr>
          <w:rFonts w:ascii="Arial" w:hAnsi="Arial" w:cs="Arial"/>
          <w:b/>
          <w:sz w:val="28"/>
          <w:szCs w:val="28"/>
        </w:rPr>
        <w:t>.</w:t>
      </w:r>
      <w:r w:rsidR="00351AC8" w:rsidRPr="00033866">
        <w:rPr>
          <w:rFonts w:ascii="Arial" w:hAnsi="Arial" w:cs="Arial"/>
          <w:sz w:val="28"/>
          <w:szCs w:val="28"/>
        </w:rPr>
        <w:t xml:space="preserve"> Una vez más cabe destacar que dicho planteo fue introducido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cuestión preliminar por el Dr. Diego Zysman Quiros y resuelta por el Tribunal. La cuestión debe entenderse entonces precluída, sujeta su revisión a la instancia casatoria. Nuevamente, a fuerza de ser reiterativos, cabe recordar que en dicha ocasión sostuvo la defensa que, toda vez que el segundo hecho en causa nº 1909 fue calificado en forma provisoria dentro de las previsiones del art. 5to. inc. “c” de la ley 23.737, por no ser este un delito aduanero, no correspondía la actuación de </w:t>
      </w:r>
      <w:smartTag w:uri="urn:schemas-microsoft-com:office:smarttags" w:element="PersonName">
        <w:smartTagPr>
          <w:attr w:name="ProductID" w:val="la AFIP"/>
        </w:smartTagPr>
        <w:r w:rsidR="00351AC8" w:rsidRPr="00033866">
          <w:rPr>
            <w:rFonts w:ascii="Arial" w:hAnsi="Arial" w:cs="Arial"/>
            <w:sz w:val="28"/>
            <w:szCs w:val="28"/>
          </w:rPr>
          <w:t>la AFIP</w:t>
        </w:r>
      </w:smartTag>
      <w:r w:rsidR="00351AC8" w:rsidRPr="00033866">
        <w:rPr>
          <w:rFonts w:ascii="Arial" w:hAnsi="Arial" w:cs="Arial"/>
          <w:sz w:val="28"/>
          <w:szCs w:val="28"/>
        </w:rPr>
        <w:t xml:space="preserve">/DGA, planteo al cual adhirieron </w:t>
      </w:r>
      <w:smartTag w:uri="urn:schemas-microsoft-com:office:smarttags" w:element="PersonName">
        <w:smartTagPr>
          <w:attr w:name="ProductID" w:val="la Dra. Patricia"/>
        </w:smartTagPr>
        <w:smartTag w:uri="urn:schemas-microsoft-com:office:smarttags" w:element="PersonName">
          <w:smartTagPr>
            <w:attr w:name="ProductID" w:val="la Dra."/>
          </w:smartTagPr>
          <w:r w:rsidR="00351AC8" w:rsidRPr="00033866">
            <w:rPr>
              <w:rFonts w:ascii="Arial" w:hAnsi="Arial" w:cs="Arial"/>
              <w:sz w:val="28"/>
              <w:szCs w:val="28"/>
            </w:rPr>
            <w:t>la Dra.</w:t>
          </w:r>
        </w:smartTag>
        <w:r w:rsidR="00351AC8" w:rsidRPr="00033866">
          <w:rPr>
            <w:rFonts w:ascii="Arial" w:hAnsi="Arial" w:cs="Arial"/>
            <w:sz w:val="28"/>
            <w:szCs w:val="28"/>
          </w:rPr>
          <w:t xml:space="preserve"> Patricia</w:t>
        </w:r>
      </w:smartTag>
      <w:r w:rsidR="00351AC8" w:rsidRPr="00033866">
        <w:rPr>
          <w:rFonts w:ascii="Arial" w:hAnsi="Arial" w:cs="Arial"/>
          <w:sz w:val="28"/>
          <w:szCs w:val="28"/>
        </w:rPr>
        <w:t xml:space="preserve"> Garnero, Dr. Hector Amarelle y Dr. Jorge Alvarez Berlanda.</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b/>
          <w:sz w:val="28"/>
          <w:szCs w:val="28"/>
        </w:rPr>
        <w:t>147</w:t>
      </w:r>
      <w:r w:rsidR="00351AC8" w:rsidRPr="00033866">
        <w:rPr>
          <w:rFonts w:ascii="Arial" w:hAnsi="Arial" w:cs="Arial"/>
          <w:b/>
          <w:sz w:val="28"/>
          <w:szCs w:val="28"/>
        </w:rPr>
        <w:t>.</w:t>
      </w:r>
      <w:r w:rsidR="00351AC8" w:rsidRPr="00033866">
        <w:rPr>
          <w:rFonts w:ascii="Arial" w:hAnsi="Arial" w:cs="Arial"/>
          <w:sz w:val="28"/>
          <w:szCs w:val="28"/>
        </w:rPr>
        <w:t xml:space="preserve"> En dicha ocasión, en la citada audiencia del </w:t>
      </w:r>
      <w:smartTag w:uri="urn:schemas-microsoft-com:office:smarttags" w:element="date">
        <w:smartTagPr>
          <w:attr w:name="Year" w:val="2011"/>
          <w:attr w:name="Day" w:val="16"/>
          <w:attr w:name="Month" w:val="8"/>
          <w:attr w:name="ls" w:val="trans"/>
        </w:smartTagPr>
        <w:r w:rsidR="00351AC8" w:rsidRPr="00033866">
          <w:rPr>
            <w:rFonts w:ascii="Arial" w:hAnsi="Arial" w:cs="Arial"/>
            <w:sz w:val="28"/>
            <w:szCs w:val="28"/>
          </w:rPr>
          <w:t>16 de agosto de 2011</w:t>
        </w:r>
      </w:smartTag>
      <w:r w:rsidR="00351AC8" w:rsidRPr="00033866">
        <w:rPr>
          <w:rFonts w:ascii="Arial" w:hAnsi="Arial" w:cs="Arial"/>
          <w:sz w:val="28"/>
          <w:szCs w:val="28"/>
        </w:rPr>
        <w:t xml:space="preserve"> el Tribunal trató la cuestión planteada y resolvió rechazar el planteo interpuesto por las defensas. Ello, toda vez que </w:t>
      </w: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xml:space="preserve"> había estimado en su requerimiento de elevación a juicio que el hecho investigado en la causa nº 1909 –segundo hecho- podría conformar un delito aduanero (ver fs. 5255 de la referida causa), una debida tutela a su derecho de obtener una decisión út</w:t>
      </w:r>
      <w:r w:rsidRPr="00033866">
        <w:rPr>
          <w:rFonts w:ascii="Arial" w:hAnsi="Arial" w:cs="Arial"/>
          <w:sz w:val="28"/>
          <w:szCs w:val="28"/>
        </w:rPr>
        <w:t xml:space="preserve">il a sus derechos, legitimaba </w:t>
      </w:r>
      <w:r w:rsidR="00351AC8" w:rsidRPr="00033866">
        <w:rPr>
          <w:rFonts w:ascii="Arial" w:hAnsi="Arial" w:cs="Arial"/>
          <w:sz w:val="28"/>
          <w:szCs w:val="28"/>
        </w:rPr>
        <w:t xml:space="preserve">su actuación en los términos del art. 82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CPP, no dándose así, en el caso, las previsiones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querellante por adhesión al cual hiciera referencia la defensa. Se dijo allí que la actividad de la querella que defiende un interés diferente, privado, es independiente al de la parte  acusatoria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Ministerio Público. En el caso, </w:t>
      </w: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xml:space="preserve"> está legitimada para actuar, acusando por un delito respecto al cual tiene competencia para hacerlo.</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148</w:t>
      </w:r>
      <w:r w:rsidR="00351AC8" w:rsidRPr="00033866">
        <w:rPr>
          <w:rFonts w:ascii="Arial" w:hAnsi="Arial" w:cs="Arial"/>
          <w:sz w:val="28"/>
          <w:szCs w:val="28"/>
        </w:rPr>
        <w:t xml:space="preserve">. Más allá de la preclusión de la cuestión, sea dado decir que el Tribunal hubo receptado en el presente fallo la opinión de </w:t>
      </w: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xml:space="preserve"> respecto a la calificación legal correspondiente al HECHO nº 4 en el delito de contrabando por lo cual su actuación como tal se encuentra legitimada.  </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149</w:t>
      </w:r>
      <w:r w:rsidR="00351AC8" w:rsidRPr="00033866">
        <w:rPr>
          <w:rFonts w:ascii="Arial" w:hAnsi="Arial" w:cs="Arial"/>
          <w:sz w:val="28"/>
          <w:szCs w:val="28"/>
        </w:rPr>
        <w:t xml:space="preserve">. Por todo ello, se rechazará la nulidad interpuesta. </w:t>
      </w:r>
    </w:p>
    <w:p w:rsidR="00351AC8" w:rsidRPr="00033866" w:rsidRDefault="00351AC8" w:rsidP="00033866">
      <w:pPr>
        <w:spacing w:before="100" w:after="100" w:line="360" w:lineRule="auto"/>
        <w:jc w:val="both"/>
        <w:rPr>
          <w:rFonts w:ascii="Arial" w:hAnsi="Arial" w:cs="Arial"/>
          <w:b/>
          <w:sz w:val="28"/>
          <w:szCs w:val="28"/>
        </w:rPr>
      </w:pP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rPr>
        <w:t xml:space="preserve">c. </w:t>
      </w:r>
      <w:r w:rsidRPr="00033866">
        <w:rPr>
          <w:rFonts w:ascii="Arial" w:hAnsi="Arial" w:cs="Arial"/>
          <w:b/>
          <w:sz w:val="28"/>
          <w:szCs w:val="28"/>
          <w:u w:val="single"/>
        </w:rPr>
        <w:t xml:space="preserve">Nulidad </w:t>
      </w:r>
      <w:smartTag w:uri="urn:schemas-microsoft-com:office:smarttags" w:element="State">
        <w:smartTag w:uri="urn:schemas-microsoft-com:office:smarttags" w:element="place">
          <w:r w:rsidRPr="00033866">
            <w:rPr>
              <w:rFonts w:ascii="Arial" w:hAnsi="Arial" w:cs="Arial"/>
              <w:b/>
              <w:sz w:val="28"/>
              <w:szCs w:val="28"/>
              <w:u w:val="single"/>
            </w:rPr>
            <w:t>del</w:t>
          </w:r>
        </w:smartTag>
      </w:smartTag>
      <w:r w:rsidRPr="00033866">
        <w:rPr>
          <w:rFonts w:ascii="Arial" w:hAnsi="Arial" w:cs="Arial"/>
          <w:b/>
          <w:sz w:val="28"/>
          <w:szCs w:val="28"/>
          <w:u w:val="single"/>
        </w:rPr>
        <w:t xml:space="preserve"> alegato de </w:t>
      </w:r>
      <w:smartTag w:uri="urn:schemas-microsoft-com:office:smarttags" w:element="PersonName">
        <w:smartTagPr>
          <w:attr w:name="ProductID" w:val="la Querella"/>
        </w:smartTagPr>
        <w:r w:rsidRPr="00033866">
          <w:rPr>
            <w:rFonts w:ascii="Arial" w:hAnsi="Arial" w:cs="Arial"/>
            <w:b/>
            <w:sz w:val="28"/>
            <w:szCs w:val="28"/>
            <w:u w:val="single"/>
          </w:rPr>
          <w:t>la Querella</w:t>
        </w:r>
      </w:smartTag>
      <w:r w:rsidRPr="00033866">
        <w:rPr>
          <w:rFonts w:ascii="Arial" w:hAnsi="Arial" w:cs="Arial"/>
          <w:b/>
          <w:sz w:val="28"/>
          <w:szCs w:val="28"/>
          <w:u w:val="single"/>
        </w:rPr>
        <w:t xml:space="preserve"> por falta de fundamentación planteada por el Dr. Diego Zysman Quirós</w:t>
      </w:r>
      <w:r w:rsidRPr="00033866">
        <w:rPr>
          <w:rFonts w:ascii="Arial" w:hAnsi="Arial" w:cs="Arial"/>
          <w:sz w:val="28"/>
          <w:szCs w:val="28"/>
          <w:u w:val="single"/>
        </w:rPr>
        <w:t>.</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150</w:t>
      </w:r>
      <w:r w:rsidR="00351AC8" w:rsidRPr="00033866">
        <w:rPr>
          <w:rFonts w:ascii="Arial" w:hAnsi="Arial" w:cs="Arial"/>
          <w:sz w:val="28"/>
          <w:szCs w:val="28"/>
        </w:rPr>
        <w:t xml:space="preserve">. Se sostuvo más arriba que el mero disenso con la valoración de las pruebas no puede sustentar nulidad alguna en tanto el acto procesal de que se trate haya observado las formas que hacen a su validez. En ese sentido, no se advierte en el alegato de la querella falta de fundamentación alguna, habiendo procedido a describir los hechos investigados en autos, a efectuar la calificación legal de los mismos, a hacer referencia a las pruebas y la participación de cada uno de los imputados, solicitando las penas del caso para casa uno de ellos teniendo en cuenta las previsiones de los arts. 40 y 41 del CP. Por ello, más allá de su error o de su acierto, el alegato de </w:t>
      </w: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xml:space="preserve">, sujeto además a prudente confrontación, satisface plenamente las condiciones objetivas de su validez procesal. </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151</w:t>
      </w:r>
      <w:r w:rsidR="00351AC8" w:rsidRPr="00033866">
        <w:rPr>
          <w:rFonts w:ascii="Arial" w:hAnsi="Arial" w:cs="Arial"/>
          <w:sz w:val="28"/>
          <w:szCs w:val="28"/>
        </w:rPr>
        <w:t>. Por ello, la nulidad intentada se rechaza.</w:t>
      </w:r>
    </w:p>
    <w:p w:rsidR="00351AC8" w:rsidRPr="00033866" w:rsidRDefault="00351AC8" w:rsidP="00033866">
      <w:pPr>
        <w:spacing w:before="100" w:after="100" w:line="360" w:lineRule="auto"/>
        <w:jc w:val="both"/>
        <w:rPr>
          <w:rFonts w:ascii="Arial" w:hAnsi="Arial" w:cs="Arial"/>
          <w:b/>
          <w:sz w:val="28"/>
          <w:szCs w:val="28"/>
        </w:rPr>
      </w:pP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rPr>
        <w:t xml:space="preserve">d. </w:t>
      </w:r>
      <w:r w:rsidRPr="00033866">
        <w:rPr>
          <w:rFonts w:ascii="Arial" w:hAnsi="Arial" w:cs="Arial"/>
          <w:b/>
          <w:sz w:val="28"/>
          <w:szCs w:val="28"/>
          <w:u w:val="single"/>
        </w:rPr>
        <w:t xml:space="preserve">Nulidad de la incorporación de la prueba documental proveniente de los Estados Unidos Mexicanos, a la cual adhirieron </w:t>
      </w:r>
      <w:smartTag w:uri="urn:schemas-microsoft-com:office:smarttags" w:element="PersonName">
        <w:smartTagPr>
          <w:attr w:name="ProductID" w:val="la Dra. Patricia"/>
        </w:smartTagPr>
        <w:smartTag w:uri="urn:schemas-microsoft-com:office:smarttags" w:element="PersonName">
          <w:smartTagPr>
            <w:attr w:name="ProductID" w:val="la Dra."/>
          </w:smartTagPr>
          <w:r w:rsidRPr="00033866">
            <w:rPr>
              <w:rFonts w:ascii="Arial" w:hAnsi="Arial" w:cs="Arial"/>
              <w:b/>
              <w:sz w:val="28"/>
              <w:szCs w:val="28"/>
              <w:u w:val="single"/>
            </w:rPr>
            <w:t>la Dra.</w:t>
          </w:r>
        </w:smartTag>
        <w:r w:rsidRPr="00033866">
          <w:rPr>
            <w:rFonts w:ascii="Arial" w:hAnsi="Arial" w:cs="Arial"/>
            <w:b/>
            <w:sz w:val="28"/>
            <w:szCs w:val="28"/>
            <w:u w:val="single"/>
          </w:rPr>
          <w:t xml:space="preserve"> Patricia</w:t>
        </w:r>
      </w:smartTag>
      <w:r w:rsidRPr="00033866">
        <w:rPr>
          <w:rFonts w:ascii="Arial" w:hAnsi="Arial" w:cs="Arial"/>
          <w:b/>
          <w:sz w:val="28"/>
          <w:szCs w:val="28"/>
          <w:u w:val="single"/>
        </w:rPr>
        <w:t xml:space="preserve"> Garnero, el Dr. Marcelo Jiménez y  el Dr. Carlos Broitman. </w:t>
      </w:r>
    </w:p>
    <w:p w:rsidR="00351AC8" w:rsidRPr="00033866" w:rsidRDefault="007025D0"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152</w:t>
      </w:r>
      <w:r w:rsidR="00351AC8" w:rsidRPr="00033866">
        <w:rPr>
          <w:rFonts w:ascii="Arial" w:hAnsi="Arial" w:cs="Arial"/>
          <w:sz w:val="28"/>
          <w:szCs w:val="28"/>
        </w:rPr>
        <w:t xml:space="preserve">. En la audiencia de fecha </w:t>
      </w:r>
      <w:smartTag w:uri="urn:schemas-microsoft-com:office:smarttags" w:element="date">
        <w:smartTagPr>
          <w:attr w:name="Year" w:val="2012"/>
          <w:attr w:name="Day" w:val="15"/>
          <w:attr w:name="Month" w:val="3"/>
          <w:attr w:name="ls" w:val="trans"/>
        </w:smartTagPr>
        <w:r w:rsidR="00351AC8" w:rsidRPr="00033866">
          <w:rPr>
            <w:rFonts w:ascii="Arial" w:hAnsi="Arial" w:cs="Arial"/>
            <w:sz w:val="28"/>
            <w:szCs w:val="28"/>
          </w:rPr>
          <w:t>15 de marzo de 2012</w:t>
        </w:r>
      </w:smartTag>
      <w:r w:rsidR="00351AC8" w:rsidRPr="00033866">
        <w:rPr>
          <w:rFonts w:ascii="Arial" w:hAnsi="Arial" w:cs="Arial"/>
          <w:sz w:val="28"/>
          <w:szCs w:val="28"/>
        </w:rPr>
        <w:t>, ver fs. 7986/87 se llevó a cabo la incorporación por lectura de las piezas procesales solicitadas por las partes, entre ellas, de las piezas procesales provenientes de los Estados Unidos Mexicanos, fijándose la próxima audiencia a fin de que las parte</w:t>
      </w:r>
      <w:r w:rsidRPr="00033866">
        <w:rPr>
          <w:rFonts w:ascii="Arial" w:hAnsi="Arial" w:cs="Arial"/>
          <w:sz w:val="28"/>
          <w:szCs w:val="28"/>
        </w:rPr>
        <w:t xml:space="preserve">s comenzaran sus alegatos. </w:t>
      </w:r>
      <w:r w:rsidR="00351AC8" w:rsidRPr="00033866">
        <w:rPr>
          <w:rFonts w:ascii="Arial" w:hAnsi="Arial" w:cs="Arial"/>
          <w:sz w:val="28"/>
          <w:szCs w:val="28"/>
        </w:rPr>
        <w:t xml:space="preserve">Previo a ello, con fecha </w:t>
      </w:r>
      <w:smartTag w:uri="urn:schemas-microsoft-com:office:smarttags" w:element="date">
        <w:smartTagPr>
          <w:attr w:name="Year" w:val="2012"/>
          <w:attr w:name="Day" w:val="17"/>
          <w:attr w:name="Month" w:val="3"/>
          <w:attr w:name="ls" w:val="trans"/>
        </w:smartTagPr>
        <w:r w:rsidR="00351AC8" w:rsidRPr="00033866">
          <w:rPr>
            <w:rFonts w:ascii="Arial" w:hAnsi="Arial" w:cs="Arial"/>
            <w:sz w:val="28"/>
            <w:szCs w:val="28"/>
          </w:rPr>
          <w:t>17 de marzo de 2012</w:t>
        </w:r>
      </w:smartTag>
      <w:r w:rsidR="00351AC8" w:rsidRPr="00033866">
        <w:rPr>
          <w:rFonts w:ascii="Arial" w:hAnsi="Arial" w:cs="Arial"/>
          <w:sz w:val="28"/>
          <w:szCs w:val="28"/>
        </w:rPr>
        <w:t xml:space="preserve">, </w:t>
      </w:r>
      <w:smartTag w:uri="urn:schemas-microsoft-com:office:smarttags" w:element="PersonName">
        <w:smartTagPr>
          <w:attr w:name="ProductID" w:val="la Dra. Patricia"/>
        </w:smartTagPr>
        <w:r w:rsidR="00351AC8" w:rsidRPr="00033866">
          <w:rPr>
            <w:rFonts w:ascii="Arial" w:hAnsi="Arial" w:cs="Arial"/>
            <w:sz w:val="28"/>
            <w:szCs w:val="28"/>
          </w:rPr>
          <w:t>la Dra. Patricia</w:t>
        </w:r>
      </w:smartTag>
      <w:r w:rsidR="00351AC8" w:rsidRPr="00033866">
        <w:rPr>
          <w:rFonts w:ascii="Arial" w:hAnsi="Arial" w:cs="Arial"/>
          <w:sz w:val="28"/>
          <w:szCs w:val="28"/>
        </w:rPr>
        <w:t xml:space="preserve"> Garnero, se opuso a la incorporación de las actuaciones de los Estados Unidos Mexicanos .expediente A.C. PGR/SIEDO/UEIDDCS/381/2008- (ver fs. 3162/3420)- por entender que el Tribunal no se había expedido en relación a la cuestión preliminar planteada oportunamente y que difiriera oportunamente. Conforme surge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acta obrante a fs. 8037/42 el Tribunal, en dicha ocasión sostuvo que la oportunidad para discutir la incorporación de las pruebas vinculadas a las actuaciones referentes al expediente labrado en los Estados Unidos Mexicanos ordenadas en la audiencia pasada se hallaba vencida en tanto el art. 440 1er. párrafo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CPP disponía para la procedencia de la reposición en la etapa de juicio la expresa reserva inmediatamente después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proveído respectivo. Si ello es así y el rechazo de la reposición hace ejecutoria, la cuestión se encuentra precluida y su nueva discusión habrá de encaminarse, si así se entendiese, por la vía casatoria.</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153</w:t>
      </w:r>
      <w:r w:rsidR="00351AC8" w:rsidRPr="00033866">
        <w:rPr>
          <w:rFonts w:ascii="Arial" w:hAnsi="Arial" w:cs="Arial"/>
          <w:sz w:val="28"/>
          <w:szCs w:val="28"/>
        </w:rPr>
        <w:t xml:space="preserve">. Si bien ello satisface el rechazo de esta nulidad, hay un argumento que se hace necesario remarcar en orden a la incorporación por lectura de determinadas pruebas (vgr.; atestaciones o actuaciones documentales). La entidad probatoria de un testimonio o determinada documentación recibida en la instrucción debe ser valorada en la sentencia pues la imposibilidad de tal valoración no es automática, sino que debe ser apreciada de acuerdo a las propias circunstancias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caso.</w:t>
      </w:r>
      <w:r w:rsidR="00351AC8" w:rsidRPr="00033866">
        <w:rPr>
          <w:rFonts w:ascii="Arial" w:hAnsi="Arial" w:cs="Arial"/>
          <w:b/>
          <w:sz w:val="28"/>
          <w:szCs w:val="28"/>
        </w:rPr>
        <w:t xml:space="preserve">     </w:t>
      </w:r>
    </w:p>
    <w:p w:rsidR="00351AC8" w:rsidRPr="00033866" w:rsidRDefault="006E30FC" w:rsidP="00033866">
      <w:pPr>
        <w:spacing w:before="100" w:after="100" w:line="360" w:lineRule="auto"/>
        <w:ind w:firstLine="1068"/>
        <w:jc w:val="both"/>
        <w:rPr>
          <w:rFonts w:ascii="Arial" w:hAnsi="Arial" w:cs="Arial"/>
          <w:b/>
          <w:sz w:val="28"/>
          <w:szCs w:val="28"/>
          <w:u w:val="single"/>
        </w:rPr>
      </w:pPr>
      <w:r w:rsidRPr="00033866">
        <w:rPr>
          <w:rFonts w:ascii="Arial" w:hAnsi="Arial" w:cs="Arial"/>
          <w:sz w:val="28"/>
          <w:szCs w:val="28"/>
        </w:rPr>
        <w:t>154</w:t>
      </w:r>
      <w:r w:rsidR="00351AC8" w:rsidRPr="00033866">
        <w:rPr>
          <w:rFonts w:ascii="Arial" w:hAnsi="Arial" w:cs="Arial"/>
          <w:sz w:val="28"/>
          <w:szCs w:val="28"/>
        </w:rPr>
        <w:t>. El Tribunal de Estrasburgo, cuyas pautas de interpretación han de servir de guía en la interpretación de los derechos fundamentales del imputado ha sostenido, en ocasión de analizar una regla similar en el Convenio Europeo de Derechos Fundamentales (ar</w:t>
      </w:r>
      <w:r w:rsidRPr="00033866">
        <w:rPr>
          <w:rFonts w:ascii="Arial" w:hAnsi="Arial" w:cs="Arial"/>
          <w:sz w:val="28"/>
          <w:szCs w:val="28"/>
        </w:rPr>
        <w:t xml:space="preserve">t. 6) que, como regla general, </w:t>
      </w:r>
      <w:r w:rsidR="00351AC8" w:rsidRPr="00033866">
        <w:rPr>
          <w:rFonts w:ascii="Arial" w:hAnsi="Arial" w:cs="Arial"/>
          <w:sz w:val="28"/>
          <w:szCs w:val="28"/>
        </w:rPr>
        <w:t xml:space="preserve">las pruebas deben ser practicadas en presencia del acusado en una audiencia pública para poder tener un debate basado en el principio de contradicción. No obstante ello, en algunos supuestos, ha convalidado el uso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prueba de las declaraciones obtenidas en la etapa sumarial o la incorporación al proceso de determinada documentación, a condición de que se hayan sido respetados los derechos de la defensa. Tales derechos exigen, </w:t>
      </w:r>
      <w:smartTag w:uri="urn:schemas-microsoft-com:office:smarttags" w:element="City">
        <w:r w:rsidR="00351AC8" w:rsidRPr="00033866">
          <w:rPr>
            <w:rFonts w:ascii="Arial" w:hAnsi="Arial" w:cs="Arial"/>
            <w:sz w:val="28"/>
            <w:szCs w:val="28"/>
          </w:rPr>
          <w:t>como</w:t>
        </w:r>
      </w:smartTag>
      <w:r w:rsidR="00351AC8" w:rsidRPr="00033866">
        <w:rPr>
          <w:rFonts w:ascii="Arial" w:hAnsi="Arial" w:cs="Arial"/>
          <w:sz w:val="28"/>
          <w:szCs w:val="28"/>
        </w:rPr>
        <w:t xml:space="preserve"> norma, que el acusado haya tenido una oportunidad adecuada y correcta de impugnar e interrogar a un testigo que declarare en su contra o de controlar la documentación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caso (asunto “S.N c/Suecia”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02/07/2002). Entre nosotros, respecto a un testigo, también con citas del </w:t>
      </w:r>
      <w:r w:rsidRPr="00033866">
        <w:rPr>
          <w:rFonts w:ascii="Arial" w:hAnsi="Arial" w:cs="Arial"/>
          <w:sz w:val="28"/>
          <w:szCs w:val="28"/>
        </w:rPr>
        <w:t xml:space="preserve">citado Tribunal internacional, </w:t>
      </w:r>
      <w:smartTag w:uri="urn:schemas-microsoft-com:office:smarttags" w:element="PersonName">
        <w:smartTagPr>
          <w:attr w:name="ProductID" w:val="la CSJN"/>
        </w:smartTagPr>
        <w:r w:rsidR="00351AC8" w:rsidRPr="00033866">
          <w:rPr>
            <w:rFonts w:ascii="Arial" w:hAnsi="Arial" w:cs="Arial"/>
            <w:sz w:val="28"/>
            <w:szCs w:val="28"/>
          </w:rPr>
          <w:t>la CSJN</w:t>
        </w:r>
      </w:smartTag>
      <w:r w:rsidR="00351AC8" w:rsidRPr="00033866">
        <w:rPr>
          <w:rFonts w:ascii="Arial" w:hAnsi="Arial" w:cs="Arial"/>
          <w:sz w:val="28"/>
          <w:szCs w:val="28"/>
        </w:rPr>
        <w:t xml:space="preserve"> sostuvo que una debida tutela del citado derecho exige que el imputado haya tenido una oportunidad adecuada y apropiada para desafiar y cuestionar a un testigo o cualquiera que hubiera hecho declaraciones en su contra (“Benítez, Aníbal Leonel”, fallo del 12/12/2006 con citas del TEDH, caso “Säidi vs. Francia” del </w:t>
      </w:r>
      <w:smartTag w:uri="urn:schemas-microsoft-com:office:smarttags" w:element="date">
        <w:smartTagPr>
          <w:attr w:name="Year" w:val="1993"/>
          <w:attr w:name="Day" w:val="20"/>
          <w:attr w:name="Month" w:val="9"/>
          <w:attr w:name="ls" w:val="trans"/>
        </w:smartTagPr>
        <w:r w:rsidR="00351AC8" w:rsidRPr="00033866">
          <w:rPr>
            <w:rFonts w:ascii="Arial" w:hAnsi="Arial" w:cs="Arial"/>
            <w:sz w:val="28"/>
            <w:szCs w:val="28"/>
          </w:rPr>
          <w:t>20 de septiembre de 1993</w:t>
        </w:r>
      </w:smartTag>
      <w:r w:rsidR="00351AC8" w:rsidRPr="00033866">
        <w:rPr>
          <w:rFonts w:ascii="Arial" w:hAnsi="Arial" w:cs="Arial"/>
          <w:sz w:val="28"/>
          <w:szCs w:val="28"/>
        </w:rPr>
        <w:t xml:space="preserve"> y caso “Barberá, Messegué y Jabardo vs. España” del </w:t>
      </w:r>
      <w:smartTag w:uri="urn:schemas-microsoft-com:office:smarttags" w:element="date">
        <w:smartTagPr>
          <w:attr w:name="Year" w:val="1988"/>
          <w:attr w:name="Day" w:val="6"/>
          <w:attr w:name="Month" w:val="12"/>
          <w:attr w:name="ls" w:val="trans"/>
        </w:smartTagPr>
        <w:r w:rsidR="00351AC8" w:rsidRPr="00033866">
          <w:rPr>
            <w:rFonts w:ascii="Arial" w:hAnsi="Arial" w:cs="Arial"/>
            <w:sz w:val="28"/>
            <w:szCs w:val="28"/>
          </w:rPr>
          <w:t>6 de diciembre de 1988</w:t>
        </w:r>
      </w:smartTag>
      <w:r w:rsidR="00351AC8" w:rsidRPr="00033866">
        <w:rPr>
          <w:rFonts w:ascii="Arial" w:hAnsi="Arial" w:cs="Arial"/>
          <w:sz w:val="28"/>
          <w:szCs w:val="28"/>
        </w:rPr>
        <w:t xml:space="preserve">). No obstante, el mismo Tribunal sostuvo que no toda restricción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derecho a interrogar es incompatible con la noción de un juicio justo, en tanto y en cuanto no se resigne definitivamente a mantener el equilibrio que debe mediar ente la acusación y la defensa (CSJN, “Eduardo Ezequiel Casal”, </w:t>
      </w:r>
      <w:smartTag w:uri="urn:schemas-microsoft-com:office:smarttags" w:element="date">
        <w:smartTagPr>
          <w:attr w:name="Year" w:val="11"/>
          <w:attr w:name="Day" w:val="07"/>
          <w:attr w:name="Month" w:val="06"/>
          <w:attr w:name="ls" w:val="trans"/>
        </w:smartTagPr>
        <w:r w:rsidR="00351AC8" w:rsidRPr="00033866">
          <w:rPr>
            <w:rFonts w:ascii="Arial" w:hAnsi="Arial" w:cs="Arial"/>
            <w:sz w:val="28"/>
            <w:szCs w:val="28"/>
          </w:rPr>
          <w:t>07/06/11</w:t>
        </w:r>
      </w:smartTag>
      <w:r w:rsidR="00351AC8" w:rsidRPr="00033866">
        <w:rPr>
          <w:rFonts w:ascii="Arial" w:hAnsi="Arial" w:cs="Arial"/>
          <w:sz w:val="28"/>
          <w:szCs w:val="28"/>
        </w:rPr>
        <w:t>, voto de la ministro Dra. Highton de Nolasco).</w:t>
      </w:r>
    </w:p>
    <w:p w:rsidR="00351AC8" w:rsidRPr="00033866" w:rsidRDefault="006E30FC" w:rsidP="00033866">
      <w:pPr>
        <w:spacing w:before="100" w:after="100" w:line="360" w:lineRule="auto"/>
        <w:ind w:firstLine="1068"/>
        <w:jc w:val="both"/>
        <w:rPr>
          <w:rFonts w:ascii="Arial" w:hAnsi="Arial" w:cs="Arial"/>
          <w:b/>
          <w:sz w:val="28"/>
          <w:szCs w:val="28"/>
          <w:u w:val="single"/>
        </w:rPr>
      </w:pPr>
      <w:r w:rsidRPr="00033866">
        <w:rPr>
          <w:rFonts w:ascii="Arial" w:hAnsi="Arial" w:cs="Arial"/>
          <w:sz w:val="28"/>
          <w:szCs w:val="28"/>
        </w:rPr>
        <w:t>155</w:t>
      </w:r>
      <w:r w:rsidR="00351AC8" w:rsidRPr="00033866">
        <w:rPr>
          <w:rFonts w:ascii="Arial" w:hAnsi="Arial" w:cs="Arial"/>
          <w:sz w:val="28"/>
          <w:szCs w:val="28"/>
        </w:rPr>
        <w:t xml:space="preserve">. Sin embargo, la valoración probatoria de un testigo que declaró en la instrucción y que no fue habido durante el debate sólo puede hacerse a raíz de su incorporación por lectura integrado al plexo probatorio a analizar. Un testimonio en tales condiciones puede incluso ser valorado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elemento de cargo cuando lo dicho se halla suficientemente corroborado por otros elementos de juicio independientes a él y, consiguientemente, el derecho a interrogarlo no es dirimente en el caso. Sólo en el caso de que existan pruebas legalmente incorporadas que corroboren las afirmaciones del testigo no controlado, el hecho de que estas últimas sean el origen de las primeras, no impide que el tribunal las tome en cuenta para fundar su decisión (TEDH caso “Verdam vs. Países Bajos, del 31/08/1999” y “Sarlenga Luis y otros”, Tribunal Oral en lo Penal Económico n° 3, decisión del 08/11/2011, op. min). El mismo criterio cabe aplicar cuando se trate de determinada documentación pues su entidad probatoria deberá hacérsela con su oportuna incorporación al debate, valorando su correspondencia con el resto de las pruebas y la eventual afectación al derecho de control por parte de las defensas.</w:t>
      </w:r>
    </w:p>
    <w:p w:rsidR="00351AC8" w:rsidRPr="00033866" w:rsidRDefault="006E30FC" w:rsidP="00033866">
      <w:pPr>
        <w:spacing w:before="100" w:after="100" w:line="360" w:lineRule="auto"/>
        <w:ind w:firstLine="1068"/>
        <w:jc w:val="both"/>
        <w:rPr>
          <w:rFonts w:ascii="Arial" w:hAnsi="Arial" w:cs="Arial"/>
          <w:b/>
          <w:sz w:val="28"/>
          <w:szCs w:val="28"/>
          <w:u w:val="single"/>
        </w:rPr>
      </w:pPr>
      <w:r w:rsidRPr="00033866">
        <w:rPr>
          <w:rFonts w:ascii="Arial" w:hAnsi="Arial" w:cs="Arial"/>
          <w:sz w:val="28"/>
          <w:szCs w:val="28"/>
        </w:rPr>
        <w:t>156</w:t>
      </w:r>
      <w:r w:rsidR="00351AC8" w:rsidRPr="00033866">
        <w:rPr>
          <w:rFonts w:ascii="Arial" w:hAnsi="Arial" w:cs="Arial"/>
          <w:sz w:val="28"/>
          <w:szCs w:val="28"/>
        </w:rPr>
        <w:t xml:space="preserve">. En suma, no resulta nula la incorporación por lectura de las actuaciones celebradas en el distrito federal de los Estados Unidos Mexicanos (art. 355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CPP), ello,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se dijera en el debate, sin perjuicio de su ulterior valoración.</w:t>
      </w:r>
    </w:p>
    <w:p w:rsidR="00034A48" w:rsidRPr="00033866" w:rsidRDefault="006E30FC" w:rsidP="00033866">
      <w:pPr>
        <w:spacing w:before="100" w:after="100" w:line="360" w:lineRule="auto"/>
        <w:ind w:firstLine="1068"/>
        <w:jc w:val="both"/>
        <w:rPr>
          <w:rFonts w:ascii="Arial" w:hAnsi="Arial" w:cs="Arial"/>
          <w:sz w:val="28"/>
          <w:szCs w:val="28"/>
        </w:rPr>
      </w:pPr>
      <w:r w:rsidRPr="00033866">
        <w:rPr>
          <w:rFonts w:ascii="Arial" w:hAnsi="Arial" w:cs="Arial"/>
          <w:sz w:val="28"/>
          <w:szCs w:val="28"/>
        </w:rPr>
        <w:t>157</w:t>
      </w:r>
      <w:r w:rsidR="00351AC8" w:rsidRPr="00033866">
        <w:rPr>
          <w:rFonts w:ascii="Arial" w:hAnsi="Arial" w:cs="Arial"/>
          <w:sz w:val="28"/>
          <w:szCs w:val="28"/>
        </w:rPr>
        <w:t>. Por ello, no se hará lugar a la nulidad de la incorporación de  dichas piezas procesales.</w:t>
      </w:r>
    </w:p>
    <w:p w:rsidR="00351AC8" w:rsidRPr="00033866" w:rsidRDefault="00351AC8" w:rsidP="00033866">
      <w:pPr>
        <w:spacing w:before="100" w:after="100" w:line="360" w:lineRule="auto"/>
        <w:ind w:firstLine="1068"/>
        <w:jc w:val="both"/>
        <w:rPr>
          <w:rFonts w:ascii="Arial" w:hAnsi="Arial" w:cs="Arial"/>
          <w:b/>
          <w:sz w:val="28"/>
          <w:szCs w:val="28"/>
          <w:u w:val="single"/>
        </w:rPr>
      </w:pPr>
      <w:r w:rsidRPr="00033866">
        <w:rPr>
          <w:rFonts w:ascii="Arial" w:hAnsi="Arial" w:cs="Arial"/>
          <w:sz w:val="28"/>
          <w:szCs w:val="28"/>
        </w:rPr>
        <w:t xml:space="preserve">  </w:t>
      </w:r>
    </w:p>
    <w:p w:rsidR="00351AC8" w:rsidRPr="00033866" w:rsidRDefault="00351AC8" w:rsidP="00033866">
      <w:pPr>
        <w:spacing w:before="100" w:after="100" w:line="360" w:lineRule="auto"/>
        <w:jc w:val="both"/>
        <w:rPr>
          <w:rFonts w:ascii="Arial" w:hAnsi="Arial" w:cs="Arial"/>
          <w:b/>
          <w:sz w:val="28"/>
          <w:szCs w:val="28"/>
          <w:u w:val="single"/>
        </w:rPr>
      </w:pPr>
      <w:r w:rsidRPr="00033866">
        <w:rPr>
          <w:rFonts w:ascii="Arial" w:hAnsi="Arial" w:cs="Arial"/>
          <w:b/>
          <w:sz w:val="28"/>
          <w:szCs w:val="28"/>
          <w:lang w:val="es-AR"/>
        </w:rPr>
        <w:t>e</w:t>
      </w:r>
      <w:r w:rsidRPr="00033866">
        <w:rPr>
          <w:rFonts w:ascii="Arial" w:hAnsi="Arial" w:cs="Arial"/>
          <w:b/>
          <w:sz w:val="28"/>
          <w:szCs w:val="28"/>
        </w:rPr>
        <w:t xml:space="preserve">. </w:t>
      </w:r>
      <w:r w:rsidRPr="00033866">
        <w:rPr>
          <w:rFonts w:ascii="Arial" w:hAnsi="Arial" w:cs="Arial"/>
          <w:b/>
          <w:sz w:val="28"/>
          <w:szCs w:val="28"/>
          <w:u w:val="single"/>
        </w:rPr>
        <w:t>Nulidad del debate con motivo de la última recusación del Tribunal planteada por la defensa de Mario Roberto Segovia</w:t>
      </w:r>
      <w:r w:rsidRPr="00033866">
        <w:rPr>
          <w:rFonts w:ascii="Arial" w:hAnsi="Arial" w:cs="Arial"/>
          <w:sz w:val="28"/>
          <w:szCs w:val="28"/>
        </w:rPr>
        <w:t xml:space="preserve">. </w:t>
      </w:r>
    </w:p>
    <w:p w:rsidR="00351AC8" w:rsidRPr="00033866" w:rsidRDefault="00351AC8"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w:t>
      </w:r>
      <w:r w:rsidR="006E30FC" w:rsidRPr="00033866">
        <w:rPr>
          <w:rFonts w:ascii="Arial" w:hAnsi="Arial" w:cs="Arial"/>
          <w:sz w:val="28"/>
          <w:szCs w:val="28"/>
        </w:rPr>
        <w:t>58</w:t>
      </w:r>
      <w:r w:rsidRPr="00033866">
        <w:rPr>
          <w:rFonts w:ascii="Arial" w:hAnsi="Arial" w:cs="Arial"/>
          <w:sz w:val="28"/>
          <w:szCs w:val="28"/>
        </w:rPr>
        <w:t xml:space="preserve">. Esta nulidad debe ser rechazada de </w:t>
      </w:r>
      <w:smartTag w:uri="urn:schemas-microsoft-com:office:smarttags" w:element="City">
        <w:smartTag w:uri="urn:schemas-microsoft-com:office:smarttags" w:element="place">
          <w:r w:rsidRPr="00033866">
            <w:rPr>
              <w:rFonts w:ascii="Arial" w:hAnsi="Arial" w:cs="Arial"/>
              <w:sz w:val="28"/>
              <w:szCs w:val="28"/>
            </w:rPr>
            <w:t>plano</w:t>
          </w:r>
        </w:smartTag>
      </w:smartTag>
      <w:r w:rsidRPr="00033866">
        <w:rPr>
          <w:rFonts w:ascii="Arial" w:hAnsi="Arial" w:cs="Arial"/>
          <w:sz w:val="28"/>
          <w:szCs w:val="28"/>
        </w:rPr>
        <w:t xml:space="preserve"> por su evidente extemporaneidad. La última de las recusaciones al Tribunal – esta vez en pleno debate- es una cuestión precluida. Debe recordarse en ese sentido que el Dr. Claudio CAFFARELLO, letrado defensor del imputado SEGOVIA, consideró nulo el debate en relación a las razones invocadas en la audiencia del </w:t>
      </w:r>
      <w:smartTag w:uri="urn:schemas-microsoft-com:office:smarttags" w:element="date">
        <w:smartTagPr>
          <w:attr w:name="Year" w:val="2012"/>
          <w:attr w:name="Day" w:val="5"/>
          <w:attr w:name="Month" w:val="03"/>
          <w:attr w:name="ls" w:val="trans"/>
        </w:smartTagPr>
        <w:r w:rsidRPr="00033866">
          <w:rPr>
            <w:rFonts w:ascii="Arial" w:hAnsi="Arial" w:cs="Arial"/>
            <w:sz w:val="28"/>
            <w:szCs w:val="28"/>
          </w:rPr>
          <w:t>5/03/2012</w:t>
        </w:r>
      </w:smartTag>
      <w:r w:rsidRPr="00033866">
        <w:rPr>
          <w:rFonts w:ascii="Arial" w:hAnsi="Arial" w:cs="Arial"/>
          <w:sz w:val="28"/>
          <w:szCs w:val="28"/>
        </w:rPr>
        <w:t xml:space="preserve"> al expedirse respecto a la última recusación del Tribunal. Dicha recusación fue rechazada por el Tribunal Oral en lo Penal Económico nº 1 y la fecha se encuentra firme. </w:t>
      </w:r>
    </w:p>
    <w:p w:rsidR="00351AC8" w:rsidRPr="00033866" w:rsidRDefault="006E30FC" w:rsidP="00033866">
      <w:pPr>
        <w:spacing w:before="100" w:after="100" w:line="360" w:lineRule="auto"/>
        <w:ind w:firstLine="1416"/>
        <w:jc w:val="both"/>
        <w:rPr>
          <w:rFonts w:ascii="Arial" w:hAnsi="Arial" w:cs="Arial"/>
          <w:b/>
          <w:sz w:val="28"/>
          <w:szCs w:val="28"/>
          <w:u w:val="single"/>
        </w:rPr>
      </w:pPr>
      <w:r w:rsidRPr="00033866">
        <w:rPr>
          <w:rFonts w:ascii="Arial" w:hAnsi="Arial" w:cs="Arial"/>
          <w:sz w:val="28"/>
          <w:szCs w:val="28"/>
        </w:rPr>
        <w:t>159</w:t>
      </w:r>
      <w:r w:rsidR="00351AC8" w:rsidRPr="00033866">
        <w:rPr>
          <w:rFonts w:ascii="Arial" w:hAnsi="Arial" w:cs="Arial"/>
          <w:sz w:val="28"/>
          <w:szCs w:val="28"/>
        </w:rPr>
        <w:t>. Esta nulidad también será rechazada.</w:t>
      </w:r>
    </w:p>
    <w:p w:rsidR="00034A48" w:rsidRPr="00033866" w:rsidRDefault="00034A48" w:rsidP="00033866">
      <w:pPr>
        <w:spacing w:before="100" w:after="100" w:line="360" w:lineRule="auto"/>
        <w:ind w:firstLine="1416"/>
        <w:jc w:val="both"/>
        <w:rPr>
          <w:rFonts w:ascii="Arial" w:hAnsi="Arial" w:cs="Arial"/>
          <w:b/>
          <w:sz w:val="28"/>
          <w:szCs w:val="28"/>
          <w:u w:val="single"/>
        </w:rPr>
      </w:pP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rPr>
        <w:t xml:space="preserve">f. </w:t>
      </w:r>
      <w:r w:rsidRPr="00033866">
        <w:rPr>
          <w:rFonts w:ascii="Arial" w:hAnsi="Arial" w:cs="Arial"/>
          <w:b/>
          <w:sz w:val="28"/>
          <w:szCs w:val="28"/>
          <w:u w:val="single"/>
        </w:rPr>
        <w:t>Nulidad respecto al origen de la causa nº 1835.</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160</w:t>
      </w:r>
      <w:r w:rsidR="00351AC8" w:rsidRPr="00033866">
        <w:rPr>
          <w:rFonts w:ascii="Arial" w:hAnsi="Arial" w:cs="Arial"/>
          <w:sz w:val="28"/>
          <w:szCs w:val="28"/>
        </w:rPr>
        <w:t xml:space="preserve">. La defensa de Mario Roberto SEGOVIA consideró nulo el origen de las actuaciones iniciadas en relación a su asistido, haciendo referencias a las actas que dan cuenta de la información dada por los Secretarios en las referidas actuaciones ante la instrucción y las que tramitaran ante el Juzgado Federal de Campana. </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161</w:t>
      </w:r>
      <w:r w:rsidR="00351AC8" w:rsidRPr="00033866">
        <w:rPr>
          <w:rFonts w:ascii="Arial" w:hAnsi="Arial" w:cs="Arial"/>
          <w:sz w:val="28"/>
          <w:szCs w:val="28"/>
        </w:rPr>
        <w:t xml:space="preserve">. Cabe destacar al efecto que con fecha </w:t>
      </w:r>
      <w:smartTag w:uri="urn:schemas-microsoft-com:office:smarttags" w:element="date">
        <w:smartTagPr>
          <w:attr w:name="Year" w:val="2006"/>
          <w:attr w:name="Day" w:val="11"/>
          <w:attr w:name="Month" w:val="9"/>
          <w:attr w:name="ls" w:val="trans"/>
        </w:smartTagPr>
        <w:r w:rsidR="00351AC8" w:rsidRPr="00033866">
          <w:rPr>
            <w:rFonts w:ascii="Arial" w:hAnsi="Arial" w:cs="Arial"/>
            <w:sz w:val="28"/>
            <w:szCs w:val="28"/>
          </w:rPr>
          <w:t>11 de septiembre de 2006</w:t>
        </w:r>
      </w:smartTag>
      <w:r w:rsidR="00351AC8" w:rsidRPr="00033866">
        <w:rPr>
          <w:rFonts w:ascii="Arial" w:hAnsi="Arial" w:cs="Arial"/>
          <w:sz w:val="28"/>
          <w:szCs w:val="28"/>
        </w:rPr>
        <w:t xml:space="preserve"> fue recibido el sumario de prevención nº 2298/06 de </w:t>
      </w:r>
      <w:smartTag w:uri="urn:schemas-microsoft-com:office:smarttags" w:element="PersonName">
        <w:smartTagPr>
          <w:attr w:name="ProductID" w:val="la AFIP"/>
        </w:smartTagPr>
        <w:r w:rsidR="00351AC8" w:rsidRPr="00033866">
          <w:rPr>
            <w:rFonts w:ascii="Arial" w:hAnsi="Arial" w:cs="Arial"/>
            <w:sz w:val="28"/>
            <w:szCs w:val="28"/>
          </w:rPr>
          <w:t>la AFIP</w:t>
        </w:r>
      </w:smartTag>
      <w:r w:rsidR="00351AC8" w:rsidRPr="00033866">
        <w:rPr>
          <w:rFonts w:ascii="Arial" w:hAnsi="Arial" w:cs="Arial"/>
          <w:sz w:val="28"/>
          <w:szCs w:val="28"/>
        </w:rPr>
        <w:t xml:space="preserve">/DGA -iniciado con fecha 8 de septiembre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mismo año-, ante el Juzgado en lo Penal Económico nº 2 Secretaria nº. 4, que daba cuenta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secuestro de los quinientos miligramos (500 mgs) de sustancia RICININE (ver fs. 1/10). Con motivo del mismo prestaron declaración testimonial Hugo Valle  (fs. 11),  Vilma Pizutto (fs. 13), entre otros, y se practicaron medidas de prueba tendientes a determinar el destinatario de la mercadería, e información relacionada con la sustancia secuestrada del caso. También se pudo constatar el ingreso a plaza de  los doscientos cincuenta miligramos (250mgs) de la sustancia ACONITINA, practicando los informes respecto a sus características. Se practicaron incluso informes en su relación al proveer sobre las características de las sustancias mencionadas -vgr.: lo solicitado al “Laboratorio Laxotan”-, entre otras medidas que surge de la causa nº 1835.</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162</w:t>
      </w:r>
      <w:r w:rsidR="00351AC8" w:rsidRPr="00033866">
        <w:rPr>
          <w:rFonts w:ascii="Arial" w:hAnsi="Arial" w:cs="Arial"/>
          <w:sz w:val="28"/>
          <w:szCs w:val="28"/>
        </w:rPr>
        <w:t xml:space="preserve">. Las actas que se cuestionan dan cuenta de la existencia de las actuaciones que tramitan ante el Juzgado Federal de Campana (ver fs. 1343) con fecha </w:t>
      </w:r>
      <w:smartTag w:uri="urn:schemas-microsoft-com:office:smarttags" w:element="date">
        <w:smartTagPr>
          <w:attr w:name="Year" w:val="2008"/>
          <w:attr w:name="Day" w:val="25"/>
          <w:attr w:name="Month" w:val="11"/>
          <w:attr w:name="ls" w:val="trans"/>
        </w:smartTagPr>
        <w:r w:rsidR="00351AC8" w:rsidRPr="00033866">
          <w:rPr>
            <w:rFonts w:ascii="Arial" w:hAnsi="Arial" w:cs="Arial"/>
            <w:sz w:val="28"/>
            <w:szCs w:val="28"/>
          </w:rPr>
          <w:t>25 de noviembre de 2008</w:t>
        </w:r>
      </w:smartTag>
      <w:r w:rsidR="00351AC8" w:rsidRPr="00033866">
        <w:rPr>
          <w:rFonts w:ascii="Arial" w:hAnsi="Arial" w:cs="Arial"/>
          <w:sz w:val="28"/>
          <w:szCs w:val="28"/>
        </w:rPr>
        <w:t xml:space="preserve">, así como también de la detención de Mario Roberto SEGOVIA con fecha </w:t>
      </w:r>
      <w:smartTag w:uri="urn:schemas-microsoft-com:office:smarttags" w:element="date">
        <w:smartTagPr>
          <w:attr w:name="Year" w:val="2008"/>
          <w:attr w:name="Day" w:val="26"/>
          <w:attr w:name="Month" w:val="11"/>
          <w:attr w:name="ls" w:val="trans"/>
        </w:smartTagPr>
        <w:r w:rsidR="00351AC8" w:rsidRPr="00033866">
          <w:rPr>
            <w:rFonts w:ascii="Arial" w:hAnsi="Arial" w:cs="Arial"/>
            <w:sz w:val="28"/>
            <w:szCs w:val="28"/>
          </w:rPr>
          <w:t>26 de noviembre de 2008</w:t>
        </w:r>
      </w:smartTag>
      <w:r w:rsidR="00351AC8" w:rsidRPr="00033866">
        <w:rPr>
          <w:rFonts w:ascii="Arial" w:hAnsi="Arial" w:cs="Arial"/>
          <w:sz w:val="28"/>
          <w:szCs w:val="28"/>
        </w:rPr>
        <w:t xml:space="preserve"> (ver fs. 1349). </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163</w:t>
      </w:r>
      <w:r w:rsidR="00351AC8" w:rsidRPr="00033866">
        <w:rPr>
          <w:rFonts w:ascii="Arial" w:hAnsi="Arial" w:cs="Arial"/>
          <w:sz w:val="28"/>
          <w:szCs w:val="28"/>
        </w:rPr>
        <w:t xml:space="preserve">. Del objetivo relato de los hechos, no surge nulidad alguna respecto a la causa n° 1835 basada en las referidas certificaciones. Había ya un sumario en trámite iniciado por prevención de la autoridad aduanera y con adopción de determinadas diligencias de prueba. Las certificaciones aludidas incorporaron nuevos datos que, cotejados con los ya existentes, permitieron al juez de instrucción interviniente llamar a indagatoria al imputado </w:t>
      </w:r>
      <w:smartTag w:uri="urn:schemas-microsoft-com:office:smarttags" w:element="City">
        <w:r w:rsidR="00351AC8" w:rsidRPr="00033866">
          <w:rPr>
            <w:rFonts w:ascii="Arial" w:hAnsi="Arial" w:cs="Arial"/>
            <w:sz w:val="28"/>
            <w:szCs w:val="28"/>
          </w:rPr>
          <w:t>SEGOVIA</w:t>
        </w:r>
      </w:smartTag>
      <w:r w:rsidR="00351AC8" w:rsidRPr="00033866">
        <w:rPr>
          <w:rFonts w:ascii="Arial" w:hAnsi="Arial" w:cs="Arial"/>
          <w:sz w:val="28"/>
          <w:szCs w:val="28"/>
        </w:rPr>
        <w:t xml:space="preserve"> (art. 294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CPP). Haciendo nuestros también los argumentos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Sr. Fiscal General de Juicio para oponerse a la misma, la nulidad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caso será también rechazada.</w:t>
      </w:r>
    </w:p>
    <w:p w:rsidR="00351AC8" w:rsidRPr="00033866" w:rsidRDefault="00351AC8" w:rsidP="00033866">
      <w:pPr>
        <w:spacing w:before="100" w:after="100" w:line="360" w:lineRule="auto"/>
        <w:ind w:firstLine="1416"/>
        <w:jc w:val="both"/>
        <w:rPr>
          <w:rFonts w:ascii="Arial" w:hAnsi="Arial" w:cs="Arial"/>
          <w:sz w:val="28"/>
          <w:szCs w:val="28"/>
        </w:rPr>
      </w:pPr>
    </w:p>
    <w:p w:rsidR="00351AC8" w:rsidRPr="00033866" w:rsidRDefault="00351AC8" w:rsidP="00033866">
      <w:pPr>
        <w:spacing w:before="100" w:after="100" w:line="360" w:lineRule="auto"/>
        <w:jc w:val="both"/>
        <w:rPr>
          <w:rFonts w:ascii="Arial" w:hAnsi="Arial" w:cs="Arial"/>
          <w:b/>
          <w:sz w:val="28"/>
          <w:szCs w:val="28"/>
        </w:rPr>
      </w:pPr>
      <w:r w:rsidRPr="00033866">
        <w:rPr>
          <w:rFonts w:ascii="Arial" w:hAnsi="Arial" w:cs="Arial"/>
          <w:b/>
          <w:sz w:val="28"/>
          <w:szCs w:val="28"/>
        </w:rPr>
        <w:t xml:space="preserve">g. </w:t>
      </w:r>
      <w:r w:rsidRPr="00033866">
        <w:rPr>
          <w:rFonts w:ascii="Arial" w:hAnsi="Arial" w:cs="Arial"/>
          <w:b/>
          <w:sz w:val="28"/>
          <w:szCs w:val="28"/>
          <w:u w:val="single"/>
        </w:rPr>
        <w:t>Nulidad del allanamiento del domicilio particular de Mario Raúl Ribet, solicitada por la defensa de Mario Roberto SEGOVIA</w:t>
      </w:r>
      <w:r w:rsidRPr="00033866">
        <w:rPr>
          <w:rFonts w:ascii="Arial" w:hAnsi="Arial" w:cs="Arial"/>
          <w:b/>
          <w:sz w:val="28"/>
          <w:szCs w:val="28"/>
        </w:rPr>
        <w:t>.</w:t>
      </w:r>
    </w:p>
    <w:p w:rsidR="00351AC8" w:rsidRPr="00033866" w:rsidRDefault="006E30F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164</w:t>
      </w:r>
      <w:r w:rsidR="00351AC8" w:rsidRPr="00033866">
        <w:rPr>
          <w:rFonts w:ascii="Arial" w:hAnsi="Arial" w:cs="Arial"/>
          <w:sz w:val="28"/>
          <w:szCs w:val="28"/>
        </w:rPr>
        <w:t xml:space="preserve">. La defensa de Mario Roberto SEGOVIA cuestionó la  incorporación de la prueba que fuera colectada con motivo del allanamiento de la calle Pizurno 633 de la localidad de Hurlingham (PBA). Argumentó que la prueba para llegar a determinar que Héctor Germán BENÍTEZ era Mario Roberto SEGOVIA había sido obtenida en forma ilegítima. Ello, toda vez que consideró nulo el allanamiento de la calle Pizurno 633 de Hurlingham, PBA, domicilio particular del nombrado Ribet donde fueron secuestrados dos (2) teléfonos de los cuales se obtuvieron dos (2) números de abonados telefónicos que llevaron a SEGOVIA, a través de la investigación de llamadas entrantes y salientes.  Dijo la defensa que la nulidad tenía efecto en las presentes causas dado que SEGOVIA sólo pudo ser imputado en las causas nº 1835 y nº 1909 cuando fue detenido por orden del Juzgado Federal de Campana. </w:t>
      </w:r>
    </w:p>
    <w:p w:rsidR="00351AC8"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165</w:t>
      </w:r>
      <w:r w:rsidR="00351AC8" w:rsidRPr="00033866">
        <w:rPr>
          <w:rFonts w:ascii="Arial" w:hAnsi="Arial" w:cs="Arial"/>
          <w:sz w:val="28"/>
          <w:szCs w:val="28"/>
        </w:rPr>
        <w:t xml:space="preserve">. Analizando el planteo del caso cabe destacar que las  piezas procesales se refieren a constancias de la causa que tramitara ante el Juzgado Federal de Campana y actualmente radicada ante la instancia oral respectiva. La solicitud de nulidad no corresponde que sea tratada por este Tribunal en la medida que no posee jurisdicción para expedirse. En la medida que tal acto procesal fue ordenado por un Juez en una causa determinada se habrá de presumir su legitimidad procesal. </w:t>
      </w:r>
    </w:p>
    <w:p w:rsidR="00351AC8" w:rsidRPr="00033866" w:rsidRDefault="00B163FA" w:rsidP="00033866">
      <w:pPr>
        <w:spacing w:before="100" w:after="100" w:line="360" w:lineRule="auto"/>
        <w:ind w:firstLine="1416"/>
        <w:jc w:val="both"/>
        <w:rPr>
          <w:rFonts w:ascii="Arial" w:hAnsi="Arial" w:cs="Arial"/>
          <w:b/>
          <w:sz w:val="28"/>
          <w:szCs w:val="28"/>
        </w:rPr>
      </w:pPr>
      <w:r w:rsidRPr="00033866">
        <w:rPr>
          <w:rFonts w:ascii="Arial" w:hAnsi="Arial" w:cs="Arial"/>
          <w:sz w:val="28"/>
          <w:szCs w:val="28"/>
        </w:rPr>
        <w:t>166</w:t>
      </w:r>
      <w:r w:rsidR="00351AC8" w:rsidRPr="00033866">
        <w:rPr>
          <w:rFonts w:ascii="Arial" w:hAnsi="Arial" w:cs="Arial"/>
          <w:sz w:val="28"/>
          <w:szCs w:val="28"/>
        </w:rPr>
        <w:t xml:space="preserve">. Sin perjuicio de ello cabe destacar que, conforme lo advirtieran el Sr. Fiscal General de Juicio y </w:t>
      </w: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en el allanamiento de la calle Miranda 919 de Hurlingham (PBA), cuya validez no fuera cuestionada por las partes, fue colectada prueba que permiten valorar los elementos cuestionados por la defensa, así como los teléfonos aludidos (ver fs. 498/501 del acta del allanamiento en la calle Miranda). A mayor abundamiento, cabe recordar los dichos de RIBET  expuestos durante el debate cuya copia obra en las presentes actuaciones. El nombrado dijo que le vendía EFEDRINA a un tal “Héctor Germán BENITEZ” q</w:t>
      </w:r>
      <w:r w:rsidRPr="00033866">
        <w:rPr>
          <w:rFonts w:ascii="Arial" w:hAnsi="Arial" w:cs="Arial"/>
          <w:sz w:val="28"/>
          <w:szCs w:val="28"/>
        </w:rPr>
        <w:t>ue vivía en la ciudad de Rosario</w:t>
      </w:r>
      <w:r w:rsidR="00351AC8" w:rsidRPr="00033866">
        <w:rPr>
          <w:rFonts w:ascii="Arial" w:hAnsi="Arial" w:cs="Arial"/>
          <w:sz w:val="28"/>
          <w:szCs w:val="28"/>
        </w:rPr>
        <w:t xml:space="preserve"> (Pcia. de </w:t>
      </w:r>
      <w:smartTag w:uri="urn:schemas-microsoft-com:office:smarttags" w:element="City">
        <w:smartTag w:uri="urn:schemas-microsoft-com:office:smarttags" w:element="place">
          <w:r w:rsidR="00351AC8" w:rsidRPr="00033866">
            <w:rPr>
              <w:rFonts w:ascii="Arial" w:hAnsi="Arial" w:cs="Arial"/>
              <w:sz w:val="28"/>
              <w:szCs w:val="28"/>
            </w:rPr>
            <w:t>Santa Fe</w:t>
          </w:r>
        </w:smartTag>
      </w:smartTag>
      <w:r w:rsidR="00351AC8" w:rsidRPr="00033866">
        <w:rPr>
          <w:rFonts w:ascii="Arial" w:hAnsi="Arial" w:cs="Arial"/>
          <w:sz w:val="28"/>
          <w:szCs w:val="28"/>
        </w:rPr>
        <w:t>), la cual enviaba por medio de la compañía de traslado de mercaderías denominada “Transportes Júpiter SA”. Precisamente por ese particular comercio dijo haber sido condenado con motivo de la venta de EFEDRINA a “Héctor Germán BENITEZ”, dato que resulta cierto a raíz de la oportuna certificación de tal condena. Su testimonio no merece objeciones, en tanto fue brindado con las formalidades que hacen a su validez (arts. 239 y sgtes. del CPP) y, en orden a su valoración, sus dichos merecen credibilidad atento a corresponderse con el resto de circunstancias acreditadas (ver en particular el capítulo correspondiente a la responsabilidad de SEGOVIA en orden a los denominados HECHO nº 3 y HECHO nº 4).</w:t>
      </w:r>
    </w:p>
    <w:p w:rsidR="00351AC8"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167</w:t>
      </w:r>
      <w:r w:rsidR="00351AC8" w:rsidRPr="00033866">
        <w:rPr>
          <w:rFonts w:ascii="Arial" w:hAnsi="Arial" w:cs="Arial"/>
          <w:sz w:val="28"/>
          <w:szCs w:val="28"/>
        </w:rPr>
        <w:t xml:space="preserve">. Por lo expuesto la nulidad será también rechazada. </w:t>
      </w:r>
    </w:p>
    <w:p w:rsidR="00351AC8" w:rsidRPr="00033866" w:rsidRDefault="00351AC8" w:rsidP="00033866">
      <w:pPr>
        <w:spacing w:line="360" w:lineRule="auto"/>
        <w:jc w:val="both"/>
        <w:rPr>
          <w:rFonts w:ascii="Arial" w:hAnsi="Arial" w:cs="Arial"/>
          <w:sz w:val="28"/>
          <w:szCs w:val="28"/>
          <w:lang w:eastAsia="ar-SA"/>
        </w:rPr>
      </w:pPr>
    </w:p>
    <w:p w:rsidR="00351AC8" w:rsidRPr="00033866" w:rsidRDefault="00351AC8" w:rsidP="00033866">
      <w:pPr>
        <w:spacing w:before="100" w:after="100" w:line="360" w:lineRule="auto"/>
        <w:jc w:val="both"/>
        <w:rPr>
          <w:rFonts w:ascii="Arial" w:hAnsi="Arial" w:cs="Arial"/>
          <w:b/>
          <w:sz w:val="28"/>
          <w:szCs w:val="28"/>
        </w:rPr>
      </w:pPr>
      <w:r w:rsidRPr="00033866">
        <w:rPr>
          <w:rFonts w:ascii="Arial" w:hAnsi="Arial" w:cs="Arial"/>
          <w:b/>
          <w:sz w:val="28"/>
          <w:szCs w:val="28"/>
        </w:rPr>
        <w:t xml:space="preserve">h. </w:t>
      </w:r>
      <w:r w:rsidRPr="00033866">
        <w:rPr>
          <w:rFonts w:ascii="Arial" w:hAnsi="Arial" w:cs="Arial"/>
          <w:b/>
          <w:sz w:val="28"/>
          <w:szCs w:val="28"/>
          <w:u w:val="single"/>
        </w:rPr>
        <w:t>Nulidad de la prueba no ordenada solicitada por la defensa de Mario Roberto SEGOVIA</w:t>
      </w:r>
      <w:r w:rsidRPr="00033866">
        <w:rPr>
          <w:rFonts w:ascii="Arial" w:hAnsi="Arial" w:cs="Arial"/>
          <w:b/>
          <w:sz w:val="28"/>
          <w:szCs w:val="28"/>
        </w:rPr>
        <w:t>.</w:t>
      </w:r>
    </w:p>
    <w:p w:rsidR="00351AC8" w:rsidRPr="00033866" w:rsidRDefault="00B163FA" w:rsidP="00033866">
      <w:pPr>
        <w:spacing w:before="100" w:after="100" w:line="360" w:lineRule="auto"/>
        <w:ind w:firstLine="1416"/>
        <w:jc w:val="both"/>
        <w:rPr>
          <w:rFonts w:ascii="Arial" w:hAnsi="Arial" w:cs="Arial"/>
          <w:b/>
          <w:sz w:val="28"/>
          <w:szCs w:val="28"/>
        </w:rPr>
      </w:pPr>
      <w:r w:rsidRPr="00033866">
        <w:rPr>
          <w:rFonts w:ascii="Arial" w:hAnsi="Arial" w:cs="Arial"/>
          <w:sz w:val="28"/>
          <w:szCs w:val="28"/>
        </w:rPr>
        <w:t>168</w:t>
      </w:r>
      <w:r w:rsidR="00351AC8" w:rsidRPr="00033866">
        <w:rPr>
          <w:rFonts w:ascii="Arial" w:hAnsi="Arial" w:cs="Arial"/>
          <w:sz w:val="28"/>
          <w:szCs w:val="28"/>
        </w:rPr>
        <w:t xml:space="preserve">. La defensa de Mario Roberto SEGOVIA hizo alusión a llamadas entrantes y salientes y entrecruzamientos de llamadas telefónicas producidas en el marco de la causa “Tarzia”. También dijo que no se había completado la prueba solicitada por la defensa toda vez que dichas actuaciones no fueron remitidas a la sede de este Tribunal Oral y que ello fundaba una nulidad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debate por afectación al derecho de defensa en juicio. </w:t>
      </w:r>
    </w:p>
    <w:p w:rsidR="00351AC8" w:rsidRPr="00033866" w:rsidRDefault="00B163FA" w:rsidP="00033866">
      <w:pPr>
        <w:spacing w:before="100" w:after="100" w:line="360" w:lineRule="auto"/>
        <w:ind w:firstLine="1416"/>
        <w:jc w:val="both"/>
        <w:rPr>
          <w:rFonts w:ascii="Arial" w:hAnsi="Arial" w:cs="Arial"/>
          <w:b/>
          <w:sz w:val="28"/>
          <w:szCs w:val="28"/>
        </w:rPr>
      </w:pPr>
      <w:r w:rsidRPr="00033866">
        <w:rPr>
          <w:rFonts w:ascii="Arial" w:hAnsi="Arial" w:cs="Arial"/>
          <w:sz w:val="28"/>
          <w:szCs w:val="28"/>
        </w:rPr>
        <w:t>169</w:t>
      </w:r>
      <w:r w:rsidR="00351AC8" w:rsidRPr="00033866">
        <w:rPr>
          <w:rFonts w:ascii="Arial" w:hAnsi="Arial" w:cs="Arial"/>
          <w:sz w:val="28"/>
          <w:szCs w:val="28"/>
        </w:rPr>
        <w:t xml:space="preserve">. En su alrededor, cabe destacar que la referida causa, que fuera elevada a juicio y al momento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debate se encontraba en plena audiencia en los términos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art. 359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CPP, fue puesta a   disposición de las partes de este proceso por el Tribunal Oral en lo Criminal nº 4 Federal de San Martin (PBA), interviniente a la fecha. En la medida que los mismos defensores que solicitan la nulidad son aquellos que intervienen en el debate oral ante la sede Federal provincial, va de suyo el conocimiento cierto de tales actuaciones y de la posibilidad de haberlas incorporado a este proceso. Se ha completado en las condiciones aludidas, pués la prueba oportunamente ofrecida por la parte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caso y, por lo tanto, la aludida afectación al derecho de defensa en juicio reviste sólo una apariencia de tal y no un perjuicio concreto. </w:t>
      </w:r>
    </w:p>
    <w:p w:rsidR="00351AC8"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170</w:t>
      </w:r>
      <w:r w:rsidR="00351AC8" w:rsidRPr="00033866">
        <w:rPr>
          <w:rFonts w:ascii="Arial" w:hAnsi="Arial" w:cs="Arial"/>
          <w:sz w:val="28"/>
          <w:szCs w:val="28"/>
        </w:rPr>
        <w:t xml:space="preserve">. Por ello, nuevamente será rechazada la nulidad </w:t>
      </w:r>
      <w:smartTag w:uri="urn:schemas-microsoft-com:office:smarttags" w:element="State">
        <w:smartTag w:uri="urn:schemas-microsoft-com:office:smarttags" w:element="place">
          <w:r w:rsidR="00351AC8" w:rsidRPr="00033866">
            <w:rPr>
              <w:rFonts w:ascii="Arial" w:hAnsi="Arial" w:cs="Arial"/>
              <w:sz w:val="28"/>
              <w:szCs w:val="28"/>
            </w:rPr>
            <w:t>del</w:t>
          </w:r>
        </w:smartTag>
      </w:smartTag>
      <w:r w:rsidR="00351AC8" w:rsidRPr="00033866">
        <w:rPr>
          <w:rFonts w:ascii="Arial" w:hAnsi="Arial" w:cs="Arial"/>
          <w:sz w:val="28"/>
          <w:szCs w:val="28"/>
        </w:rPr>
        <w:t xml:space="preserve"> caso.  </w:t>
      </w: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sz w:val="28"/>
          <w:szCs w:val="28"/>
        </w:rPr>
        <w:t xml:space="preserve"> </w:t>
      </w: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rPr>
        <w:t xml:space="preserve">i.   </w:t>
      </w:r>
      <w:r w:rsidRPr="00033866">
        <w:rPr>
          <w:rFonts w:ascii="Arial" w:hAnsi="Arial" w:cs="Arial"/>
          <w:b/>
          <w:sz w:val="28"/>
          <w:szCs w:val="28"/>
          <w:u w:val="single"/>
        </w:rPr>
        <w:t xml:space="preserve">En relación a la nulidad de la intervención telefónica de los siete abonados telefónicos en la causa “Tarzia” en trámite ante </w:t>
      </w:r>
      <w:smartTag w:uri="urn:schemas-microsoft-com:office:smarttags" w:element="PersonName">
        <w:smartTagPr>
          <w:attr w:name="ProductID" w:val="la Justicia"/>
        </w:smartTagPr>
        <w:r w:rsidRPr="00033866">
          <w:rPr>
            <w:rFonts w:ascii="Arial" w:hAnsi="Arial" w:cs="Arial"/>
            <w:b/>
            <w:sz w:val="28"/>
            <w:szCs w:val="28"/>
            <w:u w:val="single"/>
          </w:rPr>
          <w:t>la Justicia</w:t>
        </w:r>
      </w:smartTag>
      <w:r w:rsidRPr="00033866">
        <w:rPr>
          <w:rFonts w:ascii="Arial" w:hAnsi="Arial" w:cs="Arial"/>
          <w:b/>
          <w:sz w:val="28"/>
          <w:szCs w:val="28"/>
          <w:u w:val="single"/>
        </w:rPr>
        <w:t xml:space="preserve"> federal provincial</w:t>
      </w:r>
      <w:r w:rsidRPr="00033866">
        <w:rPr>
          <w:rFonts w:ascii="Arial" w:hAnsi="Arial" w:cs="Arial"/>
          <w:sz w:val="28"/>
          <w:szCs w:val="28"/>
        </w:rPr>
        <w:t>.</w:t>
      </w:r>
    </w:p>
    <w:p w:rsidR="00351AC8"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171</w:t>
      </w:r>
      <w:r w:rsidR="00351AC8" w:rsidRPr="00033866">
        <w:rPr>
          <w:rFonts w:ascii="Arial" w:hAnsi="Arial" w:cs="Arial"/>
          <w:sz w:val="28"/>
          <w:szCs w:val="28"/>
        </w:rPr>
        <w:t xml:space="preserve">. </w:t>
      </w:r>
      <w:smartTag w:uri="urn:schemas-microsoft-com:office:smarttags" w:element="City">
        <w:smartTag w:uri="urn:schemas-microsoft-com:office:smarttags" w:element="place">
          <w:r w:rsidR="00351AC8" w:rsidRPr="00033866">
            <w:rPr>
              <w:rFonts w:ascii="Arial" w:hAnsi="Arial" w:cs="Arial"/>
              <w:sz w:val="28"/>
              <w:szCs w:val="28"/>
            </w:rPr>
            <w:t>Como</w:t>
          </w:r>
        </w:smartTag>
      </w:smartTag>
      <w:r w:rsidR="00351AC8" w:rsidRPr="00033866">
        <w:rPr>
          <w:rFonts w:ascii="Arial" w:hAnsi="Arial" w:cs="Arial"/>
          <w:sz w:val="28"/>
          <w:szCs w:val="28"/>
        </w:rPr>
        <w:t xml:space="preserve"> se dijo al comienzo de este capítulo, las nulidades por su carácter restrictivo debían afectar en forma concreta una determinada garantía constitucional pues no le estaba dado al Tribunal expedirse sobre cuestiones inoficiosas. En ese mismo entender, las partes acusadoras oportunamente manifestaron no haber utilizado dicha prueba en sus alegatos, por lo cual no existía agravio alguno (conf. CSJN, “Martínez Saturnino” Fallos  311:948).</w:t>
      </w:r>
    </w:p>
    <w:p w:rsidR="00351AC8"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172</w:t>
      </w:r>
      <w:r w:rsidR="00351AC8" w:rsidRPr="00033866">
        <w:rPr>
          <w:rFonts w:ascii="Arial" w:hAnsi="Arial" w:cs="Arial"/>
          <w:sz w:val="28"/>
          <w:szCs w:val="28"/>
        </w:rPr>
        <w:t xml:space="preserve">. Por tales razones, toda vez que en el caso no se mencionó agravio concreto,  la nulidad intentada será rechazada. </w:t>
      </w:r>
    </w:p>
    <w:p w:rsidR="00351AC8" w:rsidRPr="00033866" w:rsidRDefault="00351AC8" w:rsidP="00033866">
      <w:pPr>
        <w:spacing w:before="100" w:after="100" w:line="360" w:lineRule="auto"/>
        <w:jc w:val="both"/>
        <w:rPr>
          <w:rFonts w:ascii="Arial" w:hAnsi="Arial" w:cs="Arial"/>
          <w:sz w:val="28"/>
          <w:szCs w:val="28"/>
        </w:rPr>
      </w:pPr>
    </w:p>
    <w:p w:rsidR="00351AC8" w:rsidRPr="00033866" w:rsidRDefault="00351AC8" w:rsidP="00033866">
      <w:pPr>
        <w:spacing w:before="100" w:after="100" w:line="360" w:lineRule="auto"/>
        <w:jc w:val="both"/>
        <w:rPr>
          <w:rFonts w:ascii="Arial" w:hAnsi="Arial" w:cs="Arial"/>
          <w:b/>
          <w:sz w:val="28"/>
          <w:szCs w:val="28"/>
        </w:rPr>
      </w:pPr>
      <w:r w:rsidRPr="00033866">
        <w:rPr>
          <w:rFonts w:ascii="Arial" w:hAnsi="Arial" w:cs="Arial"/>
          <w:b/>
          <w:sz w:val="28"/>
          <w:szCs w:val="28"/>
        </w:rPr>
        <w:t xml:space="preserve">j. </w:t>
      </w:r>
      <w:r w:rsidRPr="00033866">
        <w:rPr>
          <w:rFonts w:ascii="Arial" w:hAnsi="Arial" w:cs="Arial"/>
          <w:b/>
          <w:sz w:val="28"/>
          <w:szCs w:val="28"/>
          <w:u w:val="single"/>
        </w:rPr>
        <w:t>Nulidad de la declaración testimonial de Dario Rubén IPOLITTO.</w:t>
      </w:r>
      <w:r w:rsidRPr="00033866">
        <w:rPr>
          <w:rFonts w:ascii="Arial" w:hAnsi="Arial" w:cs="Arial"/>
          <w:b/>
          <w:sz w:val="28"/>
          <w:szCs w:val="28"/>
        </w:rPr>
        <w:t xml:space="preserve"> </w:t>
      </w:r>
    </w:p>
    <w:p w:rsidR="0087357D" w:rsidRPr="00033866" w:rsidRDefault="00B163FA"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173</w:t>
      </w:r>
      <w:r w:rsidR="00351AC8" w:rsidRPr="00033866">
        <w:rPr>
          <w:rFonts w:ascii="Arial" w:hAnsi="Arial" w:cs="Arial"/>
          <w:sz w:val="28"/>
          <w:szCs w:val="28"/>
        </w:rPr>
        <w:t xml:space="preserve">. En relación a la atestación de Darío Rubén IPOLITTO, la defensa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imputado </w:t>
      </w:r>
      <w:smartTag w:uri="urn:schemas-microsoft-com:office:smarttags" w:element="place">
        <w:smartTag w:uri="urn:schemas-microsoft-com:office:smarttags" w:element="City">
          <w:r w:rsidR="00351AC8" w:rsidRPr="00033866">
            <w:rPr>
              <w:rFonts w:ascii="Arial" w:hAnsi="Arial" w:cs="Arial"/>
              <w:sz w:val="28"/>
              <w:szCs w:val="28"/>
            </w:rPr>
            <w:t>SEGOVIA</w:t>
          </w:r>
        </w:smartTag>
      </w:smartTag>
      <w:r w:rsidR="00351AC8" w:rsidRPr="00033866">
        <w:rPr>
          <w:rFonts w:ascii="Arial" w:hAnsi="Arial" w:cs="Arial"/>
          <w:sz w:val="28"/>
          <w:szCs w:val="28"/>
        </w:rPr>
        <w:t xml:space="preserve"> solicitó su nulidad por considerar que violaba la prohibición de autoincriminación. El testimonio aludido fue expresamente solicitado por el Señor Fiscal </w:t>
      </w:r>
      <w:smartTag w:uri="urn:schemas-microsoft-com:office:smarttags" w:element="City">
        <w:r w:rsidR="00351AC8" w:rsidRPr="00033866">
          <w:rPr>
            <w:rFonts w:ascii="Arial" w:hAnsi="Arial" w:cs="Arial"/>
            <w:sz w:val="28"/>
            <w:szCs w:val="28"/>
          </w:rPr>
          <w:t>como</w:t>
        </w:r>
      </w:smartTag>
      <w:r w:rsidR="00351AC8" w:rsidRPr="00033866">
        <w:rPr>
          <w:rFonts w:ascii="Arial" w:hAnsi="Arial" w:cs="Arial"/>
          <w:sz w:val="28"/>
          <w:szCs w:val="28"/>
        </w:rPr>
        <w:t xml:space="preserve"> consecuencia de la declaración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imputado </w:t>
      </w:r>
      <w:smartTag w:uri="urn:schemas-microsoft-com:office:smarttags" w:element="place">
        <w:smartTag w:uri="urn:schemas-microsoft-com:office:smarttags" w:element="City">
          <w:r w:rsidR="00351AC8" w:rsidRPr="00033866">
            <w:rPr>
              <w:rFonts w:ascii="Arial" w:hAnsi="Arial" w:cs="Arial"/>
              <w:sz w:val="28"/>
              <w:szCs w:val="28"/>
            </w:rPr>
            <w:t>SEGOVIA</w:t>
          </w:r>
        </w:smartTag>
      </w:smartTag>
      <w:r w:rsidR="00351AC8" w:rsidRPr="00033866">
        <w:rPr>
          <w:rFonts w:ascii="Arial" w:hAnsi="Arial" w:cs="Arial"/>
          <w:sz w:val="28"/>
          <w:szCs w:val="28"/>
        </w:rPr>
        <w:t xml:space="preserve"> más en ocasión de su recepción, su defensa no formuló interrogatorio alguno. De ser ello así, no se advierte una vez más el agravio concreto que funda la nulidad desde que sólo se sustentó el mismo en lo que puedo haber sido. El testimonio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caso fue realizado con la observancia de las formas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caso y su valoración será a la luz de la </w:t>
      </w:r>
      <w:smartTag w:uri="urn:schemas-microsoft-com:office:smarttags" w:element="City">
        <w:r w:rsidR="00351AC8" w:rsidRPr="00033866">
          <w:rPr>
            <w:rFonts w:ascii="Arial" w:hAnsi="Arial" w:cs="Arial"/>
            <w:sz w:val="28"/>
            <w:szCs w:val="28"/>
          </w:rPr>
          <w:t>sana</w:t>
        </w:r>
      </w:smartTag>
      <w:r w:rsidR="00351AC8" w:rsidRPr="00033866">
        <w:rPr>
          <w:rFonts w:ascii="Arial" w:hAnsi="Arial" w:cs="Arial"/>
          <w:sz w:val="28"/>
          <w:szCs w:val="28"/>
        </w:rPr>
        <w:t xml:space="preserve"> crítica, </w:t>
      </w:r>
      <w:smartTag w:uri="urn:schemas-microsoft-com:office:smarttags" w:element="place">
        <w:smartTag w:uri="urn:schemas-microsoft-com:office:smarttags" w:element="City">
          <w:r w:rsidR="00351AC8" w:rsidRPr="00033866">
            <w:rPr>
              <w:rFonts w:ascii="Arial" w:hAnsi="Arial" w:cs="Arial"/>
              <w:sz w:val="28"/>
              <w:szCs w:val="28"/>
            </w:rPr>
            <w:t>como</w:t>
          </w:r>
        </w:smartTag>
      </w:smartTag>
      <w:r w:rsidR="00351AC8" w:rsidRPr="00033866">
        <w:rPr>
          <w:rFonts w:ascii="Arial" w:hAnsi="Arial" w:cs="Arial"/>
          <w:sz w:val="28"/>
          <w:szCs w:val="28"/>
        </w:rPr>
        <w:t xml:space="preserve"> todo el resto de la prueba incorporada. Por lo demás, cabe tener presente que el testigo IPOLITTO no se encuentra imputado en la presente causa, y sólo realizó una manifestación espontánea ante el Juzgado Federal de Campana conforme surge de la documentación que en copia simple obra reservada en Secretaria. </w:t>
      </w:r>
    </w:p>
    <w:p w:rsidR="00211B09" w:rsidRPr="00211B09" w:rsidRDefault="00B163FA" w:rsidP="00211B09">
      <w:pPr>
        <w:spacing w:before="100" w:after="100" w:line="360" w:lineRule="auto"/>
        <w:ind w:firstLine="1416"/>
        <w:jc w:val="both"/>
        <w:rPr>
          <w:rFonts w:ascii="Arial" w:hAnsi="Arial" w:cs="Arial"/>
          <w:sz w:val="28"/>
        </w:rPr>
      </w:pPr>
      <w:r w:rsidRPr="00211B09">
        <w:rPr>
          <w:rFonts w:ascii="Arial" w:hAnsi="Arial" w:cs="Arial"/>
          <w:sz w:val="28"/>
        </w:rPr>
        <w:t>174</w:t>
      </w:r>
      <w:r w:rsidR="00351AC8" w:rsidRPr="00211B09">
        <w:rPr>
          <w:rFonts w:ascii="Arial" w:hAnsi="Arial" w:cs="Arial"/>
          <w:sz w:val="28"/>
        </w:rPr>
        <w:t>. También será rechazada esta nulidad.</w:t>
      </w:r>
    </w:p>
    <w:p w:rsidR="00351AC8" w:rsidRPr="00211B09" w:rsidRDefault="0087357D" w:rsidP="00211B09">
      <w:pPr>
        <w:spacing w:before="100" w:after="100" w:line="360" w:lineRule="auto"/>
        <w:jc w:val="both"/>
        <w:rPr>
          <w:rFonts w:ascii="Arial" w:hAnsi="Arial" w:cs="Arial"/>
          <w:b/>
          <w:sz w:val="28"/>
          <w:szCs w:val="28"/>
          <w:u w:val="single"/>
        </w:rPr>
      </w:pPr>
      <w:r w:rsidRPr="00211B09">
        <w:rPr>
          <w:rFonts w:ascii="Arial" w:hAnsi="Arial" w:cs="Arial"/>
          <w:b/>
          <w:sz w:val="28"/>
          <w:szCs w:val="28"/>
          <w:u w:val="single"/>
        </w:rPr>
        <w:t>k</w:t>
      </w:r>
      <w:r w:rsidR="00351AC8" w:rsidRPr="00211B09">
        <w:rPr>
          <w:rFonts w:ascii="Arial" w:hAnsi="Arial" w:cs="Arial"/>
          <w:b/>
          <w:sz w:val="28"/>
          <w:szCs w:val="28"/>
          <w:u w:val="single"/>
          <w:lang w:val="es-ES"/>
        </w:rPr>
        <w:t>.</w:t>
      </w:r>
      <w:r w:rsidR="00351AC8" w:rsidRPr="00211B09">
        <w:rPr>
          <w:rFonts w:ascii="Arial" w:hAnsi="Arial" w:cs="Arial"/>
          <w:b/>
          <w:sz w:val="28"/>
          <w:szCs w:val="28"/>
          <w:u w:val="single"/>
        </w:rPr>
        <w:t xml:space="preserve"> Respecto a la nulidad de la declaración testimonial de Harold de Pomyers, Presidente de la firma “Laboratorio Latoxan”.</w:t>
      </w:r>
    </w:p>
    <w:p w:rsidR="00351AC8" w:rsidRPr="00033866" w:rsidRDefault="0087357D" w:rsidP="00033866">
      <w:pPr>
        <w:pStyle w:val="Ttulo1"/>
        <w:ind w:firstLine="1416"/>
        <w:rPr>
          <w:rFonts w:ascii="Arial" w:hAnsi="Arial" w:cs="Arial"/>
          <w:b w:val="0"/>
          <w:szCs w:val="28"/>
        </w:rPr>
      </w:pPr>
      <w:r w:rsidRPr="00033866">
        <w:rPr>
          <w:rFonts w:ascii="Arial" w:hAnsi="Arial" w:cs="Arial"/>
          <w:b w:val="0"/>
          <w:szCs w:val="28"/>
        </w:rPr>
        <w:t>175</w:t>
      </w:r>
      <w:r w:rsidR="00351AC8" w:rsidRPr="00033866">
        <w:rPr>
          <w:rFonts w:ascii="Arial" w:hAnsi="Arial" w:cs="Arial"/>
          <w:b w:val="0"/>
          <w:szCs w:val="28"/>
        </w:rPr>
        <w:t xml:space="preserve">. La defensa de Mario Roberto Segovia solicitó su nulidad por considerar que no pudo confrontar  dicha prueba, por no haber  cumplido con todas las formalidades del proceso ya que la declaración fue recibida por personal policial. La declaración que prestara el nombrado en la instrucción fue incorporada por lectura sin objeciones por las partes. </w:t>
      </w:r>
    </w:p>
    <w:p w:rsidR="00351AC8" w:rsidRPr="00033866" w:rsidRDefault="0087357D" w:rsidP="00033866">
      <w:pPr>
        <w:pStyle w:val="Ttulo1"/>
        <w:ind w:firstLine="1416"/>
        <w:rPr>
          <w:rFonts w:ascii="Arial" w:hAnsi="Arial" w:cs="Arial"/>
          <w:b w:val="0"/>
          <w:szCs w:val="28"/>
        </w:rPr>
      </w:pPr>
      <w:r w:rsidRPr="00033866">
        <w:rPr>
          <w:rFonts w:ascii="Arial" w:hAnsi="Arial" w:cs="Arial"/>
          <w:b w:val="0"/>
          <w:szCs w:val="28"/>
        </w:rPr>
        <w:t>176</w:t>
      </w:r>
      <w:r w:rsidR="00351AC8" w:rsidRPr="00033866">
        <w:rPr>
          <w:rFonts w:ascii="Arial" w:hAnsi="Arial" w:cs="Arial"/>
          <w:b w:val="0"/>
          <w:szCs w:val="28"/>
        </w:rPr>
        <w:t xml:space="preserve">. Al igual que lo dicho en las cuestiones preliminares, el Dr. CAFFARELLO sostuvo que no tuvo la posibilidad de controlar al representante de “Laboratorio Latoxan” y, por ende, su declaración no podría ser incorporada por lectura. En su caso, sostuvo se estarían violando  el debido proceso y la defensa en juicio previstos en los pactos internacionales sobre derechos humanos (arts. 8.2.f, de </w:t>
      </w:r>
      <w:smartTag w:uri="urn:schemas-microsoft-com:office:smarttags" w:element="PersonName">
        <w:smartTagPr>
          <w:attr w:name="ProductID" w:val="la Convenci￳n Americana"/>
        </w:smartTagPr>
        <w:r w:rsidR="00351AC8" w:rsidRPr="00033866">
          <w:rPr>
            <w:rFonts w:ascii="Arial" w:hAnsi="Arial" w:cs="Arial"/>
            <w:b w:val="0"/>
            <w:szCs w:val="28"/>
          </w:rPr>
          <w:t>la Convención Americana</w:t>
        </w:r>
      </w:smartTag>
      <w:r w:rsidR="00351AC8" w:rsidRPr="00033866">
        <w:rPr>
          <w:rFonts w:ascii="Arial" w:hAnsi="Arial" w:cs="Arial"/>
          <w:b w:val="0"/>
          <w:szCs w:val="28"/>
        </w:rPr>
        <w:t xml:space="preserve"> sobre Derechos Humanos, y art 14.3.e, del Pacto Internacional de Derechos Civiles y Políticos). Ello, conforme lo estableciera el fallo “BENITEZ” (CSJN Fallos 329:5556) y otros que citara en abono de su solicitud. </w:t>
      </w:r>
    </w:p>
    <w:p w:rsidR="00351AC8" w:rsidRPr="00033866" w:rsidRDefault="0087357D" w:rsidP="00033866">
      <w:pPr>
        <w:pStyle w:val="Ttulo1"/>
        <w:ind w:firstLine="1416"/>
        <w:rPr>
          <w:rFonts w:ascii="Arial" w:hAnsi="Arial" w:cs="Arial"/>
          <w:b w:val="0"/>
          <w:szCs w:val="28"/>
        </w:rPr>
      </w:pPr>
      <w:r w:rsidRPr="00033866">
        <w:rPr>
          <w:rFonts w:ascii="Arial" w:hAnsi="Arial" w:cs="Arial"/>
          <w:b w:val="0"/>
          <w:szCs w:val="28"/>
        </w:rPr>
        <w:t>177</w:t>
      </w:r>
      <w:r w:rsidR="00351AC8" w:rsidRPr="00033866">
        <w:rPr>
          <w:rFonts w:ascii="Arial" w:hAnsi="Arial" w:cs="Arial"/>
          <w:b w:val="0"/>
          <w:szCs w:val="28"/>
        </w:rPr>
        <w:t>. Como se dijera, cabe destacar que la declaración del Presidente de “Laboratorio Latoxan” se realizó durante la instrucción a través de exhorto internacional y fue posteriormente incorporada por lectura durante el debate sin oposición de las partes (vid. fs. 732/764). Debe señalarse además que en ocasión de ofrecer prueba la defensa no solicitó nuevo exhorto a fin de ampliar la prueba oportunamente colectada ante la instrucción en relación al mismo. Durante el debate sí solicitó receptar tal testimonio por la vía del art. 388 del CPP, pedido que fue denegado por el Tribunal por superabundante.</w:t>
      </w:r>
    </w:p>
    <w:p w:rsidR="00351AC8" w:rsidRPr="00033866" w:rsidRDefault="0087357D" w:rsidP="00033866">
      <w:pPr>
        <w:pStyle w:val="Ttulo1"/>
        <w:ind w:firstLine="1416"/>
        <w:rPr>
          <w:rFonts w:ascii="Arial" w:hAnsi="Arial" w:cs="Arial"/>
          <w:b w:val="0"/>
          <w:szCs w:val="28"/>
        </w:rPr>
      </w:pPr>
      <w:r w:rsidRPr="00033866">
        <w:rPr>
          <w:rFonts w:ascii="Arial" w:hAnsi="Arial" w:cs="Arial"/>
          <w:b w:val="0"/>
          <w:szCs w:val="28"/>
        </w:rPr>
        <w:t>178</w:t>
      </w:r>
      <w:r w:rsidR="00351AC8" w:rsidRPr="00033866">
        <w:rPr>
          <w:rFonts w:ascii="Arial" w:hAnsi="Arial" w:cs="Arial"/>
          <w:b w:val="0"/>
          <w:szCs w:val="28"/>
        </w:rPr>
        <w:t>. De otro lado, conforme surgió del debate, la defensa consultó via correo electrónico al nombrado De Pomyers sus dudas relativas a las sustancias medicinales vendidas y que integraran los denominados HECHO nº 1 y HECHO nº 2. El propio SEGOVIA en su indagatoria en el debate aportó las constancias de tal comunicación. Recién a partir de ello se solicitó escuchar nuevamente su testimonio.</w:t>
      </w:r>
    </w:p>
    <w:p w:rsidR="00351AC8" w:rsidRPr="00033866" w:rsidRDefault="0075740C" w:rsidP="00033866">
      <w:pPr>
        <w:pStyle w:val="Ttulo1"/>
        <w:ind w:firstLine="1416"/>
        <w:rPr>
          <w:rFonts w:ascii="Arial" w:hAnsi="Arial" w:cs="Arial"/>
          <w:b w:val="0"/>
          <w:szCs w:val="28"/>
        </w:rPr>
      </w:pPr>
      <w:r w:rsidRPr="00033866">
        <w:rPr>
          <w:rFonts w:ascii="Arial" w:hAnsi="Arial" w:cs="Arial"/>
          <w:b w:val="0"/>
          <w:szCs w:val="28"/>
        </w:rPr>
        <w:t>179</w:t>
      </w:r>
      <w:r w:rsidR="00351AC8" w:rsidRPr="00033866">
        <w:rPr>
          <w:rFonts w:ascii="Arial" w:hAnsi="Arial" w:cs="Arial"/>
          <w:b w:val="0"/>
          <w:szCs w:val="28"/>
        </w:rPr>
        <w:t xml:space="preserve">. El objetivo detalle de las circunstancias precedentes no advierten por cierto lesión alguna al derecho del imputado SEGOVIA a interrogar al testigo De Pomyers. En ese orden de ideas, como bien lo advirtió la querella, no resulta leal que se lo haya consultado por vía electrónica y se hayan solicitado la incorporación de tales constancias en pleno debate y luego se sostenga que hubo imposibilidad de confrontación. La posibilidad de escuchar a tal testigo ya estaba en la propia producción de prueba pero no se lo estimó necesario. Fue recién luego de la consulta que se le hiciera que se insistió en su testimonio, es decir, se creó una situación anterior, que luego diera pie a la necesidad de escucharlo cuando ya la oportunidad de su pedido estaba vencida. Tanto en la jurisprudencia de </w:t>
      </w:r>
      <w:smartTag w:uri="urn:schemas-microsoft-com:office:smarttags" w:element="PersonName">
        <w:smartTagPr>
          <w:attr w:name="ProductID" w:val="la CSJN"/>
        </w:smartTagPr>
        <w:r w:rsidR="00351AC8" w:rsidRPr="00033866">
          <w:rPr>
            <w:rFonts w:ascii="Arial" w:hAnsi="Arial" w:cs="Arial"/>
            <w:b w:val="0"/>
            <w:szCs w:val="28"/>
          </w:rPr>
          <w:t>la CSJN</w:t>
        </w:r>
      </w:smartTag>
      <w:r w:rsidR="00351AC8" w:rsidRPr="00033866">
        <w:rPr>
          <w:rFonts w:ascii="Arial" w:hAnsi="Arial" w:cs="Arial"/>
          <w:b w:val="0"/>
          <w:szCs w:val="28"/>
        </w:rPr>
        <w:t xml:space="preserve"> como en la de los Tribunales Internacionales una afectación a tal derecho importa la imposibilidad cierta de su interrogatorio (ya en la instrucción ya en la etapa oral) cuanto tal testimonio es el principal elemento de cargo. Como se verá en el capítulo respectivo, la valoración de tal testimonio se hará en forma conjunta con el resto de probanzas, Por último, en el caso “Sarlenga Luis y otros” (TOPE n° 3, decisión del 13/09/2011, op, min.) citado en abono de la postura de la defensa cabe destacar que la imposibilidad de confrontar los testimonios de cargo por parte del imputado era absoluta tanto por fallecimiento de una testigo cuanto por la negativa de un coimputado a declarar y, además, tales declaraciones no se hallaban correspondidas por elementos de juicio independientes a ellas.</w:t>
      </w:r>
    </w:p>
    <w:p w:rsidR="00351AC8" w:rsidRPr="00033866" w:rsidRDefault="0075740C" w:rsidP="00033866">
      <w:pPr>
        <w:pStyle w:val="Ttulo1"/>
        <w:ind w:firstLine="1416"/>
        <w:rPr>
          <w:rFonts w:ascii="Arial" w:hAnsi="Arial" w:cs="Arial"/>
          <w:b w:val="0"/>
          <w:szCs w:val="28"/>
        </w:rPr>
      </w:pPr>
      <w:r w:rsidRPr="00033866">
        <w:rPr>
          <w:rFonts w:ascii="Arial" w:hAnsi="Arial" w:cs="Arial"/>
          <w:b w:val="0"/>
          <w:szCs w:val="28"/>
        </w:rPr>
        <w:t>180</w:t>
      </w:r>
      <w:r w:rsidR="00351AC8" w:rsidRPr="00033866">
        <w:rPr>
          <w:rFonts w:ascii="Arial" w:hAnsi="Arial" w:cs="Arial"/>
          <w:b w:val="0"/>
          <w:szCs w:val="28"/>
        </w:rPr>
        <w:t xml:space="preserve">. Por lo expuesto, será  rechazada la nulidad solicitada. </w:t>
      </w:r>
    </w:p>
    <w:p w:rsidR="00351AC8" w:rsidRPr="00033866" w:rsidRDefault="00351AC8" w:rsidP="00033866">
      <w:pPr>
        <w:spacing w:before="100" w:after="100" w:line="360" w:lineRule="auto"/>
        <w:jc w:val="both"/>
        <w:rPr>
          <w:rFonts w:ascii="Arial" w:hAnsi="Arial" w:cs="Arial"/>
          <w:b/>
          <w:sz w:val="28"/>
          <w:szCs w:val="28"/>
          <w:u w:val="single"/>
        </w:rPr>
      </w:pPr>
      <w:r w:rsidRPr="00033866">
        <w:rPr>
          <w:rFonts w:ascii="Arial" w:hAnsi="Arial" w:cs="Arial"/>
          <w:b/>
          <w:sz w:val="28"/>
          <w:szCs w:val="28"/>
          <w:lang w:val="es-AR"/>
        </w:rPr>
        <w:t>l.</w:t>
      </w:r>
      <w:r w:rsidRPr="00033866">
        <w:rPr>
          <w:rFonts w:ascii="Arial" w:hAnsi="Arial" w:cs="Arial"/>
          <w:b/>
          <w:sz w:val="28"/>
          <w:szCs w:val="28"/>
        </w:rPr>
        <w:t xml:space="preserve"> </w:t>
      </w:r>
      <w:r w:rsidRPr="00033866">
        <w:rPr>
          <w:rFonts w:ascii="Arial" w:hAnsi="Arial" w:cs="Arial"/>
          <w:b/>
          <w:sz w:val="28"/>
          <w:szCs w:val="28"/>
          <w:u w:val="single"/>
        </w:rPr>
        <w:t xml:space="preserve">Nulidad de la incorporación de la prueba relacionada con la computadora y pendrive secuestrados en el domicilio de Mario Roberto SEGOVIA obrante a fs. 2187 (copias de lo actuado ante </w:t>
      </w:r>
      <w:smartTag w:uri="urn:schemas-microsoft-com:office:smarttags" w:element="PersonName">
        <w:smartTagPr>
          <w:attr w:name="ProductID" w:val="la Justicia"/>
        </w:smartTagPr>
        <w:r w:rsidRPr="00033866">
          <w:rPr>
            <w:rFonts w:ascii="Arial" w:hAnsi="Arial" w:cs="Arial"/>
            <w:b/>
            <w:sz w:val="28"/>
            <w:szCs w:val="28"/>
            <w:u w:val="single"/>
          </w:rPr>
          <w:t>la Justicia</w:t>
        </w:r>
      </w:smartTag>
      <w:r w:rsidRPr="00033866">
        <w:rPr>
          <w:rFonts w:ascii="Arial" w:hAnsi="Arial" w:cs="Arial"/>
          <w:b/>
          <w:sz w:val="28"/>
          <w:szCs w:val="28"/>
          <w:u w:val="single"/>
        </w:rPr>
        <w:t xml:space="preserve"> federal provincial de la ciudad de San Martin (PBA)</w:t>
      </w:r>
    </w:p>
    <w:p w:rsidR="00351AC8" w:rsidRPr="00033866" w:rsidRDefault="0075740C" w:rsidP="00033866">
      <w:pPr>
        <w:spacing w:before="100" w:after="100" w:line="360" w:lineRule="auto"/>
        <w:ind w:firstLine="1416"/>
        <w:jc w:val="both"/>
        <w:rPr>
          <w:rFonts w:ascii="Arial" w:hAnsi="Arial" w:cs="Arial"/>
          <w:b/>
          <w:sz w:val="28"/>
          <w:szCs w:val="28"/>
          <w:u w:val="single"/>
        </w:rPr>
      </w:pPr>
      <w:r w:rsidRPr="00033866">
        <w:rPr>
          <w:rFonts w:ascii="Arial" w:hAnsi="Arial" w:cs="Arial"/>
          <w:sz w:val="28"/>
          <w:szCs w:val="28"/>
        </w:rPr>
        <w:t>181</w:t>
      </w:r>
      <w:r w:rsidR="00351AC8" w:rsidRPr="00033866">
        <w:rPr>
          <w:rFonts w:ascii="Arial" w:hAnsi="Arial" w:cs="Arial"/>
          <w:sz w:val="28"/>
          <w:szCs w:val="28"/>
        </w:rPr>
        <w:t xml:space="preserve">. En su oportunidad, esta prueba fue incorporada por lectura y las partes consintieron la misma. La cuestión entonces debe entenderse precluída y su eventual invalidez debe hacerse por la vía casatoria. Más allá de ello, </w:t>
      </w:r>
      <w:smartTag w:uri="urn:schemas-microsoft-com:office:smarttags" w:element="place">
        <w:smartTag w:uri="urn:schemas-microsoft-com:office:smarttags" w:element="City">
          <w:r w:rsidR="00351AC8" w:rsidRPr="00033866">
            <w:rPr>
              <w:rFonts w:ascii="Arial" w:hAnsi="Arial" w:cs="Arial"/>
              <w:sz w:val="28"/>
              <w:szCs w:val="28"/>
            </w:rPr>
            <w:t>como</w:t>
          </w:r>
        </w:smartTag>
      </w:smartTag>
      <w:r w:rsidR="00351AC8" w:rsidRPr="00033866">
        <w:rPr>
          <w:rFonts w:ascii="Arial" w:hAnsi="Arial" w:cs="Arial"/>
          <w:sz w:val="28"/>
          <w:szCs w:val="28"/>
        </w:rPr>
        <w:t xml:space="preserve"> se dijera una y otra vez, la incorporación por lectura de un determinado acto procesal permite su valoración frente al resto de las pruebas existentes, resultando arbitrario que se soslaye a priori tal incorporación (descartado el caso de una invalidez procesal evidente). En ese sentido, la incorporación por lectura de determinada pieza procesal hace que se tutele debidamente el principio de igualdad de armas al poseer todas las partes la posibilidad de discusión en un pie de igualdad. </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182</w:t>
      </w:r>
      <w:r w:rsidR="00351AC8" w:rsidRPr="00033866">
        <w:rPr>
          <w:rFonts w:ascii="Arial" w:hAnsi="Arial" w:cs="Arial"/>
          <w:sz w:val="28"/>
          <w:szCs w:val="28"/>
        </w:rPr>
        <w:t xml:space="preserve">. Por lo demás, debe tenerse presente que el secuestro y posterior pericia se realizaron en el marco de la instrucción de la causa que tramitó ante la sede provincial federal de la ciudad de San Martín (PBA) por lo cual el Tribunal no posee jurisdicción alguna para analizar su validez. En ese sentido, habiendo intervenido un juez en tales actuaciones, es dable presumir la legitimidad de su realización. </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183</w:t>
      </w:r>
      <w:r w:rsidR="00351AC8" w:rsidRPr="00033866">
        <w:rPr>
          <w:rFonts w:ascii="Arial" w:hAnsi="Arial" w:cs="Arial"/>
          <w:sz w:val="28"/>
          <w:szCs w:val="28"/>
        </w:rPr>
        <w:t xml:space="preserve">. El Sr. Fiscal General de Juicio brindó incluso ratificación de lo allí actuado en atención a la realización de las imágenes de los contenidos de </w:t>
      </w:r>
      <w:smartTag w:uri="urn:schemas-microsoft-com:office:smarttags" w:element="PersonName">
        <w:smartTagPr>
          <w:attr w:name="ProductID" w:val="la PC"/>
        </w:smartTagPr>
        <w:r w:rsidR="00351AC8" w:rsidRPr="00033866">
          <w:rPr>
            <w:rFonts w:ascii="Arial" w:hAnsi="Arial" w:cs="Arial"/>
            <w:sz w:val="28"/>
            <w:szCs w:val="28"/>
          </w:rPr>
          <w:t>la PC</w:t>
        </w:r>
      </w:smartTag>
      <w:r w:rsidR="00351AC8" w:rsidRPr="00033866">
        <w:rPr>
          <w:rFonts w:ascii="Arial" w:hAnsi="Arial" w:cs="Arial"/>
          <w:sz w:val="28"/>
          <w:szCs w:val="28"/>
        </w:rPr>
        <w:t xml:space="preserve"> en copias exactas no alteradas </w:t>
      </w:r>
      <w:smartTag w:uri="urn:schemas-microsoft-com:office:smarttags" w:element="place">
        <w:smartTag w:uri="urn:schemas-microsoft-com:office:smarttags" w:element="State">
          <w:r w:rsidR="00351AC8" w:rsidRPr="00033866">
            <w:rPr>
              <w:rFonts w:ascii="Arial" w:hAnsi="Arial" w:cs="Arial"/>
              <w:sz w:val="28"/>
              <w:szCs w:val="28"/>
            </w:rPr>
            <w:t>del</w:t>
          </w:r>
        </w:smartTag>
      </w:smartTag>
      <w:r w:rsidR="00351AC8" w:rsidRPr="00033866">
        <w:rPr>
          <w:rFonts w:ascii="Arial" w:hAnsi="Arial" w:cs="Arial"/>
          <w:sz w:val="28"/>
          <w:szCs w:val="28"/>
        </w:rPr>
        <w:t xml:space="preserve"> original. En ese sentido, señaló que todo lo actuado se había realizado en un ámbito controlado por el Juzgado de instrucción interviniente (allanamiento, secuestro, pericia). Dijo el Magistrado </w:t>
      </w:r>
      <w:smartTag w:uri="urn:schemas-microsoft-com:office:smarttags" w:element="State">
        <w:r w:rsidR="00351AC8" w:rsidRPr="00033866">
          <w:rPr>
            <w:rFonts w:ascii="Arial" w:hAnsi="Arial" w:cs="Arial"/>
            <w:sz w:val="28"/>
            <w:szCs w:val="28"/>
          </w:rPr>
          <w:t>del</w:t>
        </w:r>
      </w:smartTag>
      <w:r w:rsidR="00351AC8" w:rsidRPr="00033866">
        <w:rPr>
          <w:rFonts w:ascii="Arial" w:hAnsi="Arial" w:cs="Arial"/>
          <w:sz w:val="28"/>
          <w:szCs w:val="28"/>
        </w:rPr>
        <w:t xml:space="preserve"> Ministerio Público que había habido alteración </w:t>
      </w:r>
      <w:smartTag w:uri="urn:schemas-microsoft-com:office:smarttags" w:element="place">
        <w:smartTag w:uri="urn:schemas-microsoft-com:office:smarttags" w:element="State">
          <w:r w:rsidR="00351AC8" w:rsidRPr="00033866">
            <w:rPr>
              <w:rFonts w:ascii="Arial" w:hAnsi="Arial" w:cs="Arial"/>
              <w:sz w:val="28"/>
              <w:szCs w:val="28"/>
            </w:rPr>
            <w:t>del</w:t>
          </w:r>
        </w:smartTag>
      </w:smartTag>
      <w:r w:rsidR="00351AC8" w:rsidRPr="00033866">
        <w:rPr>
          <w:rFonts w:ascii="Arial" w:hAnsi="Arial" w:cs="Arial"/>
          <w:sz w:val="28"/>
          <w:szCs w:val="28"/>
        </w:rPr>
        <w:t xml:space="preserve"> control de la cadena de custodia de los respectivos elementos secuestrados y que la defensa no había demostrado alteración alguna. Por ello, con cita del antecedente de </w:t>
      </w:r>
      <w:smartTag w:uri="urn:schemas-microsoft-com:office:smarttags" w:element="PersonName">
        <w:smartTagPr>
          <w:attr w:name="ProductID" w:val="la Corte Suprema"/>
        </w:smartTagPr>
        <w:r w:rsidR="00351AC8" w:rsidRPr="00033866">
          <w:rPr>
            <w:rFonts w:ascii="Arial" w:hAnsi="Arial" w:cs="Arial"/>
            <w:sz w:val="28"/>
            <w:szCs w:val="28"/>
          </w:rPr>
          <w:t>la Corte Suprema</w:t>
        </w:r>
      </w:smartTag>
      <w:r w:rsidR="00351AC8" w:rsidRPr="00033866">
        <w:rPr>
          <w:rFonts w:ascii="Arial" w:hAnsi="Arial" w:cs="Arial"/>
          <w:sz w:val="28"/>
          <w:szCs w:val="28"/>
        </w:rPr>
        <w:t xml:space="preserve"> de los EE.UU en el caso “Cannon”, sostuvo que cabía presumir en tales condiciones la  integridad de la prueba colectada. </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184</w:t>
      </w:r>
      <w:r w:rsidR="00351AC8" w:rsidRPr="00033866">
        <w:rPr>
          <w:rFonts w:ascii="Arial" w:hAnsi="Arial" w:cs="Arial"/>
          <w:sz w:val="28"/>
          <w:szCs w:val="28"/>
        </w:rPr>
        <w:t>. De otra parte, la laboriosa defensa del imputado SEGOVIA aludió a un legajo “oculto” que fuera  tramitado ante la instrucción en el Juzgado Federal de Campana en el cual se procedió al allanamiento del domicilio de la calle Álvarez Condarco 472bis de la ciudad de Rosario (Pcia. de Santa Fe) y cuestionó su incorporación a esta causa de los resultados de dicha pericia toda vez que habían sido remitidos por el Juzgado en lo Penal Económico interviniente ante la instrucción, luego de clausurada la instrucción.</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185</w:t>
      </w:r>
      <w:r w:rsidR="00351AC8" w:rsidRPr="00033866">
        <w:rPr>
          <w:rFonts w:ascii="Arial" w:hAnsi="Arial" w:cs="Arial"/>
          <w:sz w:val="28"/>
          <w:szCs w:val="28"/>
        </w:rPr>
        <w:t xml:space="preserve">. La incorporación de tal prueba ha sido, </w:t>
      </w:r>
      <w:smartTag w:uri="urn:schemas-microsoft-com:office:smarttags" w:element="place">
        <w:smartTag w:uri="urn:schemas-microsoft-com:office:smarttags" w:element="City">
          <w:r w:rsidR="00351AC8" w:rsidRPr="00033866">
            <w:rPr>
              <w:rFonts w:ascii="Arial" w:hAnsi="Arial" w:cs="Arial"/>
              <w:sz w:val="28"/>
              <w:szCs w:val="28"/>
            </w:rPr>
            <w:t>como</w:t>
          </w:r>
        </w:smartTag>
      </w:smartTag>
      <w:r w:rsidR="00351AC8" w:rsidRPr="00033866">
        <w:rPr>
          <w:rFonts w:ascii="Arial" w:hAnsi="Arial" w:cs="Arial"/>
          <w:sz w:val="28"/>
          <w:szCs w:val="28"/>
        </w:rPr>
        <w:t xml:space="preserve"> se dijera, consentida por las partes y no cabe reiterar en esta etapa su discusión. Por lo demás, debe señalarse que tal incorporación permitió la amplia discusión entre las partes sobre la valoración que estimaren.</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186</w:t>
      </w:r>
      <w:r w:rsidR="00351AC8" w:rsidRPr="00033866">
        <w:rPr>
          <w:rFonts w:ascii="Arial" w:hAnsi="Arial" w:cs="Arial"/>
          <w:sz w:val="28"/>
          <w:szCs w:val="28"/>
        </w:rPr>
        <w:t xml:space="preserve">. Por lo expuesto la nulidad intentada debe ser rechazada. </w:t>
      </w:r>
    </w:p>
    <w:p w:rsidR="00351AC8" w:rsidRPr="00033866" w:rsidRDefault="00351AC8" w:rsidP="00033866">
      <w:pPr>
        <w:spacing w:before="100" w:after="100" w:line="360" w:lineRule="auto"/>
        <w:jc w:val="both"/>
        <w:rPr>
          <w:rFonts w:ascii="Arial" w:hAnsi="Arial" w:cs="Arial"/>
          <w:sz w:val="28"/>
          <w:szCs w:val="28"/>
        </w:rPr>
      </w:pPr>
    </w:p>
    <w:p w:rsidR="00351AC8" w:rsidRPr="00033866" w:rsidRDefault="00351AC8" w:rsidP="00033866">
      <w:pPr>
        <w:spacing w:before="100" w:after="100" w:line="360" w:lineRule="auto"/>
        <w:jc w:val="both"/>
        <w:rPr>
          <w:rFonts w:ascii="Arial" w:hAnsi="Arial" w:cs="Arial"/>
          <w:b/>
          <w:sz w:val="28"/>
          <w:szCs w:val="28"/>
        </w:rPr>
      </w:pPr>
      <w:r w:rsidRPr="00033866">
        <w:rPr>
          <w:rFonts w:ascii="Arial" w:hAnsi="Arial" w:cs="Arial"/>
          <w:b/>
          <w:sz w:val="28"/>
          <w:szCs w:val="28"/>
        </w:rPr>
        <w:t xml:space="preserve">m. </w:t>
      </w:r>
      <w:r w:rsidRPr="00033866">
        <w:rPr>
          <w:rFonts w:ascii="Arial" w:hAnsi="Arial" w:cs="Arial"/>
          <w:b/>
          <w:sz w:val="28"/>
          <w:szCs w:val="28"/>
          <w:u w:val="single"/>
        </w:rPr>
        <w:t>Nulidad  por violación al principio de congruencia formulado por el Dr.  Augusto Garrido, letrado defensor del imputado SEGOVIA</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187</w:t>
      </w:r>
      <w:r w:rsidR="00351AC8" w:rsidRPr="00033866">
        <w:rPr>
          <w:rFonts w:ascii="Arial" w:hAnsi="Arial" w:cs="Arial"/>
          <w:sz w:val="28"/>
          <w:szCs w:val="28"/>
        </w:rPr>
        <w:t xml:space="preserve">. El fundamento de esta nulidad radicó en que en el procesamiento del nombrado SEGOVIA se estimó que los denominados HECHO nº 1 y HECHO nº 2 concursaban en forma ideal mientras que en el debate se estimó que los mismos se relacionaban en forma real (art. 55 del CP). En ese sentido, la defensa de Mario Roberto SEGOVIA dijo que se había violado el principio de congruencia toda vez que en sus alegatos los acusadores manifestaron que los hechos concurrían en forma real y no en forma ideal </w:t>
      </w:r>
      <w:smartTag w:uri="urn:schemas-microsoft-com:office:smarttags" w:element="place">
        <w:smartTag w:uri="urn:schemas-microsoft-com:office:smarttags" w:element="City">
          <w:r w:rsidR="00351AC8" w:rsidRPr="00033866">
            <w:rPr>
              <w:rFonts w:ascii="Arial" w:hAnsi="Arial" w:cs="Arial"/>
              <w:sz w:val="28"/>
              <w:szCs w:val="28"/>
            </w:rPr>
            <w:t>como</w:t>
          </w:r>
        </w:smartTag>
      </w:smartTag>
      <w:r w:rsidR="00351AC8" w:rsidRPr="00033866">
        <w:rPr>
          <w:rFonts w:ascii="Arial" w:hAnsi="Arial" w:cs="Arial"/>
          <w:sz w:val="28"/>
          <w:szCs w:val="28"/>
        </w:rPr>
        <w:t xml:space="preserve"> así se sindicara durante la instrucción. Más allá de lo objetivo de tal observación, cabe destacar, como bien lo hiciera el Sr. Fiscal General de Juicio, que en todo momento del proceso se aludió a hechos en sentido plural (vgr.: las intimaciones en las respectivas declaraciones indagatorias y en los pertinentes requerimientos de elevación a juicio, piezas procesales en las cuales se describen  las plataformas fácticas aludidas durante todo el debate). No medió pues sorpresa ni alteración de tal realidad de hecho.</w:t>
      </w:r>
    </w:p>
    <w:p w:rsidR="00351AC8" w:rsidRPr="00033866" w:rsidRDefault="0075740C" w:rsidP="00033866">
      <w:pPr>
        <w:spacing w:before="100" w:after="100" w:line="360" w:lineRule="auto"/>
        <w:ind w:firstLine="1416"/>
        <w:jc w:val="both"/>
        <w:rPr>
          <w:rFonts w:ascii="Arial" w:hAnsi="Arial" w:cs="Arial"/>
          <w:sz w:val="28"/>
          <w:szCs w:val="28"/>
        </w:rPr>
      </w:pPr>
      <w:r w:rsidRPr="00033866">
        <w:rPr>
          <w:rFonts w:ascii="Arial" w:hAnsi="Arial" w:cs="Arial"/>
          <w:sz w:val="28"/>
          <w:szCs w:val="28"/>
        </w:rPr>
        <w:t>188</w:t>
      </w:r>
      <w:r w:rsidR="00351AC8" w:rsidRPr="00033866">
        <w:rPr>
          <w:rFonts w:ascii="Arial" w:hAnsi="Arial" w:cs="Arial"/>
          <w:sz w:val="28"/>
          <w:szCs w:val="28"/>
        </w:rPr>
        <w:t xml:space="preserve">. Por lo expuesto, se rechazará el planteo interpuesto. </w:t>
      </w:r>
    </w:p>
    <w:p w:rsidR="00351AC8" w:rsidRPr="00033866" w:rsidRDefault="00351AC8" w:rsidP="00033866">
      <w:pPr>
        <w:spacing w:before="100" w:after="100" w:line="360" w:lineRule="auto"/>
        <w:jc w:val="both"/>
        <w:rPr>
          <w:rFonts w:ascii="Arial" w:hAnsi="Arial" w:cs="Arial"/>
          <w:sz w:val="28"/>
          <w:szCs w:val="28"/>
        </w:rPr>
      </w:pPr>
    </w:p>
    <w:p w:rsidR="00351AC8" w:rsidRPr="00033866" w:rsidRDefault="00351AC8" w:rsidP="00033866">
      <w:pPr>
        <w:spacing w:before="100" w:after="100" w:line="360" w:lineRule="auto"/>
        <w:jc w:val="both"/>
        <w:rPr>
          <w:rFonts w:ascii="Arial" w:hAnsi="Arial" w:cs="Arial"/>
          <w:b/>
          <w:sz w:val="28"/>
          <w:szCs w:val="28"/>
        </w:rPr>
      </w:pPr>
      <w:r w:rsidRPr="00033866">
        <w:rPr>
          <w:rFonts w:ascii="Arial" w:hAnsi="Arial" w:cs="Arial"/>
          <w:b/>
          <w:sz w:val="28"/>
          <w:szCs w:val="28"/>
        </w:rPr>
        <w:t xml:space="preserve">n. </w:t>
      </w:r>
      <w:r w:rsidRPr="00033866">
        <w:rPr>
          <w:rFonts w:ascii="Arial" w:hAnsi="Arial" w:cs="Arial"/>
          <w:b/>
          <w:sz w:val="28"/>
          <w:szCs w:val="28"/>
          <w:u w:val="single"/>
        </w:rPr>
        <w:t xml:space="preserve">Nulidad de la declaración indagatoria de Mario Roberto SEGOVIA por los denominados HECHO nº 3 y HECHO nº 4, por indeterminación </w:t>
      </w:r>
      <w:smartTag w:uri="urn:schemas-microsoft-com:office:smarttags" w:element="place">
        <w:smartTag w:uri="urn:schemas-microsoft-com:office:smarttags" w:element="State">
          <w:r w:rsidRPr="00033866">
            <w:rPr>
              <w:rFonts w:ascii="Arial" w:hAnsi="Arial" w:cs="Arial"/>
              <w:b/>
              <w:sz w:val="28"/>
              <w:szCs w:val="28"/>
              <w:u w:val="single"/>
            </w:rPr>
            <w:t>del</w:t>
          </w:r>
        </w:smartTag>
      </w:smartTag>
      <w:r w:rsidRPr="00033866">
        <w:rPr>
          <w:rFonts w:ascii="Arial" w:hAnsi="Arial" w:cs="Arial"/>
          <w:b/>
          <w:sz w:val="28"/>
          <w:szCs w:val="28"/>
          <w:u w:val="single"/>
        </w:rPr>
        <w:t xml:space="preserve"> hecho imputado con afectación al derecho de defensa</w:t>
      </w:r>
      <w:r w:rsidRPr="00033866">
        <w:rPr>
          <w:rFonts w:ascii="Arial" w:hAnsi="Arial" w:cs="Arial"/>
          <w:b/>
          <w:sz w:val="28"/>
          <w:szCs w:val="28"/>
        </w:rPr>
        <w:t xml:space="preserve">. </w:t>
      </w:r>
    </w:p>
    <w:p w:rsidR="00351AC8" w:rsidRPr="00033866" w:rsidRDefault="0075740C" w:rsidP="00033866">
      <w:pPr>
        <w:spacing w:before="100" w:after="100" w:line="360" w:lineRule="auto"/>
        <w:ind w:firstLine="1416"/>
        <w:jc w:val="both"/>
        <w:rPr>
          <w:rFonts w:ascii="Arial" w:hAnsi="Arial" w:cs="Arial"/>
          <w:b/>
          <w:sz w:val="28"/>
          <w:szCs w:val="28"/>
        </w:rPr>
      </w:pPr>
      <w:r w:rsidRPr="00033866">
        <w:rPr>
          <w:rFonts w:ascii="Arial" w:hAnsi="Arial" w:cs="Arial"/>
          <w:sz w:val="28"/>
          <w:szCs w:val="28"/>
        </w:rPr>
        <w:t>189</w:t>
      </w:r>
      <w:r w:rsidR="00351AC8" w:rsidRPr="00033866">
        <w:rPr>
          <w:rFonts w:ascii="Arial" w:hAnsi="Arial" w:cs="Arial"/>
          <w:sz w:val="28"/>
          <w:szCs w:val="28"/>
        </w:rPr>
        <w:t xml:space="preserve">. La defensa de Mario Roberto SEGOVIA dijo que, en ocasión de prestar declaración indagatoria su asistido, no le fueron descriptos los hechos imputados. Más allá de la evidente preclusión del acto que se reputa ilegal ya que (a su partir mediaron procesamientos, requerimientos de elevación a juicio, respuestas en los términos del art. 349 del CPP, citación a juicio, producción de prueba) basta observar  las respectivas declaraciones indagatorias del nombrado para observar que de  la misma surge el hecho imputado y las pruebas colectadas en autos. Por lo demás, la propia confirmación de su  procesamiento describe cual es la conducta que se le imputó a </w:t>
      </w:r>
      <w:smartTag w:uri="urn:schemas-microsoft-com:office:smarttags" w:element="place">
        <w:smartTag w:uri="urn:schemas-microsoft-com:office:smarttags" w:element="City">
          <w:r w:rsidR="00351AC8" w:rsidRPr="00033866">
            <w:rPr>
              <w:rFonts w:ascii="Arial" w:hAnsi="Arial" w:cs="Arial"/>
              <w:sz w:val="28"/>
              <w:szCs w:val="28"/>
            </w:rPr>
            <w:t>SEGOVIA</w:t>
          </w:r>
        </w:smartTag>
      </w:smartTag>
      <w:r w:rsidR="00351AC8" w:rsidRPr="00033866">
        <w:rPr>
          <w:rFonts w:ascii="Arial" w:hAnsi="Arial" w:cs="Arial"/>
          <w:sz w:val="28"/>
          <w:szCs w:val="28"/>
        </w:rPr>
        <w:t xml:space="preserve"> con arreglo a aquello por lo cual fue intimado (conf. inc. respectivo). Igual razonamiento cabe señalar respecto a los requerimientos de elevación a juicio </w:t>
      </w:r>
      <w:smartTag w:uri="urn:schemas-microsoft-com:office:smarttags" w:element="place">
        <w:smartTag w:uri="urn:schemas-microsoft-com:office:smarttags" w:element="State">
          <w:r w:rsidR="00351AC8" w:rsidRPr="00033866">
            <w:rPr>
              <w:rFonts w:ascii="Arial" w:hAnsi="Arial" w:cs="Arial"/>
              <w:sz w:val="28"/>
              <w:szCs w:val="28"/>
            </w:rPr>
            <w:t>del</w:t>
          </w:r>
        </w:smartTag>
      </w:smartTag>
      <w:r w:rsidR="00351AC8" w:rsidRPr="00033866">
        <w:rPr>
          <w:rFonts w:ascii="Arial" w:hAnsi="Arial" w:cs="Arial"/>
          <w:sz w:val="28"/>
          <w:szCs w:val="28"/>
        </w:rPr>
        <w:t xml:space="preserve"> Ministerio Público Fiscal y de </w:t>
      </w:r>
      <w:smartTag w:uri="urn:schemas-microsoft-com:office:smarttags" w:element="PersonName">
        <w:smartTagPr>
          <w:attr w:name="ProductID" w:val="la Querella AFIP"/>
        </w:smartTagPr>
        <w:smartTag w:uri="urn:schemas-microsoft-com:office:smarttags" w:element="PersonName">
          <w:smartTagPr>
            <w:attr w:name="ProductID" w:val="la Querella"/>
          </w:smartTagPr>
          <w:r w:rsidR="00351AC8" w:rsidRPr="00033866">
            <w:rPr>
              <w:rFonts w:ascii="Arial" w:hAnsi="Arial" w:cs="Arial"/>
              <w:sz w:val="28"/>
              <w:szCs w:val="28"/>
            </w:rPr>
            <w:t>la Querella</w:t>
          </w:r>
        </w:smartTag>
        <w:r w:rsidR="00351AC8" w:rsidRPr="00033866">
          <w:rPr>
            <w:rFonts w:ascii="Arial" w:hAnsi="Arial" w:cs="Arial"/>
            <w:sz w:val="28"/>
            <w:szCs w:val="28"/>
          </w:rPr>
          <w:t xml:space="preserve"> AFIP</w:t>
        </w:r>
      </w:smartTag>
      <w:r w:rsidR="00351AC8" w:rsidRPr="00033866">
        <w:rPr>
          <w:rFonts w:ascii="Arial" w:hAnsi="Arial" w:cs="Arial"/>
          <w:sz w:val="28"/>
          <w:szCs w:val="28"/>
        </w:rPr>
        <w:t xml:space="preserve">/DGA (fs. 5356 y fs. 5255 respectivamente). </w:t>
      </w:r>
    </w:p>
    <w:p w:rsidR="00351AC8" w:rsidRPr="00033866" w:rsidRDefault="0075740C" w:rsidP="00033866">
      <w:pPr>
        <w:spacing w:before="100" w:after="100" w:line="360" w:lineRule="auto"/>
        <w:ind w:firstLine="1416"/>
        <w:jc w:val="both"/>
        <w:rPr>
          <w:rFonts w:ascii="Arial" w:hAnsi="Arial" w:cs="Arial"/>
          <w:b/>
          <w:sz w:val="28"/>
          <w:szCs w:val="28"/>
        </w:rPr>
      </w:pPr>
      <w:r w:rsidRPr="00033866">
        <w:rPr>
          <w:rFonts w:ascii="Arial" w:hAnsi="Arial" w:cs="Arial"/>
          <w:sz w:val="28"/>
          <w:szCs w:val="28"/>
        </w:rPr>
        <w:t>190</w:t>
      </w:r>
      <w:r w:rsidR="00351AC8" w:rsidRPr="00033866">
        <w:rPr>
          <w:rFonts w:ascii="Arial" w:hAnsi="Arial" w:cs="Arial"/>
          <w:sz w:val="28"/>
          <w:szCs w:val="28"/>
        </w:rPr>
        <w:t xml:space="preserve">. Por lo expuesto se rechaza la nulidad interpuesta. </w:t>
      </w:r>
    </w:p>
    <w:p w:rsidR="0075740C" w:rsidRPr="00033866" w:rsidRDefault="0075740C" w:rsidP="00033866">
      <w:pPr>
        <w:spacing w:before="100" w:after="100" w:line="360" w:lineRule="auto"/>
        <w:jc w:val="both"/>
        <w:rPr>
          <w:rFonts w:ascii="Arial" w:hAnsi="Arial" w:cs="Arial"/>
          <w:b/>
          <w:sz w:val="28"/>
          <w:szCs w:val="28"/>
        </w:rPr>
      </w:pPr>
    </w:p>
    <w:p w:rsidR="00351AC8" w:rsidRPr="00033866" w:rsidRDefault="00351AC8" w:rsidP="00033866">
      <w:pPr>
        <w:spacing w:before="100" w:after="100" w:line="360" w:lineRule="auto"/>
        <w:jc w:val="both"/>
        <w:rPr>
          <w:rFonts w:ascii="Arial" w:hAnsi="Arial" w:cs="Arial"/>
          <w:sz w:val="28"/>
          <w:szCs w:val="28"/>
        </w:rPr>
      </w:pPr>
      <w:r w:rsidRPr="00033866">
        <w:rPr>
          <w:rFonts w:ascii="Arial" w:hAnsi="Arial" w:cs="Arial"/>
          <w:b/>
          <w:sz w:val="28"/>
          <w:szCs w:val="28"/>
        </w:rPr>
        <w:t xml:space="preserve">ñ. </w:t>
      </w:r>
      <w:r w:rsidRPr="00033866">
        <w:rPr>
          <w:rFonts w:ascii="Arial" w:hAnsi="Arial" w:cs="Arial"/>
          <w:b/>
          <w:sz w:val="28"/>
          <w:szCs w:val="28"/>
          <w:u w:val="single"/>
        </w:rPr>
        <w:t xml:space="preserve">Nulidad </w:t>
      </w:r>
      <w:smartTag w:uri="urn:schemas-microsoft-com:office:smarttags" w:element="place">
        <w:smartTag w:uri="urn:schemas-microsoft-com:office:smarttags" w:element="State">
          <w:r w:rsidRPr="00033866">
            <w:rPr>
              <w:rFonts w:ascii="Arial" w:hAnsi="Arial" w:cs="Arial"/>
              <w:b/>
              <w:sz w:val="28"/>
              <w:szCs w:val="28"/>
              <w:u w:val="single"/>
            </w:rPr>
            <w:t>del</w:t>
          </w:r>
        </w:smartTag>
      </w:smartTag>
      <w:r w:rsidRPr="00033866">
        <w:rPr>
          <w:rFonts w:ascii="Arial" w:hAnsi="Arial" w:cs="Arial"/>
          <w:b/>
          <w:sz w:val="28"/>
          <w:szCs w:val="28"/>
          <w:u w:val="single"/>
        </w:rPr>
        <w:t xml:space="preserve"> segundo allanamiento realizado en el Depósito Fiscal “SADOCKS SA” por haberse detectado más azúcar luego de cerrarse el contenedor en el HECHO nº 4, formulada por el Dr. Carlos Broitman. </w:t>
      </w:r>
    </w:p>
    <w:p w:rsidR="00B40DBB" w:rsidRPr="00033866" w:rsidRDefault="0075740C" w:rsidP="00033866">
      <w:pPr>
        <w:spacing w:line="360" w:lineRule="auto"/>
        <w:ind w:firstLine="1440"/>
        <w:jc w:val="both"/>
        <w:rPr>
          <w:rFonts w:ascii="Arial" w:hAnsi="Arial" w:cs="Arial"/>
          <w:sz w:val="28"/>
          <w:szCs w:val="28"/>
        </w:rPr>
      </w:pPr>
      <w:r w:rsidRPr="00033866">
        <w:rPr>
          <w:rFonts w:ascii="Arial" w:hAnsi="Arial" w:cs="Arial"/>
          <w:sz w:val="28"/>
          <w:szCs w:val="28"/>
        </w:rPr>
        <w:t>191</w:t>
      </w:r>
      <w:r w:rsidR="00351AC8" w:rsidRPr="00033866">
        <w:rPr>
          <w:rFonts w:ascii="Arial" w:hAnsi="Arial" w:cs="Arial"/>
          <w:sz w:val="28"/>
          <w:szCs w:val="28"/>
        </w:rPr>
        <w:t xml:space="preserve">. La defensa de Andrés ENRICCI invocó la nulidad de dicho allanamiento toda vez que fuera encontrada más azúcar  luego de realizado el mismo. </w:t>
      </w:r>
      <w:smartTag w:uri="urn:schemas-microsoft-com:office:smarttags" w:element="place">
        <w:smartTag w:uri="urn:schemas-microsoft-com:office:smarttags" w:element="City">
          <w:r w:rsidR="00351AC8" w:rsidRPr="00033866">
            <w:rPr>
              <w:rFonts w:ascii="Arial" w:hAnsi="Arial" w:cs="Arial"/>
              <w:sz w:val="28"/>
              <w:szCs w:val="28"/>
            </w:rPr>
            <w:t>Como</w:t>
          </w:r>
        </w:smartTag>
      </w:smartTag>
      <w:r w:rsidR="00351AC8" w:rsidRPr="00033866">
        <w:rPr>
          <w:rFonts w:ascii="Arial" w:hAnsi="Arial" w:cs="Arial"/>
          <w:sz w:val="28"/>
          <w:szCs w:val="28"/>
        </w:rPr>
        <w:t xml:space="preserve"> se dijera, toda nulidad debe sustentarse en un agravio concreto a garantía constitucional. En el caso, el hallazgo de dichos elementos luego </w:t>
      </w:r>
      <w:smartTag w:uri="urn:schemas-microsoft-com:office:smarttags" w:element="place">
        <w:smartTag w:uri="urn:schemas-microsoft-com:office:smarttags" w:element="State">
          <w:r w:rsidR="00351AC8" w:rsidRPr="00033866">
            <w:rPr>
              <w:rFonts w:ascii="Arial" w:hAnsi="Arial" w:cs="Arial"/>
              <w:sz w:val="28"/>
              <w:szCs w:val="28"/>
            </w:rPr>
            <w:t>del</w:t>
          </w:r>
        </w:smartTag>
      </w:smartTag>
      <w:r w:rsidR="00351AC8" w:rsidRPr="00033866">
        <w:rPr>
          <w:rFonts w:ascii="Arial" w:hAnsi="Arial" w:cs="Arial"/>
          <w:sz w:val="28"/>
          <w:szCs w:val="28"/>
        </w:rPr>
        <w:t xml:space="preserve"> allanamiento realizado en nada afecta haber hallado la sustancia efedrina con anterioridad. Por lo expuesto, conforme argumentos similares </w:t>
      </w:r>
      <w:smartTag w:uri="urn:schemas-microsoft-com:office:smarttags" w:element="place">
        <w:smartTag w:uri="urn:schemas-microsoft-com:office:smarttags" w:element="State">
          <w:r w:rsidR="00351AC8" w:rsidRPr="00033866">
            <w:rPr>
              <w:rFonts w:ascii="Arial" w:hAnsi="Arial" w:cs="Arial"/>
              <w:sz w:val="28"/>
              <w:szCs w:val="28"/>
            </w:rPr>
            <w:t>del</w:t>
          </w:r>
        </w:smartTag>
      </w:smartTag>
      <w:r w:rsidR="00351AC8" w:rsidRPr="00033866">
        <w:rPr>
          <w:rFonts w:ascii="Arial" w:hAnsi="Arial" w:cs="Arial"/>
          <w:sz w:val="28"/>
          <w:szCs w:val="28"/>
        </w:rPr>
        <w:t xml:space="preserve"> Sr. Fiscal General de Juicio a los que se remite,  el planteo será rechazado.</w:t>
      </w:r>
    </w:p>
    <w:p w:rsidR="006007D2" w:rsidRPr="00033866" w:rsidRDefault="006007D2" w:rsidP="00033866">
      <w:pPr>
        <w:spacing w:line="360" w:lineRule="auto"/>
        <w:ind w:firstLine="1440"/>
        <w:jc w:val="both"/>
        <w:rPr>
          <w:rFonts w:ascii="Arial" w:hAnsi="Arial" w:cs="Arial"/>
          <w:sz w:val="28"/>
          <w:szCs w:val="28"/>
          <w:lang w:val="es-ES_tradnl"/>
        </w:rPr>
      </w:pPr>
    </w:p>
    <w:p w:rsidR="0075740C" w:rsidRPr="00033866" w:rsidRDefault="0075740C" w:rsidP="00033866">
      <w:pPr>
        <w:spacing w:line="360" w:lineRule="auto"/>
        <w:ind w:firstLine="1440"/>
        <w:jc w:val="both"/>
        <w:rPr>
          <w:rFonts w:ascii="Arial" w:hAnsi="Arial" w:cs="Arial"/>
          <w:sz w:val="28"/>
          <w:szCs w:val="28"/>
          <w:lang w:val="es-ES_tradnl"/>
        </w:rPr>
      </w:pPr>
    </w:p>
    <w:p w:rsidR="00034A48" w:rsidRPr="00033866" w:rsidRDefault="00034A48" w:rsidP="00033866">
      <w:pPr>
        <w:spacing w:line="360" w:lineRule="auto"/>
        <w:ind w:firstLine="1416"/>
        <w:jc w:val="both"/>
        <w:rPr>
          <w:rFonts w:ascii="Arial" w:hAnsi="Arial" w:cs="Arial"/>
          <w:b/>
          <w:sz w:val="28"/>
          <w:szCs w:val="28"/>
          <w:lang w:val="es-ES_tradnl"/>
        </w:rPr>
      </w:pPr>
      <w:r w:rsidRPr="00033866">
        <w:rPr>
          <w:rFonts w:ascii="Arial" w:hAnsi="Arial" w:cs="Arial"/>
          <w:b/>
          <w:sz w:val="28"/>
          <w:szCs w:val="28"/>
          <w:lang w:val="es-ES_tradnl"/>
        </w:rPr>
        <w:t xml:space="preserve">IV. </w:t>
      </w:r>
      <w:smartTag w:uri="urn:schemas-microsoft-com:office:smarttags" w:element="PersonName">
        <w:smartTagPr>
          <w:attr w:name="ProductID" w:val="La Conducta Atribuible"/>
        </w:smartTagPr>
        <w:r w:rsidRPr="00033866">
          <w:rPr>
            <w:rFonts w:ascii="Arial" w:hAnsi="Arial" w:cs="Arial"/>
            <w:b/>
            <w:sz w:val="28"/>
            <w:szCs w:val="28"/>
            <w:u w:val="single"/>
            <w:lang w:val="es-ES_tradnl"/>
          </w:rPr>
          <w:t>La Conducta Atribuible</w:t>
        </w:r>
      </w:smartTag>
      <w:r w:rsidR="006007D2" w:rsidRPr="00033866">
        <w:rPr>
          <w:rFonts w:ascii="Arial" w:hAnsi="Arial" w:cs="Arial"/>
          <w:b/>
          <w:sz w:val="28"/>
          <w:szCs w:val="28"/>
          <w:u w:val="single"/>
          <w:lang w:val="es-ES_tradnl"/>
        </w:rPr>
        <w:t xml:space="preserve"> y </w:t>
      </w:r>
      <w:smartTag w:uri="urn:schemas-microsoft-com:office:smarttags" w:element="PersonName">
        <w:smartTagPr>
          <w:attr w:name="ProductID" w:val="la Responsabilidad"/>
        </w:smartTagPr>
        <w:r w:rsidR="006007D2" w:rsidRPr="00033866">
          <w:rPr>
            <w:rFonts w:ascii="Arial" w:hAnsi="Arial" w:cs="Arial"/>
            <w:b/>
            <w:sz w:val="28"/>
            <w:szCs w:val="28"/>
            <w:u w:val="single"/>
            <w:lang w:val="es-ES_tradnl"/>
          </w:rPr>
          <w:t>l</w:t>
        </w:r>
        <w:r w:rsidRPr="00033866">
          <w:rPr>
            <w:rFonts w:ascii="Arial" w:hAnsi="Arial" w:cs="Arial"/>
            <w:b/>
            <w:sz w:val="28"/>
            <w:szCs w:val="28"/>
            <w:u w:val="single"/>
            <w:lang w:val="es-ES_tradnl"/>
          </w:rPr>
          <w:t>a Responsabilidad</w:t>
        </w:r>
      </w:smartTag>
      <w:r w:rsidRPr="00033866">
        <w:rPr>
          <w:rFonts w:ascii="Arial" w:hAnsi="Arial" w:cs="Arial"/>
          <w:b/>
          <w:sz w:val="28"/>
          <w:szCs w:val="28"/>
          <w:u w:val="single"/>
          <w:lang w:val="es-ES_tradnl"/>
        </w:rPr>
        <w:t xml:space="preserve"> de los imputados en los denominados HECHO nº 1 y HECHO nº 2 (respecto a la causa nº 1835) y HECHO nº 3 y HECHO nº 4 (respecto a la causa nº 1909).</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Con anterioridad a valorar los distintos elementos de prueba incorporados en autos a la luz de la sana crítica racional (art. 398 del CPP), es dable destacar que en esa valoración sólo serán consideradas las pruebas que se estimaren conducentes para la debida solución del caso prescindiendo de aquellas que no revistan esa condición. Ello, en la medida que el Tribunal no se halla obligado a considerar cada una de las pruebas aludidas por las partes (CSJN Fallos: 308:2262, 2265, 2475).</w:t>
      </w:r>
    </w:p>
    <w:p w:rsidR="00034A48" w:rsidRPr="00033866" w:rsidRDefault="00034A48" w:rsidP="00033866">
      <w:pPr>
        <w:spacing w:line="360" w:lineRule="auto"/>
        <w:jc w:val="both"/>
        <w:rPr>
          <w:rFonts w:ascii="Arial" w:hAnsi="Arial" w:cs="Arial"/>
          <w:b/>
          <w:sz w:val="28"/>
          <w:szCs w:val="28"/>
          <w:u w:val="single"/>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A. </w:t>
      </w:r>
      <w:r w:rsidRPr="00033866">
        <w:rPr>
          <w:rFonts w:ascii="Arial" w:hAnsi="Arial" w:cs="Arial"/>
          <w:b/>
          <w:sz w:val="28"/>
          <w:szCs w:val="28"/>
          <w:u w:val="single"/>
          <w:lang w:val="es-ES_tradnl"/>
        </w:rPr>
        <w:t xml:space="preserve">Respecto al “HECHO nº </w:t>
      </w:r>
      <w:smartTag w:uri="urn:schemas-microsoft-com:office:smarttags" w:element="metricconverter">
        <w:smartTagPr>
          <w:attr w:name="ProductID" w:val="1”"/>
        </w:smartTagPr>
        <w:r w:rsidRPr="00033866">
          <w:rPr>
            <w:rFonts w:ascii="Arial" w:hAnsi="Arial" w:cs="Arial"/>
            <w:b/>
            <w:sz w:val="28"/>
            <w:szCs w:val="28"/>
            <w:u w:val="single"/>
            <w:lang w:val="es-ES_tradnl"/>
          </w:rPr>
          <w:t>1”</w:t>
        </w:r>
      </w:smartTag>
      <w:r w:rsidRPr="00033866">
        <w:rPr>
          <w:rFonts w:ascii="Arial" w:hAnsi="Arial" w:cs="Arial"/>
          <w:b/>
          <w:sz w:val="28"/>
          <w:szCs w:val="28"/>
          <w:u w:val="single"/>
          <w:lang w:val="es-ES_tradnl"/>
        </w:rPr>
        <w:t xml:space="preserve"> y al “HECHO nº </w:t>
      </w:r>
      <w:smartTag w:uri="urn:schemas-microsoft-com:office:smarttags" w:element="metricconverter">
        <w:smartTagPr>
          <w:attr w:name="ProductID" w:val="2”"/>
        </w:smartTagPr>
        <w:r w:rsidRPr="00033866">
          <w:rPr>
            <w:rFonts w:ascii="Arial" w:hAnsi="Arial" w:cs="Arial"/>
            <w:b/>
            <w:sz w:val="28"/>
            <w:szCs w:val="28"/>
            <w:u w:val="single"/>
            <w:lang w:val="es-ES_tradnl"/>
          </w:rPr>
          <w:t>2”</w:t>
        </w:r>
      </w:smartTag>
      <w:r w:rsidRPr="00033866">
        <w:rPr>
          <w:rFonts w:ascii="Arial" w:hAnsi="Arial" w:cs="Arial"/>
          <w:b/>
          <w:sz w:val="28"/>
          <w:szCs w:val="28"/>
          <w:u w:val="single"/>
          <w:lang w:val="es-ES_tradnl"/>
        </w:rPr>
        <w:t xml:space="preserve"> requeridos en la causa nº 1835 caratulada</w:t>
      </w:r>
      <w:r w:rsidRPr="00033866">
        <w:rPr>
          <w:rFonts w:ascii="Arial" w:hAnsi="Arial" w:cs="Arial"/>
          <w:b/>
          <w:bCs/>
          <w:sz w:val="28"/>
          <w:szCs w:val="28"/>
          <w:u w:val="single"/>
          <w:lang w:val="es-ES_tradnl"/>
        </w:rPr>
        <w:t>: “SEGOVIA, Mario Roberto s/contrabando” en relación al imputado Mario Roberto SEGOVIA.</w:t>
      </w:r>
      <w:r w:rsidRPr="00033866">
        <w:rPr>
          <w:rFonts w:ascii="Arial" w:hAnsi="Arial" w:cs="Arial"/>
          <w:sz w:val="28"/>
          <w:szCs w:val="28"/>
          <w:lang w:val="es-ES_tradnl"/>
        </w:rPr>
        <w:t xml:space="preserve"> </w:t>
      </w:r>
    </w:p>
    <w:p w:rsidR="00034A48" w:rsidRPr="00033866" w:rsidRDefault="00034A48" w:rsidP="00033866">
      <w:pPr>
        <w:spacing w:line="360" w:lineRule="auto"/>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b/>
          <w:bCs/>
          <w:sz w:val="28"/>
          <w:szCs w:val="28"/>
          <w:lang w:val="es-ES_tradnl"/>
        </w:rPr>
      </w:pPr>
      <w:r w:rsidRPr="00033866">
        <w:rPr>
          <w:rFonts w:ascii="Arial" w:hAnsi="Arial" w:cs="Arial"/>
          <w:b/>
          <w:bCs/>
          <w:sz w:val="28"/>
          <w:szCs w:val="28"/>
          <w:u w:val="single"/>
          <w:lang w:val="es-ES_tradnl"/>
        </w:rPr>
        <w:t>HECHO nº 1</w:t>
      </w:r>
      <w:r w:rsidRPr="00033866">
        <w:rPr>
          <w:rFonts w:ascii="Arial" w:hAnsi="Arial" w:cs="Arial"/>
          <w:bCs/>
          <w:sz w:val="28"/>
          <w:szCs w:val="28"/>
          <w:lang w:val="es-ES_tradnl"/>
        </w:rPr>
        <w:t xml:space="preserve">: consistió en la importación, consumada, de doscientos cincuenta miligramos (250mgs.) de la sustancia (mercadería)   </w:t>
      </w:r>
      <w:r w:rsidRPr="00033866">
        <w:rPr>
          <w:rFonts w:ascii="Arial" w:hAnsi="Arial" w:cs="Arial"/>
          <w:b/>
          <w:bCs/>
          <w:sz w:val="28"/>
          <w:szCs w:val="28"/>
          <w:lang w:val="es-ES_tradnl"/>
        </w:rPr>
        <w:t>ACONITINA.</w:t>
      </w:r>
    </w:p>
    <w:p w:rsidR="00034A48" w:rsidRPr="00033866" w:rsidRDefault="00034A48" w:rsidP="00033866">
      <w:pPr>
        <w:spacing w:line="360" w:lineRule="auto"/>
        <w:jc w:val="both"/>
        <w:rPr>
          <w:rFonts w:ascii="Arial" w:hAnsi="Arial" w:cs="Arial"/>
          <w:b/>
          <w:bCs/>
          <w:sz w:val="28"/>
          <w:szCs w:val="28"/>
          <w:lang w:val="es-ES_tradnl"/>
        </w:rPr>
      </w:pPr>
      <w:r w:rsidRPr="00033866">
        <w:rPr>
          <w:rFonts w:ascii="Arial" w:hAnsi="Arial" w:cs="Arial"/>
          <w:b/>
          <w:bCs/>
          <w:sz w:val="28"/>
          <w:szCs w:val="28"/>
          <w:u w:val="single"/>
          <w:lang w:val="es-ES_tradnl"/>
        </w:rPr>
        <w:t>HECHO nº 2</w:t>
      </w:r>
      <w:r w:rsidRPr="00033866">
        <w:rPr>
          <w:rFonts w:ascii="Arial" w:hAnsi="Arial" w:cs="Arial"/>
          <w:bCs/>
          <w:sz w:val="28"/>
          <w:szCs w:val="28"/>
          <w:lang w:val="es-ES_tradnl"/>
        </w:rPr>
        <w:t xml:space="preserve">: consistió en la importación, en grado de tentativa, de quinientos miligramos (500mgs.) de la sustancia (mercadería) </w:t>
      </w:r>
      <w:r w:rsidRPr="00033866">
        <w:rPr>
          <w:rFonts w:ascii="Arial" w:hAnsi="Arial" w:cs="Arial"/>
          <w:b/>
          <w:bCs/>
          <w:sz w:val="28"/>
          <w:szCs w:val="28"/>
          <w:lang w:val="es-ES_tradnl"/>
        </w:rPr>
        <w:t>RICININA</w:t>
      </w:r>
      <w:r w:rsidRPr="00033866">
        <w:rPr>
          <w:rFonts w:ascii="Arial" w:hAnsi="Arial" w:cs="Arial"/>
          <w:bCs/>
          <w:sz w:val="28"/>
          <w:szCs w:val="28"/>
          <w:lang w:val="es-ES_tradnl"/>
        </w:rPr>
        <w:t>.</w:t>
      </w:r>
    </w:p>
    <w:p w:rsidR="00034A48" w:rsidRPr="00033866" w:rsidRDefault="00034A48" w:rsidP="00033866">
      <w:pPr>
        <w:spacing w:line="360" w:lineRule="auto"/>
        <w:jc w:val="both"/>
        <w:rPr>
          <w:rFonts w:ascii="Arial" w:hAnsi="Arial" w:cs="Arial"/>
          <w:b/>
          <w:sz w:val="28"/>
          <w:szCs w:val="28"/>
          <w:u w:val="single"/>
          <w:lang w:val="es-ES_tradnl"/>
        </w:rPr>
      </w:pPr>
    </w:p>
    <w:p w:rsidR="00034A48" w:rsidRPr="00033866" w:rsidRDefault="00034A4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u w:val="single"/>
          <w:lang w:val="es-ES_tradnl"/>
        </w:rPr>
        <w:t xml:space="preserve">Descripción del “HECHO nº </w:t>
      </w:r>
      <w:smartTag w:uri="urn:schemas-microsoft-com:office:smarttags" w:element="metricconverter">
        <w:smartTagPr>
          <w:attr w:name="ProductID" w:val="1”"/>
        </w:smartTagPr>
        <w:r w:rsidRPr="00033866">
          <w:rPr>
            <w:rFonts w:ascii="Arial" w:hAnsi="Arial" w:cs="Arial"/>
            <w:b/>
            <w:sz w:val="28"/>
            <w:szCs w:val="28"/>
            <w:u w:val="single"/>
            <w:lang w:val="es-ES_tradnl"/>
          </w:rPr>
          <w:t>1”</w:t>
        </w:r>
      </w:smartTag>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192</w:t>
      </w:r>
      <w:r w:rsidR="00034A48" w:rsidRPr="00033866">
        <w:rPr>
          <w:rFonts w:ascii="Arial" w:hAnsi="Arial" w:cs="Arial"/>
          <w:sz w:val="28"/>
          <w:szCs w:val="28"/>
          <w:lang w:val="es-ES_tradnl"/>
        </w:rPr>
        <w:t xml:space="preserve">. Que,  conforme surge de </w:t>
      </w:r>
      <w:smartTag w:uri="urn:schemas-microsoft-com:office:smarttags" w:element="PersonName">
        <w:smartTagPr>
          <w:attr w:name="ProductID" w:val="la Gu￭a A￩rea"/>
        </w:smartTagPr>
        <w:r w:rsidR="00034A48" w:rsidRPr="00033866">
          <w:rPr>
            <w:rFonts w:ascii="Arial" w:hAnsi="Arial" w:cs="Arial"/>
            <w:sz w:val="28"/>
            <w:szCs w:val="28"/>
            <w:lang w:val="es-ES_tradnl"/>
          </w:rPr>
          <w:t>la Guía Aérea</w:t>
        </w:r>
      </w:smartTag>
      <w:r w:rsidR="00034A48" w:rsidRPr="00033866">
        <w:rPr>
          <w:rFonts w:ascii="Arial" w:hAnsi="Arial" w:cs="Arial"/>
          <w:sz w:val="28"/>
          <w:szCs w:val="28"/>
          <w:lang w:val="es-ES_tradnl"/>
        </w:rPr>
        <w:t xml:space="preserve"> Internacional nº 8546-8786-6245 y factura comercial pertinente obrantes en </w:t>
      </w:r>
      <w:smartTag w:uri="urn:schemas-microsoft-com:office:smarttags" w:element="PersonName">
        <w:smartTagPr>
          <w:attr w:name="ProductID" w:val="la Destinaci￳n"/>
        </w:smartTagPr>
        <w:r w:rsidR="00034A48" w:rsidRPr="00033866">
          <w:rPr>
            <w:rFonts w:ascii="Arial" w:hAnsi="Arial" w:cs="Arial"/>
            <w:sz w:val="28"/>
            <w:szCs w:val="28"/>
            <w:lang w:val="es-ES_tradnl"/>
          </w:rPr>
          <w:t>la Destinación</w:t>
        </w:r>
      </w:smartTag>
      <w:r w:rsidR="00034A48" w:rsidRPr="00033866">
        <w:rPr>
          <w:rFonts w:ascii="Arial" w:hAnsi="Arial" w:cs="Arial"/>
          <w:sz w:val="28"/>
          <w:szCs w:val="28"/>
          <w:lang w:val="es-ES_tradnl"/>
        </w:rPr>
        <w:t xml:space="preserve"> de importación DI nº 06 073 1CO4 100802 N se amparó la importación de doscientos cincuenta miligramos (250mgs.) de la sustancia denominada ACONITINA Del cotejo documental surge que dicha sustancia salió a plaza el 26/06/2006 (vid. fs. 27/30).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193</w:t>
      </w:r>
      <w:r w:rsidR="00034A48" w:rsidRPr="00033866">
        <w:rPr>
          <w:rFonts w:ascii="Arial" w:hAnsi="Arial" w:cs="Arial"/>
          <w:sz w:val="28"/>
          <w:szCs w:val="28"/>
          <w:lang w:val="es-ES_tradnl"/>
        </w:rPr>
        <w:t xml:space="preserve">. Que, con lo recabado los funcionarios aduaneros  determinaron que una persona identificada como Héctor Germán  BENITEZ -registrado como importador/exportador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se había contactado con la firma francesa “Laboratorio Latoxan” invocando su calidad de presidente de la firma “Excel Import &amp; Export” radicada en la ciudad de Rosario (Pcia. de Santa Fe) señalando que se dedicaba a adquirir productos farmacéuticos.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194</w:t>
      </w:r>
      <w:r w:rsidR="00034A48" w:rsidRPr="00033866">
        <w:rPr>
          <w:rFonts w:ascii="Arial" w:hAnsi="Arial" w:cs="Arial"/>
          <w:sz w:val="28"/>
          <w:szCs w:val="28"/>
          <w:lang w:val="es-ES_tradnl"/>
        </w:rPr>
        <w:t>. Que, el nombrado “BENITEZ” concretó la adquisición de los doscientos cincuenta miligramos (250mgs.) de ACONITINA abonando al proveedor francés “Laboratorio Latoxan” el costo del producto mediante la transferencia internacional realizada desde la firma “Ossola SA” de fecha 2/06/2006</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195</w:t>
      </w:r>
      <w:r w:rsidR="00034A48" w:rsidRPr="00033866">
        <w:rPr>
          <w:rFonts w:ascii="Arial" w:hAnsi="Arial" w:cs="Arial"/>
          <w:sz w:val="28"/>
          <w:szCs w:val="28"/>
          <w:lang w:val="es-ES_tradnl"/>
        </w:rPr>
        <w:t>. Asimismo, el importador “”BENITEZ” suministró al laboratorio francés diversos datos que brindaron el marco necesario para concretar los envíos de la sustancia ACONITINA. En ese sentido, a pedido del importador “BENITEZ”, el personal del “Laboratorio Latoxan” consignó en la documentación como destinatario a “Héctor Germán BENITEZ” de la empresa “Excel Import &amp; Export” con domicilio en la calle Entre Ríos 1031 piso 1º de la ciudad de Rosario, Pcia. de Santa Fe.</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196</w:t>
      </w:r>
      <w:r w:rsidR="00034A48" w:rsidRPr="00033866">
        <w:rPr>
          <w:rFonts w:ascii="Arial" w:hAnsi="Arial" w:cs="Arial"/>
          <w:sz w:val="28"/>
          <w:szCs w:val="28"/>
          <w:lang w:val="es-ES_tradnl"/>
        </w:rPr>
        <w:t xml:space="preserve">. Que, conforme la documentación del caso se acreditó que el embarque con los doscientos cincuenta miligramos (250mgs.) de ACONITINA salió de </w:t>
      </w:r>
      <w:smartTag w:uri="urn:schemas-microsoft-com:office:smarttags" w:element="PersonName">
        <w:smartTagPr>
          <w:attr w:name="ProductID" w:val="la Rep￺blica"/>
        </w:smartTagPr>
        <w:r w:rsidR="00034A48" w:rsidRPr="00033866">
          <w:rPr>
            <w:rFonts w:ascii="Arial" w:hAnsi="Arial" w:cs="Arial"/>
            <w:sz w:val="28"/>
            <w:szCs w:val="28"/>
            <w:lang w:val="es-ES_tradnl"/>
          </w:rPr>
          <w:t>la República</w:t>
        </w:r>
      </w:smartTag>
      <w:r w:rsidR="00034A48" w:rsidRPr="00033866">
        <w:rPr>
          <w:rFonts w:ascii="Arial" w:hAnsi="Arial" w:cs="Arial"/>
          <w:sz w:val="28"/>
          <w:szCs w:val="28"/>
          <w:lang w:val="es-ES_tradnl"/>
        </w:rPr>
        <w:t xml:space="preserve"> de Francia con fecha 13/06/2006 y arribó con fecha 15/06/2006 a nuestro país en el vuelo FX 8144 de la firma “Federal Express Corp” (“Fedex”). Que, dicha sustancia vino dentro de un bulto amparado por </w:t>
      </w:r>
      <w:smartTag w:uri="urn:schemas-microsoft-com:office:smarttags" w:element="PersonName">
        <w:smartTagPr>
          <w:attr w:name="ProductID" w:val="la Gu￭a A￩rea"/>
        </w:smartTagPr>
        <w:r w:rsidR="00034A48" w:rsidRPr="00033866">
          <w:rPr>
            <w:rFonts w:ascii="Arial" w:hAnsi="Arial" w:cs="Arial"/>
            <w:sz w:val="28"/>
            <w:szCs w:val="28"/>
            <w:lang w:val="es-ES_tradnl"/>
          </w:rPr>
          <w:t>la Guía Aérea</w:t>
        </w:r>
      </w:smartTag>
      <w:r w:rsidR="00034A48" w:rsidRPr="00033866">
        <w:rPr>
          <w:rFonts w:ascii="Arial" w:hAnsi="Arial" w:cs="Arial"/>
          <w:sz w:val="28"/>
          <w:szCs w:val="28"/>
          <w:lang w:val="es-ES_tradnl"/>
        </w:rPr>
        <w:t xml:space="preserve"> Internacional nº 8546-8786-6245 consignándose que el contenido de tal encomienda consistía en “Lyophilized biologica reagents for research purposes Orly pass ciler”. Que, por su parte, la factura comercial daba cuenta que se trataba de doscientos cincuenta miligramos (250mgs.) de ACONITINA.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197</w:t>
      </w:r>
      <w:r w:rsidR="00034A48" w:rsidRPr="00033866">
        <w:rPr>
          <w:rFonts w:ascii="Arial" w:hAnsi="Arial" w:cs="Arial"/>
          <w:sz w:val="28"/>
          <w:szCs w:val="28"/>
          <w:lang w:val="es-ES_tradnl"/>
        </w:rPr>
        <w:t xml:space="preserve">. Que, cuando el embarque con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fue desembarcado en el Aeropuerto Internacional de Ezeiza, el personal de la firma “Federal Express Corp” procedió a retenerlo porque estimó que no resultaba compatible con el Régimen de courrier sino con el Régimen General de Cargas y lo pasó al Depósito Fiscal “EDCADASSA” de Ezeiza. Asimismo, la citada empresa de courrier entregó la documentación original del embarque en el domicilio del destinatario en la ciudad de Rosario (Pcia. de Santa Fe). Ello, a fin que el importador “BENITEZ” iniciara el trámite de despacho de importación para la liberación a plaza.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198</w:t>
      </w:r>
      <w:r w:rsidR="00034A48" w:rsidRPr="00033866">
        <w:rPr>
          <w:rFonts w:ascii="Arial" w:hAnsi="Arial" w:cs="Arial"/>
          <w:sz w:val="28"/>
          <w:szCs w:val="28"/>
          <w:lang w:val="es-ES_tradnl"/>
        </w:rPr>
        <w:t xml:space="preserve">. Que, finalmente dicha tramitación aduanera se concretó sin inconvenientes presentando el despachante de aduanas como documentación complementaria obligatoria la factura de “Laboratorio Latoxan” por un valor de trescientos veinte euros (E 320). Que, con fecha 26/06/2006 fue oficializado asignándose canal verde y entonces se presentó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la Destinación de Importación a consumo nº 06 073 ICO4 100802 N con la intervención del despachante de aduanas Julián Guillermo Hesslagrave con domicilio en la calle Venezuela 110.</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199</w:t>
      </w:r>
      <w:r w:rsidR="00034A48" w:rsidRPr="00033866">
        <w:rPr>
          <w:rFonts w:ascii="Arial" w:hAnsi="Arial" w:cs="Arial"/>
          <w:sz w:val="28"/>
          <w:szCs w:val="28"/>
          <w:lang w:val="es-ES_tradnl"/>
        </w:rPr>
        <w:t>. Que, el citado despachante firmó la documentación aduanera pertinente declarando como importador a “Héctor Germán BENITEZ” (CUIT nº 20-27743643-5). Que, Hesslegrave dio intervención al comisionista de aduanas Néstor Buceta y ese mismo día la sustancia ACONITINA fue liberada a plaza siendo retirada por Miriam Santillán (DNI nº 24.193.355), dependiente del comisionista aludido.</w:t>
      </w:r>
    </w:p>
    <w:p w:rsidR="00034A48" w:rsidRPr="00033866" w:rsidRDefault="00034A48" w:rsidP="00033866">
      <w:pPr>
        <w:spacing w:line="360" w:lineRule="auto"/>
        <w:jc w:val="both"/>
        <w:rPr>
          <w:rFonts w:ascii="Arial" w:hAnsi="Arial" w:cs="Arial"/>
          <w:b/>
          <w:sz w:val="28"/>
          <w:szCs w:val="28"/>
          <w:u w:val="single"/>
          <w:lang w:val="es-ES_tradnl"/>
        </w:rPr>
      </w:pPr>
    </w:p>
    <w:p w:rsidR="00034A48" w:rsidRPr="00033866" w:rsidRDefault="00034A4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lang w:val="es-ES_tradnl"/>
        </w:rPr>
        <w:t xml:space="preserve">a. </w:t>
      </w:r>
      <w:r w:rsidRPr="00033866">
        <w:rPr>
          <w:rFonts w:ascii="Arial" w:hAnsi="Arial" w:cs="Arial"/>
          <w:b/>
          <w:sz w:val="28"/>
          <w:szCs w:val="28"/>
          <w:u w:val="single"/>
          <w:lang w:val="es-ES_tradnl"/>
        </w:rPr>
        <w:t xml:space="preserve">Descripción del “HECHO  nº </w:t>
      </w:r>
      <w:smartTag w:uri="urn:schemas-microsoft-com:office:smarttags" w:element="metricconverter">
        <w:smartTagPr>
          <w:attr w:name="ProductID" w:val="2”"/>
        </w:smartTagPr>
        <w:r w:rsidRPr="00033866">
          <w:rPr>
            <w:rFonts w:ascii="Arial" w:hAnsi="Arial" w:cs="Arial"/>
            <w:b/>
            <w:sz w:val="28"/>
            <w:szCs w:val="28"/>
            <w:u w:val="single"/>
            <w:lang w:val="es-ES_tradnl"/>
          </w:rPr>
          <w:t>2”</w:t>
        </w:r>
      </w:smartTag>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200</w:t>
      </w:r>
      <w:r w:rsidR="00034A48" w:rsidRPr="00033866">
        <w:rPr>
          <w:rFonts w:ascii="Arial" w:hAnsi="Arial" w:cs="Arial"/>
          <w:sz w:val="28"/>
          <w:szCs w:val="28"/>
          <w:lang w:val="es-ES_tradnl"/>
        </w:rPr>
        <w:t xml:space="preserve">. Que, conforme surge de las actuaciones y lo acreditado durante el debate, con fecha 8 de septiembre de 2006 personal de la “División Control de Operaciones Aduaneras” advirtió que mediante la guía aérea internacional nº 8546-8760-3554 se amparaba la importación de quinientos miligramos (500mgs.) de la sustancia denominada RICININA (considerada peligrosa para la salud pública) cuyo destinatario era “Héctor Germán BENITEZ – Excel Import &amp; Export” con domicilio en la calle Entre Ríos 1031 piso 1º de la ciudad de Rosario, Pcia. de Santa Fe. Que, el remitente resultó la firma denominada “Laboratorio Latoxan” con sede en el 20 de rue León Blum 2600 de la ciudad de Valence, República de Francia (vid. fs. 1/2).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201</w:t>
      </w:r>
      <w:r w:rsidR="00034A48" w:rsidRPr="00033866">
        <w:rPr>
          <w:rFonts w:ascii="Arial" w:hAnsi="Arial" w:cs="Arial"/>
          <w:sz w:val="28"/>
          <w:szCs w:val="28"/>
          <w:lang w:val="es-ES_tradnl"/>
        </w:rPr>
        <w:t xml:space="preserve">. Que, en virtud de la orden emanada del Juzgado en lo Penal Económico nº 2, personal de la “División Sumarios de Prevención” de </w:t>
      </w:r>
      <w:smartTag w:uri="urn:schemas-microsoft-com:office:smarttags" w:element="PersonName">
        <w:smartTagPr>
          <w:attr w:name="ProductID" w:val="la DGA"/>
        </w:smartTagPr>
        <w:r w:rsidR="00034A48" w:rsidRPr="00033866">
          <w:rPr>
            <w:rFonts w:ascii="Arial" w:hAnsi="Arial" w:cs="Arial"/>
            <w:sz w:val="28"/>
            <w:szCs w:val="28"/>
            <w:lang w:val="es-ES_tradnl"/>
          </w:rPr>
          <w:t>la DGA</w:t>
        </w:r>
      </w:smartTag>
      <w:r w:rsidR="00034A48" w:rsidRPr="00033866">
        <w:rPr>
          <w:rFonts w:ascii="Arial" w:hAnsi="Arial" w:cs="Arial"/>
          <w:sz w:val="28"/>
          <w:szCs w:val="28"/>
          <w:lang w:val="es-ES_tradnl"/>
        </w:rPr>
        <w:t xml:space="preserve">, dicho personal aduanero concurrió al Aeropuerto Internacional de Ezeiza e ingresó a la “Sección Bodega de Importación” procediendo a efectuar la verificación del “sobre” correspondiente a la guía aérea internacional aludida.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202</w:t>
      </w:r>
      <w:r w:rsidR="00034A48" w:rsidRPr="00033866">
        <w:rPr>
          <w:rFonts w:ascii="Arial" w:hAnsi="Arial" w:cs="Arial"/>
          <w:sz w:val="28"/>
          <w:szCs w:val="28"/>
          <w:lang w:val="es-ES_tradnl"/>
        </w:rPr>
        <w:t xml:space="preserve">. Que, en la oportunidad, en presencia de los testigos hábiles convocados al efecto, los preventores encabezados por el aduanero Hugo Omar VALLE constataron que dentro del mentado “sobre” -cuyos datos se mencionaron “ut supra”- se encontraba documentación (consistente en el “packing list” y la factura proforma pertinente) que daba cuenta de la venta de la sustancia RICININA procedente del “Laboratorio Latoxan”, República de Francia.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203</w:t>
      </w:r>
      <w:r w:rsidR="00034A48" w:rsidRPr="00033866">
        <w:rPr>
          <w:rFonts w:ascii="Arial" w:hAnsi="Arial" w:cs="Arial"/>
          <w:sz w:val="28"/>
          <w:szCs w:val="28"/>
          <w:lang w:val="es-ES_tradnl"/>
        </w:rPr>
        <w:t xml:space="preserve">. Asimismo, durante el procedimiento observaron que dentro del primer “sobre” había otro “sobre” que a su vez envolvía una “caja” en cuyo interior contenía los quinientos miligramos (500mgs.) de RICININA. Que, dicha sustancia fue considerada tóxica para la salud humana por la perito PIZZUTO del área técnica (División Prohibiciones no Económicas de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que se hizo presente en la citada Bodega. Que, por tal motivo la caja que contenía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no fue abierta en su totalidad (fs. 7/9). Que, inmediatamente se tomaron los recaudos del caso para evitar la exposición de los presentes a la sustancia aludida. Que, dieron inicio a la tramitación del caso con intervención de las autoridades aduanera y judicial pertinente por la presunta comisión del delito de contrabando.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204</w:t>
      </w:r>
      <w:r w:rsidR="00034A48" w:rsidRPr="00033866">
        <w:rPr>
          <w:rFonts w:ascii="Arial" w:hAnsi="Arial" w:cs="Arial"/>
          <w:sz w:val="28"/>
          <w:szCs w:val="28"/>
          <w:lang w:val="es-ES_tradnl"/>
        </w:rPr>
        <w:t xml:space="preserve">. Que, la autoridad aduanera efectuó una investigación interna determinando que, también se había receptado copia del documento de Trasbordo nº 06 073 TRAB 026870N de </w:t>
      </w:r>
      <w:smartTag w:uri="urn:schemas-microsoft-com:office:smarttags" w:element="PersonName">
        <w:smartTagPr>
          <w:attr w:name="ProductID" w:val="la Gu￭a A￩rea"/>
        </w:smartTagPr>
        <w:r w:rsidR="00034A48" w:rsidRPr="00033866">
          <w:rPr>
            <w:rFonts w:ascii="Arial" w:hAnsi="Arial" w:cs="Arial"/>
            <w:sz w:val="28"/>
            <w:szCs w:val="28"/>
            <w:lang w:val="es-ES_tradnl"/>
          </w:rPr>
          <w:t>la Guía Aérea</w:t>
        </w:r>
      </w:smartTag>
      <w:r w:rsidR="00034A48" w:rsidRPr="00033866">
        <w:rPr>
          <w:rFonts w:ascii="Arial" w:hAnsi="Arial" w:cs="Arial"/>
          <w:sz w:val="28"/>
          <w:szCs w:val="28"/>
          <w:lang w:val="es-ES_tradnl"/>
        </w:rPr>
        <w:t xml:space="preserve"> Internacional nº 8546-8760-3554 y de la factura comercial de origen relacionados con la sustancia RICININA. Así, pudo establecerse que la documentación aludida fue presentada ante el Servicio Aduanero con fecha 13/09/2006 en horario nocturno.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205</w:t>
      </w:r>
      <w:r w:rsidR="00034A48" w:rsidRPr="00033866">
        <w:rPr>
          <w:rFonts w:ascii="Arial" w:hAnsi="Arial" w:cs="Arial"/>
          <w:sz w:val="28"/>
          <w:szCs w:val="28"/>
          <w:lang w:val="es-ES_tradnl"/>
        </w:rPr>
        <w:t xml:space="preserve">. Que, en la guía aérea nº 8546-8760-3554 también se había consignado el número telefónico (0341)-4475199 perteneciente al abonado “Software Necesario SH”. Que, dicha firma ofrecía un servicio de alquiler de oficinas virtuales en la ciudad de Rosario (Pcia. de Santa Fe). Que, también se constató que una oficina de esa firma había sido alquilada por “Héctor Germán BENITEZ” quien estaba registrado como importador/exportador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206</w:t>
      </w:r>
      <w:r w:rsidR="00034A48" w:rsidRPr="00033866">
        <w:rPr>
          <w:rFonts w:ascii="Arial" w:hAnsi="Arial" w:cs="Arial"/>
          <w:sz w:val="28"/>
          <w:szCs w:val="28"/>
          <w:lang w:val="es-ES_tradnl"/>
        </w:rPr>
        <w:t xml:space="preserve">. Que la adquisición de la sustancia RICININA, fue abonada al proveedor francés “Laboratorio Latoxan” mediante transferencia internacional realizada desde la firma “Ossola SA” fechada el 17/08/2006. Que, concretado dicho pago,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fue embarcada en el vuelo FX 8144 de la compañía “Federal Express Corp”, y arribó a nuestro país el 25/08/2006 en un bulto amparado por la guía aérea internacional nº 8546-8760-3554. Que, en dicha operatoria el “Laboratorio Latoxan” -conforme los datos brindados por el comprador BENITEZ- consignó como importadora, a la firma “Excel Import &amp; Export” con domicilio de la calle Entre Ríos 1031 1º de Rosario (Pcia de Santa Fe). Que, en esta oportunidad el personal del “Laboratorio Latoxan” declaró documentadamente que se remitía “Lyophilized biological reagents for reserch purposes only pass ciler” y en la factura comercial daba cuenta que se trataban de quinientos miligramos (500mgs) de RICININE por un valor de doscientos euros (E 200).</w:t>
      </w:r>
    </w:p>
    <w:p w:rsidR="00034A48" w:rsidRPr="00033866" w:rsidRDefault="0075740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207</w:t>
      </w:r>
      <w:r w:rsidR="00034A48" w:rsidRPr="00033866">
        <w:rPr>
          <w:rFonts w:ascii="Arial" w:hAnsi="Arial" w:cs="Arial"/>
          <w:sz w:val="28"/>
          <w:szCs w:val="28"/>
          <w:lang w:val="es-ES_tradnl"/>
        </w:rPr>
        <w:t xml:space="preserve">. Que, dicho embarque con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arribó al Aeropuerto de Ezeiza amparado en la guía aérea internacional 8546-8760-3554. Como se dijera, el personal de la firma “Federal Express Corp” advirtió que el envío en cuestión no era compatible con el Régimen de Importación Simplificado (courrier) sino al Régimen General de Cargas y decidió ponerlo a disposición de </w:t>
      </w:r>
      <w:smartTag w:uri="urn:schemas-microsoft-com:office:smarttags" w:element="PersonName">
        <w:smartTagPr>
          <w:attr w:name="ProductID" w:val="la Aduana. Que"/>
        </w:smartTagPr>
        <w:r w:rsidR="00034A48" w:rsidRPr="00033866">
          <w:rPr>
            <w:rFonts w:ascii="Arial" w:hAnsi="Arial" w:cs="Arial"/>
            <w:sz w:val="28"/>
            <w:szCs w:val="28"/>
            <w:lang w:val="es-ES_tradnl"/>
          </w:rPr>
          <w:t>la Aduana. Que</w:t>
        </w:r>
      </w:smartTag>
      <w:r w:rsidR="00034A48" w:rsidRPr="00033866">
        <w:rPr>
          <w:rFonts w:ascii="Arial" w:hAnsi="Arial" w:cs="Arial"/>
          <w:sz w:val="28"/>
          <w:szCs w:val="28"/>
          <w:lang w:val="es-ES_tradnl"/>
        </w:rPr>
        <w:t xml:space="preserve">, tal autoridad dio intervención sus dependencias específicas: “División Sumarios de Prevención”, División Prohibiciones no Económicas” y “Sección Control de Destinaciones” que interceptaron el “sobre” con la sustancia RICININA y dieron noticia a </w:t>
      </w:r>
      <w:smartTag w:uri="urn:schemas-microsoft-com:office:smarttags" w:element="PersonName">
        <w:smartTagPr>
          <w:attr w:name="ProductID" w:val="la Justicia"/>
        </w:smartTagPr>
        <w:r w:rsidR="00034A48" w:rsidRPr="00033866">
          <w:rPr>
            <w:rFonts w:ascii="Arial" w:hAnsi="Arial" w:cs="Arial"/>
            <w:sz w:val="28"/>
            <w:szCs w:val="28"/>
            <w:lang w:val="es-ES_tradnl"/>
          </w:rPr>
          <w:t>la Justicia</w:t>
        </w:r>
      </w:smartTag>
      <w:r w:rsidR="00034A48" w:rsidRPr="00033866">
        <w:rPr>
          <w:rFonts w:ascii="Arial" w:hAnsi="Arial" w:cs="Arial"/>
          <w:sz w:val="28"/>
          <w:szCs w:val="28"/>
          <w:lang w:val="es-ES_tradnl"/>
        </w:rPr>
        <w:t xml:space="preserve"> ante la sospecha de encontrarse con la comisión del delito de contrabando en grado de tentativa. </w:t>
      </w:r>
    </w:p>
    <w:p w:rsidR="00034A48" w:rsidRPr="00033866" w:rsidRDefault="00386A34" w:rsidP="00033866">
      <w:pPr>
        <w:spacing w:line="360" w:lineRule="auto"/>
        <w:ind w:firstLine="1440"/>
        <w:jc w:val="both"/>
        <w:rPr>
          <w:rFonts w:ascii="Arial" w:hAnsi="Arial" w:cs="Arial"/>
          <w:sz w:val="28"/>
          <w:szCs w:val="28"/>
          <w:lang w:val="es-ES"/>
        </w:rPr>
      </w:pPr>
      <w:r w:rsidRPr="00033866">
        <w:rPr>
          <w:rFonts w:ascii="Arial" w:hAnsi="Arial" w:cs="Arial"/>
          <w:sz w:val="28"/>
          <w:szCs w:val="28"/>
          <w:lang w:val="es-ES_tradnl"/>
        </w:rPr>
        <w:t>208</w:t>
      </w:r>
      <w:r w:rsidR="00034A48" w:rsidRPr="00033866">
        <w:rPr>
          <w:rFonts w:ascii="Arial" w:hAnsi="Arial" w:cs="Arial"/>
          <w:sz w:val="28"/>
          <w:szCs w:val="28"/>
          <w:lang w:val="es-ES_tradnl"/>
        </w:rPr>
        <w:t xml:space="preserve">. Que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constató que en la operatoria intervino el Agente de Transporte Aduanero denominado “Gonybrenso-Argenex SRL”. Que personal de dicha firma había recibido una comunicación telefónica del nombrado “BENITEZ” procurando la reexpedición de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a su destino de origen. Que, como se narró “ut supra”, dicha operación no pudo concretarse por la oportuna intervención de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que procedió a verificarlo y recibió la orden del Juzgado interviniente que condujo a su secuestro con el resultado conocido.</w:t>
      </w:r>
    </w:p>
    <w:p w:rsidR="00034A48" w:rsidRPr="00033866" w:rsidRDefault="00034A48" w:rsidP="00033866">
      <w:pPr>
        <w:spacing w:line="360" w:lineRule="auto"/>
        <w:ind w:firstLine="1440"/>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u w:val="single"/>
          <w:lang w:val="es-ES_tradnl"/>
        </w:rPr>
        <w:t xml:space="preserve">Detalle de las maniobras que concluyeron con el arribo al país de las sustancias ACONITINA y RICININA (consignando la documentación utilizada  y los dichos de los testigos pertinentes).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Seguidamente en base a los elementos colectados en autos se ahondará en los distintos aspectos vinculados a la llegada de las sustancias ACONITINA y RICININA.</w:t>
      </w:r>
    </w:p>
    <w:p w:rsidR="00034A48" w:rsidRPr="00033866" w:rsidRDefault="00034A48" w:rsidP="00033866">
      <w:pPr>
        <w:spacing w:line="360" w:lineRule="auto"/>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b/>
          <w:sz w:val="28"/>
          <w:szCs w:val="28"/>
          <w:u w:val="single"/>
          <w:lang w:val="es-ES_tradnl"/>
        </w:rPr>
      </w:pPr>
      <w:r w:rsidRPr="00033866">
        <w:rPr>
          <w:rFonts w:ascii="Arial" w:hAnsi="Arial" w:cs="Arial"/>
          <w:b/>
          <w:sz w:val="28"/>
          <w:szCs w:val="28"/>
          <w:u w:val="single"/>
          <w:lang w:val="es-ES_tradnl"/>
        </w:rPr>
        <w:t xml:space="preserve">Respecto al contrabando consumado de la sustancia ACONITINA. </w:t>
      </w:r>
    </w:p>
    <w:p w:rsidR="00034A48" w:rsidRPr="00033866" w:rsidRDefault="00386A34" w:rsidP="00033866">
      <w:pPr>
        <w:spacing w:line="360" w:lineRule="auto"/>
        <w:ind w:firstLine="1416"/>
        <w:jc w:val="both"/>
        <w:rPr>
          <w:rFonts w:ascii="Arial" w:hAnsi="Arial" w:cs="Arial"/>
          <w:b/>
          <w:sz w:val="28"/>
          <w:szCs w:val="28"/>
          <w:u w:val="single"/>
          <w:lang w:val="es-ES_tradnl"/>
        </w:rPr>
      </w:pPr>
      <w:r w:rsidRPr="00033866">
        <w:rPr>
          <w:rFonts w:ascii="Arial" w:hAnsi="Arial" w:cs="Arial"/>
          <w:sz w:val="28"/>
          <w:szCs w:val="28"/>
          <w:lang w:val="es-ES_tradnl"/>
        </w:rPr>
        <w:t>209</w:t>
      </w:r>
      <w:r w:rsidR="00034A48" w:rsidRPr="00033866">
        <w:rPr>
          <w:rFonts w:ascii="Arial" w:hAnsi="Arial" w:cs="Arial"/>
          <w:sz w:val="28"/>
          <w:szCs w:val="28"/>
          <w:lang w:val="es-ES_tradnl"/>
        </w:rPr>
        <w:t xml:space="preserve">. </w:t>
      </w:r>
      <w:r w:rsidR="00034A48" w:rsidRPr="00033866">
        <w:rPr>
          <w:rFonts w:ascii="Arial" w:hAnsi="Arial" w:cs="Arial"/>
          <w:iCs/>
          <w:sz w:val="28"/>
          <w:szCs w:val="28"/>
          <w:lang w:val="es-ES"/>
        </w:rPr>
        <w:t>Que,</w:t>
      </w:r>
      <w:r w:rsidR="00034A48" w:rsidRPr="00033866">
        <w:rPr>
          <w:rFonts w:ascii="Arial" w:hAnsi="Arial" w:cs="Arial"/>
          <w:sz w:val="28"/>
          <w:szCs w:val="28"/>
          <w:lang w:val="es-ES_tradnl"/>
        </w:rPr>
        <w:t xml:space="preserve"> cronológicamente la primera sustancia que llegó al país fue </w:t>
      </w:r>
      <w:smartTag w:uri="urn:schemas-microsoft-com:office:smarttags" w:element="PersonName">
        <w:smartTagPr>
          <w:attr w:name="ProductID" w:val="la ACONITINA. Que"/>
        </w:smartTagPr>
        <w:r w:rsidR="00034A48" w:rsidRPr="00033866">
          <w:rPr>
            <w:rFonts w:ascii="Arial" w:hAnsi="Arial" w:cs="Arial"/>
            <w:sz w:val="28"/>
            <w:szCs w:val="28"/>
            <w:lang w:val="es-ES_tradnl"/>
          </w:rPr>
          <w:t>la ACONITINA. Que</w:t>
        </w:r>
      </w:smartTag>
      <w:r w:rsidR="00034A48" w:rsidRPr="00033866">
        <w:rPr>
          <w:rFonts w:ascii="Arial" w:hAnsi="Arial" w:cs="Arial"/>
          <w:sz w:val="28"/>
          <w:szCs w:val="28"/>
          <w:lang w:val="es-ES_tradnl"/>
        </w:rPr>
        <w:t xml:space="preserve">, como se reseñó “ut supra” su arribó acaeció el 15/06/2006 en el vuelo FX 8144 de la firma “Federal Express Corp” (“Fedex”) dentro de un bulto amparado por </w:t>
      </w:r>
      <w:smartTag w:uri="urn:schemas-microsoft-com:office:smarttags" w:element="PersonName">
        <w:smartTagPr>
          <w:attr w:name="ProductID" w:val="la Gu￭a A￩rea"/>
        </w:smartTagPr>
        <w:r w:rsidR="00034A48" w:rsidRPr="00033866">
          <w:rPr>
            <w:rFonts w:ascii="Arial" w:hAnsi="Arial" w:cs="Arial"/>
            <w:sz w:val="28"/>
            <w:szCs w:val="28"/>
            <w:lang w:val="es-ES_tradnl"/>
          </w:rPr>
          <w:t>la Guía Aérea</w:t>
        </w:r>
      </w:smartTag>
      <w:r w:rsidR="00034A48" w:rsidRPr="00033866">
        <w:rPr>
          <w:rFonts w:ascii="Arial" w:hAnsi="Arial" w:cs="Arial"/>
          <w:sz w:val="28"/>
          <w:szCs w:val="28"/>
          <w:lang w:val="es-ES_tradnl"/>
        </w:rPr>
        <w:t xml:space="preserve"> Internacional nº 8546-8786-</w:t>
      </w:r>
      <w:smartTag w:uri="urn:schemas-microsoft-com:office:smarttags" w:element="metricconverter">
        <w:smartTagPr>
          <w:attr w:name="ProductID" w:val="6245”"/>
        </w:smartTagPr>
        <w:r w:rsidR="00034A48" w:rsidRPr="00033866">
          <w:rPr>
            <w:rFonts w:ascii="Arial" w:hAnsi="Arial" w:cs="Arial"/>
            <w:sz w:val="28"/>
            <w:szCs w:val="28"/>
            <w:lang w:val="es-ES_tradnl"/>
          </w:rPr>
          <w:t>6245</w:t>
        </w:r>
        <w:r w:rsidR="00034A48" w:rsidRPr="00033866">
          <w:rPr>
            <w:rFonts w:ascii="Arial" w:hAnsi="Arial" w:cs="Arial"/>
            <w:iCs/>
            <w:sz w:val="28"/>
            <w:szCs w:val="28"/>
            <w:lang w:val="es-ES"/>
          </w:rPr>
          <w:t>”</w:t>
        </w:r>
      </w:smartTag>
      <w:r w:rsidR="00034A48" w:rsidRPr="00033866">
        <w:rPr>
          <w:rFonts w:ascii="Arial" w:hAnsi="Arial" w:cs="Arial"/>
          <w:iCs/>
          <w:sz w:val="28"/>
          <w:szCs w:val="28"/>
          <w:lang w:val="es-ES"/>
        </w:rPr>
        <w:t xml:space="preserve"> y su ingreso a plaza se tramitó a través del Despacho de Importación nº 06 073 IC04 100802 N.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210</w:t>
      </w:r>
      <w:r w:rsidR="00034A48" w:rsidRPr="00033866">
        <w:rPr>
          <w:rFonts w:ascii="Arial" w:hAnsi="Arial" w:cs="Arial"/>
          <w:iCs/>
          <w:sz w:val="28"/>
          <w:szCs w:val="28"/>
          <w:lang w:val="es-ES"/>
        </w:rPr>
        <w:t xml:space="preserve">. Que, dicho ingreso a plaza resultó el corolario de una operación de importación iniciada por “Héctor Germán BENITEZ” quien había tomado contacto telefónicamente y vía correo electrónico con el “Laboratorio Latoxan” radicado en el 20 rue Leon Blum 2600, Valence, República de Francia. Que, dicho contacto se presentó fluido permitiendo acordar entre las partes el envío de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previo aporte de “BENITEZ” de determinada documentación y del pago del valor fijado por el citado Laboratorio.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211</w:t>
      </w:r>
      <w:r w:rsidR="00034A48" w:rsidRPr="00033866">
        <w:rPr>
          <w:rFonts w:ascii="Arial" w:hAnsi="Arial" w:cs="Arial"/>
          <w:iCs/>
          <w:sz w:val="28"/>
          <w:szCs w:val="28"/>
          <w:lang w:val="es-ES"/>
        </w:rPr>
        <w:t>. Que, en tal sentido obran en autos un correo electrónico fechado el 19/05/2006  remitido por Beatrice EILER (</w:t>
      </w:r>
      <w:hyperlink r:id="rId10" w:history="1">
        <w:r w:rsidR="00034A48" w:rsidRPr="00033866">
          <w:rPr>
            <w:rStyle w:val="Hipervnculo"/>
            <w:rFonts w:ascii="Arial" w:hAnsi="Arial" w:cs="Arial"/>
            <w:iCs/>
            <w:sz w:val="28"/>
            <w:szCs w:val="28"/>
            <w:lang w:val="es-ES"/>
          </w:rPr>
          <w:t>eiler.b@latoxan.com</w:t>
        </w:r>
      </w:hyperlink>
      <w:r w:rsidR="00034A48" w:rsidRPr="00033866">
        <w:rPr>
          <w:rFonts w:ascii="Arial" w:hAnsi="Arial" w:cs="Arial"/>
          <w:iCs/>
          <w:sz w:val="28"/>
          <w:szCs w:val="28"/>
          <w:lang w:val="es-ES"/>
        </w:rPr>
        <w:t>) dirigido a (excel@asistencia.org) (Excel Import &amp; Export) aludiendo a un pedido efectuado el 18/05/2006 respecto a las sustancias ACONITINA y colquicina. Que, la nombrada EILER, empleada del Laboratorio francés, requirió al cliente aludido que le indicara cual era la cantidad exacta que pretendía de las sustancias aludidas. Asimismo, la propia EILER, siguiendo un protocolo vigente para la venta este tipo de sustancias, le aclaró que los productos sólo podían utilizarse con la finalidad de investigación científica o un uso farmacéutico. Ello, dado que su venta estaba prohibida para particulares, razón por lo cual necesitaba acreditar su actividad e institución (vid. fs. 626, fs. 657 y fs. 770).</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212</w:t>
      </w:r>
      <w:r w:rsidR="00034A48" w:rsidRPr="00033866">
        <w:rPr>
          <w:rFonts w:ascii="Arial" w:hAnsi="Arial" w:cs="Arial"/>
          <w:iCs/>
          <w:sz w:val="28"/>
          <w:szCs w:val="28"/>
          <w:lang w:val="es-ES"/>
        </w:rPr>
        <w:t>. Que, en respuesta al requerimiento de documentación formulado, el “Laboratorio Latoxan” recibió con fecha 21/05/2006 un fax cuya hoja tenía el membrete de la firma “Excel Import &amp; Export” aportando su domicilio ubicado en la calle Entre Rìos 1031, 1° piso de la ciudad de Rosario, República Argentina, el número de teléfono nº (0341) 447-5199; y el correo electrónico "excel@asistencia.org". Que, en la oportunidad la citada firma argentina expuso:  "Estimada señora Béatrice le escribimos de Argentina, pertenecemos a una compañía que trabaja con productos farmacéuticos y estamos interesados en la compra de L6001 ACONITINA (250mg)...L6051 COLQUICINA (250MG)...Apreciaríamos si pudiera enviarnos información concerniente a precios, condiciones de venta y entrega. Muchas gracias por ahora es todo. Esperaremos su respuesta". Que, el citado fax llevaba la firma de “Héctor G. Benítez” presidente de “Excel Import &amp; Export” y los números teléfonos 54-341-447-5199 y fax 54 341-447-5209 (vid. fs. 627, fs. 658 y traducción de fs. 771)</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213</w:t>
      </w:r>
      <w:r w:rsidR="00034A48" w:rsidRPr="00033866">
        <w:rPr>
          <w:rFonts w:ascii="Arial" w:hAnsi="Arial" w:cs="Arial"/>
          <w:iCs/>
          <w:sz w:val="28"/>
          <w:szCs w:val="28"/>
          <w:lang w:val="es-ES"/>
        </w:rPr>
        <w:t xml:space="preserve">. Que, en la misma fecha el “Laboratorio Latoxan” recibió otro fax con la constancia del registro ante </w:t>
      </w:r>
      <w:smartTag w:uri="urn:schemas-microsoft-com:office:smarttags" w:element="PersonName">
        <w:smartTagPr>
          <w:attr w:name="ProductID" w:val="la AFIP"/>
        </w:smartTagPr>
        <w:r w:rsidR="00034A48" w:rsidRPr="00033866">
          <w:rPr>
            <w:rFonts w:ascii="Arial" w:hAnsi="Arial" w:cs="Arial"/>
            <w:iCs/>
            <w:sz w:val="28"/>
            <w:szCs w:val="28"/>
            <w:lang w:val="es-ES"/>
          </w:rPr>
          <w:t>la AFIP</w:t>
        </w:r>
      </w:smartTag>
      <w:r w:rsidR="00034A48" w:rsidRPr="00033866">
        <w:rPr>
          <w:rFonts w:ascii="Arial" w:hAnsi="Arial" w:cs="Arial"/>
          <w:iCs/>
          <w:sz w:val="28"/>
          <w:szCs w:val="28"/>
          <w:lang w:val="es-ES"/>
        </w:rPr>
        <w:t xml:space="preserve"> de “Héctor Germán BENITEZ” (CUIT 20-27743643-5), domicilio fiscal en la calle Entre Ríos 1031, piso 1°, de la ciudad de Rosario, Pcia. de Santa Fe) y, en el reverso, copia de la solicitud de inscripción para Importador/Exportador de “Héctor Germán BENITEZ” (CUIT 20-27743643-5) con domicilio fiscal en la calle Entre Ríos 1031, piso 1°, de la ciudad de Rosario, Pcia. de Santa Fe, teléfono nº 447-5199 (vid. fs. 628 y fs. 659).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214</w:t>
      </w:r>
      <w:r w:rsidR="00034A48" w:rsidRPr="00033866">
        <w:rPr>
          <w:rFonts w:ascii="Arial" w:hAnsi="Arial" w:cs="Arial"/>
          <w:iCs/>
          <w:sz w:val="28"/>
          <w:szCs w:val="28"/>
          <w:lang w:val="es-ES"/>
        </w:rPr>
        <w:t xml:space="preserve">. Que, posteriormente el nombrado “BENITEZ” con fecha 26/05/2006 solicitó el envío de la sustancia ACONITINA. Que, el “Laboratorio Latoxan” el 31/05/2006 dio por cerrada la operatoria comercial de dicho producto y remitió los datos correspondientes a la cuenta bancaria donde la firma “Excel Import &amp; Export” debía transferir la suma dineraria destinada al pago de la adquisición de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y del costo del servicio de trasporte courrier de “Fedex” (vid. fs. 632).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215</w:t>
      </w:r>
      <w:r w:rsidR="00034A48" w:rsidRPr="00033866">
        <w:rPr>
          <w:rFonts w:ascii="Arial" w:hAnsi="Arial" w:cs="Arial"/>
          <w:iCs/>
          <w:sz w:val="28"/>
          <w:szCs w:val="28"/>
          <w:lang w:val="es-ES"/>
        </w:rPr>
        <w:t>. Que, “BENITEZ” cumplió con todo lo acordado y con fecha 2/06/2006 remitió por fax la constancia de la transferencia bancaria a la cuenta de “Laboratorio Latoxan”. Que, en la nota consignó “Para: madame Beatrice, desde Argentina”. Que, dicha transferencia se hizo efectiva el mismo 2/06/2006 por medio de la casa de cambios “Ossola SA” con sede en la ciudad de Rosario (Pcia. de Santa Fe) -vid. fs. 635-</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216</w:t>
      </w:r>
      <w:r w:rsidR="00034A48" w:rsidRPr="00033866">
        <w:rPr>
          <w:rFonts w:ascii="Arial" w:hAnsi="Arial" w:cs="Arial"/>
          <w:iCs/>
          <w:sz w:val="28"/>
          <w:szCs w:val="28"/>
          <w:lang w:val="es-ES"/>
        </w:rPr>
        <w:t xml:space="preserve">. Que, el “Laboratorio Latoxan” chequeó la efectiva acreditación bancaria del dinero remitido por “BENITEZ”. Que, entonces comenzó la intervención de la firma “FEDEX”, cuyo personal retiró el envío desde la sede del Laboratorio aludido (cliente cta. nº 1541-6990-3) (vid. fs. 142). Que, el envió con la sustancia ACONITINA fue amparado </w:t>
      </w:r>
      <w:smartTag w:uri="urn:schemas-microsoft-com:office:smarttags" w:element="PersonName">
        <w:smartTagPr>
          <w:attr w:name="ProductID" w:val="la Gu￭a A￩rea"/>
        </w:smartTagPr>
        <w:r w:rsidR="00034A48" w:rsidRPr="00033866">
          <w:rPr>
            <w:rFonts w:ascii="Arial" w:hAnsi="Arial" w:cs="Arial"/>
            <w:iCs/>
            <w:sz w:val="28"/>
            <w:szCs w:val="28"/>
            <w:lang w:val="es-ES"/>
          </w:rPr>
          <w:t>la Guía Aérea</w:t>
        </w:r>
      </w:smartTag>
      <w:r w:rsidR="00034A48" w:rsidRPr="00033866">
        <w:rPr>
          <w:rFonts w:ascii="Arial" w:hAnsi="Arial" w:cs="Arial"/>
          <w:iCs/>
          <w:sz w:val="28"/>
          <w:szCs w:val="28"/>
          <w:lang w:val="es-ES"/>
        </w:rPr>
        <w:t xml:space="preserve"> Internacional nº 8546-8786-6245 remitido el 12/06/2006 por la firma “Laboratorio Latoxan” (Francia) al cliente “Héctor Germán BENITEZ” (Argentina). Que, en el packing list se describió a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como un “Liofilizado Biológico para fines de investigación” y en la factura proforma se consignó “ACONITINA”.</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217</w:t>
      </w:r>
      <w:r w:rsidR="00034A48" w:rsidRPr="00033866">
        <w:rPr>
          <w:rFonts w:ascii="Arial" w:hAnsi="Arial" w:cs="Arial"/>
          <w:iCs/>
          <w:sz w:val="28"/>
          <w:szCs w:val="28"/>
          <w:lang w:val="es-ES"/>
        </w:rPr>
        <w:t xml:space="preserve">. Que, dicho embarque arribó al Aeropuerto Internacional de  Ezeiza con fecha 15/06/2006, pero fue retenido por la firma  “Fedex” porque determinaron que el contenido requería obligatoriamente de la intervención previa del ANMAT, para su liberación a plaza. Que, por tal circunstancia el embarque con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no podía ser despachado bajo la modalidad de courrier pasando </w:t>
      </w:r>
      <w:smartTag w:uri="urn:schemas-microsoft-com:office:smarttags" w:element="PersonName">
        <w:smartTagPr>
          <w:attr w:name="ProductID" w:val="la Gu￭a A￩rea"/>
        </w:smartTagPr>
        <w:r w:rsidR="00034A48" w:rsidRPr="00033866">
          <w:rPr>
            <w:rFonts w:ascii="Arial" w:hAnsi="Arial" w:cs="Arial"/>
            <w:iCs/>
            <w:sz w:val="28"/>
            <w:szCs w:val="28"/>
            <w:lang w:val="es-ES"/>
          </w:rPr>
          <w:t>la Guía Aérea</w:t>
        </w:r>
      </w:smartTag>
      <w:r w:rsidR="00034A48" w:rsidRPr="00033866">
        <w:rPr>
          <w:rFonts w:ascii="Arial" w:hAnsi="Arial" w:cs="Arial"/>
          <w:iCs/>
          <w:sz w:val="28"/>
          <w:szCs w:val="28"/>
          <w:lang w:val="es-ES"/>
        </w:rPr>
        <w:t xml:space="preserve"> al Régimen General de Cargas y fue ingresado al Depósito Fiscal “EDCADASSA” ubicado en el Aeropuerto Internacional de Ezeiza. Que, la firma “Fedex” anotició a “Héctor Germán BENITEZ” quien figuraba como consignatario en dicho envío y remitió la documentación al domicilio de la calle Entre Ríos 1031, piso 1º de la ciudad de Rosario (Pcia. de Santa Fe). Que, de tal modo “BENITEZ” debía efectuar el tramite aduanero confeccionando un despacho de importación para ingresar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y que saliera a plaza (vid. fs. 175 informe testigo Friedenberg apoderada legal externa de la firma “FEDEX”).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218</w:t>
      </w:r>
      <w:r w:rsidR="00034A48" w:rsidRPr="00033866">
        <w:rPr>
          <w:rFonts w:ascii="Arial" w:hAnsi="Arial" w:cs="Arial"/>
          <w:iCs/>
          <w:sz w:val="28"/>
          <w:szCs w:val="28"/>
          <w:lang w:val="es-ES"/>
        </w:rPr>
        <w:t>. Que, en esta etapa comenzó la actuación de la empresa “Gonybrenso-Argenex SA” registrada como Agente de Transporte Aduanero, cuyo responsable era Luis Santos SORIA. Que, en relación a la operación de la sustancia ACONITINA, durante el debate se contó con los dichos de personal de “Gonybrenso-Argenex SA” Que, la testigo María LLORENS durante el debate, sostuvo que conversó telefónicamente con el consignatario de dicha mercadería de nombre “BENITEZ”. Destacó que, cuando había mercaderías retenidas como en el caso del embarque de ACONITINA, era habitual que la firma “Fedex” recomendara a los clientes los servicios de empresa “Gonybrenso-Argenex SA”</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219</w:t>
      </w:r>
      <w:r w:rsidR="00034A48" w:rsidRPr="00033866">
        <w:rPr>
          <w:rFonts w:ascii="Arial" w:hAnsi="Arial" w:cs="Arial"/>
          <w:iCs/>
          <w:sz w:val="28"/>
          <w:szCs w:val="28"/>
          <w:lang w:val="es-ES"/>
        </w:rPr>
        <w:t xml:space="preserve">. Relató la nombrada LLORENS que nunca conoció personalmente a “BENITEZ” dado que entró en contacto con una secretaría quien le remitió la documentación necesaria para dar curso a la destinación. Que, esa persona le confirmó que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una vez liberada a plaza, debía enviarse a una dirección en la ciudad de Rosario, Pcia. de Santa Fe (calle Entre Ríos 1031, piso 1°). Agregó que, la firma “Gonybrenso-Argenex SA” asignó la tramitación de dicha destinación a Diego Luciano GIMENEZ quien se desempeñaba bajo las órdenes de un despachante de Aduanas.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220</w:t>
      </w:r>
      <w:r w:rsidR="00034A48" w:rsidRPr="00033866">
        <w:rPr>
          <w:rFonts w:ascii="Arial" w:hAnsi="Arial" w:cs="Arial"/>
          <w:iCs/>
          <w:sz w:val="28"/>
          <w:szCs w:val="28"/>
          <w:lang w:val="es-ES"/>
        </w:rPr>
        <w:t xml:space="preserve">. Que, en el debate el citado GIMENEZ –dependiente del despachante Julián HESSLEGRAVE- manifestó que volcó los datos del despacho en el “SIM” donde figuraba como guía DDD 8786-6245 y que el intermediario de la operación fue Luis Santos SORIA de la firma “Gonybrenso-Argenex SA” quién le remitió la documentación necesaria para la destinación. Agregó que, SORIA le explicó que la mercadería retenida en </w:t>
      </w:r>
      <w:smartTag w:uri="urn:schemas-microsoft-com:office:smarttags" w:element="PersonName">
        <w:smartTagPr>
          <w:attr w:name="ProductID" w:val="la Aduana"/>
        </w:smartTagPr>
        <w:r w:rsidR="00034A48" w:rsidRPr="00033866">
          <w:rPr>
            <w:rFonts w:ascii="Arial" w:hAnsi="Arial" w:cs="Arial"/>
            <w:iCs/>
            <w:sz w:val="28"/>
            <w:szCs w:val="28"/>
            <w:lang w:val="es-ES"/>
          </w:rPr>
          <w:t>la Aduana</w:t>
        </w:r>
      </w:smartTag>
      <w:r w:rsidR="00034A48" w:rsidRPr="00033866">
        <w:rPr>
          <w:rFonts w:ascii="Arial" w:hAnsi="Arial" w:cs="Arial"/>
          <w:iCs/>
          <w:sz w:val="28"/>
          <w:szCs w:val="28"/>
          <w:lang w:val="es-ES"/>
        </w:rPr>
        <w:t xml:space="preserve"> se trataba de un “reactivo de diagnóstico” conforme le había dicho el importador. </w:t>
      </w:r>
    </w:p>
    <w:p w:rsidR="00034A48" w:rsidRPr="00033866" w:rsidRDefault="00034A4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w:t>
      </w:r>
      <w:r w:rsidR="00386A34" w:rsidRPr="00033866">
        <w:rPr>
          <w:rFonts w:ascii="Arial" w:hAnsi="Arial" w:cs="Arial"/>
          <w:iCs/>
          <w:sz w:val="28"/>
          <w:szCs w:val="28"/>
          <w:lang w:val="es-ES"/>
        </w:rPr>
        <w:t>21</w:t>
      </w:r>
      <w:r w:rsidRPr="00033866">
        <w:rPr>
          <w:rFonts w:ascii="Arial" w:hAnsi="Arial" w:cs="Arial"/>
          <w:iCs/>
          <w:sz w:val="28"/>
          <w:szCs w:val="28"/>
          <w:lang w:val="es-ES"/>
        </w:rPr>
        <w:t xml:space="preserve">. Señaló GIMENEZ que cuando obtuvo el denominado “provisorio” hizo una impresión para que el despachante de aduanas Julian Hesslegrave revisara el despacho que iba a firmar y mencionó que el “reactivo de diagnóstico” aludido no se encontraba prohibido porque había buscado la clasificación de dicha descripción. Aclaró que, no chequeó si la sustancia ACONITINA correspondía a la mencionada descripción.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222</w:t>
      </w:r>
      <w:r w:rsidR="00034A48" w:rsidRPr="00033866">
        <w:rPr>
          <w:rFonts w:ascii="Arial" w:hAnsi="Arial" w:cs="Arial"/>
          <w:iCs/>
          <w:sz w:val="28"/>
          <w:szCs w:val="28"/>
          <w:lang w:val="es-ES"/>
        </w:rPr>
        <w:t>. Señaló GIMENEZ que, cuando el despachante HESSLEGRAVE prestó su conformidad, con fecha 26/06/2006 registró la operación de importación n° 06 073 IC04 100802 N a nombre de “Héctor Germán BENITEZ” y como vendedor quedó el “Laboratorio Latoxan”, bajo la clasificación arancelaria 3822.00.90 200 (Reactivos para diagnóstico o Laboratorio sobre cualquier soporte y reactivo para diagnóstico o Laboratorio preparados).</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223</w:t>
      </w:r>
      <w:r w:rsidR="00034A48" w:rsidRPr="00033866">
        <w:rPr>
          <w:rFonts w:ascii="Arial" w:hAnsi="Arial" w:cs="Arial"/>
          <w:iCs/>
          <w:sz w:val="28"/>
          <w:szCs w:val="28"/>
          <w:lang w:val="es-ES"/>
        </w:rPr>
        <w:t xml:space="preserve">. Destacó que, se acompañó la documentación complementaria obligatoria consistente en </w:t>
      </w:r>
      <w:smartTag w:uri="urn:schemas-microsoft-com:office:smarttags" w:element="PersonName">
        <w:smartTagPr>
          <w:attr w:name="ProductID" w:val="la Gu￭a"/>
        </w:smartTagPr>
        <w:r w:rsidR="00034A48" w:rsidRPr="00033866">
          <w:rPr>
            <w:rFonts w:ascii="Arial" w:hAnsi="Arial" w:cs="Arial"/>
            <w:iCs/>
            <w:sz w:val="28"/>
            <w:szCs w:val="28"/>
            <w:lang w:val="es-ES"/>
          </w:rPr>
          <w:t>la Guía</w:t>
        </w:r>
      </w:smartTag>
      <w:r w:rsidR="00034A48" w:rsidRPr="00033866">
        <w:rPr>
          <w:rFonts w:ascii="Arial" w:hAnsi="Arial" w:cs="Arial"/>
          <w:iCs/>
          <w:sz w:val="28"/>
          <w:szCs w:val="28"/>
          <w:lang w:val="es-ES"/>
        </w:rPr>
        <w:t xml:space="preserve"> aérea internacional nº 8546-8786-6245 dirigida a “Héctor Germán BENITEZ” conteniendo una descripción de la mercadería “Liofilizado Biológico para fines de investigación) y </w:t>
      </w:r>
      <w:smartTag w:uri="urn:schemas-microsoft-com:office:smarttags" w:element="PersonName">
        <w:smartTagPr>
          <w:attr w:name="ProductID" w:val="la Factura"/>
        </w:smartTagPr>
        <w:r w:rsidR="00034A48" w:rsidRPr="00033866">
          <w:rPr>
            <w:rFonts w:ascii="Arial" w:hAnsi="Arial" w:cs="Arial"/>
            <w:iCs/>
            <w:sz w:val="28"/>
            <w:szCs w:val="28"/>
            <w:lang w:val="es-ES"/>
          </w:rPr>
          <w:t>la Factura</w:t>
        </w:r>
      </w:smartTag>
      <w:r w:rsidR="00034A48" w:rsidRPr="00033866">
        <w:rPr>
          <w:rFonts w:ascii="Arial" w:hAnsi="Arial" w:cs="Arial"/>
          <w:iCs/>
          <w:sz w:val="28"/>
          <w:szCs w:val="28"/>
          <w:lang w:val="es-ES"/>
        </w:rPr>
        <w:t xml:space="preserve"> proforma nº 2606129 que consignaba la “ACONITINA”.</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224</w:t>
      </w:r>
      <w:r w:rsidR="00034A48" w:rsidRPr="00033866">
        <w:rPr>
          <w:rFonts w:ascii="Arial" w:hAnsi="Arial" w:cs="Arial"/>
          <w:iCs/>
          <w:sz w:val="28"/>
          <w:szCs w:val="28"/>
          <w:lang w:val="es-ES"/>
        </w:rPr>
        <w:t>. Que, los dichos del testigo GIMENEZ fueron referidos por el testigo HESSLEGRAVE y resultaron confirmados por la documentación secuestrada en el allanamiento al domicilio de la calle Azucena Maizani 395 piso 6º oficina “</w:t>
      </w:r>
      <w:smartTag w:uri="urn:schemas-microsoft-com:office:smarttags" w:element="metricconverter">
        <w:smartTagPr>
          <w:attr w:name="ProductID" w:val="606”"/>
        </w:smartTagPr>
        <w:r w:rsidR="00034A48" w:rsidRPr="00033866">
          <w:rPr>
            <w:rFonts w:ascii="Arial" w:hAnsi="Arial" w:cs="Arial"/>
            <w:iCs/>
            <w:sz w:val="28"/>
            <w:szCs w:val="28"/>
            <w:lang w:val="es-ES"/>
          </w:rPr>
          <w:t>606”</w:t>
        </w:r>
      </w:smartTag>
      <w:r w:rsidR="00034A48" w:rsidRPr="00033866">
        <w:rPr>
          <w:rFonts w:ascii="Arial" w:hAnsi="Arial" w:cs="Arial"/>
          <w:iCs/>
          <w:sz w:val="28"/>
          <w:szCs w:val="28"/>
          <w:lang w:val="es-ES"/>
        </w:rPr>
        <w:t xml:space="preserve"> de Capital Federal de fecha 11/12/2008 (vgr.: documentación aduanera del Despacho de autos, factura del “Laboratorio Latoxan”, transferencias electrónicas). Que, en dicho inmueble funcionaba la oficina del despachante de aduanas HESSLEGRAVE (vid. fs. 1567/1575).</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225</w:t>
      </w:r>
      <w:r w:rsidR="00034A48" w:rsidRPr="00033866">
        <w:rPr>
          <w:rFonts w:ascii="Arial" w:hAnsi="Arial" w:cs="Arial"/>
          <w:iCs/>
          <w:sz w:val="28"/>
          <w:szCs w:val="28"/>
          <w:lang w:val="es-ES"/>
        </w:rPr>
        <w:t xml:space="preserve">. Que, finalmente la carpeta del Despacho de importación vinculado a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fue remitida a Ezeiza y “presentada” por el comisionista Néstor BUCETA que prestaba servicios para el despachante de aduanas HESSLEGRAVE. Que, en su testimonio el nombrado BUCETA detalló que, al asignarse “Canal Verde” le indicó a su empleada Miriam SANTILLAN que pagara los servicios del Depósito Fiscal “EDCADASSA” y retirara la mercadería aludida. Que, en su testimonio la nombrada SANTILLAN sostuvo que cuando retiró el “sobre” de la firma “Fedex” se lo entregó a Néstor BUCETA, quien lo remitió por medio de una empresa transportista desde Ezeiza hasta el estudio del despachante de aduana de Julián HESSLEGRAVE.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226</w:t>
      </w:r>
      <w:r w:rsidR="00034A48" w:rsidRPr="00033866">
        <w:rPr>
          <w:rFonts w:ascii="Arial" w:hAnsi="Arial" w:cs="Arial"/>
          <w:iCs/>
          <w:sz w:val="28"/>
          <w:szCs w:val="28"/>
          <w:lang w:val="es-ES"/>
        </w:rPr>
        <w:t xml:space="preserve">. Que, posteriormente, dicho “sobre” con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fue enviado a la firma “Gonybrenso-Argenex SA” al domicilio de “Héctor Gérman BENITEZ” ubicado en la calle Entre Ríos 1031 piso 1º de la ciudad de Rosario (Pcia. de Sante Fe). Que, lo expuesto acaeció previo pago por transferencia bancaria conforme la documentación certificada reservada en Secretaría aportada por Luis Santos SORIA en su declaración indagatoria en las actuaciones ya aludidas.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227</w:t>
      </w:r>
      <w:r w:rsidR="00034A48" w:rsidRPr="00033866">
        <w:rPr>
          <w:rFonts w:ascii="Arial" w:hAnsi="Arial" w:cs="Arial"/>
          <w:iCs/>
          <w:sz w:val="28"/>
          <w:szCs w:val="28"/>
          <w:lang w:val="es-ES"/>
        </w:rPr>
        <w:t xml:space="preserve">. Que, conforme la documentación colectada el mentado “sobre” con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fue recibido por Vanesa ODDI con fecha 28/06/2006 en el domicilio de la calle Entre Ríos 1031 de la ciudad de Rosario (Pcia. de Santa Fe). Que, durante el debate la testigo ODDI manifestó que se desempeñaba como Secretaría en las oficinas virtuales que la firma “Software Necesario SRL” tenía en el inmueble aludido. Explicó que, entre sus tareas, recibía correspondencia, encomiendas y sobres que se entregaban a los clientes que alquilaban dichas oficinas. Agregó que, no recordaba haber entregado paquetes a personas distintas de los clientes a los que estaban dirigidos.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228</w:t>
      </w:r>
      <w:r w:rsidR="00034A48" w:rsidRPr="00033866">
        <w:rPr>
          <w:rFonts w:ascii="Arial" w:hAnsi="Arial" w:cs="Arial"/>
          <w:iCs/>
          <w:sz w:val="28"/>
          <w:szCs w:val="28"/>
          <w:lang w:val="es-ES"/>
        </w:rPr>
        <w:t xml:space="preserve">. </w:t>
      </w:r>
      <w:r w:rsidR="00034A48" w:rsidRPr="00033866">
        <w:rPr>
          <w:rFonts w:ascii="Arial" w:hAnsi="Arial" w:cs="Arial"/>
          <w:iCs/>
          <w:sz w:val="28"/>
          <w:szCs w:val="28"/>
          <w:lang w:val="es-ES"/>
        </w:rPr>
        <w:tab/>
        <w:t xml:space="preserve">Que, como corolario de lo expuesto, el “sobre” que contenía los doscientos cincuenta miligramos (250mgs) de ACONITINA fue retirado por “Héctor Germán BENITEZ” o por aquella persona que bajo la identidad de “BENITEZ” alquilaba una oficina en dicho edificio. </w:t>
      </w:r>
    </w:p>
    <w:p w:rsidR="00034A48" w:rsidRPr="00033866" w:rsidRDefault="00034A48" w:rsidP="00033866">
      <w:pPr>
        <w:spacing w:line="360" w:lineRule="auto"/>
        <w:ind w:firstLine="1440"/>
        <w:jc w:val="both"/>
        <w:rPr>
          <w:rFonts w:ascii="Arial" w:hAnsi="Arial" w:cs="Arial"/>
          <w:sz w:val="28"/>
          <w:szCs w:val="28"/>
          <w:lang w:val="es-ES"/>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u w:val="single"/>
          <w:lang w:val="es-ES_tradnl"/>
        </w:rPr>
        <w:t>Respecto al contrabando tentado de la sustancia RICININA.</w:t>
      </w:r>
    </w:p>
    <w:p w:rsidR="00034A48" w:rsidRPr="00033866" w:rsidRDefault="00386A34"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229</w:t>
      </w:r>
      <w:r w:rsidR="00034A48" w:rsidRPr="00033866">
        <w:rPr>
          <w:rFonts w:ascii="Arial" w:hAnsi="Arial" w:cs="Arial"/>
          <w:sz w:val="28"/>
          <w:szCs w:val="28"/>
          <w:lang w:val="es-ES_tradnl"/>
        </w:rPr>
        <w:t xml:space="preserve">. Que, en caso de la importación de la sustancia RICININA, el “modus operandi” fue similar que el descripto para el ingreso al país de la sustancia ACONITINA. Vale decir que, el cliente “Héctor Germán BENITEZ” desde </w:t>
      </w:r>
      <w:smartTag w:uri="urn:schemas-microsoft-com:office:smarttags" w:element="PersonName">
        <w:smartTagPr>
          <w:attr w:name="ProductID" w:val="la Rep￺blica Argentina"/>
        </w:smartTagPr>
        <w:r w:rsidR="00034A48" w:rsidRPr="00033866">
          <w:rPr>
            <w:rFonts w:ascii="Arial" w:hAnsi="Arial" w:cs="Arial"/>
            <w:sz w:val="28"/>
            <w:szCs w:val="28"/>
            <w:lang w:val="es-ES_tradnl"/>
          </w:rPr>
          <w:t>la República Argentina</w:t>
        </w:r>
      </w:smartTag>
      <w:r w:rsidR="00034A48" w:rsidRPr="00033866">
        <w:rPr>
          <w:rFonts w:ascii="Arial" w:hAnsi="Arial" w:cs="Arial"/>
          <w:sz w:val="28"/>
          <w:szCs w:val="28"/>
          <w:lang w:val="es-ES_tradnl"/>
        </w:rPr>
        <w:t xml:space="preserve"> tomó contacto via correo electrónico con Beatrice EILER empleada de la firma  “Laboratorio Latoxan”. Así, con fecha 28/06/2006 “Héctor Germán BENITEZ” envió un correo electrónico a EILER exponiéndole </w:t>
      </w:r>
      <w:r w:rsidR="00034A48" w:rsidRPr="00033866">
        <w:rPr>
          <w:rFonts w:ascii="Arial" w:hAnsi="Arial" w:cs="Arial"/>
          <w:iCs/>
          <w:sz w:val="28"/>
          <w:szCs w:val="28"/>
          <w:lang w:val="es-ES"/>
        </w:rPr>
        <w:t xml:space="preserve">que ya había recibido la compra anterior (ACONITINA) y que necesitaba quinientos miligramos (500 mgs.) de RICININA y también  cien miligramos (100 mgs.) de Saxitoxina. Empero en esta oportunidad, “BENITEZ” propuso algunos cambios en la operatoria comercial. Solicitó que el envío de dichas sustancias se efectuara por el intermedio del Correo Oficial y sin la intervención a la empresa de courrier “Fedex” (vid. fs. 640 y traducción de fs. 781).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_tradnl"/>
        </w:rPr>
        <w:t>230</w:t>
      </w:r>
      <w:r w:rsidR="00034A48" w:rsidRPr="00033866">
        <w:rPr>
          <w:rFonts w:ascii="Arial" w:hAnsi="Arial" w:cs="Arial"/>
          <w:sz w:val="28"/>
          <w:szCs w:val="28"/>
          <w:lang w:val="es-ES_tradnl"/>
        </w:rPr>
        <w:t xml:space="preserve">. Que, con fecha 29/06/2006 Beatrice EILER de “Laboratorio Latoxan” </w:t>
      </w:r>
      <w:r w:rsidR="00034A48" w:rsidRPr="00033866">
        <w:rPr>
          <w:rFonts w:ascii="Arial" w:hAnsi="Arial" w:cs="Arial"/>
          <w:iCs/>
          <w:sz w:val="28"/>
          <w:szCs w:val="28"/>
          <w:lang w:val="es-ES"/>
        </w:rPr>
        <w:t>contestó anoticiando a “BENITEZ” que no vendían la sustancia Saxitoxina pero que en cambio podían ofrecerle a la venta RICININA. Que, en la oportunidad, “Laboratorio Latoxan” le indicó que el costo de los quinientos miligramos (500 mgs.) de RICININA era de dos mil cuarenta euros (E 2.040). Empero le aclaró que necesariamente iban a utilizar los servicios de la firma “Fedex”. Que, como ventaja tal servicio sería gratuito.</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_tradnl"/>
        </w:rPr>
        <w:t>231</w:t>
      </w:r>
      <w:r w:rsidR="00034A48" w:rsidRPr="00033866">
        <w:rPr>
          <w:rFonts w:ascii="Arial" w:hAnsi="Arial" w:cs="Arial"/>
          <w:sz w:val="28"/>
          <w:szCs w:val="28"/>
          <w:lang w:val="es-ES_tradnl"/>
        </w:rPr>
        <w:t>. Que, tras esta contrapropuesta del “Laboratorio Latoxan”, el contacto vía correo electrónico fue interrumpido por parte del nombrado</w:t>
      </w:r>
      <w:r w:rsidR="00034A48" w:rsidRPr="00033866">
        <w:rPr>
          <w:rFonts w:ascii="Arial" w:hAnsi="Arial" w:cs="Arial"/>
          <w:iCs/>
          <w:sz w:val="28"/>
          <w:szCs w:val="28"/>
          <w:lang w:val="es-ES"/>
        </w:rPr>
        <w:t xml:space="preserve"> “Héctor Germán BENITEZ”. Que, por tal motivo, con fecha 10/08/2006 desde el Laboratorio aludido reiteraron su ofrecimiento. </w:t>
      </w:r>
      <w:r w:rsidRPr="00033866">
        <w:rPr>
          <w:rFonts w:ascii="Arial" w:hAnsi="Arial" w:cs="Arial"/>
          <w:iCs/>
          <w:sz w:val="28"/>
          <w:szCs w:val="28"/>
          <w:lang w:val="es-ES"/>
        </w:rPr>
        <w:t xml:space="preserve">Que, recién el 15/08/2006 </w:t>
      </w:r>
      <w:r w:rsidR="00034A48" w:rsidRPr="00033866">
        <w:rPr>
          <w:rFonts w:ascii="Arial" w:hAnsi="Arial" w:cs="Arial"/>
          <w:iCs/>
          <w:sz w:val="28"/>
          <w:szCs w:val="28"/>
          <w:lang w:val="es-ES"/>
        </w:rPr>
        <w:t xml:space="preserve">“Héctor Germán BENITEZ” desde la casilla Excel@asistencia.org ya aludida envió un correo electrónico aceptando el costo de la sustancia RICININA. Que, el cliente “BENITEZ” solicitó que se mandara una factura donde figurara un costo menor. Explicó en ese sentido que, si el precio de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era de dos mil euros (E 2.000) necesitaba que la factura fuera por doscientos o trescientos euros (E 200 o E 300) -vid. fs. 639 y su traducción de fs. 780-.</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232</w:t>
      </w:r>
      <w:r w:rsidR="00034A48" w:rsidRPr="00033866">
        <w:rPr>
          <w:rFonts w:ascii="Arial" w:hAnsi="Arial" w:cs="Arial"/>
          <w:iCs/>
          <w:sz w:val="28"/>
          <w:szCs w:val="28"/>
          <w:lang w:val="es-ES"/>
        </w:rPr>
        <w:t>. Que, con fecha 16/08/2006 Beatrice EILER confirmó a “BENITEZ” que confeccionarían una factura proforma por la suma de doscientos euros (E 200). Agregaron que, dicha factura se adjuntaría en el envío del courrier “Fedex” y que la factura con el costo real -de dos mil cuarenta euros (E 2.040)- la mandarían a la dirección consignada (calle Entre Ríos 1031 piso 1º de la ciudad de Rosario, Pcia. de Santa Fe).</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233</w:t>
      </w:r>
      <w:r w:rsidR="00034A48" w:rsidRPr="00033866">
        <w:rPr>
          <w:rFonts w:ascii="Arial" w:hAnsi="Arial" w:cs="Arial"/>
          <w:iCs/>
          <w:sz w:val="28"/>
          <w:szCs w:val="28"/>
          <w:lang w:val="es-ES"/>
        </w:rPr>
        <w:t>. Que, “BENITEZ” con fecha 17/08/2006 transfirió a la cuenta bancaria de “Laboratorio Latoxan” la suma de dos mil cuarenta euros (E 2.040) a través de la casa de cambios “Ossola SA” de la ciudad de Rosario (Pcia. de Santa Fe). Que, “BENITEZ” inmediatamente remitió vía fax la constancia que acreditaba dicha transferencia consignada a nombre de Beatrice EILER y recordó que debían enviarle una factura proforma por la suma de doscientos euros (E 200)</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234</w:t>
      </w:r>
      <w:r w:rsidR="00034A48" w:rsidRPr="00033866">
        <w:rPr>
          <w:rFonts w:ascii="Arial" w:hAnsi="Arial" w:cs="Arial"/>
          <w:iCs/>
          <w:sz w:val="28"/>
          <w:szCs w:val="28"/>
          <w:lang w:val="es-ES"/>
        </w:rPr>
        <w:t xml:space="preserve">. Que, el “Laboratorio Latoxan” confirmó la recepción del dinero de la operatoria vinculada a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dando intervención al courrier “Fedex” de </w:t>
      </w:r>
      <w:smartTag w:uri="urn:schemas-microsoft-com:office:smarttags" w:element="PersonName">
        <w:smartTagPr>
          <w:attr w:name="ProductID" w:val="la Rep￺blica"/>
        </w:smartTagPr>
        <w:r w:rsidR="00034A48" w:rsidRPr="00033866">
          <w:rPr>
            <w:rFonts w:ascii="Arial" w:hAnsi="Arial" w:cs="Arial"/>
            <w:iCs/>
            <w:sz w:val="28"/>
            <w:szCs w:val="28"/>
            <w:lang w:val="es-ES"/>
          </w:rPr>
          <w:t>la República</w:t>
        </w:r>
      </w:smartTag>
      <w:r w:rsidR="00034A48" w:rsidRPr="00033866">
        <w:rPr>
          <w:rFonts w:ascii="Arial" w:hAnsi="Arial" w:cs="Arial"/>
          <w:iCs/>
          <w:sz w:val="28"/>
          <w:szCs w:val="28"/>
          <w:lang w:val="es-ES"/>
        </w:rPr>
        <w:t xml:space="preserve"> de Francia. Que, dicho envío fue retirado de la sede del Laboratorio aludido (cliente cuenta nº 1541-6990-3 (vid. fs. 142). Que, el embarque de RICININA amparado por </w:t>
      </w:r>
      <w:smartTag w:uri="urn:schemas-microsoft-com:office:smarttags" w:element="PersonName">
        <w:smartTagPr>
          <w:attr w:name="ProductID" w:val="la Gu￭a A￩rea"/>
        </w:smartTagPr>
        <w:r w:rsidR="00034A48" w:rsidRPr="00033866">
          <w:rPr>
            <w:rFonts w:ascii="Arial" w:hAnsi="Arial" w:cs="Arial"/>
            <w:iCs/>
            <w:sz w:val="28"/>
            <w:szCs w:val="28"/>
            <w:lang w:val="es-ES"/>
          </w:rPr>
          <w:t>la Guía Aérea</w:t>
        </w:r>
      </w:smartTag>
      <w:r w:rsidR="00034A48" w:rsidRPr="00033866">
        <w:rPr>
          <w:rFonts w:ascii="Arial" w:hAnsi="Arial" w:cs="Arial"/>
          <w:iCs/>
          <w:sz w:val="28"/>
          <w:szCs w:val="28"/>
          <w:lang w:val="es-ES"/>
        </w:rPr>
        <w:t xml:space="preserve"> Internacional nº 8546-8760-3554 fue remitido con fecha 23/08/2006 por la firma “Laboratorio Latoxan” a Héctor Germán BENITEZ con el rótulo de “Liofilizado Biológico para fines de investigación” en quinientos miligramos (500 mgs). Por su parte, la factura proforma consignaba “RICININA” con un monto de doscientos euros (E 200).</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235</w:t>
      </w:r>
      <w:r w:rsidR="00034A48" w:rsidRPr="00033866">
        <w:rPr>
          <w:rFonts w:ascii="Arial" w:hAnsi="Arial" w:cs="Arial"/>
          <w:iCs/>
          <w:sz w:val="28"/>
          <w:szCs w:val="28"/>
          <w:lang w:val="es-ES"/>
        </w:rPr>
        <w:t xml:space="preserve">. Que, el embarque con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arribó al Aeropuerto Internacional de Ezeiza el 25/08/2006 pero resultó retenido por la firma ”Fedex” que advirtió que por su contenido requería de la previa intervención de ANMAT para salir a plaza. Que, el embarque con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no correspondía al Régimen de courrier pasando al Régimen General de Cargas y fue colocado en el Depósito Fiscal ”EDCADASSA” de Ezeiza. Que, concomitante con ello, la firma “Fedex” remitió la documentación acompañada al domicilio de la calle Entre Ríos 1031, piso 1° de la ciudad de Rosario (Pcia. de Santa Fe) correspondiente al consignatario “Héctor Germán BENITEZ”. Que, de esa forma anotició a “BENITEZ” para que efectuara el trámite aduanero para obtener el despacho a plaza (vid. fs. 175 informe de la testigo Friedenberg apoderada legal externa de la firma “Fedex”).</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236</w:t>
      </w:r>
      <w:r w:rsidR="00034A48" w:rsidRPr="00033866">
        <w:rPr>
          <w:rFonts w:ascii="Arial" w:hAnsi="Arial" w:cs="Arial"/>
          <w:iCs/>
          <w:sz w:val="28"/>
          <w:szCs w:val="28"/>
          <w:lang w:val="es-ES"/>
        </w:rPr>
        <w:t xml:space="preserve">. Que, el nombrado “BENITEZ” enterado por “Fedex” que no era posible que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fuera despachada bajo la modalidad de courrier, contactó a María LLORENS, empleada del Agente de Transporte Aduanero “Gonybrenso-Argenex SA” para realizar una operación de trasbordo con reenvío a su país de origen. Dicha solicitud quedó registrada en el “SIM” bajo el nº 06 073 TRAB 026870 N presentada en fecha 13/09/2006. Empero, dicha operación no se pudo efectivizar debido a que la mercadería del caso había sido intervenida por </w:t>
      </w:r>
      <w:smartTag w:uri="urn:schemas-microsoft-com:office:smarttags" w:element="PersonName">
        <w:smartTagPr>
          <w:attr w:name="ProductID" w:val="la Aduana."/>
        </w:smartTagPr>
        <w:r w:rsidR="00034A48" w:rsidRPr="00033866">
          <w:rPr>
            <w:rFonts w:ascii="Arial" w:hAnsi="Arial" w:cs="Arial"/>
            <w:iCs/>
            <w:sz w:val="28"/>
            <w:szCs w:val="28"/>
            <w:lang w:val="es-ES"/>
          </w:rPr>
          <w:t>la Aduana.</w:t>
        </w:r>
      </w:smartTag>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237</w:t>
      </w:r>
      <w:r w:rsidR="00034A48" w:rsidRPr="00033866">
        <w:rPr>
          <w:rFonts w:ascii="Arial" w:hAnsi="Arial" w:cs="Arial"/>
          <w:iCs/>
          <w:sz w:val="28"/>
          <w:szCs w:val="28"/>
          <w:lang w:val="es-ES"/>
        </w:rPr>
        <w:t xml:space="preserve">. Que, en esta oportunidad, los mecanismos de control de </w:t>
      </w:r>
      <w:smartTag w:uri="urn:schemas-microsoft-com:office:smarttags" w:element="PersonName">
        <w:smartTagPr>
          <w:attr w:name="ProductID" w:val="la Aduana"/>
        </w:smartTagPr>
        <w:r w:rsidR="00034A48" w:rsidRPr="00033866">
          <w:rPr>
            <w:rFonts w:ascii="Arial" w:hAnsi="Arial" w:cs="Arial"/>
            <w:iCs/>
            <w:sz w:val="28"/>
            <w:szCs w:val="28"/>
            <w:lang w:val="es-ES"/>
          </w:rPr>
          <w:t>la Aduana</w:t>
        </w:r>
      </w:smartTag>
      <w:r w:rsidR="00034A48" w:rsidRPr="00033866">
        <w:rPr>
          <w:rFonts w:ascii="Arial" w:hAnsi="Arial" w:cs="Arial"/>
          <w:iCs/>
          <w:sz w:val="28"/>
          <w:szCs w:val="28"/>
          <w:lang w:val="es-ES"/>
        </w:rPr>
        <w:t xml:space="preserve"> actuaron adecuadamente. Así, durante el debate el agente aduanero Aldo Andrés VASTA señaló que se desempeñaba en la “Sección Control de Destinaciones” con la función de observar el SIM “on line” para visualizar las diversas guías aéreas. Que, con fecha 5/09/2006 anotó en el “Libro de Novedades” la detención de la guía aérea internacional que figuraba en el SIM como Guía nº DDD 8760-3554 (vid. fs. 40).</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238</w:t>
      </w:r>
      <w:r w:rsidR="00034A48" w:rsidRPr="00033866">
        <w:rPr>
          <w:rFonts w:ascii="Arial" w:hAnsi="Arial" w:cs="Arial"/>
          <w:iCs/>
          <w:sz w:val="28"/>
          <w:szCs w:val="28"/>
          <w:lang w:val="es-ES"/>
        </w:rPr>
        <w:t xml:space="preserve">. Que, de tal forma tomaron intervención los agentes aduaneros Eduardo FERNÁNDEZ y Jorge PALESE. Que, en el debate ambos expresaron que tras el aviso del agente VASTA, recordaron que tiempo antes habían intervenido en un procedimiento vinculado al importador identificado como “Héctor Germán BENITEZ” que investigó un Juzgado de Instrucción del Fuero. Agregaron que, en aquella ocasión les ordenaron detener </w:t>
      </w:r>
      <w:smartTag w:uri="urn:schemas-microsoft-com:office:smarttags" w:element="PersonName">
        <w:smartTagPr>
          <w:attr w:name="ProductID" w:val="la Gu￭a A￩rea"/>
        </w:smartTagPr>
        <w:r w:rsidR="00034A48" w:rsidRPr="00033866">
          <w:rPr>
            <w:rFonts w:ascii="Arial" w:hAnsi="Arial" w:cs="Arial"/>
            <w:iCs/>
            <w:sz w:val="28"/>
            <w:szCs w:val="28"/>
            <w:lang w:val="es-ES"/>
          </w:rPr>
          <w:t>la Guía Aérea</w:t>
        </w:r>
      </w:smartTag>
      <w:r w:rsidR="00034A48" w:rsidRPr="00033866">
        <w:rPr>
          <w:rFonts w:ascii="Arial" w:hAnsi="Arial" w:cs="Arial"/>
          <w:iCs/>
          <w:sz w:val="28"/>
          <w:szCs w:val="28"/>
          <w:lang w:val="es-ES"/>
        </w:rPr>
        <w:t xml:space="preserve"> en el “Libro de Novedades” (vid. fs. 40). </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239</w:t>
      </w:r>
      <w:r w:rsidR="00034A48" w:rsidRPr="00033866">
        <w:rPr>
          <w:rFonts w:ascii="Arial" w:hAnsi="Arial" w:cs="Arial"/>
          <w:iCs/>
          <w:sz w:val="28"/>
          <w:szCs w:val="28"/>
          <w:lang w:val="es-ES"/>
        </w:rPr>
        <w:t>. Que, debe consignarse que los funcionarios aduaneros aludidos hacían referencia al procedimiento efectuado respecto al importador “BENITEZ” que se inició el 17/08/2006 y que motivó el inicio de la causa nº 5564, en trámite ante el Juzgado en lo Penal Económico n° 1 (actuaciones incorporadas “ad effectum videndi et probandi”).</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240</w:t>
      </w:r>
      <w:r w:rsidR="00034A48" w:rsidRPr="00033866">
        <w:rPr>
          <w:rFonts w:ascii="Arial" w:hAnsi="Arial" w:cs="Arial"/>
          <w:iCs/>
          <w:sz w:val="28"/>
          <w:szCs w:val="28"/>
          <w:lang w:val="es-ES"/>
        </w:rPr>
        <w:t xml:space="preserve">. Que, en la fecha aludida, tomó intervención el funcionario Eduardo FLURY Jefe de la “División Control de Operaciones Aduaneras” de la que dependía la “Sección Control de Destinaciones”. Que, el nombrado FLURY solicitó mediante Nota nº 782/06 (DV COPA) a </w:t>
      </w:r>
      <w:smartTag w:uri="urn:schemas-microsoft-com:office:smarttags" w:element="PersonName">
        <w:smartTagPr>
          <w:attr w:name="ProductID" w:val="la Direcci￳n Aduana"/>
        </w:smartTagPr>
        <w:r w:rsidR="00034A48" w:rsidRPr="00033866">
          <w:rPr>
            <w:rFonts w:ascii="Arial" w:hAnsi="Arial" w:cs="Arial"/>
            <w:iCs/>
            <w:sz w:val="28"/>
            <w:szCs w:val="28"/>
            <w:lang w:val="es-ES"/>
          </w:rPr>
          <w:t>la Dirección Aduana</w:t>
        </w:r>
      </w:smartTag>
      <w:r w:rsidR="00034A48" w:rsidRPr="00033866">
        <w:rPr>
          <w:rFonts w:ascii="Arial" w:hAnsi="Arial" w:cs="Arial"/>
          <w:iCs/>
          <w:sz w:val="28"/>
          <w:szCs w:val="28"/>
          <w:lang w:val="es-ES"/>
        </w:rPr>
        <w:t xml:space="preserve"> de Ezeiza la remisión de la destinación de importación nº 06 073 IC04 100802 N referida a la sustancia ACONITINA (vid. fs. 61). Que, dicha solicitud se cumplió el 6/09/2006 conforme Nota n° 773/06 (OF BIEZ) -fs. 63-.</w:t>
      </w:r>
    </w:p>
    <w:p w:rsidR="00034A48" w:rsidRPr="00033866" w:rsidRDefault="00386A34"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241</w:t>
      </w:r>
      <w:r w:rsidR="00034A48" w:rsidRPr="00033866">
        <w:rPr>
          <w:rFonts w:ascii="Arial" w:hAnsi="Arial" w:cs="Arial"/>
          <w:iCs/>
          <w:sz w:val="28"/>
          <w:szCs w:val="28"/>
          <w:lang w:val="es-ES"/>
        </w:rPr>
        <w:t xml:space="preserve">. Que, con fecha 8/09/2006 se efectuó el procedimiento de fs. 1/2. Que, el personal aduanero interviniente y los testigos del caso, observaron el contenido que venía amparado por </w:t>
      </w:r>
      <w:smartTag w:uri="urn:schemas-microsoft-com:office:smarttags" w:element="PersonName">
        <w:smartTagPr>
          <w:attr w:name="ProductID" w:val="la Gu￭a A￩rea"/>
        </w:smartTagPr>
        <w:r w:rsidR="00034A48" w:rsidRPr="00033866">
          <w:rPr>
            <w:rFonts w:ascii="Arial" w:hAnsi="Arial" w:cs="Arial"/>
            <w:iCs/>
            <w:sz w:val="28"/>
            <w:szCs w:val="28"/>
            <w:lang w:val="es-ES"/>
          </w:rPr>
          <w:t>la Guía Aérea</w:t>
        </w:r>
      </w:smartTag>
      <w:r w:rsidR="00034A48" w:rsidRPr="00033866">
        <w:rPr>
          <w:rFonts w:ascii="Arial" w:hAnsi="Arial" w:cs="Arial"/>
          <w:iCs/>
          <w:sz w:val="28"/>
          <w:szCs w:val="28"/>
          <w:lang w:val="es-ES"/>
        </w:rPr>
        <w:t xml:space="preserve"> Internacional ya aludida. Que, el mismo consistía en un “sobre” de color blanco –tipo correo – con una identificación de la firma “Federal Express Corp” y una oblea con el número de Guía Aérea Internacional nº 8546-8760-3554 dejando constancia que figura en el SIM como Guía DDD-8760-3554.</w:t>
      </w:r>
    </w:p>
    <w:p w:rsidR="00034A48" w:rsidRPr="00033866" w:rsidRDefault="00D33F5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242</w:t>
      </w:r>
      <w:r w:rsidR="00034A48" w:rsidRPr="00033866">
        <w:rPr>
          <w:rFonts w:ascii="Arial" w:hAnsi="Arial" w:cs="Arial"/>
          <w:iCs/>
          <w:sz w:val="28"/>
          <w:szCs w:val="28"/>
          <w:lang w:val="es-ES"/>
        </w:rPr>
        <w:t>. Que, los funcionarios aduaneros abrieron dicho “sobre” detectando que en el interior había otro “sobre” de color blanco con una etiqueta con la inscripción: “Mr. Héctor BENÍTEZ – Excel Import Export – Entre Ríos 1031 Piso 1º –2000– Rosario, Argentina”. Que, visualizaron otro  “sobre” de plástico del tipo “antigolpes” que se encontraba cerrado “por calor”. Que, inmediatamente vieron que, en su interior había un estuche de color negro con una etiqueta en color rojo y blanco, donde en idioma inglés se advertía que se trataba de una sustancia altamente tóxica consignándose el nombre de “Latoxan”.</w:t>
      </w:r>
    </w:p>
    <w:p w:rsidR="00034A48" w:rsidRPr="00033866" w:rsidRDefault="00D33F5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243</w:t>
      </w:r>
      <w:r w:rsidR="00034A48" w:rsidRPr="00033866">
        <w:rPr>
          <w:rFonts w:ascii="Arial" w:hAnsi="Arial" w:cs="Arial"/>
          <w:iCs/>
          <w:sz w:val="28"/>
          <w:szCs w:val="28"/>
          <w:lang w:val="es-ES"/>
        </w:rPr>
        <w:t xml:space="preserve">. Que, los funcionarios aduaneros abrieron el embalaje principal donde encontraron dos (2) hojas con membrete de la firma “Latoxan”. Que, una hoja correspondía al denominado “Packing LIst” donde se detallaba: producto n° L6012, Descripción “RICININE” Bath N° 321.030 –Qty1– Packaging 500mgs. firmado con una aclaración “HAROLD DE POMYERS” – Encl 1 vial(s)  “Technical Data Sheets”. Que, la restante hoja de color amarillo tenia un logotipo de la firma “Latoxan” con la inscripción “Technical Data”. </w:t>
      </w:r>
    </w:p>
    <w:p w:rsidR="00034A48" w:rsidRPr="00033866" w:rsidRDefault="00D33F5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244</w:t>
      </w:r>
      <w:r w:rsidR="00034A48" w:rsidRPr="00033866">
        <w:rPr>
          <w:rFonts w:ascii="Arial" w:hAnsi="Arial" w:cs="Arial"/>
          <w:iCs/>
          <w:sz w:val="28"/>
          <w:szCs w:val="28"/>
          <w:lang w:val="es-ES"/>
        </w:rPr>
        <w:t xml:space="preserve">. Que, en virtud de la advertencia sobre la supuesta toxicidad de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que guardaba ese embarque, se efectuó la consulta con el Juzgado en lo Penal Económico n° 2 que ordenó efectuar un informe técnico al aérea de investigación. Que, durante el debate los testigos Claudio Rubén CARRIZO, Jorge Enrique LIZARDIA, Eduardo FERNÁNDEZ, Vilma Susana PIZZUTTO, Hugo Omar VALLE, Maximiliano Oscar IGLESIAS, Sergio Omar RINALDI, Jorge Luis PALESE reconocieron sus firmas obrantes en el acta del procedimiento obrante a fs. 1/2 y ratificaron lo plasmado en la misma. Ello, con excepción del testigo del procedimiento VODJANOVICH que no pudo ser habido. Coincidieron aquellos en mencionar que, no abrieron todos los “Sobres” o “Contenedores” de la sustancia RICININA debido a la alta toxicidad consignada en denominada “Hoja Técnica”.</w:t>
      </w:r>
    </w:p>
    <w:p w:rsidR="00034A48" w:rsidRPr="00033866" w:rsidRDefault="00D33F5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245</w:t>
      </w:r>
      <w:r w:rsidR="00034A48" w:rsidRPr="00033866">
        <w:rPr>
          <w:rFonts w:ascii="Arial" w:hAnsi="Arial" w:cs="Arial"/>
          <w:iCs/>
          <w:sz w:val="28"/>
          <w:szCs w:val="28"/>
          <w:lang w:val="es-ES"/>
        </w:rPr>
        <w:t xml:space="preserve">. Que, con fecha 9/09/2006 tomó intervención el funcionario Carlos Milsztain, Jefe de la “División de Prohibiciones No Económicas”. Que, dicho funcionario envió un correo electrónico al “Departamento Tecnología Sensitiva” de </w:t>
      </w:r>
      <w:smartTag w:uri="urn:schemas-microsoft-com:office:smarttags" w:element="PersonName">
        <w:smartTagPr>
          <w:attr w:name="ProductID" w:val="la Secretar￭a"/>
        </w:smartTagPr>
        <w:r w:rsidR="00034A48" w:rsidRPr="00033866">
          <w:rPr>
            <w:rFonts w:ascii="Arial" w:hAnsi="Arial" w:cs="Arial"/>
            <w:iCs/>
            <w:sz w:val="28"/>
            <w:szCs w:val="28"/>
            <w:lang w:val="es-ES"/>
          </w:rPr>
          <w:t>la Secretaría</w:t>
        </w:r>
      </w:smartTag>
      <w:r w:rsidR="00034A48" w:rsidRPr="00033866">
        <w:rPr>
          <w:rFonts w:ascii="Arial" w:hAnsi="Arial" w:cs="Arial"/>
          <w:iCs/>
          <w:sz w:val="28"/>
          <w:szCs w:val="28"/>
          <w:lang w:val="es-ES"/>
        </w:rPr>
        <w:t xml:space="preserve"> de Inteligencia del Estado (SIDE) dando cuenta que el importador “BENITEZ” había efectuado una destinación de importación proveniente del mismo origen (Francia) y mismo laboratorio (Latoxan) consistente en ACONITINA (alcaloide neurotóxico).</w:t>
      </w:r>
    </w:p>
    <w:p w:rsidR="00034A48" w:rsidRPr="00033866" w:rsidRDefault="00D33F52" w:rsidP="00033866">
      <w:pPr>
        <w:spacing w:line="360" w:lineRule="auto"/>
        <w:ind w:firstLine="1440"/>
        <w:jc w:val="both"/>
        <w:rPr>
          <w:rFonts w:ascii="Arial" w:hAnsi="Arial" w:cs="Arial"/>
          <w:sz w:val="28"/>
          <w:szCs w:val="28"/>
          <w:lang w:val="es-ES_tradnl"/>
        </w:rPr>
      </w:pPr>
      <w:r w:rsidRPr="00033866">
        <w:rPr>
          <w:rFonts w:ascii="Arial" w:hAnsi="Arial" w:cs="Arial"/>
          <w:iCs/>
          <w:sz w:val="28"/>
          <w:szCs w:val="28"/>
          <w:lang w:val="es-ES"/>
        </w:rPr>
        <w:t>246</w:t>
      </w:r>
      <w:r w:rsidR="00034A48" w:rsidRPr="00033866">
        <w:rPr>
          <w:rFonts w:ascii="Arial" w:hAnsi="Arial" w:cs="Arial"/>
          <w:iCs/>
          <w:sz w:val="28"/>
          <w:szCs w:val="28"/>
          <w:lang w:val="es-ES"/>
        </w:rPr>
        <w:t>. Que, dicho correo electrónico fue reenviado por el nombrado Milsztain al funcionario aduanero Hugo Omar VALLE que era Jefe de la “División Sumarios de Prevención”. Todo ello, fue anoticiado al Juzgado en lo Penal Económico nº 2 (vid. fs. 5/6) y ratificado por el propio MILSZTAIN durante su testimonio en el debate. Que, con fecha 11/09/2006 por Nota n° 49/2006 (SE SP 12) se procedió a elevar el Sumario de Prevención n° 2298/2006 (vid. fs. 7/9).</w:t>
      </w:r>
      <w:r w:rsidR="00034A48" w:rsidRPr="00033866">
        <w:rPr>
          <w:rFonts w:ascii="Arial" w:hAnsi="Arial" w:cs="Arial"/>
          <w:sz w:val="28"/>
          <w:szCs w:val="28"/>
          <w:lang w:val="es-ES_tradnl"/>
        </w:rPr>
        <w:t xml:space="preserve"> </w:t>
      </w:r>
    </w:p>
    <w:p w:rsidR="00034A48" w:rsidRPr="00033866" w:rsidRDefault="00034A48" w:rsidP="00033866">
      <w:pPr>
        <w:spacing w:line="360" w:lineRule="auto"/>
        <w:ind w:firstLine="1440"/>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u w:val="single"/>
          <w:lang w:val="es-ES_tradnl"/>
        </w:rPr>
        <w:t xml:space="preserve">La responsabilidad del imputado Roberto Mario SEGOVIA en el HECHO nº 1 (contrabando en grado consumado de la sustancia ACONITINA) y en el HECHO nº 2 (contrabando en grado de tentativa de la sustancia RICININA). </w:t>
      </w:r>
    </w:p>
    <w:p w:rsidR="00034A48" w:rsidRPr="00033866" w:rsidRDefault="00D33F52"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247</w:t>
      </w:r>
      <w:r w:rsidR="00034A48" w:rsidRPr="00033866">
        <w:rPr>
          <w:rFonts w:ascii="Arial" w:hAnsi="Arial" w:cs="Arial"/>
          <w:sz w:val="28"/>
          <w:szCs w:val="28"/>
          <w:lang w:val="es-ES_tradnl"/>
        </w:rPr>
        <w:t xml:space="preserve">. Que, en el caso, a luz de los elementos de juicio colectados y valorados a la luz de la sana crítica racional, la conducta del imputado SEGOVIA se sustentó en varios ejes de acción, íntimamente vinculados entre sí. Así, a) utilizó la identidad de “Héctor Germán BENITEZ”, b) se inscribió bajo ese nombre en </w:t>
      </w:r>
      <w:smartTag w:uri="urn:schemas-microsoft-com:office:smarttags" w:element="PersonName">
        <w:smartTagPr>
          <w:attr w:name="ProductID" w:val="la AFIP"/>
        </w:smartTagPr>
        <w:r w:rsidR="00034A48" w:rsidRPr="00033866">
          <w:rPr>
            <w:rFonts w:ascii="Arial" w:hAnsi="Arial" w:cs="Arial"/>
            <w:sz w:val="28"/>
            <w:szCs w:val="28"/>
            <w:lang w:val="es-ES_tradnl"/>
          </w:rPr>
          <w:t>la AFIP</w:t>
        </w:r>
      </w:smartTag>
      <w:r w:rsidR="00034A48" w:rsidRPr="00033866">
        <w:rPr>
          <w:rFonts w:ascii="Arial" w:hAnsi="Arial" w:cs="Arial"/>
          <w:sz w:val="28"/>
          <w:szCs w:val="28"/>
          <w:lang w:val="es-ES_tradnl"/>
        </w:rPr>
        <w:t>/DGA como exportador/importador, c) utilizó también la inexistente firma “Excel Import &amp; Export” y d) alquiló un domicilio correspondiente a oficinas virtuales con sede en la ciudad de Rosario (Pcia. de Santa Fe).</w:t>
      </w:r>
    </w:p>
    <w:p w:rsidR="00034A48" w:rsidRPr="00033866" w:rsidRDefault="00D33F52"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248</w:t>
      </w:r>
      <w:r w:rsidR="00034A48" w:rsidRPr="00033866">
        <w:rPr>
          <w:rFonts w:ascii="Arial" w:hAnsi="Arial" w:cs="Arial"/>
          <w:sz w:val="28"/>
          <w:szCs w:val="28"/>
          <w:lang w:val="es-ES_tradnl"/>
        </w:rPr>
        <w:t>. Que, estos pasos fueron escalonándose hasta brindar a la maniobra ilícita un marco de cobertura enmascarado de legalidad en procura orden a obtener el ingreso al país de las sustancias ACONITINA y RICININA.</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r>
      <w:r w:rsidR="00D33F52" w:rsidRPr="00033866">
        <w:rPr>
          <w:rFonts w:ascii="Arial" w:hAnsi="Arial" w:cs="Arial"/>
          <w:sz w:val="28"/>
          <w:szCs w:val="28"/>
          <w:lang w:val="es-ES_tradnl"/>
        </w:rPr>
        <w:t>249</w:t>
      </w:r>
      <w:r w:rsidRPr="00033866">
        <w:rPr>
          <w:rFonts w:ascii="Arial" w:hAnsi="Arial" w:cs="Arial"/>
          <w:sz w:val="28"/>
          <w:szCs w:val="28"/>
          <w:lang w:val="es-ES_tradnl"/>
        </w:rPr>
        <w:t xml:space="preserve">. Que, en virtud de las probanzas arrimadas a la causa en la instrucción y lo colectado durante el debate se acreditó fehacientemente que el imputado Mario Roberto SEGOVIA fue el autor del delito de contrabando vinculado a las importaciones de las sustancias ACONITINA (HECHO nº 1) y RICININA (HECHO nº 2). </w:t>
      </w:r>
    </w:p>
    <w:p w:rsidR="00034A48" w:rsidRPr="00033866" w:rsidRDefault="00D33F52"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250</w:t>
      </w:r>
      <w:r w:rsidR="00034A48" w:rsidRPr="00033866">
        <w:rPr>
          <w:rFonts w:ascii="Arial" w:hAnsi="Arial" w:cs="Arial"/>
          <w:sz w:val="28"/>
          <w:szCs w:val="28"/>
          <w:lang w:val="es-ES_tradnl"/>
        </w:rPr>
        <w:t xml:space="preserve">. Que, deviene necesario señalar que el imputado SEGOVIA, durante la instrucción optó por guardar silencio en ejercicio de su derecho. Que, durante el debate decidió contar su versión de los hechos, asumiendo un papel de amenidad frente a todo lo acaecido y, entre sus argumentos descargó la responsabilidad en los hechos sobre un sujeto de nombre Darío Rubén IPOLITTO.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w:t>
      </w:r>
      <w:r w:rsidR="00D33F52" w:rsidRPr="00033866">
        <w:rPr>
          <w:rFonts w:ascii="Arial" w:hAnsi="Arial" w:cs="Arial"/>
          <w:sz w:val="28"/>
          <w:szCs w:val="28"/>
          <w:lang w:val="es-ES_tradnl"/>
        </w:rPr>
        <w:t>1</w:t>
      </w:r>
      <w:r w:rsidR="00034A48" w:rsidRPr="00033866">
        <w:rPr>
          <w:rFonts w:ascii="Arial" w:hAnsi="Arial" w:cs="Arial"/>
          <w:sz w:val="28"/>
          <w:szCs w:val="28"/>
          <w:lang w:val="es-ES_tradnl"/>
        </w:rPr>
        <w:t xml:space="preserve">. Sostuvo así que, en la fecha de los hechos, había iniciado un emprendimiento empresarial construyendo una importante fábrica de CDs en </w:t>
      </w:r>
      <w:smartTag w:uri="urn:schemas-microsoft-com:office:smarttags" w:element="PersonName">
        <w:smartTagPr>
          <w:attr w:name="ProductID" w:val="la Pcia."/>
        </w:smartTagPr>
        <w:r w:rsidR="00034A48" w:rsidRPr="00033866">
          <w:rPr>
            <w:rFonts w:ascii="Arial" w:hAnsi="Arial" w:cs="Arial"/>
            <w:sz w:val="28"/>
            <w:szCs w:val="28"/>
            <w:lang w:val="es-ES_tradnl"/>
          </w:rPr>
          <w:t>la Pcia.</w:t>
        </w:r>
      </w:smartTag>
      <w:r w:rsidR="00034A48" w:rsidRPr="00033866">
        <w:rPr>
          <w:rFonts w:ascii="Arial" w:hAnsi="Arial" w:cs="Arial"/>
          <w:sz w:val="28"/>
          <w:szCs w:val="28"/>
          <w:lang w:val="es-ES_tradnl"/>
        </w:rPr>
        <w:t xml:space="preserve"> de Santa Fe. Refirió que, efectivamente hubo personas que usurparon la identidad de “BENITEZ” pero negó ser él quien realizó esas maniobras. Acusó al nombrado IPOLITTO de utilizar la documentación de “BENITEZ”. También lo vinculó con el manejo de chequeras de la cuenta bancaria abierta en la sucursal Rosario del Banco Santander-Rio. Puso de relieve que, durante el debate ningún testigo lo identificó como el nombrado “BENITEZ”. Negó todo vínculo con el “Laboratorio Latoxan” refiriendo que no hablaba los idiomas inglés y francés. Sugirió que,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RICININA fueron traídas por IPOLITTO para suministrarla a caballos de polo de su propiedad. Afirmó que, cuando ocurrieron los hechos se encontraba fuera del país. Reconoció además que, entregó una fotografía suya al nombrado IPOLITTO para que lo inscribiera en el Club de Tiro “Guillermo Tell”. Consideró que, las sustancias ACONITINA y RICININA no eran peligrosas para la salud e incluso aportó al Tribunal algunos frascos y bolsitas indicando que contenían dichas sustancias. Afirmó que, esos elementos habían sido adquiridos sin restricciones por su letrado defensor en </w:t>
      </w:r>
      <w:smartTag w:uri="urn:schemas-microsoft-com:office:smarttags" w:element="PersonName">
        <w:smartTagPr>
          <w:attr w:name="ProductID" w:val="la Rep￺blica"/>
        </w:smartTagPr>
        <w:r w:rsidR="00034A48" w:rsidRPr="00033866">
          <w:rPr>
            <w:rFonts w:ascii="Arial" w:hAnsi="Arial" w:cs="Arial"/>
            <w:sz w:val="28"/>
            <w:szCs w:val="28"/>
            <w:lang w:val="es-ES_tradnl"/>
          </w:rPr>
          <w:t>la República</w:t>
        </w:r>
      </w:smartTag>
      <w:r w:rsidR="00034A48" w:rsidRPr="00033866">
        <w:rPr>
          <w:rFonts w:ascii="Arial" w:hAnsi="Arial" w:cs="Arial"/>
          <w:sz w:val="28"/>
          <w:szCs w:val="28"/>
          <w:lang w:val="es-ES_tradnl"/>
        </w:rPr>
        <w:t xml:space="preserve"> de Francia.</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w:t>
      </w:r>
      <w:r w:rsidR="00D33F52" w:rsidRPr="00033866">
        <w:rPr>
          <w:rFonts w:ascii="Arial" w:hAnsi="Arial" w:cs="Arial"/>
          <w:sz w:val="28"/>
          <w:szCs w:val="28"/>
          <w:lang w:val="es-ES_tradnl"/>
        </w:rPr>
        <w:t>2</w:t>
      </w:r>
      <w:r w:rsidR="00034A48" w:rsidRPr="00033866">
        <w:rPr>
          <w:rFonts w:ascii="Arial" w:hAnsi="Arial" w:cs="Arial"/>
          <w:sz w:val="28"/>
          <w:szCs w:val="28"/>
          <w:lang w:val="es-ES_tradnl"/>
        </w:rPr>
        <w:t xml:space="preserve">. Que, como se verá más adelante cabe descreer de sus dichos en cuanto a su declarada ajenidad en las maniobras que concluyeron con el delito de contrabando respecto a los denominados HECHO nº 1 y HECHO nº 2.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w:t>
      </w:r>
      <w:r w:rsidR="00D33F52" w:rsidRPr="00033866">
        <w:rPr>
          <w:rFonts w:ascii="Arial" w:hAnsi="Arial" w:cs="Arial"/>
          <w:sz w:val="28"/>
          <w:szCs w:val="28"/>
          <w:lang w:val="es-ES_tradnl"/>
        </w:rPr>
        <w:t>3</w:t>
      </w:r>
      <w:r w:rsidR="00034A48" w:rsidRPr="00033866">
        <w:rPr>
          <w:rFonts w:ascii="Arial" w:hAnsi="Arial" w:cs="Arial"/>
          <w:sz w:val="28"/>
          <w:szCs w:val="28"/>
          <w:lang w:val="es-ES_tradnl"/>
        </w:rPr>
        <w:t xml:space="preserve">. Que, como se explicó “ut supra”, SEGOVIA usurpó la identidad de “Héctor Germán BENITEZ” invocó ser presidente de una inexistente persona jurídica denominada “Excel Import &amp; Export” y alquiló un domicilio a una firma que alquilaba oficinas virtuales en la ciudad de Rosario, Pcia. de Santa Fe.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w:t>
      </w:r>
      <w:r w:rsidR="00D33F52" w:rsidRPr="00033866">
        <w:rPr>
          <w:rFonts w:ascii="Arial" w:hAnsi="Arial" w:cs="Arial"/>
          <w:sz w:val="28"/>
          <w:szCs w:val="28"/>
          <w:lang w:val="es-ES_tradnl"/>
        </w:rPr>
        <w:t>4</w:t>
      </w:r>
      <w:r w:rsidR="00034A48" w:rsidRPr="00033866">
        <w:rPr>
          <w:rFonts w:ascii="Arial" w:hAnsi="Arial" w:cs="Arial"/>
          <w:sz w:val="28"/>
          <w:szCs w:val="28"/>
          <w:lang w:val="es-ES_tradnl"/>
        </w:rPr>
        <w:t xml:space="preserve">. Que, en ese sentido, conforme la documentación vinculada a las importaciones de las sustancias del HECHO nº 1 (ACONITINA) y del HECHO nº 2 (RICININA), (aquella emitida por el “Laboratorio Latoxan” respecto a los envíos postales amparados por las guías aéreas Internacionales nº 8546-8786-6245 y 8546-8760-3554 respectivamente, las dos transferencias dinerarias de la agencia “Ossola SA” destinadas a abonar los envíos de las sustancias y la documentada en </w:t>
      </w:r>
      <w:smartTag w:uri="urn:schemas-microsoft-com:office:smarttags" w:element="PersonName">
        <w:smartTagPr>
          <w:attr w:name="ProductID" w:val="la Destinaci￳n"/>
        </w:smartTagPr>
        <w:r w:rsidR="00034A48" w:rsidRPr="00033866">
          <w:rPr>
            <w:rFonts w:ascii="Arial" w:hAnsi="Arial" w:cs="Arial"/>
            <w:sz w:val="28"/>
            <w:szCs w:val="28"/>
            <w:lang w:val="es-ES_tradnl"/>
          </w:rPr>
          <w:t>la Destinación</w:t>
        </w:r>
      </w:smartTag>
      <w:r w:rsidR="00034A48" w:rsidRPr="00033866">
        <w:rPr>
          <w:rFonts w:ascii="Arial" w:hAnsi="Arial" w:cs="Arial"/>
          <w:sz w:val="28"/>
          <w:szCs w:val="28"/>
          <w:lang w:val="es-ES_tradnl"/>
        </w:rPr>
        <w:t xml:space="preserve"> de Importación para consumo nº 06 073 ICO4 100802 N) surgió en todas ellas el nombre de “Héctor Germán BENITEZ” como supuesto presidente de la firma “Excel Import &amp; Export”. Que, “BENITEZ” figuraba como importador, destinatario y único interesado en la obtención del ingreso al país de las sustancias aludidas.</w:t>
      </w:r>
    </w:p>
    <w:p w:rsidR="00034A48" w:rsidRPr="00033866" w:rsidRDefault="00C8572F"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25</w:t>
      </w:r>
      <w:r w:rsidR="00D33F52" w:rsidRPr="00033866">
        <w:rPr>
          <w:rFonts w:ascii="Arial" w:hAnsi="Arial" w:cs="Arial"/>
          <w:sz w:val="28"/>
          <w:szCs w:val="28"/>
          <w:lang w:val="es-ES_tradnl"/>
        </w:rPr>
        <w:t>5</w:t>
      </w:r>
      <w:r w:rsidR="00034A48" w:rsidRPr="00033866">
        <w:rPr>
          <w:rFonts w:ascii="Arial" w:hAnsi="Arial" w:cs="Arial"/>
          <w:sz w:val="28"/>
          <w:szCs w:val="28"/>
          <w:lang w:val="es-ES_tradnl"/>
        </w:rPr>
        <w:t xml:space="preserve">. Que, en primer lugar para individualizar al imputado SEGOVIA como la persona que usufructuó la identidad de “Héctor Germán BENITEZ”, se acreditó que la persona que efectivamente respondía al nombre de Héctor Germán BENITEZ (DNI nº 27.743.643) se trataba de un convicto que, durante el período que fue del 14/03/2003 al 10/03/2008 (virtuales cinco años) permaneció privado de su libertad en forma ininterrumpida en </w:t>
      </w:r>
      <w:smartTag w:uri="urn:schemas-microsoft-com:office:smarttags" w:element="PersonName">
        <w:smartTagPr>
          <w:attr w:name="ProductID" w:val="la Unidad Penal"/>
        </w:smartTagPr>
        <w:smartTag w:uri="urn:schemas-microsoft-com:office:smarttags" w:element="PersonName">
          <w:smartTagPr>
            <w:attr w:name="ProductID" w:val="la Unidad"/>
          </w:smartTagPr>
          <w:r w:rsidR="00034A48" w:rsidRPr="00033866">
            <w:rPr>
              <w:rFonts w:ascii="Arial" w:hAnsi="Arial" w:cs="Arial"/>
              <w:sz w:val="28"/>
              <w:szCs w:val="28"/>
              <w:lang w:val="es-ES_tradnl"/>
            </w:rPr>
            <w:t>la Unidad</w:t>
          </w:r>
        </w:smartTag>
        <w:r w:rsidR="00034A48" w:rsidRPr="00033866">
          <w:rPr>
            <w:rFonts w:ascii="Arial" w:hAnsi="Arial" w:cs="Arial"/>
            <w:sz w:val="28"/>
            <w:szCs w:val="28"/>
            <w:lang w:val="es-ES_tradnl"/>
          </w:rPr>
          <w:t xml:space="preserve"> Penal</w:t>
        </w:r>
      </w:smartTag>
      <w:r w:rsidR="00034A48" w:rsidRPr="00033866">
        <w:rPr>
          <w:rFonts w:ascii="Arial" w:hAnsi="Arial" w:cs="Arial"/>
          <w:sz w:val="28"/>
          <w:szCs w:val="28"/>
          <w:lang w:val="es-ES_tradnl"/>
        </w:rPr>
        <w:t xml:space="preserve"> de Detención de Sierra Chica (PBA) a disposición de </w:t>
      </w:r>
      <w:smartTag w:uri="urn:schemas-microsoft-com:office:smarttags" w:element="PersonName">
        <w:smartTagPr>
          <w:attr w:name="ProductID" w:val="la Justicia"/>
        </w:smartTagPr>
        <w:r w:rsidR="00034A48" w:rsidRPr="00033866">
          <w:rPr>
            <w:rFonts w:ascii="Arial" w:hAnsi="Arial" w:cs="Arial"/>
            <w:sz w:val="28"/>
            <w:szCs w:val="28"/>
            <w:lang w:val="es-ES_tradnl"/>
          </w:rPr>
          <w:t>la Justicia</w:t>
        </w:r>
      </w:smartTag>
      <w:r w:rsidR="00034A48" w:rsidRPr="00033866">
        <w:rPr>
          <w:rFonts w:ascii="Arial" w:hAnsi="Arial" w:cs="Arial"/>
          <w:sz w:val="28"/>
          <w:szCs w:val="28"/>
          <w:lang w:val="es-ES_tradnl"/>
        </w:rPr>
        <w:t xml:space="preserve"> (vid. fs. 837/38, 891/909, 912/929 y 1068).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256</w:t>
      </w:r>
      <w:r w:rsidR="00034A48" w:rsidRPr="00033866">
        <w:rPr>
          <w:rFonts w:ascii="Arial" w:hAnsi="Arial" w:cs="Arial"/>
          <w:sz w:val="28"/>
          <w:szCs w:val="28"/>
          <w:lang w:val="es-ES_tradnl"/>
        </w:rPr>
        <w:t xml:space="preserve">. Que, de lo expuesto se colige que el verdadero Héctor Germán BENITEZ, a la época de los hechos de autos, se encontraba en prisión y en consecuencia no intervino en ninguna de las operatorias vinculadas a la importación de las sustancias ACONITINA y RICININA. Ello, se demuestra sin discusión posible dado que las tratativas comerciales con el  “Laboratorio Latoxan” y las importaciones aludidas se desarrollaron durante el año 2006 y la inscripción como importador/exportador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databa del 13/07/2005.</w:t>
      </w:r>
    </w:p>
    <w:p w:rsidR="00034A48" w:rsidRPr="00033866" w:rsidRDefault="00034A48" w:rsidP="00033866">
      <w:pPr>
        <w:spacing w:line="360" w:lineRule="auto"/>
        <w:jc w:val="both"/>
        <w:rPr>
          <w:rFonts w:ascii="Arial" w:hAnsi="Arial" w:cs="Arial"/>
          <w:iCs/>
          <w:sz w:val="28"/>
          <w:szCs w:val="28"/>
          <w:lang w:val="es-ES"/>
        </w:rPr>
      </w:pPr>
      <w:r w:rsidRPr="00033866">
        <w:rPr>
          <w:rFonts w:ascii="Arial" w:hAnsi="Arial" w:cs="Arial"/>
          <w:sz w:val="28"/>
          <w:szCs w:val="28"/>
          <w:lang w:val="es-ES_tradnl"/>
        </w:rPr>
        <w:tab/>
      </w:r>
      <w:r w:rsidRPr="00033866">
        <w:rPr>
          <w:rFonts w:ascii="Arial" w:hAnsi="Arial" w:cs="Arial"/>
          <w:sz w:val="28"/>
          <w:szCs w:val="28"/>
          <w:lang w:val="es-ES_tradnl"/>
        </w:rPr>
        <w:tab/>
        <w:t>2</w:t>
      </w:r>
      <w:r w:rsidR="00C8572F" w:rsidRPr="00033866">
        <w:rPr>
          <w:rFonts w:ascii="Arial" w:hAnsi="Arial" w:cs="Arial"/>
          <w:sz w:val="28"/>
          <w:szCs w:val="28"/>
          <w:lang w:val="es-ES_tradnl"/>
        </w:rPr>
        <w:t>57</w:t>
      </w:r>
      <w:r w:rsidRPr="00033866">
        <w:rPr>
          <w:rFonts w:ascii="Arial" w:hAnsi="Arial" w:cs="Arial"/>
          <w:sz w:val="28"/>
          <w:szCs w:val="28"/>
          <w:lang w:val="es-ES_tradnl"/>
        </w:rPr>
        <w:t xml:space="preserve">. Que, ahora bien, descartada toda participación del verdadero Héctor Germán BENITEZ en los denominados HECHO nº 1 y HECHO nº 2 es importante detallar algunas </w:t>
      </w:r>
      <w:r w:rsidRPr="00033866">
        <w:rPr>
          <w:rFonts w:ascii="Arial" w:hAnsi="Arial" w:cs="Arial"/>
          <w:iCs/>
          <w:sz w:val="28"/>
          <w:szCs w:val="28"/>
          <w:lang w:val="es-ES"/>
        </w:rPr>
        <w:t>actividades comerciales del imputado SEGOVIA anteriores y concomitantes a las importaciones de autos.</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258</w:t>
      </w:r>
      <w:r w:rsidR="00034A48" w:rsidRPr="00033866">
        <w:rPr>
          <w:rFonts w:ascii="Arial" w:hAnsi="Arial" w:cs="Arial"/>
          <w:iCs/>
          <w:sz w:val="28"/>
          <w:szCs w:val="28"/>
          <w:lang w:val="es-ES"/>
        </w:rPr>
        <w:t xml:space="preserve">. Que, el nombrado SEGOVIA no solamente era comerciante con estudios terciarios de piloto de aviación civil que proyectaba instalar una fábrica de CDs en </w:t>
      </w:r>
      <w:smartTag w:uri="urn:schemas-microsoft-com:office:smarttags" w:element="PersonName">
        <w:smartTagPr>
          <w:attr w:name="ProductID" w:val="la Pcia."/>
        </w:smartTagPr>
        <w:r w:rsidR="00034A48" w:rsidRPr="00033866">
          <w:rPr>
            <w:rFonts w:ascii="Arial" w:hAnsi="Arial" w:cs="Arial"/>
            <w:iCs/>
            <w:sz w:val="28"/>
            <w:szCs w:val="28"/>
            <w:lang w:val="es-ES"/>
          </w:rPr>
          <w:t>la Pcia.</w:t>
        </w:r>
      </w:smartTag>
      <w:r w:rsidR="00034A48" w:rsidRPr="00033866">
        <w:rPr>
          <w:rFonts w:ascii="Arial" w:hAnsi="Arial" w:cs="Arial"/>
          <w:iCs/>
          <w:sz w:val="28"/>
          <w:szCs w:val="28"/>
          <w:lang w:val="es-ES"/>
        </w:rPr>
        <w:t xml:space="preserve"> de Santa Fe, sino que SEGOVIA además desde el 11/06/2003 se encontraba inscripto como Importador/Exportador y estaba autorizado a operar en dicho carácter desde el 24/06/2003. Ello, conforme daba cuenta la ficha de inscripción reservada en el denominado “Sobre nº </w:t>
      </w:r>
      <w:smartTag w:uri="urn:schemas-microsoft-com:office:smarttags" w:element="metricconverter">
        <w:smartTagPr>
          <w:attr w:name="ProductID" w:val="18”"/>
        </w:smartTagPr>
        <w:r w:rsidR="00034A48" w:rsidRPr="00033866">
          <w:rPr>
            <w:rFonts w:ascii="Arial" w:hAnsi="Arial" w:cs="Arial"/>
            <w:iCs/>
            <w:sz w:val="28"/>
            <w:szCs w:val="28"/>
            <w:lang w:val="es-ES"/>
          </w:rPr>
          <w:t>18”</w:t>
        </w:r>
      </w:smartTag>
      <w:r w:rsidR="00034A48" w:rsidRPr="00033866">
        <w:rPr>
          <w:rFonts w:ascii="Arial" w:hAnsi="Arial" w:cs="Arial"/>
          <w:iCs/>
          <w:sz w:val="28"/>
          <w:szCs w:val="28"/>
          <w:lang w:val="es-ES"/>
        </w:rPr>
        <w:t>.</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259</w:t>
      </w:r>
      <w:r w:rsidR="00034A48" w:rsidRPr="00033866">
        <w:rPr>
          <w:rFonts w:ascii="Arial" w:hAnsi="Arial" w:cs="Arial"/>
          <w:iCs/>
          <w:sz w:val="28"/>
          <w:szCs w:val="28"/>
          <w:lang w:val="es-ES"/>
        </w:rPr>
        <w:t xml:space="preserve">. Que, SEGOVIA como importador/exportador emprendió algunas operaciones de comercio exterior conforme lo informado por </w:t>
      </w:r>
      <w:smartTag w:uri="urn:schemas-microsoft-com:office:smarttags" w:element="PersonName">
        <w:smartTagPr>
          <w:attr w:name="ProductID" w:val="la Aduana. Que"/>
        </w:smartTagPr>
        <w:r w:rsidR="00034A48" w:rsidRPr="00033866">
          <w:rPr>
            <w:rFonts w:ascii="Arial" w:hAnsi="Arial" w:cs="Arial"/>
            <w:iCs/>
            <w:sz w:val="28"/>
            <w:szCs w:val="28"/>
            <w:lang w:val="es-ES"/>
          </w:rPr>
          <w:t>la Aduana. Que</w:t>
        </w:r>
      </w:smartTag>
      <w:r w:rsidR="00034A48" w:rsidRPr="00033866">
        <w:rPr>
          <w:rFonts w:ascii="Arial" w:hAnsi="Arial" w:cs="Arial"/>
          <w:iCs/>
          <w:sz w:val="28"/>
          <w:szCs w:val="28"/>
          <w:lang w:val="es-ES"/>
        </w:rPr>
        <w:t xml:space="preserve">, del cotejo de tales operaciones se resaltan aquellas cuyas mercaderías consistían en embarques de cigarrillos que databan de fines del año 2003 e inicios del año 2004 (vid. fs. 1616/619). </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260</w:t>
      </w:r>
      <w:r w:rsidR="00034A48" w:rsidRPr="00033866">
        <w:rPr>
          <w:rFonts w:ascii="Arial" w:hAnsi="Arial" w:cs="Arial"/>
          <w:iCs/>
          <w:sz w:val="28"/>
          <w:szCs w:val="28"/>
          <w:lang w:val="es-ES"/>
        </w:rPr>
        <w:t>. Que, durante el debate, también se aludió a operatorias con este tipo de mercaderías -cigarrillos- en la causa nº 1909. Que, el imputado Jorge Javier GOMEZ</w:t>
      </w:r>
      <w:bookmarkStart w:id="1" w:name="DDE_LINK1"/>
      <w:r w:rsidR="00034A48" w:rsidRPr="00033866">
        <w:rPr>
          <w:rFonts w:ascii="Arial" w:hAnsi="Arial" w:cs="Arial"/>
          <w:iCs/>
          <w:sz w:val="28"/>
          <w:szCs w:val="28"/>
          <w:lang w:val="es-ES"/>
        </w:rPr>
        <w:t xml:space="preserve"> refirió que a SEGOVIA lo conoció bajo el nombre de “NICOLÁS” siendo presentado por el imputado Rubén Alberto GALVARINI. Detalló GOMEZ que los nombrados SEGOVIA y GALVARINI lo interesaron en unas operaciones con embarques de cigarrillos y que aceptó realizarlas utilizando su empresa “Intergroup Services &amp; Trading SA”. Que, esta última firma tenía su sede en el Depósito Fiscal “Delfisa SRL” cuyo propietario era Andrés TORRES y que en su condición de que despachante de aduanas intervino en el asunto de los cigarrillos. Que, los dichos de GOMEZ resultaron avalados por las fotocopias de documentación de SEGOVIA enviada desde la firma propiedad de GOMEZ (vid. fs. 3995 y ss de la causa nº 1909).</w:t>
      </w:r>
      <w:bookmarkEnd w:id="1"/>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261</w:t>
      </w:r>
      <w:r w:rsidR="00034A48" w:rsidRPr="00033866">
        <w:rPr>
          <w:rFonts w:ascii="Arial" w:hAnsi="Arial" w:cs="Arial"/>
          <w:iCs/>
          <w:sz w:val="28"/>
          <w:szCs w:val="28"/>
          <w:lang w:val="es-ES"/>
        </w:rPr>
        <w:t xml:space="preserve">. Con fecha 7/06/2005 </w:t>
      </w:r>
      <w:smartTag w:uri="urn:schemas-microsoft-com:office:smarttags" w:element="PersonName">
        <w:smartTagPr>
          <w:attr w:name="ProductID" w:val="la Oficina Europea"/>
        </w:smartTagPr>
        <w:r w:rsidR="00034A48" w:rsidRPr="00033866">
          <w:rPr>
            <w:rFonts w:ascii="Arial" w:hAnsi="Arial" w:cs="Arial"/>
            <w:iCs/>
            <w:sz w:val="28"/>
            <w:szCs w:val="28"/>
            <w:lang w:val="es-ES"/>
          </w:rPr>
          <w:t>la Oficina Europea</w:t>
        </w:r>
      </w:smartTag>
      <w:r w:rsidR="00034A48" w:rsidRPr="00033866">
        <w:rPr>
          <w:rFonts w:ascii="Arial" w:hAnsi="Arial" w:cs="Arial"/>
          <w:iCs/>
          <w:sz w:val="28"/>
          <w:szCs w:val="28"/>
          <w:lang w:val="es-ES"/>
        </w:rPr>
        <w:t xml:space="preserve"> de Lucha contra el Fraude (OLAF) solicitó la colaboración a </w:t>
      </w:r>
      <w:smartTag w:uri="urn:schemas-microsoft-com:office:smarttags" w:element="PersonName">
        <w:smartTagPr>
          <w:attr w:name="ProductID" w:val="la UFICTO"/>
        </w:smartTagPr>
        <w:r w:rsidR="00034A48" w:rsidRPr="00033866">
          <w:rPr>
            <w:rFonts w:ascii="Arial" w:hAnsi="Arial" w:cs="Arial"/>
            <w:iCs/>
            <w:sz w:val="28"/>
            <w:szCs w:val="28"/>
            <w:lang w:val="es-ES"/>
          </w:rPr>
          <w:t>la UFICTO</w:t>
        </w:r>
      </w:smartTag>
      <w:r w:rsidR="00034A48" w:rsidRPr="00033866">
        <w:rPr>
          <w:rFonts w:ascii="Arial" w:hAnsi="Arial" w:cs="Arial"/>
          <w:iCs/>
          <w:sz w:val="28"/>
          <w:szCs w:val="28"/>
          <w:lang w:val="es-ES"/>
        </w:rPr>
        <w:t xml:space="preserve"> de </w:t>
      </w:r>
      <w:smartTag w:uri="urn:schemas-microsoft-com:office:smarttags" w:element="PersonName">
        <w:smartTagPr>
          <w:attr w:name="ProductID" w:val="ヹ킸ミ쨘๕듐๖尠๕ईƿ؎Ùla Rep￺blica PopularƷ؎³la Querella.￳nƱ؎êla RICININA. Record￳Ɖ؎æla RICININA. Destac￳Ɓ؊Óla Querellanteƛ،úla Solicitud InfinityƓ؎ìla RICININA. Sostuvoū،Āla Terminal. Respectoţ؊ýla Sucursal AvellanedaŻ؈覠ヹ왈॑衐ヹ킸ミ೨๕඘๕尠๕ईų؈覠ヹⱈ๎衐ヹ킸ミನ๕尠๕ईŋ،ô&#10;la Secretar￭aŅ؈覠ヹ썐๒衐ヹ킸ミ඘๕ธ๕尠๕ईŝ؈覠ヹ讘З衐ヹ킸ミನ๕൘๕尠๕ईŕ؈覠ヹ॑衐ヹ킸ミธ๕ຘ๕尠๕ईĭ؈覠ヹ೏衐ヹ킸ミ൘๕ෘ๕尠๕ईĥ؈覠ヹ쵰॒衐ヹ킸ミ⹀๕཈๕尠๕ईĽ؈覠ヹᾈ॒衐ヹ킸ミෘ๕⹀๕尠๕ईĵ،Þ&#10;la Resoluci￳nď؈覠ヹ٨॓衐ヹ킸ミ཈๕࿈๕尠๕跀ć؈覠ヹ॒衐ヹ킸ミ๘๕༈๕尠๕ईğ؈覠ヹ᧠॓衐ヹ킸ミ࿈๕၈๕尠๕ईė؈覠ヹፐ॓衐ヹ킸ミ༈๕ྈ๕尠๕ईǯ؈覠ヹ㲀॓衐ヹ킸ミ၈๕჈๕尠๕ईǧ؈覠ヹ◸॓衐ヹ킸ミྈ๕ဈ๕尠๕ईǿ؈覠ヹ宰॓衐ヹ킸ミ჈๕ᅈ๕尠๕ईǷ؈覠ヹ䑨॓衐ヹ킸ミဈ๕ႈ๕尠๕ईǏ؈覠ヹ⎀॔衐ヹ킸ミᅈ๕ᇈ๕尠๕ईǇ؈覠ヹḈ॔衐ヹ킸ミႈ๕ᄈ๕尠๕ईǟ؈覠ヹ懈॔衐ヹ킸ミᇈ๕ኈ๕尠๕ईǗ؈覠ヹ㈨॔衐ヹ킸ミᄈ๕ᆈ๕尠๕ईƯ؈툰ミАë䕴๕仸๕ƪ؈SrƧ؈覠ヹ꣨॔衐ヹ킸ミኈ๕ገ๕尠๕ईƿ؈覠ヹꇐ॔衐ヹ킸ミᆈ๕ቈ๕尠๕ईƷ؈覠ヹ鋨ॕ衐ヹ킸ミገ๕ᎈ๕尠๕ईƏ؈覠ヹ쇀॔衐ヹ킸ミቈ๕ወ๕尠๕ईƇ؈覠ヹ뛘ॕ衐ヹ킸ミᎈ๕ᑈ๕尠๕ईƟ؈覠ヹ냐ॕ衐ヹ킸ミወ๕ፈ๕尠๕ईƗ؈覠ヹ좠ॖ衐ヹ킸ミᐈ๕ᓈ๕尠๕ईů؈覠ヹະॖ衐ヹ킸ミᑈ๕Ꮘ๕尠๕ईŧ؈覠ヹॕ衐ヹ킸ミፈ๕ᐈ๕尠๕ईſ؈覠ヹ۰ॗ衐ヹ킸ミᓈ๕ᖈ๕尠๕ईŷ؈覠ヹॖ衐ヹ킸ミᏈ๕ᒈ๕尠๕ईŏ؈뜐೏닀มŇ؈覠ヹ㲸ॗ衐ヹ킸ミᖈ๕ᘸ๕尠๕ईş؈覠ヹ೐ॗ衐ヹ킸ミᒈ๕ᕈ๕尠๕ईŗ؈ôla Procuradur￭aő؈覠ヹ䮘ॗ衐ヹ킸ミᘸ๕⺐๕尠๕ईĩ؈覠ヹ䓈ॗ衐ヹ킸ミᕈ๕ᗸ๕尠๕ईġ؈覠ヹ➰क़衐ヹ킸ミᚸ๕᜸๕尠๕ईĹ؈覠ヹ涰ॗ衐ヹ킸ミ⺐๕ᙸ๕尠๕ईı؈覠ヹ䣀क़衐ヹ킸ミ᜸๕ី๕尠๕ईĉ؈覠ヹ㛐क़衐ヹ킸ミᙸ๕ᛸ๕尠๕ईā؈覠ヹ膠क़衐ヹ킸ミី๕⼠๕尠๕ईę؈覠ヹ亠क़衐ヹ킸ミᛸ๕᝸๕尠๕ईđ؈覠ヹ窨ख़衐ヹ킸ミᠸ๕ᢸ๕尠๕ईǩ؈覠ヹꇠॗ衐ヹ킸ミ⼠๕៸๕尠๕ईǡ؈覠ヹꘀख़衐ヹ킸ミᢸ๕ᤸ๕尠๕ईǹ؈覠ヹꀈख़衐ヹ킸ミ៸๕ᡸ๕尠๕ईǱ؈覠ヹ씐ख़衐ヹ킸ミᤸ๕ᦸ๕尠๕ईǉ؈覠ヹꯨख़衐ヹ킸ミᡸ๕᣸๕尠๕ईǁ؈覠ヹग़衐ヹ킸ミᦸ๕ᨸ๕尠๕ईǙ؈覠ヹख़衐ヹ킸ミ᣸๕᥸๕尠๕ईǑ؈覠ヹ◘ज़衐ヹ킸ミย᪸๕尠๕ईƩ؈覠ヹxज़衐ヹ킸ミ᥸๕ย尠๕ईơ؈覠ヹ摰ज़衐ヹ킸ミ᪸๕ᬸ๕尠๕ईƹ؈覠ヹ㱘ज़衐ヹ킸ミ᧸๕᩸๕尠๕ई"/>
        </w:smartTagPr>
        <w:r w:rsidR="00034A48" w:rsidRPr="00033866">
          <w:rPr>
            <w:rFonts w:ascii="Arial" w:hAnsi="Arial" w:cs="Arial"/>
            <w:iCs/>
            <w:sz w:val="28"/>
            <w:szCs w:val="28"/>
            <w:lang w:val="es-ES"/>
          </w:rPr>
          <w:t>la República Argentina</w:t>
        </w:r>
      </w:smartTag>
      <w:r w:rsidR="00034A48" w:rsidRPr="00033866">
        <w:rPr>
          <w:rFonts w:ascii="Arial" w:hAnsi="Arial" w:cs="Arial"/>
          <w:iCs/>
          <w:sz w:val="28"/>
          <w:szCs w:val="28"/>
          <w:lang w:val="es-ES"/>
        </w:rPr>
        <w:t xml:space="preserve"> en orden a un contrabando de exportación de cigarrillos que ingresaron a España por el exportador identificado como Mario Roberto SEGOVIA. Que, dicha solicitud de investigación dio, inicio al procedimiento de Diligencia Preliminar de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(vid. detalle de fs. 3875/3886 de la causa nº 1909). Que, en ese marco de colaboración internacional con  </w:t>
      </w:r>
      <w:smartTag w:uri="urn:schemas-microsoft-com:office:smarttags" w:element="PersonName">
        <w:smartTagPr>
          <w:attr w:name="ProductID" w:val="la OLAF"/>
        </w:smartTagPr>
        <w:r w:rsidR="00034A48" w:rsidRPr="00033866">
          <w:rPr>
            <w:rFonts w:ascii="Arial" w:hAnsi="Arial" w:cs="Arial"/>
            <w:iCs/>
            <w:sz w:val="28"/>
            <w:szCs w:val="28"/>
            <w:lang w:val="es-ES"/>
          </w:rPr>
          <w:t>la OLAF</w:t>
        </w:r>
      </w:smartTag>
      <w:r w:rsidR="00034A48" w:rsidRPr="00033866">
        <w:rPr>
          <w:rFonts w:ascii="Arial" w:hAnsi="Arial" w:cs="Arial"/>
          <w:iCs/>
          <w:sz w:val="28"/>
          <w:szCs w:val="28"/>
          <w:lang w:val="es-ES"/>
        </w:rPr>
        <w:t xml:space="preserve">,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desarrolló diversas diligencias destinadas a recabar información de la agencia marítima “MAESK” que actuó en dichas operatorias con cigarrillos. Ello, con miras a determinar la identidad de la persona que intervino en actividades como contactar a la propia agencia marítima, aportar documentación, abonar los fletes, etc. (vid. fs. 3901 de la causa nº 1909). </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2. Que, tal requisitoria de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no resultó reservada dado el ámbito comercial en que se desenvolvían las diferentes agencias marítimas -que incluía consultas a los despachantes de aduanas para recabar la información requerida-. Que, justamente en la operatoria investigada actuó el despachante TORRES que compartía oficinas con el imputado GOMEZ a quien SEGOVIA lo había interesado en las operaciones con los cigarrillos. Que, la indagación de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no resultó inadvertida naturalmente para ninguno de los intervinientes, en particular para el imputado SEGOVIA, pues precisamente se trataba de operaciones aduaneras hechas por él mismo. En ese sentido, SEGOVIA se anotició necesariamente del interés de </w:t>
      </w:r>
      <w:smartTag w:uri="urn:schemas-microsoft-com:office:smarttags" w:element="PersonName">
        <w:smartTagPr>
          <w:attr w:name="ProductID" w:val="la OLAF"/>
        </w:smartTagPr>
        <w:r w:rsidR="00034A48" w:rsidRPr="00033866">
          <w:rPr>
            <w:rFonts w:ascii="Arial" w:hAnsi="Arial" w:cs="Arial"/>
            <w:iCs/>
            <w:sz w:val="28"/>
            <w:szCs w:val="28"/>
            <w:lang w:val="es-ES"/>
          </w:rPr>
          <w:t>la OLAF</w:t>
        </w:r>
      </w:smartTag>
      <w:r w:rsidR="00034A48" w:rsidRPr="00033866">
        <w:rPr>
          <w:rFonts w:ascii="Arial" w:hAnsi="Arial" w:cs="Arial"/>
          <w:iCs/>
          <w:sz w:val="28"/>
          <w:szCs w:val="28"/>
          <w:lang w:val="es-ES"/>
        </w:rPr>
        <w:t xml:space="preserve"> y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respecto a la legalidad de sus exportaciones con embarques de cigarrillos.</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3. Que, a menos de treinta días de transcurrida la requisitoria de </w:t>
      </w:r>
      <w:smartTag w:uri="urn:schemas-microsoft-com:office:smarttags" w:element="PersonName">
        <w:smartTagPr>
          <w:attr w:name="ProductID" w:val="la OLAF"/>
        </w:smartTagPr>
        <w:r w:rsidR="00034A48" w:rsidRPr="00033866">
          <w:rPr>
            <w:rFonts w:ascii="Arial" w:hAnsi="Arial" w:cs="Arial"/>
            <w:iCs/>
            <w:sz w:val="28"/>
            <w:szCs w:val="28"/>
            <w:lang w:val="es-ES"/>
          </w:rPr>
          <w:t>la OLAF</w:t>
        </w:r>
      </w:smartTag>
      <w:r w:rsidR="00034A48" w:rsidRPr="00033866">
        <w:rPr>
          <w:rFonts w:ascii="Arial" w:hAnsi="Arial" w:cs="Arial"/>
          <w:iCs/>
          <w:sz w:val="28"/>
          <w:szCs w:val="28"/>
          <w:lang w:val="es-ES"/>
        </w:rPr>
        <w:t xml:space="preserve"> a </w:t>
      </w:r>
      <w:smartTag w:uri="urn:schemas-microsoft-com:office:smarttags" w:element="PersonName">
        <w:smartTagPr>
          <w:attr w:name="ProductID" w:val="la UFITCO"/>
        </w:smartTagPr>
        <w:r w:rsidR="00034A48" w:rsidRPr="00033866">
          <w:rPr>
            <w:rFonts w:ascii="Arial" w:hAnsi="Arial" w:cs="Arial"/>
            <w:iCs/>
            <w:sz w:val="28"/>
            <w:szCs w:val="28"/>
            <w:lang w:val="es-ES"/>
          </w:rPr>
          <w:t>la UFITCO</w:t>
        </w:r>
      </w:smartTag>
      <w:r w:rsidR="00034A48" w:rsidRPr="00033866">
        <w:rPr>
          <w:rFonts w:ascii="Arial" w:hAnsi="Arial" w:cs="Arial"/>
          <w:iCs/>
          <w:sz w:val="28"/>
          <w:szCs w:val="28"/>
          <w:lang w:val="es-ES"/>
        </w:rPr>
        <w:t xml:space="preserve">, con fecha 1/07/2005 “Héctor Germán BENITEZ” se inscribió como importador/exportador en </w:t>
      </w:r>
      <w:smartTag w:uri="urn:schemas-microsoft-com:office:smarttags" w:element="PersonName">
        <w:smartTagPr>
          <w:attr w:name="ProductID" w:val="la AFIP"/>
        </w:smartTagPr>
        <w:r w:rsidR="00034A48" w:rsidRPr="00033866">
          <w:rPr>
            <w:rFonts w:ascii="Arial" w:hAnsi="Arial" w:cs="Arial"/>
            <w:iCs/>
            <w:sz w:val="28"/>
            <w:szCs w:val="28"/>
            <w:lang w:val="es-ES"/>
          </w:rPr>
          <w:t>la AFIP</w:t>
        </w:r>
      </w:smartTag>
      <w:r w:rsidR="00034A48" w:rsidRPr="00033866">
        <w:rPr>
          <w:rFonts w:ascii="Arial" w:hAnsi="Arial" w:cs="Arial"/>
          <w:iCs/>
          <w:sz w:val="28"/>
          <w:szCs w:val="28"/>
          <w:lang w:val="es-ES"/>
        </w:rPr>
        <w:t xml:space="preserve"> estableciendo domicilio fiscal: en la calle Entre Ríos 1031 Piso 1º de la ciudad de Rosario consignando el abonado telefónico nº (341) 447-5199 (vid. Sobre nº 1 con las impresiones de sistema relativas a información del padrón de Héctor Germán Benítez aportada por </w:t>
      </w:r>
      <w:smartTag w:uri="urn:schemas-microsoft-com:office:smarttags" w:element="PersonName">
        <w:smartTagPr>
          <w:attr w:name="ProductID" w:val="la AFIP"/>
        </w:smartTagPr>
        <w:r w:rsidR="00034A48" w:rsidRPr="00033866">
          <w:rPr>
            <w:rFonts w:ascii="Arial" w:hAnsi="Arial" w:cs="Arial"/>
            <w:iCs/>
            <w:sz w:val="28"/>
            <w:szCs w:val="28"/>
            <w:lang w:val="es-ES"/>
          </w:rPr>
          <w:t>la AFIP</w:t>
        </w:r>
      </w:smartTag>
      <w:r w:rsidR="00034A48" w:rsidRPr="00033866">
        <w:rPr>
          <w:rFonts w:ascii="Arial" w:hAnsi="Arial" w:cs="Arial"/>
          <w:iCs/>
          <w:sz w:val="28"/>
          <w:szCs w:val="28"/>
          <w:lang w:val="es-ES"/>
        </w:rPr>
        <w:t>)</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4. Que, “BENITEZ” con fecha 6/07/2005 suscribió diversa documentación tales como la solicitud de adhesión a abonos y al reglamento de Servicios de abonados mensuales correspondientes al alquiler de  las oficinas virtuales de la calle Entre Ríos 1031 piso 1º de la ciudad de Rosario (Pcia. de Santa Fe). Refirió que, se dedicaba a asesoría en operaciones de comercio exterior y acompañó fotocopia de su documento nacional de identidad con la fotografía pertinente. </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5. Que, “BENITEZ” con fecha 13/07/2005 se inscribió como Importador/exportador ante </w:t>
      </w:r>
      <w:smartTag w:uri="urn:schemas-microsoft-com:office:smarttags" w:element="PersonName">
        <w:smartTagPr>
          <w:attr w:name="ProductID" w:val="la Aduana"/>
        </w:smartTagPr>
        <w:r w:rsidR="00034A48" w:rsidRPr="00033866">
          <w:rPr>
            <w:rFonts w:ascii="Arial" w:hAnsi="Arial" w:cs="Arial"/>
            <w:iCs/>
            <w:sz w:val="28"/>
            <w:szCs w:val="28"/>
            <w:lang w:val="es-ES"/>
          </w:rPr>
          <w:t>la Aduana</w:t>
        </w:r>
      </w:smartTag>
      <w:r w:rsidR="00034A48" w:rsidRPr="00033866">
        <w:rPr>
          <w:rFonts w:ascii="Arial" w:hAnsi="Arial" w:cs="Arial"/>
          <w:iCs/>
          <w:sz w:val="28"/>
          <w:szCs w:val="28"/>
          <w:lang w:val="es-ES"/>
        </w:rPr>
        <w:t xml:space="preserve"> de la ciudad de Rosario (Pcia. de Santa Fe). En la ocasión, volvió a consignar el domicilio arriba mencionado y como número telefónico (341) 447-5199. Que, de aquella documentación se cuenta por ejemplo con el original de la solicitud aludida (vid. Sobre nº 3  “Ficha de inscripción de BENITEZ”).</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6. Que, “BENITEZ” con fecha 14/07/2005 se inscribió ante </w:t>
      </w:r>
      <w:smartTag w:uri="urn:schemas-microsoft-com:office:smarttags" w:element="PersonName">
        <w:smartTagPr>
          <w:attr w:name="ProductID" w:val="la Administraci￳n Provincial"/>
        </w:smartTagPr>
        <w:r w:rsidR="00034A48" w:rsidRPr="00033866">
          <w:rPr>
            <w:rFonts w:ascii="Arial" w:hAnsi="Arial" w:cs="Arial"/>
            <w:iCs/>
            <w:sz w:val="28"/>
            <w:szCs w:val="28"/>
            <w:lang w:val="es-ES"/>
          </w:rPr>
          <w:t>la Administración Provincial</w:t>
        </w:r>
      </w:smartTag>
      <w:r w:rsidR="00034A48" w:rsidRPr="00033866">
        <w:rPr>
          <w:rFonts w:ascii="Arial" w:hAnsi="Arial" w:cs="Arial"/>
          <w:iCs/>
          <w:sz w:val="28"/>
          <w:szCs w:val="28"/>
          <w:lang w:val="es-ES"/>
        </w:rPr>
        <w:t xml:space="preserve"> de Impuestos de </w:t>
      </w:r>
      <w:smartTag w:uri="urn:schemas-microsoft-com:office:smarttags" w:element="PersonName">
        <w:smartTagPr>
          <w:attr w:name="ProductID" w:val="la Pcia."/>
        </w:smartTagPr>
        <w:r w:rsidR="00034A48" w:rsidRPr="00033866">
          <w:rPr>
            <w:rFonts w:ascii="Arial" w:hAnsi="Arial" w:cs="Arial"/>
            <w:iCs/>
            <w:sz w:val="28"/>
            <w:szCs w:val="28"/>
            <w:lang w:val="es-ES"/>
          </w:rPr>
          <w:t>la Pcia.</w:t>
        </w:r>
      </w:smartTag>
      <w:r w:rsidR="00034A48" w:rsidRPr="00033866">
        <w:rPr>
          <w:rFonts w:ascii="Arial" w:hAnsi="Arial" w:cs="Arial"/>
          <w:iCs/>
          <w:sz w:val="28"/>
          <w:szCs w:val="28"/>
          <w:lang w:val="es-ES"/>
        </w:rPr>
        <w:t xml:space="preserve"> de Santa Fe como responsable frente al Impuesto sobre los Ingresos Brutos, y volvió a consignar igual domicilio y teléfono.</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7. Que, “BENITEZ” con fecha 20/09/2005 abrió la cuenta corriente n° 118-362795/8 en el Banco Santander-Rio de la ciudad de Rosario (Pcia. de Santa Fe). Que, a efectos de efectuar dicho trámite bancario aportó la documentación requerida por la entidad bancaria: fotocopia del DNI nº 27.743.643; contrato de locación de fecha 4/07/2005; solicitud de autorización de emisión de comprobantes; constancia de inscripción ante </w:t>
      </w:r>
      <w:smartTag w:uri="urn:schemas-microsoft-com:office:smarttags" w:element="PersonName">
        <w:smartTagPr>
          <w:attr w:name="ProductID" w:val="la AFIP"/>
        </w:smartTagPr>
        <w:r w:rsidR="00034A48" w:rsidRPr="00033866">
          <w:rPr>
            <w:rFonts w:ascii="Arial" w:hAnsi="Arial" w:cs="Arial"/>
            <w:iCs/>
            <w:sz w:val="28"/>
            <w:szCs w:val="28"/>
            <w:lang w:val="es-ES"/>
          </w:rPr>
          <w:t>la AFIP</w:t>
        </w:r>
      </w:smartTag>
      <w:r w:rsidR="00034A48" w:rsidRPr="00033866">
        <w:rPr>
          <w:rFonts w:ascii="Arial" w:hAnsi="Arial" w:cs="Arial"/>
          <w:iCs/>
          <w:sz w:val="28"/>
          <w:szCs w:val="28"/>
          <w:lang w:val="es-ES"/>
        </w:rPr>
        <w:t>; copia de la ficha de importador/exportador; etc. Que, también en este trámite bancario consignó el mismo domicilio y teléfonos reseñados “ut supra” (vid. fs. 342/391 y fs. 516/538 y la documentación reservada en Secretaría en el Sobre nº 13 remitida por la entidad bancaria aludida).</w:t>
      </w:r>
    </w:p>
    <w:p w:rsidR="00034A48" w:rsidRPr="00033866" w:rsidRDefault="00C8572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26</w:t>
      </w:r>
      <w:r w:rsidR="00034A48" w:rsidRPr="00033866">
        <w:rPr>
          <w:rFonts w:ascii="Arial" w:hAnsi="Arial" w:cs="Arial"/>
          <w:iCs/>
          <w:sz w:val="28"/>
          <w:szCs w:val="28"/>
          <w:lang w:val="es-ES"/>
        </w:rPr>
        <w:t xml:space="preserve">8. Que, “BENITEZ” hacia fines del año 2005 registró la destinación de importación DI 05 073 IC01 000324 H, conforme surgió del informe de fs. 155/165. Que, el sobre con la documentación de la operatoria aludida fue reservado en el Juzgado en lo Penal Económico n° 1 la causa nº 5564 (incorporada “ad efectum vivendi et probandi”). </w:t>
      </w:r>
    </w:p>
    <w:p w:rsidR="00034A48" w:rsidRPr="00033866" w:rsidRDefault="00C8572F"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ab/>
      </w:r>
      <w:r w:rsidRPr="00033866">
        <w:rPr>
          <w:rFonts w:ascii="Arial" w:hAnsi="Arial" w:cs="Arial"/>
          <w:iCs/>
          <w:sz w:val="28"/>
          <w:szCs w:val="28"/>
          <w:lang w:val="es-ES"/>
        </w:rPr>
        <w:tab/>
        <w:t>26</w:t>
      </w:r>
      <w:r w:rsidR="00034A48" w:rsidRPr="00033866">
        <w:rPr>
          <w:rFonts w:ascii="Arial" w:hAnsi="Arial" w:cs="Arial"/>
          <w:iCs/>
          <w:sz w:val="28"/>
          <w:szCs w:val="28"/>
          <w:lang w:val="es-ES"/>
        </w:rPr>
        <w:t>9. De la objetiva secuencia de hechos detallados, es dable advertir el cese de SEGOVIA como exportador en un período donde fue investigado por conductas aparentemente ilegales y la aparición inmediata de “BENITEZ” también como exportador en la misma ciudad de Rosario (Pcia. de Santa Fe).</w:t>
      </w:r>
    </w:p>
    <w:p w:rsidR="00034A48" w:rsidRPr="00033866" w:rsidRDefault="00034A48"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 </w:t>
      </w:r>
    </w:p>
    <w:p w:rsidR="00034A48" w:rsidRPr="00033866" w:rsidRDefault="00034A48"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 xml:space="preserve">Las pericias que acreditan la usurpación de la identidad de Héctor Germán BENITEZ por parte del imputado Mario Roberto SEGOVIA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 xml:space="preserve">0. Que, </w:t>
      </w:r>
      <w:r w:rsidR="00034A48" w:rsidRPr="00033866">
        <w:rPr>
          <w:rFonts w:ascii="Arial" w:hAnsi="Arial" w:cs="Arial"/>
          <w:iCs/>
          <w:sz w:val="28"/>
          <w:szCs w:val="28"/>
          <w:lang w:val="es-ES"/>
        </w:rPr>
        <w:t xml:space="preserve">para acreditar que el imputado SEGOVIA usurpó la identidad de BENITEZ </w:t>
      </w:r>
      <w:r w:rsidR="00034A48" w:rsidRPr="00033866">
        <w:rPr>
          <w:rFonts w:ascii="Arial" w:hAnsi="Arial" w:cs="Arial"/>
          <w:sz w:val="28"/>
          <w:szCs w:val="28"/>
          <w:lang w:val="es-ES_tradnl"/>
        </w:rPr>
        <w:t xml:space="preserve">en los denominados HECHO nº 1 y HECHO nº 2,  se analizarán aquellas pruebas periciales (vid. fs. 1702, fs. 1710/21 y fs. 2880/90vta) que, por su idoneidad científica, en forma clara, precisa y contundente, permiten obtener plena certeza sobre la intervención del imputado Mario Roberto SEGOVIA en aquella documentación atribuida falsamente a “Héctor Germán BENITEZ”. </w:t>
      </w:r>
    </w:p>
    <w:p w:rsidR="00034A48" w:rsidRPr="00033866" w:rsidRDefault="00034A48" w:rsidP="00033866">
      <w:pPr>
        <w:spacing w:line="360" w:lineRule="auto"/>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A. </w:t>
      </w:r>
      <w:r w:rsidR="00C8572F" w:rsidRPr="00033866">
        <w:rPr>
          <w:rFonts w:ascii="Arial" w:hAnsi="Arial" w:cs="Arial"/>
          <w:sz w:val="28"/>
          <w:szCs w:val="28"/>
          <w:u w:val="single"/>
          <w:lang w:val="es-ES_tradnl"/>
        </w:rPr>
        <w:t>Pericia Caligráfica</w:t>
      </w:r>
      <w:r w:rsidRPr="00033866">
        <w:rPr>
          <w:rFonts w:ascii="Arial" w:hAnsi="Arial" w:cs="Arial"/>
          <w:sz w:val="28"/>
          <w:szCs w:val="28"/>
          <w:u w:val="single"/>
          <w:lang w:val="es-ES_tradnl"/>
        </w:rPr>
        <w:t xml:space="preserve"> obrante a fs. 1702</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(Su realización estuvo a cargo del perito Gustavo J. CAFFARENA perteneciente a la “División Documentología” de </w:t>
      </w:r>
      <w:smartTag w:uri="urn:schemas-microsoft-com:office:smarttags" w:element="PersonName">
        <w:smartTagPr>
          <w:attr w:name="ProductID" w:val="la Gendarmer￭a Nacional"/>
        </w:smartTagPr>
        <w:r w:rsidRPr="00033866">
          <w:rPr>
            <w:rFonts w:ascii="Arial" w:hAnsi="Arial" w:cs="Arial"/>
            <w:sz w:val="28"/>
            <w:szCs w:val="28"/>
            <w:lang w:val="es-ES_tradnl"/>
          </w:rPr>
          <w:t>la Gendarmería Nacional</w:t>
        </w:r>
      </w:smartTag>
      <w:r w:rsidRPr="00033866">
        <w:rPr>
          <w:rFonts w:ascii="Arial" w:hAnsi="Arial" w:cs="Arial"/>
          <w:sz w:val="28"/>
          <w:szCs w:val="28"/>
          <w:lang w:val="es-ES_tradnl"/>
        </w:rPr>
        <w:t xml:space="preserve"> y utilizó aquella documentación pertinente colectada en originales y en fotocopias).</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1. Que, respecto a la documentación en original la pericia elaborada por el perito CAFFARENA arrojó las siguientes conclusiones:</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a. </w:t>
      </w:r>
      <w:r w:rsidRPr="00033866">
        <w:rPr>
          <w:rFonts w:ascii="Arial" w:hAnsi="Arial" w:cs="Arial"/>
          <w:sz w:val="28"/>
          <w:szCs w:val="28"/>
          <w:u w:val="single"/>
          <w:lang w:val="es-ES_tradnl"/>
        </w:rPr>
        <w:t>Respecto a la solicitud de adhesión a las oficinas de la calle Entre Ríos 1031 de la ciudad de Rosario suscripta el 6/06/2005:</w:t>
      </w:r>
      <w:r w:rsidRPr="00033866">
        <w:rPr>
          <w:rFonts w:ascii="Arial" w:hAnsi="Arial" w:cs="Arial"/>
          <w:sz w:val="28"/>
          <w:szCs w:val="28"/>
          <w:lang w:val="es-ES_tradnl"/>
        </w:rPr>
        <w:t xml:space="preserve"> (con excepción del número “155-</w:t>
      </w:r>
      <w:smartTag w:uri="urn:schemas-microsoft-com:office:smarttags" w:element="metricconverter">
        <w:smartTagPr>
          <w:attr w:name="ProductID" w:val="15589”"/>
        </w:smartTagPr>
        <w:r w:rsidRPr="00033866">
          <w:rPr>
            <w:rFonts w:ascii="Arial" w:hAnsi="Arial" w:cs="Arial"/>
            <w:sz w:val="28"/>
            <w:szCs w:val="28"/>
            <w:lang w:val="es-ES_tradnl"/>
          </w:rPr>
          <w:t>15589”</w:t>
        </w:r>
      </w:smartTag>
      <w:r w:rsidRPr="00033866">
        <w:rPr>
          <w:rFonts w:ascii="Arial" w:hAnsi="Arial" w:cs="Arial"/>
          <w:sz w:val="28"/>
          <w:szCs w:val="28"/>
          <w:lang w:val="es-ES_tradnl"/>
        </w:rPr>
        <w:t xml:space="preserve"> y la palabra “BENITEZ); concluyó que: tanto la firma como las demás grafías obrantes en dicho documento pertenecían a la autoría del imputado Mario Roberto SEGOVIA. (Recuérdese que, desde dicho domicilio en nombre de la inexistente persona jurídica “Excel Import &amp; Export” se había requerido al “Laboratorio Latoxan” que enviara la factura correspondiente al valor real de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la empresa de courrier “Federal Express Corp” (Fedex) que le remitieran las sustancias ACONITINA y RICININA).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b. </w:t>
      </w:r>
      <w:r w:rsidRPr="00033866">
        <w:rPr>
          <w:rFonts w:ascii="Arial" w:hAnsi="Arial" w:cs="Arial"/>
          <w:sz w:val="28"/>
          <w:szCs w:val="28"/>
          <w:u w:val="single"/>
          <w:lang w:val="es-ES_tradnl"/>
        </w:rPr>
        <w:t>Respecto a la solicitud de servicios nº 1099056 y a la constancia de términos y condiciones de la firma “Nextel” emitidos a nombre de “Héctor Germán BENITEZ”</w:t>
      </w:r>
      <w:r w:rsidRPr="00033866">
        <w:rPr>
          <w:rFonts w:ascii="Arial" w:hAnsi="Arial" w:cs="Arial"/>
          <w:sz w:val="28"/>
          <w:szCs w:val="28"/>
          <w:lang w:val="es-ES_tradnl"/>
        </w:rPr>
        <w:t xml:space="preserve"> concluyó que: todas las firmas y grafías obrantes pertenecían a la autoria del imputado Mario Roberto SEGOVIA.</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c. </w:t>
      </w:r>
      <w:r w:rsidRPr="00033866">
        <w:rPr>
          <w:rFonts w:ascii="Arial" w:hAnsi="Arial" w:cs="Arial"/>
          <w:sz w:val="28"/>
          <w:szCs w:val="28"/>
          <w:u w:val="single"/>
          <w:lang w:val="es-ES_tradnl"/>
        </w:rPr>
        <w:t xml:space="preserve">Respecto a la constancia de inscripción como importador/exportador a nombre de “Héctor Germán BENITEZ” ante </w:t>
      </w:r>
      <w:smartTag w:uri="urn:schemas-microsoft-com:office:smarttags" w:element="PersonName">
        <w:smartTagPr>
          <w:attr w:name="ProductID" w:val="la Direcci￳n General"/>
        </w:smartTagPr>
        <w:r w:rsidRPr="00033866">
          <w:rPr>
            <w:rFonts w:ascii="Arial" w:hAnsi="Arial" w:cs="Arial"/>
            <w:sz w:val="28"/>
            <w:szCs w:val="28"/>
            <w:u w:val="single"/>
            <w:lang w:val="es-ES_tradnl"/>
          </w:rPr>
          <w:t>la Dirección General</w:t>
        </w:r>
      </w:smartTag>
      <w:r w:rsidRPr="00033866">
        <w:rPr>
          <w:rFonts w:ascii="Arial" w:hAnsi="Arial" w:cs="Arial"/>
          <w:sz w:val="28"/>
          <w:szCs w:val="28"/>
          <w:u w:val="single"/>
          <w:lang w:val="es-ES_tradnl"/>
        </w:rPr>
        <w:t xml:space="preserve"> de Aduanas</w:t>
      </w:r>
      <w:r w:rsidRPr="00033866">
        <w:rPr>
          <w:rFonts w:ascii="Arial" w:hAnsi="Arial" w:cs="Arial"/>
          <w:sz w:val="28"/>
          <w:szCs w:val="28"/>
          <w:lang w:val="es-ES_tradnl"/>
        </w:rPr>
        <w:t xml:space="preserve"> concluyó que: las firmas allí trazadas pertenecían a la autoría del imputado Mario Roberto SEGOVIA.</w:t>
      </w:r>
    </w:p>
    <w:p w:rsidR="00034A48" w:rsidRPr="00033866" w:rsidRDefault="00C8572F"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27</w:t>
      </w:r>
      <w:r w:rsidR="00034A48" w:rsidRPr="00033866">
        <w:rPr>
          <w:rFonts w:ascii="Arial" w:hAnsi="Arial" w:cs="Arial"/>
          <w:sz w:val="28"/>
          <w:szCs w:val="28"/>
          <w:lang w:val="es-ES_tradnl"/>
        </w:rPr>
        <w:t>2. Que, en relación a la documentación en fotocopias la citada pericia arrojó las siguientes conclusiones:</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a. </w:t>
      </w:r>
      <w:r w:rsidRPr="00033866">
        <w:rPr>
          <w:rFonts w:ascii="Arial" w:hAnsi="Arial" w:cs="Arial"/>
          <w:sz w:val="28"/>
          <w:szCs w:val="28"/>
          <w:u w:val="single"/>
          <w:lang w:val="es-ES_tradnl"/>
        </w:rPr>
        <w:t>Respecto a las constancias en copias fotostáticas identificadas a fs. 627 (texto obrante en la hoja con membrete de la firma “Excel Import &amp; Export”) y a fs. 1440 (texto obrante en la hoja con membrete de la firma “Excel Import &amp; Export”)</w:t>
      </w:r>
      <w:r w:rsidRPr="00033866">
        <w:rPr>
          <w:rFonts w:ascii="Arial" w:hAnsi="Arial" w:cs="Arial"/>
          <w:sz w:val="28"/>
          <w:szCs w:val="28"/>
          <w:lang w:val="es-ES_tradnl"/>
        </w:rPr>
        <w:t xml:space="preserve"> concluyó que: si bien existía una importante similitud morfológica entre las firmas obrantes en las piezas aludidas entre sí y entre éstas y las indubitadas correspondientes al imputado SEGOVIA, por tratarse de copias fotostáticas no era posible atribuir categóricamente a una misma autoría escritural.</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b. </w:t>
      </w:r>
      <w:r w:rsidRPr="00033866">
        <w:rPr>
          <w:rFonts w:ascii="Arial" w:hAnsi="Arial" w:cs="Arial"/>
          <w:sz w:val="28"/>
          <w:szCs w:val="28"/>
          <w:u w:val="single"/>
          <w:lang w:val="es-ES_tradnl"/>
        </w:rPr>
        <w:t>Respecto a las grafías que en impresiones fotostáticas obran a fs. 634 (luce constancia de la firma “Ossola SA” acreditando una operación de pago del 2/06/2006) y a fs. 635 (impresión de un email emitido el 4/04/2006) y las indubitadas de SEGOVIA</w:t>
      </w:r>
      <w:r w:rsidRPr="00033866">
        <w:rPr>
          <w:rFonts w:ascii="Arial" w:hAnsi="Arial" w:cs="Arial"/>
          <w:sz w:val="28"/>
          <w:szCs w:val="28"/>
          <w:lang w:val="es-ES_tradnl"/>
        </w:rPr>
        <w:t xml:space="preserve"> concluyó igualmente que: si bien existía similitud morfológica, por tratarse de fotocopias no era posible establecer una relación de autoría categórica.</w:t>
      </w:r>
    </w:p>
    <w:p w:rsidR="00034A48" w:rsidRPr="00033866" w:rsidRDefault="00C8572F"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 xml:space="preserve">  27</w:t>
      </w:r>
      <w:r w:rsidR="00034A48" w:rsidRPr="00033866">
        <w:rPr>
          <w:rFonts w:ascii="Arial" w:hAnsi="Arial" w:cs="Arial"/>
          <w:sz w:val="28"/>
          <w:szCs w:val="28"/>
          <w:lang w:val="es-ES_tradnl"/>
        </w:rPr>
        <w:t>3. Que, durante el debate oral se escuchó el testimonio de Gustavo CAFFARENA quien ratificó las conclusiones de la pericia de fs. 1702 detalladas “ut supra”. Que, se demostró plenamente que, en aquella documentación original peritada, la autoría de las firmas y grafías analizadas vinculadas a “BENITEZ” pertenecían en realidad al puño y letra del imputado Mario Roberto SEGOVIA. En tanto en aquella documentación que se contaba en copias fotostáticas (fotocopias), se acreditó que las firmas y grafías obrantes en las mismas, tenían una similitud morfológica, aunque no con el grado para atribuir autoría del nombrado SEGOVIA.</w:t>
      </w:r>
    </w:p>
    <w:p w:rsidR="00034A48" w:rsidRPr="00033866" w:rsidRDefault="00034A48" w:rsidP="00033866">
      <w:pPr>
        <w:spacing w:line="360" w:lineRule="auto"/>
        <w:jc w:val="both"/>
        <w:rPr>
          <w:rFonts w:ascii="Arial" w:hAnsi="Arial" w:cs="Arial"/>
          <w:b/>
          <w:sz w:val="28"/>
          <w:szCs w:val="28"/>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B. </w:t>
      </w:r>
      <w:r w:rsidRPr="00033866">
        <w:rPr>
          <w:rFonts w:ascii="Arial" w:hAnsi="Arial" w:cs="Arial"/>
          <w:sz w:val="28"/>
          <w:szCs w:val="28"/>
          <w:u w:val="single"/>
          <w:lang w:val="es-ES_tradnl"/>
        </w:rPr>
        <w:t>P</w:t>
      </w:r>
      <w:r w:rsidR="00C8572F" w:rsidRPr="00033866">
        <w:rPr>
          <w:rFonts w:ascii="Arial" w:hAnsi="Arial" w:cs="Arial"/>
          <w:sz w:val="28"/>
          <w:szCs w:val="28"/>
          <w:u w:val="single"/>
          <w:lang w:val="es-ES_tradnl"/>
        </w:rPr>
        <w:t>ericia</w:t>
      </w:r>
      <w:r w:rsidRPr="00033866">
        <w:rPr>
          <w:rFonts w:ascii="Arial" w:hAnsi="Arial" w:cs="Arial"/>
          <w:sz w:val="28"/>
          <w:szCs w:val="28"/>
          <w:u w:val="single"/>
          <w:lang w:val="es-ES_tradnl"/>
        </w:rPr>
        <w:t xml:space="preserve"> obrante a fs. 1710/21 sobre la imagen fotográfica inserta en la fotografía del DNI de “Héctor Germán BENITEZ”.</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(Su realización correspondió al perito Ezequiel I. JACQUEMAIN perteneciente a la “División Huellas y Rastros” de </w:t>
      </w:r>
      <w:smartTag w:uri="urn:schemas-microsoft-com:office:smarttags" w:element="PersonName">
        <w:smartTagPr>
          <w:attr w:name="ProductID" w:val="la Gendarmer￭a Nacional"/>
        </w:smartTagPr>
        <w:r w:rsidRPr="00033866">
          <w:rPr>
            <w:rFonts w:ascii="Arial" w:hAnsi="Arial" w:cs="Arial"/>
            <w:sz w:val="28"/>
            <w:szCs w:val="28"/>
            <w:lang w:val="es-ES_tradnl"/>
          </w:rPr>
          <w:t>la Gendarmería Nacional</w:t>
        </w:r>
      </w:smartTag>
      <w:r w:rsidRPr="00033866">
        <w:rPr>
          <w:rFonts w:ascii="Arial" w:hAnsi="Arial" w:cs="Arial"/>
          <w:sz w:val="28"/>
          <w:szCs w:val="28"/>
          <w:lang w:val="es-ES_tradnl"/>
        </w:rPr>
        <w:t xml:space="preserve">)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 xml:space="preserve">4. Que, en la pericia aludida se arribó a la conclusión que: la imagen fotográfica inserta en la fotografía obrante en el Documento Nacional de Identidad nº </w:t>
      </w:r>
      <w:smartTag w:uri="urn:schemas-microsoft-com:office:smarttags" w:element="metricconverter">
        <w:smartTagPr>
          <w:attr w:name="ProductID" w:val="27.743.643 a"/>
        </w:smartTagPr>
        <w:r w:rsidR="00034A48" w:rsidRPr="00033866">
          <w:rPr>
            <w:rFonts w:ascii="Arial" w:hAnsi="Arial" w:cs="Arial"/>
            <w:sz w:val="28"/>
            <w:szCs w:val="28"/>
            <w:lang w:val="es-ES_tradnl"/>
          </w:rPr>
          <w:t>27.743.643 a</w:t>
        </w:r>
      </w:smartTag>
      <w:r w:rsidR="00034A48" w:rsidRPr="00033866">
        <w:rPr>
          <w:rFonts w:ascii="Arial" w:hAnsi="Arial" w:cs="Arial"/>
          <w:sz w:val="28"/>
          <w:szCs w:val="28"/>
          <w:lang w:val="es-ES_tradnl"/>
        </w:rPr>
        <w:t xml:space="preserve"> nombre de “Héctor Germán BENITEZ” presentaba similares características morfológicas respecto a las nueve (9) imágenes aportadas como indubitadas y a las insertas en el legajo de identidad del imputado Mario Roberto SEGOVIA.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 xml:space="preserve">5. En tal sentido, durante el debate el perito Ezequiel JACQUEMAIN ratificó las conclusiones de su pericia de fs. 1710. Explicó como fue el procedimiento científico aplicado al caso que permitió elaborar una fotografía digital. Señaló que, una vez puesta la misma en la computadora efectuó el trabajo en cuadro comparativo siguiendo el sentido horario y antihorario para evitar errores. Agregó que, en general para la similitud morfológica se utilizaban de cinco (5) a ocho (8) puntos de similitud y que no existían un mínimo de puntos para ello.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6. Afirmó que, en la pericia de autos los resultados superaron ampliamente los puntos de similitud dado que hubo en total diecisiete (17) puntos de cotejo y que la totalidad de los mismos fueron coincidentes con el imputado Mario Roberto SEGOVIA.</w:t>
      </w:r>
      <w:r w:rsidR="00034A48" w:rsidRPr="00033866">
        <w:rPr>
          <w:rFonts w:ascii="Arial" w:hAnsi="Arial" w:cs="Arial"/>
          <w:sz w:val="28"/>
          <w:szCs w:val="28"/>
          <w:u w:val="single"/>
          <w:lang w:val="es-ES_tradnl"/>
        </w:rPr>
        <w:t xml:space="preserve">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7. Que, de lo expuesto en la pericia aludida y lo ratificado por el testigo JACQUEMAIN quedó plenamente acreditado que la fotografía pegada en el Documento Nacional de Identidad nº  27.743.643 de “Héctor Germán BENITEZ” correspondía al rostro del imputado Mario Roberto SEGOVIA.</w:t>
      </w:r>
    </w:p>
    <w:p w:rsidR="00034A48" w:rsidRPr="00033866" w:rsidRDefault="00034A48" w:rsidP="00033866">
      <w:pPr>
        <w:spacing w:line="360" w:lineRule="auto"/>
        <w:ind w:firstLine="1416"/>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C. </w:t>
      </w:r>
      <w:r w:rsidRPr="00033866">
        <w:rPr>
          <w:rFonts w:ascii="Arial" w:hAnsi="Arial" w:cs="Arial"/>
          <w:sz w:val="28"/>
          <w:szCs w:val="28"/>
          <w:u w:val="single"/>
          <w:lang w:val="es-ES_tradnl"/>
        </w:rPr>
        <w:t>P</w:t>
      </w:r>
      <w:r w:rsidR="00C8572F" w:rsidRPr="00033866">
        <w:rPr>
          <w:rFonts w:ascii="Arial" w:hAnsi="Arial" w:cs="Arial"/>
          <w:sz w:val="28"/>
          <w:szCs w:val="28"/>
          <w:u w:val="single"/>
          <w:lang w:val="es-ES_tradnl"/>
        </w:rPr>
        <w:t xml:space="preserve">ericia caligráfica </w:t>
      </w:r>
      <w:r w:rsidRPr="00033866">
        <w:rPr>
          <w:rFonts w:ascii="Arial" w:hAnsi="Arial" w:cs="Arial"/>
          <w:sz w:val="28"/>
          <w:szCs w:val="28"/>
          <w:u w:val="single"/>
          <w:lang w:val="es-ES_tradnl"/>
        </w:rPr>
        <w:t>obrante a fs. 2880/90vta.</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(Su realización estuvo a cargo de las peritas oficiales de </w:t>
      </w:r>
      <w:smartTag w:uri="urn:schemas-microsoft-com:office:smarttags" w:element="PersonName">
        <w:smartTagPr>
          <w:attr w:name="ProductID" w:val="la CSJN Beatriz"/>
        </w:smartTagPr>
        <w:r w:rsidRPr="00033866">
          <w:rPr>
            <w:rFonts w:ascii="Arial" w:hAnsi="Arial" w:cs="Arial"/>
            <w:sz w:val="28"/>
            <w:szCs w:val="28"/>
            <w:lang w:val="es-ES_tradnl"/>
          </w:rPr>
          <w:t>la CSJN Beatriz</w:t>
        </w:r>
      </w:smartTag>
      <w:r w:rsidRPr="00033866">
        <w:rPr>
          <w:rFonts w:ascii="Arial" w:hAnsi="Arial" w:cs="Arial"/>
          <w:sz w:val="28"/>
          <w:szCs w:val="28"/>
          <w:lang w:val="es-ES_tradnl"/>
        </w:rPr>
        <w:t xml:space="preserve"> Laura BEVACQUA y Mabel N. MARUM y del perito de parte Fernando Gabriel ROMAY).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 xml:space="preserve">8. Que, oportunamente se instruyó a los peritos aludidos que debían tomar como indubitables las firmas obrantes a fs. 1512, fs. 1514/18, fs. 1744/51 y las obrantes en el Legajo de Identidad de </w:t>
      </w:r>
      <w:smartTag w:uri="urn:schemas-microsoft-com:office:smarttags" w:element="PersonName">
        <w:smartTagPr>
          <w:attr w:name="ProductID" w:val="la Polic￭a Federal"/>
        </w:smartTagPr>
        <w:r w:rsidR="00034A48" w:rsidRPr="00033866">
          <w:rPr>
            <w:rFonts w:ascii="Arial" w:hAnsi="Arial" w:cs="Arial"/>
            <w:sz w:val="28"/>
            <w:szCs w:val="28"/>
            <w:lang w:val="es-ES_tradnl"/>
          </w:rPr>
          <w:t>la Policía Federal</w:t>
        </w:r>
      </w:smartTag>
      <w:r w:rsidR="00034A48" w:rsidRPr="00033866">
        <w:rPr>
          <w:rFonts w:ascii="Arial" w:hAnsi="Arial" w:cs="Arial"/>
          <w:sz w:val="28"/>
          <w:szCs w:val="28"/>
          <w:lang w:val="es-ES_tradnl"/>
        </w:rPr>
        <w:t xml:space="preserve"> Argentina de </w:t>
      </w:r>
      <w:smartTag w:uri="urn:schemas-microsoft-com:office:smarttags" w:element="PersonName">
        <w:smartTagPr>
          <w:attr w:name="ProductID" w:val="la CIPF"/>
        </w:smartTagPr>
        <w:r w:rsidR="00034A48" w:rsidRPr="00033866">
          <w:rPr>
            <w:rFonts w:ascii="Arial" w:hAnsi="Arial" w:cs="Arial"/>
            <w:sz w:val="28"/>
            <w:szCs w:val="28"/>
            <w:lang w:val="es-ES_tradnl"/>
          </w:rPr>
          <w:t>la CIPF</w:t>
        </w:r>
      </w:smartTag>
      <w:r w:rsidR="00034A48" w:rsidRPr="00033866">
        <w:rPr>
          <w:rFonts w:ascii="Arial" w:hAnsi="Arial" w:cs="Arial"/>
          <w:sz w:val="28"/>
          <w:szCs w:val="28"/>
          <w:lang w:val="es-ES_tradnl"/>
        </w:rPr>
        <w:t xml:space="preserve"> nº 14.280.802 correspondientes a Mario Roberto SEGOVIA. Asimismo, se practicó el cuerpo de escritura de fs. 2853/58 con la anuencia del imputado SEGOVIA llevado a cabo el 9/03/2011. Que, debe destacarse que las peritos oficiales BEVACQUA y MARUM plasmaron su labor pericial a fs. 2880/84. En tanto el perito de parte ROMAY expuso su disidencia a fs. 2885/90vta.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27</w:t>
      </w:r>
      <w:r w:rsidR="00034A48" w:rsidRPr="00033866">
        <w:rPr>
          <w:rFonts w:ascii="Arial" w:hAnsi="Arial" w:cs="Arial"/>
          <w:sz w:val="28"/>
          <w:szCs w:val="28"/>
          <w:lang w:val="es-ES_tradnl"/>
        </w:rPr>
        <w:t xml:space="preserve">9. Que, las peritos BEVACQUA y MARUM respecto a la documentación “en original” concluyeron que correspondían a la autoría del imputado Mario Roberto SEGOVIA las firmas y grafías dubitadas obrantes en: </w:t>
      </w:r>
      <w:smartTag w:uri="urn:schemas-microsoft-com:office:smarttags" w:element="PersonName">
        <w:smartTagPr>
          <w:attr w:name="ProductID" w:val="la Solicitud Infinity"/>
        </w:smartTagPr>
        <w:r w:rsidR="00034A48" w:rsidRPr="00033866">
          <w:rPr>
            <w:rFonts w:ascii="Arial" w:hAnsi="Arial" w:cs="Arial"/>
            <w:sz w:val="28"/>
            <w:szCs w:val="28"/>
            <w:lang w:val="es-ES_tradnl"/>
          </w:rPr>
          <w:t>la Solicitud Infinity</w:t>
        </w:r>
      </w:smartTag>
      <w:r w:rsidR="00034A48" w:rsidRPr="00033866">
        <w:rPr>
          <w:rFonts w:ascii="Arial" w:hAnsi="Arial" w:cs="Arial"/>
          <w:sz w:val="28"/>
          <w:szCs w:val="28"/>
          <w:lang w:val="es-ES_tradnl"/>
        </w:rPr>
        <w:t xml:space="preserve"> nº 13148; Anexo Legal Supercuenta; formulario Comisiones-Supercuenta Ref. 72716341; formulario - Supercuenta Ref. 230056326; Solicitud de Aceptación nº 00000013122 que lleva fecha 23/09/2005; cheques originales correspondientes a </w:t>
      </w:r>
      <w:smartTag w:uri="urn:schemas-microsoft-com:office:smarttags" w:element="PersonName">
        <w:smartTagPr>
          <w:attr w:name="ProductID" w:val="la Cta."/>
        </w:smartTagPr>
        <w:r w:rsidR="00034A48" w:rsidRPr="00033866">
          <w:rPr>
            <w:rFonts w:ascii="Arial" w:hAnsi="Arial" w:cs="Arial"/>
            <w:sz w:val="28"/>
            <w:szCs w:val="28"/>
            <w:lang w:val="es-ES_tradnl"/>
          </w:rPr>
          <w:t>la Cta.</w:t>
        </w:r>
      </w:smartTag>
      <w:r w:rsidR="00034A48" w:rsidRPr="00033866">
        <w:rPr>
          <w:rFonts w:ascii="Arial" w:hAnsi="Arial" w:cs="Arial"/>
          <w:sz w:val="28"/>
          <w:szCs w:val="28"/>
          <w:lang w:val="es-ES_tradnl"/>
        </w:rPr>
        <w:t xml:space="preserve"> 118-362795/8 números 11800081, 11800026, 11800027 y 11800065; Recibo de cheques del Banco Río –cheques en pesos nº 11800001 al 1800025-; y Solicitud de Servicio nº 1099056 junto al formulario de Términos y Condiciones de la firma “Nextel” que lleva la fecha “15/06/06”.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0. Que, las peritos BEVACQUA y MARUM respecto a la documentación “en fotocopias” concluyeron que presentaban concurrencias morfológicas con el indubitable del imputado Mario Roberto SEGOVIA, las firmas y/o grafías obrantes en: Contrato de Locación fechado en “Rosario 4 de julio de </w:t>
      </w:r>
      <w:smartTag w:uri="urn:schemas-microsoft-com:office:smarttags" w:element="metricconverter">
        <w:smartTagPr>
          <w:attr w:name="ProductID" w:val="2005”"/>
        </w:smartTagPr>
        <w:r w:rsidR="00034A48" w:rsidRPr="00033866">
          <w:rPr>
            <w:rFonts w:ascii="Arial" w:hAnsi="Arial" w:cs="Arial"/>
            <w:sz w:val="28"/>
            <w:szCs w:val="28"/>
            <w:lang w:val="es-ES_tradnl"/>
          </w:rPr>
          <w:t>2005”</w:t>
        </w:r>
      </w:smartTag>
      <w:r w:rsidR="00034A48" w:rsidRPr="00033866">
        <w:rPr>
          <w:rFonts w:ascii="Arial" w:hAnsi="Arial" w:cs="Arial"/>
          <w:sz w:val="28"/>
          <w:szCs w:val="28"/>
          <w:lang w:val="es-ES_tradnl"/>
        </w:rPr>
        <w:t xml:space="preserve">; formulario de Declaración Jurada de </w:t>
      </w:r>
      <w:smartTag w:uri="urn:schemas-microsoft-com:office:smarttags" w:element="PersonName">
        <w:smartTagPr>
          <w:attr w:name="ProductID" w:val="la AFIP"/>
        </w:smartTagPr>
        <w:r w:rsidR="00034A48" w:rsidRPr="00033866">
          <w:rPr>
            <w:rFonts w:ascii="Arial" w:hAnsi="Arial" w:cs="Arial"/>
            <w:sz w:val="28"/>
            <w:szCs w:val="28"/>
            <w:lang w:val="es-ES_tradnl"/>
          </w:rPr>
          <w:t>la AFIP</w:t>
        </w:r>
      </w:smartTag>
      <w:r w:rsidR="00034A48" w:rsidRPr="00033866">
        <w:rPr>
          <w:rFonts w:ascii="Arial" w:hAnsi="Arial" w:cs="Arial"/>
          <w:sz w:val="28"/>
          <w:szCs w:val="28"/>
          <w:lang w:val="es-ES_tradnl"/>
        </w:rPr>
        <w:t xml:space="preserve"> (F.855) – CUIT 20-27743643/5; Solicitud de Inscripción Impuesto sobre los Ingresos Brutos y Aportes Sociales Ley 5110 fechada en “Rosario” el 14/07/2005; Solicitud de Inscripción para Importador/Exportador Declaración Jurada de </w:t>
      </w:r>
      <w:smartTag w:uri="urn:schemas-microsoft-com:office:smarttags" w:element="PersonName">
        <w:smartTagPr>
          <w:attr w:name="ProductID" w:val="la Administraci￳n Nacional"/>
        </w:smartTagPr>
        <w:r w:rsidR="00034A48" w:rsidRPr="00033866">
          <w:rPr>
            <w:rFonts w:ascii="Arial" w:hAnsi="Arial" w:cs="Arial"/>
            <w:sz w:val="28"/>
            <w:szCs w:val="28"/>
            <w:lang w:val="es-ES_tradnl"/>
          </w:rPr>
          <w:t>la Administración Nacional</w:t>
        </w:r>
      </w:smartTag>
      <w:r w:rsidR="00034A48" w:rsidRPr="00033866">
        <w:rPr>
          <w:rFonts w:ascii="Arial" w:hAnsi="Arial" w:cs="Arial"/>
          <w:sz w:val="28"/>
          <w:szCs w:val="28"/>
          <w:lang w:val="es-ES_tradnl"/>
        </w:rPr>
        <w:t xml:space="preserve"> de Aduanas de Rosario fechada “Rosario, 13/07/2005”; y en las de fs. 627, fs. 634, fs. 1019, fs.1020, fs. 1021, fs.1022 y fs. 1440 de autos.</w:t>
      </w:r>
    </w:p>
    <w:p w:rsidR="00034A48" w:rsidRPr="00033866" w:rsidRDefault="00C8572F"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 xml:space="preserve">  28</w:t>
      </w:r>
      <w:r w:rsidR="00034A48" w:rsidRPr="00033866">
        <w:rPr>
          <w:rFonts w:ascii="Arial" w:hAnsi="Arial" w:cs="Arial"/>
          <w:sz w:val="28"/>
          <w:szCs w:val="28"/>
          <w:lang w:val="es-ES_tradnl"/>
        </w:rPr>
        <w:t>1. Que, el perito de parte Fernando Gabriel ROMAY (vid. fs. 2885/90vta). plasmó su disidencia en torno a las conclusiones a las que arribaron las peritos oficiales BEVACQUA y MARUM. ROMAY concluyó que, a su criterio pericialmente con los elementos gráficos tenidos a la vista para el cotejo, no surgía la intervención manuscrita de Mario Roberto SEGOVIA en el trazado de las grafías y firmas en cuestión. Aclaró que, ratificaba o rectificaba esta conclusión ante la presencia de la documentación original en los casos que correspondiera.</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2. Que, durante el debate se escuchó el testimonio de los peritos Beatriz Laura BEVACQUA, Mabel N. MARUM y Fernando Gabriel ROMAY quienes ratificaron las conclusiones de la pericia de fs. 2880/90vta y se centraron en aquellos elementos que habían provocado que las conclusiones de la pericia no fueran unánimes.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3. Manifestó el testigo ROMAY que la letra de imprenta era más difícil de atribuir y que en este caso no podía determinar que fuera del imputado SEGOVIA. Agregó que, no encontraba certeza morfológica dado que le faltaban elementos en la documentación cotejada que se hallaba en fotocopias. Admitió que, en su labor pericial optó apartarse de lo indicado por el Tribunal y decidió no comparar las grafías obrantes en el Legajo de identidad de </w:t>
      </w:r>
      <w:smartTag w:uri="urn:schemas-microsoft-com:office:smarttags" w:element="PersonName">
        <w:smartTagPr>
          <w:attr w:name="ProductID" w:val="la Polic￭a Federal"/>
        </w:smartTagPr>
        <w:r w:rsidR="00034A48" w:rsidRPr="00033866">
          <w:rPr>
            <w:rFonts w:ascii="Arial" w:hAnsi="Arial" w:cs="Arial"/>
            <w:sz w:val="28"/>
            <w:szCs w:val="28"/>
            <w:lang w:val="es-ES_tradnl"/>
          </w:rPr>
          <w:t>la Policía Federal</w:t>
        </w:r>
      </w:smartTag>
      <w:r w:rsidR="00034A48" w:rsidRPr="00033866">
        <w:rPr>
          <w:rFonts w:ascii="Arial" w:hAnsi="Arial" w:cs="Arial"/>
          <w:sz w:val="28"/>
          <w:szCs w:val="28"/>
          <w:lang w:val="es-ES_tradnl"/>
        </w:rPr>
        <w:t xml:space="preserve"> Argentina correspondiente al SEGOVIA. Ello, dado que no lo consideró como material indubitable. Que, las peritos oficiales MARUM y BEVACQUA en cambio consideraron que la letra de imprenta era suficiente para arribar a las conclusiones de su pericia.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4. Que, de los testimonios vertidos por los peritos calígrafos aludidos se advierte que todos habían visto la misma documentación pero difirieron en la valoración y por ello se arribó a conclusiones distintas. Que, puntualmente el perito ROMAY desechó como indubitado el Legajo de Identidad de Policía Federal correspondiente a SEGOVIA. Que, las peritos MARUM y BEVACQUA por el contrario consideraron que dicho Legajo de Identidad de SEGOVIA no fue descartado como indubitable porque se correspondía con la letra del cuerpo de escritura de SEGOVIA. Consignaron que, el propio Juzgado cuando requirió la pericia de autos, indicó como indubitable dicho legajo.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5. Que, sentado ello, el Tribunal tras analizar la pericia caligráfica de fs. 2880/90vta. encontró contundencia lógica y solidez técnica en la metodología de trabajo que derivaron en la razonabilidad en las conclusiones vertidas en la pericia elaborada por las peritos oficiales BEVACQUA y MARUM respecto a la intervención manuscrita de SEGOVIA en la documentación original peritada y las concurrencias morfológicas en la documentación en fotocopias</w:t>
      </w:r>
      <w:r w:rsidR="00034A48" w:rsidRPr="00033866">
        <w:rPr>
          <w:rFonts w:ascii="Arial" w:hAnsi="Arial" w:cs="Arial"/>
          <w:iCs/>
          <w:sz w:val="28"/>
          <w:szCs w:val="28"/>
          <w:lang w:val="es-ES"/>
        </w:rPr>
        <w:t xml:space="preserve"> se determina la certezas de formas pudiendo deducir que la mano de escribiente tomo participación en los documentos atribuidos</w:t>
      </w:r>
      <w:r w:rsidR="00034A48" w:rsidRPr="00033866">
        <w:rPr>
          <w:rFonts w:ascii="Arial" w:hAnsi="Arial" w:cs="Arial"/>
          <w:sz w:val="28"/>
          <w:szCs w:val="28"/>
          <w:lang w:val="es-ES_tradnl"/>
        </w:rPr>
        <w:t xml:space="preserve">. Circunstancia que, se vio aún más claramente expuesta durante la intervención de las peritas aludidas en el debate oral.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6. Que, en los fundamentos de la pericia elaborada en disidencia por el perito de parte ROMAY se advirtió que, descartó adrede de plano y sin una explicación razonada uno de los elementos indubitables que le fueron fijados por </w:t>
      </w:r>
      <w:smartTag w:uri="urn:schemas-microsoft-com:office:smarttags" w:element="PersonName">
        <w:smartTagPr>
          <w:attr w:name="ProductID" w:val="la Justicia"/>
        </w:smartTagPr>
        <w:r w:rsidR="00034A48" w:rsidRPr="00033866">
          <w:rPr>
            <w:rFonts w:ascii="Arial" w:hAnsi="Arial" w:cs="Arial"/>
            <w:sz w:val="28"/>
            <w:szCs w:val="28"/>
            <w:lang w:val="es-ES_tradnl"/>
          </w:rPr>
          <w:t>la Justicia</w:t>
        </w:r>
      </w:smartTag>
      <w:r w:rsidR="00034A48" w:rsidRPr="00033866">
        <w:rPr>
          <w:rFonts w:ascii="Arial" w:hAnsi="Arial" w:cs="Arial"/>
          <w:sz w:val="28"/>
          <w:szCs w:val="28"/>
          <w:lang w:val="es-ES_tradnl"/>
        </w:rPr>
        <w:t xml:space="preserve"> -vrg.: legajo de identidad de </w:t>
      </w:r>
      <w:smartTag w:uri="urn:schemas-microsoft-com:office:smarttags" w:element="PersonName">
        <w:smartTagPr>
          <w:attr w:name="ProductID" w:val="la Polic￭a Federal"/>
        </w:smartTagPr>
        <w:r w:rsidR="00034A48" w:rsidRPr="00033866">
          <w:rPr>
            <w:rFonts w:ascii="Arial" w:hAnsi="Arial" w:cs="Arial"/>
            <w:sz w:val="28"/>
            <w:szCs w:val="28"/>
            <w:lang w:val="es-ES_tradnl"/>
          </w:rPr>
          <w:t>la Policía Federal</w:t>
        </w:r>
      </w:smartTag>
      <w:r w:rsidR="00034A48" w:rsidRPr="00033866">
        <w:rPr>
          <w:rFonts w:ascii="Arial" w:hAnsi="Arial" w:cs="Arial"/>
          <w:sz w:val="28"/>
          <w:szCs w:val="28"/>
          <w:lang w:val="es-ES_tradnl"/>
        </w:rPr>
        <w:t xml:space="preserve"> Argentina del imputado SEGOVIA- Asimismo, utilizó una metodología de trabajo que resultó parcial, sesgada y confusa derivando en una conclusión que, cuando menos no guarda razonabilidad en torno a la forma en que descartó la intervención manuscrita de SEGOVIA en la documentación del caso.</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7. Que, de las pericias merituadas “ut supra” se constató que el imputado Mario Roberto SEGOVIA usurpó la identidad de “Héctor Germán BENITEZ” para la concreción de los hechos de contrabando vinculados a las importaciones de los denominados HECHO nº 1 y HECHO nº 2.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8. Que, SEGOVIA bajo la identidad de BENITEZ simuló ante el servicio aduanero el nombrado BENITEZ conforme las firmas plasmadas en el formulario de inscripción como importador/exportador formulario OM-1228-E (circunstancia acreditada pericialmente). Resultó contundente que durante el allanamiento al domicilio del propio imputado SEGOVIA sito en la calle Álvarez Condarco 472 bis de la ciudad de Rosario, (Pcia. de Santa Fe) le fuera secuestrada una copia de la mentada ficha de la solicitud de inscripción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aludida. Vale decir, aquella que estaba a nombre de “Héctor Germán BENITEZ” y también una hoja con el membrete de la firma “Excel Import &amp; Export”. </w:t>
      </w:r>
    </w:p>
    <w:p w:rsidR="00034A48" w:rsidRPr="00033866" w:rsidRDefault="00C8572F"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28</w:t>
      </w:r>
      <w:r w:rsidR="00034A48" w:rsidRPr="00033866">
        <w:rPr>
          <w:rFonts w:ascii="Arial" w:hAnsi="Arial" w:cs="Arial"/>
          <w:sz w:val="28"/>
          <w:szCs w:val="28"/>
          <w:lang w:val="es-ES_tradnl"/>
        </w:rPr>
        <w:t xml:space="preserve">9. Que, SEGOVIA bajo la identidad de “BENITEZ” alquiló una oficina virtual en el inmueble ubicado en la calle Entre Ríos 1031 piso 1º de la ciudad de Rosario (Pcia. de Santa Fe). Desde  ese domicilio hizo base para emprender las gestiones con el “Laboratorio Latoxan”, el ATA “Gonybrenso-Argenex SRL”, el courrier “Federal Express Corp” (Fedex) a fin que remitieran la documentación original de los dos embarques con las respectivas guías aéreas y el ingreso al país de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RICININA. En tal sentido, se observa que dicho domicilio: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a) correspondía al importador en </w:t>
      </w:r>
      <w:smartTag w:uri="urn:schemas-microsoft-com:office:smarttags" w:element="PersonName">
        <w:smartTagPr>
          <w:attr w:name="ProductID" w:val="la Rep￺blica Argentina"/>
        </w:smartTagPr>
        <w:r w:rsidRPr="00033866">
          <w:rPr>
            <w:rFonts w:ascii="Arial" w:hAnsi="Arial" w:cs="Arial"/>
            <w:sz w:val="28"/>
            <w:szCs w:val="28"/>
            <w:lang w:val="es-ES_tradnl"/>
          </w:rPr>
          <w:t>la República Argentina</w:t>
        </w:r>
      </w:smartTag>
      <w:r w:rsidRPr="00033866">
        <w:rPr>
          <w:rFonts w:ascii="Arial" w:hAnsi="Arial" w:cs="Arial"/>
          <w:sz w:val="28"/>
          <w:szCs w:val="28"/>
          <w:lang w:val="es-ES_tradnl"/>
        </w:rPr>
        <w:t xml:space="preserve"> de la sustancias ACONITINA y RICININA conforme lo manifestado via exhorto por Harold De Pommiers, presidente del “Laboratorio Latoxan” (vid. fs. 635 y traducción de fs. 778).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b) fue consignado en las guías aéreas internacionales nº 8546-8786-6245 y nº 8546-8760-3554 (correspondientes a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respectivamente) y en </w:t>
      </w:r>
      <w:smartTag w:uri="urn:schemas-microsoft-com:office:smarttags" w:element="PersonName">
        <w:smartTagPr>
          <w:attr w:name="ProductID" w:val="la Destinaci￳n"/>
        </w:smartTagPr>
        <w:r w:rsidRPr="00033866">
          <w:rPr>
            <w:rFonts w:ascii="Arial" w:hAnsi="Arial" w:cs="Arial"/>
            <w:sz w:val="28"/>
            <w:szCs w:val="28"/>
            <w:lang w:val="es-ES_tradnl"/>
          </w:rPr>
          <w:t>la Destinación</w:t>
        </w:r>
      </w:smartTag>
      <w:r w:rsidRPr="00033866">
        <w:rPr>
          <w:rFonts w:ascii="Arial" w:hAnsi="Arial" w:cs="Arial"/>
          <w:sz w:val="28"/>
          <w:szCs w:val="28"/>
          <w:lang w:val="es-ES_tradnl"/>
        </w:rPr>
        <w:t xml:space="preserve"> de Importación para consumo nº 06 073 ICO4 100802 N como destino del producto.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c) fue el declarado por SEGOVIA bajo la falsa identidad de BENITEZ ante </w:t>
      </w:r>
      <w:smartTag w:uri="urn:schemas-microsoft-com:office:smarttags" w:element="PersonName">
        <w:smartTagPr>
          <w:attr w:name="ProductID" w:val="la AFIP"/>
        </w:smartTagPr>
        <w:r w:rsidRPr="00033866">
          <w:rPr>
            <w:rFonts w:ascii="Arial" w:hAnsi="Arial" w:cs="Arial"/>
            <w:sz w:val="28"/>
            <w:szCs w:val="28"/>
            <w:lang w:val="es-ES_tradnl"/>
          </w:rPr>
          <w:t>la AFIP</w:t>
        </w:r>
      </w:smartTag>
      <w:r w:rsidRPr="00033866">
        <w:rPr>
          <w:rFonts w:ascii="Arial" w:hAnsi="Arial" w:cs="Arial"/>
          <w:sz w:val="28"/>
          <w:szCs w:val="28"/>
          <w:lang w:val="es-ES_tradnl"/>
        </w:rPr>
        <w:t xml:space="preserve"> (fs. 628) y en la solicitud de la inscripción ante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(vid. fs. 628/vta.).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d) fue consignado en los dos comprobantes de las transferencias dinerarias internacionales efectuadas por “BENITEZ” a favor de “Laboratorio Latoxan” cuando acreditó el pago de las sustancias ACONITINA y RICININA por medio de la firma “Ossola </w:t>
      </w:r>
      <w:r w:rsidR="00C24880" w:rsidRPr="00033866">
        <w:rPr>
          <w:rFonts w:ascii="Arial" w:hAnsi="Arial" w:cs="Arial"/>
          <w:sz w:val="28"/>
          <w:szCs w:val="28"/>
          <w:lang w:val="es-ES_tradnl"/>
        </w:rPr>
        <w:t xml:space="preserve">SA” (vid. fs. 634 y 645). </w:t>
      </w:r>
      <w:r w:rsidRPr="00033866">
        <w:rPr>
          <w:rFonts w:ascii="Arial" w:hAnsi="Arial" w:cs="Arial"/>
          <w:sz w:val="28"/>
          <w:szCs w:val="28"/>
          <w:lang w:val="es-ES_tradnl"/>
        </w:rPr>
        <w:t xml:space="preserve">Dichos pagos fueron efectivamente recibidos por el Laboratorio francés quien aportó los documentos referidos a </w:t>
      </w:r>
      <w:smartTag w:uri="urn:schemas-microsoft-com:office:smarttags" w:element="PersonName">
        <w:smartTagPr>
          <w:attr w:name="ProductID" w:val="la Justicia"/>
        </w:smartTagPr>
        <w:r w:rsidRPr="00033866">
          <w:rPr>
            <w:rFonts w:ascii="Arial" w:hAnsi="Arial" w:cs="Arial"/>
            <w:sz w:val="28"/>
            <w:szCs w:val="28"/>
            <w:lang w:val="es-ES_tradnl"/>
          </w:rPr>
          <w:t>la Justicia</w:t>
        </w:r>
      </w:smartTag>
      <w:r w:rsidRPr="00033866">
        <w:rPr>
          <w:rFonts w:ascii="Arial" w:hAnsi="Arial" w:cs="Arial"/>
          <w:sz w:val="28"/>
          <w:szCs w:val="28"/>
          <w:lang w:val="es-ES_tradnl"/>
        </w:rPr>
        <w:t xml:space="preserve"> argentina,</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 xml:space="preserve">e) tenía radicada la línea telefónica correspondiente al abonado (0341) 447-5199 (fs. 145/47) desde donde una persona que se identificó como “BENITEZ” envió un fax al “Laboratorio Latoxan” con la hoja con membrete de la ficticia firma “Excel Import &amp; Export”. Destacado resulta también que, durante el allanamiento al domicilio de SEGOVIA en la calle Álvarez Condarco 472 bis de Rosario (Sta. Fe) se secuestró una hoja con idéntico membrete (fs. 1440 y 1487/89) y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f) Asimismo, dicha línea telefónica fue utilizada por el Agente de Transporte Aduanero “Gonybrenso-argenex SRL” para contactar al cliente “BENITEZ” (vid. fs 81 testimonio de María Laura LLORENS ratificado en el debate) y que también figuraba en los registros de la firma “Federal Express Corp” (vid. fs. 81, fs. 627, fs. 550/680, fs. 737/810, fs. 1440, fs. 1487/89 y la documentación obrante en los diversos sobres anexos de autos ya aludidos correspondientes a la causa nº 5564 caratulada “SEGOVIA” del Juzgado nº 1, Secretaría nº 1 del Fuero).</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290</w:t>
      </w:r>
      <w:r w:rsidR="00034A48" w:rsidRPr="00033866">
        <w:rPr>
          <w:rFonts w:ascii="Arial" w:hAnsi="Arial" w:cs="Arial"/>
          <w:sz w:val="28"/>
          <w:szCs w:val="28"/>
          <w:lang w:val="es-ES_tradnl"/>
        </w:rPr>
        <w:t xml:space="preserve">. Que, por lo expuesto, queda plenamente probado que SEGOVIA bajo la identidad de “BENITEZ” gestionó y obtuvo el servicio como abonado telefónico de la empresa “Nextel Communications Argentina SA”.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1. Que, respecto a la fotografía inserta en la fotocopia del Documento Nacional de Identidad nº 27.743.643 del nombrado BENITEZ se acreditó pericialmente que presentaba características morfológicas similares a las del imputado SEGOVIA (durante el debate el perito JACQUEMAIN fue conteste al afirmar que existieron diecisiete (17) puntos de cotejo, todos los cuales fueron coincidente que se trataba del rostro del imputado SEGOVIA). En particular, se enfatiza que dicha fotocopia correspondiente al DNI del nombrado BENITEZ -con la fotografía de SEGOVIA- fue secuestrada durante el allanamiento a la oficina del inmueble de la calle Entre Ríos 1031 de la ciudad de Rosario, Pcia. de Santa Fe. Que, esa fotocopia del documento de “BENITEZ” fue utilizada en varias ocasiones  y para diversos trámites (vrg.: cuando se alquiló la oficina virtual en la ciudad de Rosario, o en la tramitación de la cuenta bancaria en el Banco Santander Rio de Rosario o cuando obtuvo la asignación de números de abonados de la empresa “Nextel” (vid. fs. 1536/62).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2. Que, en mérito de la pericia sobre dicha documentación debe señalarse que se acreditó que las firmas y grafías insertas bajo la identidad de “BENITEZ” correspondían en realidad al puño y letra del imputado SEGOVIA. Todo lo expuesto permite descartar por mendaces las explicaciones brindadas por SEGOVIA durante su declaración en el debate.</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3. Que, SEGOVIA intervino en la presentación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de la documentación Destinación para </w:t>
      </w:r>
      <w:r w:rsidRPr="00033866">
        <w:rPr>
          <w:rFonts w:ascii="Arial" w:hAnsi="Arial" w:cs="Arial"/>
          <w:sz w:val="28"/>
          <w:szCs w:val="28"/>
          <w:lang w:val="es-ES_tradnl"/>
        </w:rPr>
        <w:t>consumo nº 06 073 IC04 100802 N</w:t>
      </w:r>
      <w:r w:rsidR="00034A48" w:rsidRPr="00033866">
        <w:rPr>
          <w:rFonts w:ascii="Arial" w:hAnsi="Arial" w:cs="Arial"/>
          <w:sz w:val="28"/>
          <w:szCs w:val="28"/>
          <w:lang w:val="es-ES_tradnl"/>
        </w:rPr>
        <w:t xml:space="preserve"> necesaria para la importación de los doscientos cincuenta miligramos de (250mgs) de ACONITINA. En dicha documentación consignó falsamente que el importador  era “Héctor Germán BENITEZ” (HECHO nº 1).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294</w:t>
      </w:r>
      <w:r w:rsidR="00034A48" w:rsidRPr="00033866">
        <w:rPr>
          <w:rFonts w:ascii="Arial" w:hAnsi="Arial" w:cs="Arial"/>
          <w:sz w:val="28"/>
          <w:szCs w:val="28"/>
          <w:lang w:val="es-ES_tradnl"/>
        </w:rPr>
        <w:t xml:space="preserve">. Que, SEGOVIA usurpando la identidad de “BENITEZ” intervino en el intento de importación de los quinientos miligramos (500mgs) de RICININA amparada en la guía aérea internacional nº 8546-8760-3554. Todo ello lo hizo valiéndose de la inscripción como importador –hecha con datos falsos- de “BENITEZ” ante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y </w:t>
      </w:r>
      <w:smartTag w:uri="urn:schemas-microsoft-com:office:smarttags" w:element="PersonName">
        <w:smartTagPr>
          <w:attr w:name="ProductID" w:val="la AFIP"/>
        </w:smartTagPr>
        <w:r w:rsidR="00034A48" w:rsidRPr="00033866">
          <w:rPr>
            <w:rFonts w:ascii="Arial" w:hAnsi="Arial" w:cs="Arial"/>
            <w:sz w:val="28"/>
            <w:szCs w:val="28"/>
            <w:lang w:val="es-ES_tradnl"/>
          </w:rPr>
          <w:t>la AFIP</w:t>
        </w:r>
      </w:smartTag>
      <w:r w:rsidR="00034A48" w:rsidRPr="00033866">
        <w:rPr>
          <w:rFonts w:ascii="Arial" w:hAnsi="Arial" w:cs="Arial"/>
          <w:sz w:val="28"/>
          <w:szCs w:val="28"/>
          <w:lang w:val="es-ES_tradnl"/>
        </w:rPr>
        <w:t xml:space="preserve"> (HECHO nº 2).</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5. Que, a todo lo ampliamente probado también deben sumarse los detallados informes de </w:t>
      </w:r>
      <w:smartTag w:uri="urn:schemas-microsoft-com:office:smarttags" w:element="PersonName">
        <w:smartTagPr>
          <w:attr w:name="ProductID" w:val="la Direcci￳n"/>
        </w:smartTagPr>
        <w:r w:rsidR="00034A48" w:rsidRPr="00033866">
          <w:rPr>
            <w:rFonts w:ascii="Arial" w:hAnsi="Arial" w:cs="Arial"/>
            <w:sz w:val="28"/>
            <w:szCs w:val="28"/>
            <w:lang w:val="es-ES_tradnl"/>
          </w:rPr>
          <w:t>la Dirección</w:t>
        </w:r>
      </w:smartTag>
      <w:r w:rsidR="00034A48" w:rsidRPr="00033866">
        <w:rPr>
          <w:rFonts w:ascii="Arial" w:hAnsi="Arial" w:cs="Arial"/>
          <w:sz w:val="28"/>
          <w:szCs w:val="28"/>
          <w:lang w:val="es-ES_tradnl"/>
        </w:rPr>
        <w:t xml:space="preserve"> de Contrainteligencia de </w:t>
      </w:r>
      <w:smartTag w:uri="urn:schemas-microsoft-com:office:smarttags" w:element="PersonName">
        <w:smartTagPr>
          <w:attr w:name="ProductID" w:val="la SIDE. Ello"/>
        </w:smartTagPr>
        <w:r w:rsidR="00034A48" w:rsidRPr="00033866">
          <w:rPr>
            <w:rFonts w:ascii="Arial" w:hAnsi="Arial" w:cs="Arial"/>
            <w:sz w:val="28"/>
            <w:szCs w:val="28"/>
            <w:lang w:val="es-ES_tradnl"/>
          </w:rPr>
          <w:t>la SIDE. Ello</w:t>
        </w:r>
      </w:smartTag>
      <w:r w:rsidR="00034A48" w:rsidRPr="00033866">
        <w:rPr>
          <w:rFonts w:ascii="Arial" w:hAnsi="Arial" w:cs="Arial"/>
          <w:sz w:val="28"/>
          <w:szCs w:val="28"/>
          <w:lang w:val="es-ES_tradnl"/>
        </w:rPr>
        <w:t>, conforme fue colectado en la causa nº 8483 caratulada “TARZIA” que tramitó ante el Juzgado Federal de Campana (PBA) (vid. fs. 1436).</w:t>
      </w:r>
    </w:p>
    <w:p w:rsidR="00034A48" w:rsidRPr="00033866" w:rsidRDefault="00C24880"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29</w:t>
      </w:r>
      <w:r w:rsidR="00034A48" w:rsidRPr="00033866">
        <w:rPr>
          <w:rFonts w:ascii="Arial" w:hAnsi="Arial" w:cs="Arial"/>
          <w:sz w:val="28"/>
          <w:szCs w:val="28"/>
          <w:lang w:val="es-ES_tradnl"/>
        </w:rPr>
        <w:t xml:space="preserve">6. Que, el imputado Mario Roberto SEGOVIA en su accionar doloso bajo la identidad de “BENITEZ” llevó a incurrir en error al propio “Laboratorio Latoxan” consiguiendo que le remitieran las cantidades de ACONITINA y RICININA aludidas. Que, por via de exhorto desde </w:t>
      </w:r>
      <w:smartTag w:uri="urn:schemas-microsoft-com:office:smarttags" w:element="PersonName">
        <w:smartTagPr>
          <w:attr w:name="ProductID" w:val="la Rep￺blica"/>
        </w:smartTagPr>
        <w:r w:rsidR="00034A48" w:rsidRPr="00033866">
          <w:rPr>
            <w:rFonts w:ascii="Arial" w:hAnsi="Arial" w:cs="Arial"/>
            <w:sz w:val="28"/>
            <w:szCs w:val="28"/>
            <w:lang w:val="es-ES_tradnl"/>
          </w:rPr>
          <w:t>la República</w:t>
        </w:r>
      </w:smartTag>
      <w:r w:rsidR="00034A48" w:rsidRPr="00033866">
        <w:rPr>
          <w:rFonts w:ascii="Arial" w:hAnsi="Arial" w:cs="Arial"/>
          <w:sz w:val="28"/>
          <w:szCs w:val="28"/>
          <w:lang w:val="es-ES_tradnl"/>
        </w:rPr>
        <w:t xml:space="preserve"> de Francia, el testigo Harold de Pommiers, en nombre del Laboratorio aludido manifestó que las sustancias de autos se vendieron a quien se identificó como “BENITEZ – presidente de “Excel Import &amp; Export”-. Destacó que, el Laboratorio siempre se aseguraba que este tipo de productos sólo se comercializaran con industrias farmacéuticas, cosméticas y/o Laboratorios de investigaciones biomédicas. Aportó copia de los correos electrónicos en donde se exigió a “BENITEZ” (SEGOVIA) que identificara su actividad y la institución que haría uso de dichos productos químicos (vid. fs. 626 traducida a fs. 770).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7. Que, por ese motivo SEGOVIA en el rol de “BENITEZ” envió por fax una hoja con membrete de la inexistente firma “Excel Import &amp; Export” invocando falsamente que se dedicaba a trabajar con este tipo de productos, dando las explicaciones de la adquisición de las sustancias y prometiendo que continuaría con compras periódicas de tales productos al “Laboratorio  Latoxan” (vid. fs. 627).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8. Que, SEGOVIA también remitió las constancias de inscripción de “BENITEZ” ante </w:t>
      </w:r>
      <w:smartTag w:uri="urn:schemas-microsoft-com:office:smarttags" w:element="PersonName">
        <w:smartTagPr>
          <w:attr w:name="ProductID" w:val="la AFIP"/>
        </w:smartTagPr>
        <w:r w:rsidR="00034A48" w:rsidRPr="00033866">
          <w:rPr>
            <w:rFonts w:ascii="Arial" w:hAnsi="Arial" w:cs="Arial"/>
            <w:sz w:val="28"/>
            <w:szCs w:val="28"/>
            <w:lang w:val="es-ES_tradnl"/>
          </w:rPr>
          <w:t>la AFIP</w:t>
        </w:r>
      </w:smartTag>
      <w:r w:rsidR="00034A48" w:rsidRPr="00033866">
        <w:rPr>
          <w:rFonts w:ascii="Arial" w:hAnsi="Arial" w:cs="Arial"/>
          <w:sz w:val="28"/>
          <w:szCs w:val="28"/>
          <w:lang w:val="es-ES_tradnl"/>
        </w:rPr>
        <w:t xml:space="preserve"> y como importador ante </w:t>
      </w:r>
      <w:smartTag w:uri="urn:schemas-microsoft-com:office:smarttags" w:element="PersonName">
        <w:smartTagPr>
          <w:attr w:name="ProductID" w:val="la Aduana. Que"/>
        </w:smartTagPr>
        <w:r w:rsidR="00034A48" w:rsidRPr="00033866">
          <w:rPr>
            <w:rFonts w:ascii="Arial" w:hAnsi="Arial" w:cs="Arial"/>
            <w:sz w:val="28"/>
            <w:szCs w:val="28"/>
            <w:lang w:val="es-ES_tradnl"/>
          </w:rPr>
          <w:t>la Aduana. Que</w:t>
        </w:r>
      </w:smartTag>
      <w:r w:rsidR="00034A48" w:rsidRPr="00033866">
        <w:rPr>
          <w:rFonts w:ascii="Arial" w:hAnsi="Arial" w:cs="Arial"/>
          <w:sz w:val="28"/>
          <w:szCs w:val="28"/>
          <w:lang w:val="es-ES_tradnl"/>
        </w:rPr>
        <w:t xml:space="preserve">, de tal modo obtuvo el envío de los embarques de las sustancias de autos por parte del “Laboratorio Latoxan” al domicilio aludido en la ciudad de Rosario (Pcia. de Santa Fe). Que, todo se concretó tras el pago de las sumas dinerarias acordadas con el Laboratorio. Dichas sumas fueron enviadas a la cuenta bancaria del Laboratorio aludido. Ello, a través de los servicios de la firma “Ossola SA” y las transferencias efectuadas con la falsa identidad de BENITEZ.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29</w:t>
      </w:r>
      <w:r w:rsidR="00034A48" w:rsidRPr="00033866">
        <w:rPr>
          <w:rFonts w:ascii="Arial" w:hAnsi="Arial" w:cs="Arial"/>
          <w:sz w:val="28"/>
          <w:szCs w:val="28"/>
          <w:lang w:val="es-ES_tradnl"/>
        </w:rPr>
        <w:t xml:space="preserve">9. Que, SEGOVIA también engañó al propio Servicio Aduanero. Así, hizo creer a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que el verdadero importador de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RICININA era Héctor Germán BENITEZ resultando burlada su función de control asignada a su respecto. Así, las guías aéreas internacionales nº 8546-8786-6245 y nº 8546-8760-3554 (correspondientes a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RICININA respectivamente) fueron confeccionadas por el personal del “Laboratorio Latoxan” en base a los datos brindados por SEGOVIA bajo la identidad de “BENITEZ” (vid. fs. 142 y 175). La modalidad comisiva del engaño en el delito de contrabando (art. 863 del CA) se da cuando concientemente se simula un exportador o importador que no es tal, requisito indispensable  para la respectiva operación aduanera. El control que sobre tales operaciones debe realizar el Servicio Aduanero abarca no sólo las circunstancias propias de las importaciones/exportaciones sino también los sujetos intervinientes. En el caso, mientras la gestión como importador de “Héctor Germán BENITEZ” no resultó objetada, la misma gestión en cabeza de SEGOVIA importaba, por sus antecedentes anteriores respecto a la operación aduanera de los cigarrillos, la posibilidad de objeciones. El control aduanero, consiguientemente resultó concretamente frustrado  (“impedido” en el lenguaje del art. 863 del CA).  </w:t>
      </w:r>
    </w:p>
    <w:p w:rsidR="00034A48" w:rsidRPr="00033866" w:rsidRDefault="00034A48"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w:t>
      </w:r>
      <w:r w:rsidR="00C24880" w:rsidRPr="00033866">
        <w:rPr>
          <w:rFonts w:ascii="Arial" w:hAnsi="Arial" w:cs="Arial"/>
          <w:sz w:val="28"/>
          <w:szCs w:val="28"/>
          <w:lang w:val="es-ES_tradnl"/>
        </w:rPr>
        <w:t>0</w:t>
      </w:r>
      <w:r w:rsidRPr="00033866">
        <w:rPr>
          <w:rFonts w:ascii="Arial" w:hAnsi="Arial" w:cs="Arial"/>
          <w:sz w:val="28"/>
          <w:szCs w:val="28"/>
          <w:lang w:val="es-ES_tradnl"/>
        </w:rPr>
        <w:t xml:space="preserve">0. Que, en ese sentido, SEGOVIA en </w:t>
      </w:r>
      <w:smartTag w:uri="urn:schemas-microsoft-com:office:smarttags" w:element="PersonName">
        <w:smartTagPr>
          <w:attr w:name="ProductID" w:val="la Destinaci￳n"/>
        </w:smartTagPr>
        <w:r w:rsidRPr="00033866">
          <w:rPr>
            <w:rFonts w:ascii="Arial" w:hAnsi="Arial" w:cs="Arial"/>
            <w:sz w:val="28"/>
            <w:szCs w:val="28"/>
            <w:lang w:val="es-ES_tradnl"/>
          </w:rPr>
          <w:t>la Destinación</w:t>
        </w:r>
      </w:smartTag>
      <w:r w:rsidRPr="00033866">
        <w:rPr>
          <w:rFonts w:ascii="Arial" w:hAnsi="Arial" w:cs="Arial"/>
          <w:sz w:val="28"/>
          <w:szCs w:val="28"/>
          <w:lang w:val="es-ES_tradnl"/>
        </w:rPr>
        <w:t xml:space="preserve"> para consumo nº 06 073 IC04 100802 N tramitada por el despachante de aduanas Julian Hesslegrave, declaró en forma mendaz que “BENITEZ” era el importador de </w:t>
      </w:r>
      <w:smartTag w:uri="urn:schemas-microsoft-com:office:smarttags" w:element="PersonName">
        <w:smartTagPr>
          <w:attr w:name="ProductID" w:val="la ACONITINA. Que"/>
        </w:smartTagPr>
        <w:r w:rsidRPr="00033866">
          <w:rPr>
            <w:rFonts w:ascii="Arial" w:hAnsi="Arial" w:cs="Arial"/>
            <w:sz w:val="28"/>
            <w:szCs w:val="28"/>
            <w:lang w:val="es-ES_tradnl"/>
          </w:rPr>
          <w:t>la ACONITINA. Que</w:t>
        </w:r>
      </w:smartTag>
      <w:r w:rsidRPr="00033866">
        <w:rPr>
          <w:rFonts w:ascii="Arial" w:hAnsi="Arial" w:cs="Arial"/>
          <w:sz w:val="28"/>
          <w:szCs w:val="28"/>
          <w:lang w:val="es-ES_tradnl"/>
        </w:rPr>
        <w:t xml:space="preserve">, todo ello, sumado a las facturas comerciales del “Laboratorio Latoxan” y la falsa inscripción de BENITEZ como importador condujo inevitablemente a error a los funcionarios aduaneros. Que, ello explica la oficialización de </w:t>
      </w:r>
      <w:smartTag w:uri="urn:schemas-microsoft-com:office:smarttags" w:element="PersonName">
        <w:smartTagPr>
          <w:attr w:name="ProductID" w:val="la Destinaci￳n"/>
        </w:smartTagPr>
        <w:r w:rsidRPr="00033866">
          <w:rPr>
            <w:rFonts w:ascii="Arial" w:hAnsi="Arial" w:cs="Arial"/>
            <w:sz w:val="28"/>
            <w:szCs w:val="28"/>
            <w:lang w:val="es-ES_tradnl"/>
          </w:rPr>
          <w:t>la Destinación</w:t>
        </w:r>
      </w:smartTag>
      <w:r w:rsidRPr="00033866">
        <w:rPr>
          <w:rFonts w:ascii="Arial" w:hAnsi="Arial" w:cs="Arial"/>
          <w:sz w:val="28"/>
          <w:szCs w:val="28"/>
          <w:lang w:val="es-ES_tradnl"/>
        </w:rPr>
        <w:t xml:space="preserve"> para consumo aludida “ut supra” que permitió liberar a plaza los doscientos cincuenta miligramos (250mgs.) de ACONITINA en la errónea creencia que BENITEZ era el importador.</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1. Que,</w:t>
      </w:r>
      <w:r w:rsidR="00034A48" w:rsidRPr="00033866">
        <w:rPr>
          <w:rFonts w:ascii="Arial" w:hAnsi="Arial" w:cs="Arial"/>
          <w:b/>
          <w:sz w:val="28"/>
          <w:szCs w:val="28"/>
          <w:lang w:val="es-ES_tradnl"/>
        </w:rPr>
        <w:t xml:space="preserve"> </w:t>
      </w:r>
      <w:r w:rsidR="00034A48" w:rsidRPr="00033866">
        <w:rPr>
          <w:rFonts w:ascii="Arial" w:hAnsi="Arial" w:cs="Arial"/>
          <w:sz w:val="28"/>
          <w:szCs w:val="28"/>
          <w:lang w:val="es-ES_tradnl"/>
        </w:rPr>
        <w:t xml:space="preserve">resulta necesario recordar que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sólo pudo incautar el embarque con los quinientos miligramos (500mgs) de  RICININA. Ello, en tanto el embarque con los doscientos cincuenta (250mgs) de ACONITINA salió a plaza con destino desconocido. En ese sentido, se cuenta con análisis periciales concretos sobre las muestras de RICININA e informes teóricos sobre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que no pudo ser peritada. Al respecto, sea dado decir que es indiferente a los efectos probatorios que la mercadería del caso no halla sido secuestrada en tanto no existe duda alguna de su efectiva importación en orden a su calidad y cantidad. En el clásico caso “GAMBOA MORALES” que recordara la empeñosa defensa, más allá del acierto o de su error de lo decidido, existió la posibilidad de que </w:t>
      </w:r>
      <w:r w:rsidR="00D13340" w:rsidRPr="00033866">
        <w:rPr>
          <w:rFonts w:ascii="Arial" w:hAnsi="Arial" w:cs="Arial"/>
          <w:sz w:val="28"/>
          <w:szCs w:val="28"/>
          <w:lang w:val="es-ES_tradnl"/>
        </w:rPr>
        <w:t>el malogrado</w:t>
      </w:r>
      <w:r w:rsidR="00034A48" w:rsidRPr="00033866">
        <w:rPr>
          <w:rFonts w:ascii="Arial" w:hAnsi="Arial" w:cs="Arial"/>
          <w:sz w:val="28"/>
          <w:szCs w:val="28"/>
          <w:lang w:val="es-ES_tradnl"/>
        </w:rPr>
        <w:t xml:space="preserve"> </w:t>
      </w:r>
      <w:r w:rsidR="00D13340" w:rsidRPr="00033866">
        <w:rPr>
          <w:rFonts w:ascii="Arial" w:hAnsi="Arial" w:cs="Arial"/>
          <w:sz w:val="28"/>
          <w:szCs w:val="28"/>
          <w:lang w:val="es-ES_tradnl"/>
        </w:rPr>
        <w:t xml:space="preserve">OSCHIURO </w:t>
      </w:r>
      <w:r w:rsidR="00034A48" w:rsidRPr="00033866">
        <w:rPr>
          <w:rFonts w:ascii="Arial" w:hAnsi="Arial" w:cs="Arial"/>
          <w:sz w:val="28"/>
          <w:szCs w:val="28"/>
          <w:lang w:val="es-ES_tradnl"/>
        </w:rPr>
        <w:t xml:space="preserve">estuviera efectivamente vivo. En el caso, NO hay otra posibilidad respecto a la importación, en su calidad y cantidad de la sustancia ACONITINA. </w:t>
      </w:r>
    </w:p>
    <w:p w:rsidR="00034A48" w:rsidRPr="00033866" w:rsidRDefault="00C24880" w:rsidP="00033866">
      <w:pPr>
        <w:spacing w:line="360" w:lineRule="auto"/>
        <w:ind w:firstLine="1416"/>
        <w:jc w:val="both"/>
        <w:rPr>
          <w:rFonts w:ascii="Arial" w:hAnsi="Arial" w:cs="Arial"/>
          <w:b/>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2. Que lo expuesto, queda plenamente acreditado merced a los dichos que, por exh</w:t>
      </w:r>
      <w:r w:rsidRPr="00033866">
        <w:rPr>
          <w:rFonts w:ascii="Arial" w:hAnsi="Arial" w:cs="Arial"/>
          <w:sz w:val="28"/>
          <w:szCs w:val="28"/>
          <w:lang w:val="es-ES_tradnl"/>
        </w:rPr>
        <w:t>orto, efectuó el testigo Harold</w:t>
      </w:r>
      <w:r w:rsidR="00034A48" w:rsidRPr="00033866">
        <w:rPr>
          <w:rFonts w:ascii="Arial" w:hAnsi="Arial" w:cs="Arial"/>
          <w:sz w:val="28"/>
          <w:szCs w:val="28"/>
          <w:lang w:val="es-ES_tradnl"/>
        </w:rPr>
        <w:t xml:space="preserve"> De Pomyers responsable del “Laboratorio Latoxan”. A ello, se agregaron los correos aportados por el nombrado De Pomyers que confirmaron el envío de dicha sustancia en acuerdo con el falso “BENITEZ”, lo consignado en la guía aérea internacional nº 8546-8786-6245 y en </w:t>
      </w:r>
      <w:smartTag w:uri="urn:schemas-microsoft-com:office:smarttags" w:element="PersonName">
        <w:smartTagPr>
          <w:attr w:name="ProductID" w:val="la Destinaci￳n"/>
        </w:smartTagPr>
        <w:r w:rsidR="00034A48" w:rsidRPr="00033866">
          <w:rPr>
            <w:rFonts w:ascii="Arial" w:hAnsi="Arial" w:cs="Arial"/>
            <w:sz w:val="28"/>
            <w:szCs w:val="28"/>
            <w:lang w:val="es-ES_tradnl"/>
          </w:rPr>
          <w:t>la Destinación</w:t>
        </w:r>
      </w:smartTag>
      <w:r w:rsidR="00034A48" w:rsidRPr="00033866">
        <w:rPr>
          <w:rFonts w:ascii="Arial" w:hAnsi="Arial" w:cs="Arial"/>
          <w:sz w:val="28"/>
          <w:szCs w:val="28"/>
          <w:lang w:val="es-ES_tradnl"/>
        </w:rPr>
        <w:t xml:space="preserve"> de Importación para consumo nº 06 073 ICO4 100802 N y la falta de posterior reclamo a alguna de las personas o entidades intervinientes.</w:t>
      </w:r>
    </w:p>
    <w:p w:rsidR="00034A48" w:rsidRPr="00033866" w:rsidRDefault="00034A48" w:rsidP="00033866">
      <w:pPr>
        <w:spacing w:line="360" w:lineRule="auto"/>
        <w:jc w:val="both"/>
        <w:rPr>
          <w:rFonts w:ascii="Arial" w:hAnsi="Arial" w:cs="Arial"/>
          <w:b/>
          <w:sz w:val="28"/>
          <w:szCs w:val="28"/>
          <w:lang w:val="es-ES_tradnl"/>
        </w:rPr>
      </w:pPr>
    </w:p>
    <w:p w:rsidR="00034A48" w:rsidRPr="00033866" w:rsidRDefault="00034A48" w:rsidP="00033866">
      <w:pPr>
        <w:spacing w:line="360" w:lineRule="auto"/>
        <w:jc w:val="both"/>
        <w:rPr>
          <w:rFonts w:ascii="Arial" w:hAnsi="Arial" w:cs="Arial"/>
          <w:b/>
          <w:sz w:val="28"/>
          <w:szCs w:val="28"/>
          <w:lang w:val="es-ES_tradnl"/>
        </w:rPr>
      </w:pPr>
      <w:smartTag w:uri="urn:schemas-microsoft-com:office:smarttags" w:element="PersonName">
        <w:smartTagPr>
          <w:attr w:name="ProductID" w:val="la ACONITINA"/>
        </w:smartTagPr>
        <w:r w:rsidRPr="00033866">
          <w:rPr>
            <w:rFonts w:ascii="Arial" w:hAnsi="Arial" w:cs="Arial"/>
            <w:b/>
            <w:sz w:val="28"/>
            <w:szCs w:val="28"/>
            <w:u w:val="single"/>
            <w:lang w:val="es-ES_tradnl"/>
          </w:rPr>
          <w:t>La ACONITINA</w:t>
        </w:r>
      </w:smartTag>
      <w:r w:rsidRPr="00033866">
        <w:rPr>
          <w:rFonts w:ascii="Arial" w:hAnsi="Arial" w:cs="Arial"/>
          <w:b/>
          <w:sz w:val="28"/>
          <w:szCs w:val="28"/>
          <w:u w:val="single"/>
          <w:lang w:val="es-ES_tradnl"/>
        </w:rPr>
        <w:t xml:space="preserve"> y </w:t>
      </w:r>
      <w:smartTag w:uri="urn:schemas-microsoft-com:office:smarttags" w:element="PersonName">
        <w:smartTagPr>
          <w:attr w:name="ProductID" w:val="la RICININA"/>
        </w:smartTagPr>
        <w:r w:rsidRPr="00033866">
          <w:rPr>
            <w:rFonts w:ascii="Arial" w:hAnsi="Arial" w:cs="Arial"/>
            <w:b/>
            <w:sz w:val="28"/>
            <w:szCs w:val="28"/>
            <w:u w:val="single"/>
            <w:lang w:val="es-ES_tradnl"/>
          </w:rPr>
          <w:t>la RICININA</w:t>
        </w:r>
      </w:smartTag>
      <w:r w:rsidRPr="00033866">
        <w:rPr>
          <w:rFonts w:ascii="Arial" w:hAnsi="Arial" w:cs="Arial"/>
          <w:b/>
          <w:sz w:val="28"/>
          <w:szCs w:val="28"/>
          <w:u w:val="single"/>
          <w:lang w:val="es-ES_tradnl"/>
        </w:rPr>
        <w:t xml:space="preserve"> frente a la salud pública como bien jurídico protegido en el art. 865 inc. “h” del CA.</w:t>
      </w:r>
    </w:p>
    <w:p w:rsidR="00034A48" w:rsidRPr="00033866" w:rsidRDefault="00034A48" w:rsidP="00033866">
      <w:pPr>
        <w:spacing w:line="360" w:lineRule="auto"/>
        <w:jc w:val="both"/>
        <w:rPr>
          <w:rFonts w:ascii="Arial" w:hAnsi="Arial" w:cs="Arial"/>
          <w:b/>
          <w:sz w:val="28"/>
          <w:szCs w:val="28"/>
          <w:lang w:val="es-ES_tradnl"/>
        </w:rPr>
      </w:pPr>
      <w:r w:rsidRPr="00033866">
        <w:rPr>
          <w:rFonts w:ascii="Arial" w:hAnsi="Arial" w:cs="Arial"/>
          <w:sz w:val="28"/>
          <w:szCs w:val="28"/>
          <w:lang w:val="es-ES_tradnl"/>
        </w:rPr>
        <w:t>(Breve síntesis de los informes elaborados por diversas instituciones que fueron consultadas respecto a la supuesta peligrosidad para la salud pública de las sustancias ACONITINA y RICININA)</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1. </w:t>
      </w:r>
      <w:r w:rsidRPr="00033866">
        <w:rPr>
          <w:rFonts w:ascii="Arial" w:hAnsi="Arial" w:cs="Arial"/>
          <w:b/>
          <w:sz w:val="28"/>
          <w:szCs w:val="28"/>
          <w:u w:val="single"/>
          <w:lang w:val="es-ES_tradnl"/>
        </w:rPr>
        <w:t xml:space="preserve">Informe elaborado por </w:t>
      </w:r>
      <w:smartTag w:uri="urn:schemas-microsoft-com:office:smarttags" w:element="PersonName">
        <w:smartTagPr>
          <w:attr w:name="ProductID" w:val="la ANMAT"/>
        </w:smartTagPr>
        <w:r w:rsidRPr="00033866">
          <w:rPr>
            <w:rFonts w:ascii="Arial" w:hAnsi="Arial" w:cs="Arial"/>
            <w:b/>
            <w:sz w:val="28"/>
            <w:szCs w:val="28"/>
            <w:u w:val="single"/>
            <w:lang w:val="es-ES_tradnl"/>
          </w:rPr>
          <w:t>la ANMAT</w:t>
        </w:r>
      </w:smartTag>
      <w:r w:rsidRPr="00033866">
        <w:rPr>
          <w:rFonts w:ascii="Arial" w:hAnsi="Arial" w:cs="Arial"/>
          <w:b/>
          <w:sz w:val="28"/>
          <w:szCs w:val="28"/>
          <w:u w:val="single"/>
          <w:lang w:val="es-ES_tradnl"/>
        </w:rPr>
        <w:t>:</w:t>
      </w:r>
      <w:r w:rsidRPr="00033866">
        <w:rPr>
          <w:rFonts w:ascii="Arial" w:hAnsi="Arial" w:cs="Arial"/>
          <w:sz w:val="28"/>
          <w:szCs w:val="28"/>
          <w:lang w:val="es-ES_tradnl"/>
        </w:rPr>
        <w:t xml:space="preserve"> Fue elaborado por </w:t>
      </w:r>
      <w:smartTag w:uri="urn:schemas-microsoft-com:office:smarttags" w:element="PersonName">
        <w:smartTagPr>
          <w:attr w:name="ProductID" w:val="la Dra. Anal￭a"/>
        </w:smartTagPr>
        <w:r w:rsidRPr="00033866">
          <w:rPr>
            <w:rFonts w:ascii="Arial" w:hAnsi="Arial" w:cs="Arial"/>
            <w:sz w:val="28"/>
            <w:szCs w:val="28"/>
            <w:lang w:val="es-ES_tradnl"/>
          </w:rPr>
          <w:t>la Dra. Analía</w:t>
        </w:r>
      </w:smartTag>
      <w:r w:rsidRPr="00033866">
        <w:rPr>
          <w:rFonts w:ascii="Arial" w:hAnsi="Arial" w:cs="Arial"/>
          <w:sz w:val="28"/>
          <w:szCs w:val="28"/>
          <w:lang w:val="es-ES_tradnl"/>
        </w:rPr>
        <w:t xml:space="preserve"> PEREZ obrante a fs. 469. En el mismo se explicó que, ambas sustancias estaban prohibidas para uso como medicamentos por sus efectos tóxicos (res. nº 1788/00) y resultaban peligrosas para la salud.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fue considerada como uno de los venenos más letales. Detalló que, dicha sustancia se obtenía de la planta llamada “ricinus communis L” y que </w:t>
      </w:r>
      <w:smartTag w:uri="urn:schemas-microsoft-com:office:smarttags" w:element="PersonName">
        <w:smartTagPr>
          <w:attr w:name="ProductID" w:val="la Dosis"/>
        </w:smartTagPr>
        <w:r w:rsidRPr="00033866">
          <w:rPr>
            <w:rFonts w:ascii="Arial" w:hAnsi="Arial" w:cs="Arial"/>
            <w:sz w:val="28"/>
            <w:szCs w:val="28"/>
            <w:lang w:val="es-ES_tradnl"/>
          </w:rPr>
          <w:t>la Dosis</w:t>
        </w:r>
      </w:smartTag>
      <w:r w:rsidRPr="00033866">
        <w:rPr>
          <w:rFonts w:ascii="Arial" w:hAnsi="Arial" w:cs="Arial"/>
          <w:sz w:val="28"/>
          <w:szCs w:val="28"/>
          <w:lang w:val="es-ES_tradnl"/>
        </w:rPr>
        <w:t xml:space="preserve"> letal “LD </w:t>
      </w:r>
      <w:smartTag w:uri="urn:schemas-microsoft-com:office:smarttags" w:element="metricconverter">
        <w:smartTagPr>
          <w:attr w:name="ProductID" w:val="50”"/>
        </w:smartTagPr>
        <w:r w:rsidRPr="00033866">
          <w:rPr>
            <w:rFonts w:ascii="Arial" w:hAnsi="Arial" w:cs="Arial"/>
            <w:sz w:val="28"/>
            <w:szCs w:val="28"/>
            <w:lang w:val="es-ES_tradnl"/>
          </w:rPr>
          <w:t>50”</w:t>
        </w:r>
      </w:smartTag>
      <w:r w:rsidRPr="00033866">
        <w:rPr>
          <w:rFonts w:ascii="Arial" w:hAnsi="Arial" w:cs="Arial"/>
          <w:sz w:val="28"/>
          <w:szCs w:val="28"/>
          <w:lang w:val="es-ES_tradnl"/>
        </w:rPr>
        <w:t xml:space="preserve"> se alcanzaba con 19/20mg. por kilogramo y principalmente afectaban el páncreas, hígado e intestinos provocando la muerte.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se obtenía de la planta “Aconitum Napellus L” y su dosis letal “LD </w:t>
      </w:r>
      <w:smartTag w:uri="urn:schemas-microsoft-com:office:smarttags" w:element="metricconverter">
        <w:smartTagPr>
          <w:attr w:name="ProductID" w:val="50”"/>
        </w:smartTagPr>
        <w:r w:rsidRPr="00033866">
          <w:rPr>
            <w:rFonts w:ascii="Arial" w:hAnsi="Arial" w:cs="Arial"/>
            <w:sz w:val="28"/>
            <w:szCs w:val="28"/>
            <w:lang w:val="es-ES_tradnl"/>
          </w:rPr>
          <w:t>50”</w:t>
        </w:r>
      </w:smartTag>
      <w:r w:rsidRPr="00033866">
        <w:rPr>
          <w:rFonts w:ascii="Arial" w:hAnsi="Arial" w:cs="Arial"/>
          <w:sz w:val="28"/>
          <w:szCs w:val="28"/>
          <w:lang w:val="es-ES_tradnl"/>
        </w:rPr>
        <w:t xml:space="preserve"> eran de 3/8mg. por kilogramo afectando principalmente el sistema nervioso central y el aparato respiratorio provocando la muerte de un adulto. Que, durante el debate, la testigo Dra. Inés BIGNONE del ANMAT quien sostuvo que, ambas sustancias figuraban desde al año 2000 en el listado de drogas vegetales fitoterápicas prohibidas y consideradas negativas para la salud humana por su toxicidad.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2. </w:t>
      </w:r>
      <w:r w:rsidRPr="00033866">
        <w:rPr>
          <w:rFonts w:ascii="Arial" w:hAnsi="Arial" w:cs="Arial"/>
          <w:b/>
          <w:sz w:val="28"/>
          <w:szCs w:val="28"/>
          <w:u w:val="single"/>
          <w:lang w:val="es-ES_tradnl"/>
        </w:rPr>
        <w:t>Informe elaborado por el CITEFA (FF.AA)</w:t>
      </w:r>
      <w:r w:rsidRPr="00033866">
        <w:rPr>
          <w:rFonts w:ascii="Arial" w:hAnsi="Arial" w:cs="Arial"/>
          <w:sz w:val="28"/>
          <w:szCs w:val="28"/>
          <w:lang w:val="es-ES_tradnl"/>
        </w:rPr>
        <w:t xml:space="preserve">: estuvo a cargo del Cnel. Guglielmone obrante a fs. 933. Sostuvo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era la sustancia más toxica del reino vegetal, mortal para los humanos. Agregó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tenía un uso médico con efecto cardiótico y se absorbía por la piel y mucosa provocando la muerte.</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3. </w:t>
      </w:r>
      <w:r w:rsidRPr="00033866">
        <w:rPr>
          <w:rFonts w:ascii="Arial" w:hAnsi="Arial" w:cs="Arial"/>
          <w:b/>
          <w:sz w:val="28"/>
          <w:szCs w:val="28"/>
          <w:u w:val="single"/>
          <w:lang w:val="es-ES_tradnl"/>
        </w:rPr>
        <w:t xml:space="preserve">Informe elaborado por </w:t>
      </w:r>
      <w:smartTag w:uri="urn:schemas-microsoft-com:office:smarttags" w:element="PersonName">
        <w:smartTagPr>
          <w:attr w:name="ProductID" w:val="la Facultad"/>
        </w:smartTagPr>
        <w:r w:rsidRPr="00033866">
          <w:rPr>
            <w:rFonts w:ascii="Arial" w:hAnsi="Arial" w:cs="Arial"/>
            <w:b/>
            <w:sz w:val="28"/>
            <w:szCs w:val="28"/>
            <w:u w:val="single"/>
            <w:lang w:val="es-ES_tradnl"/>
          </w:rPr>
          <w:t>la FACULTAD</w:t>
        </w:r>
      </w:smartTag>
      <w:r w:rsidRPr="00033866">
        <w:rPr>
          <w:rFonts w:ascii="Arial" w:hAnsi="Arial" w:cs="Arial"/>
          <w:b/>
          <w:sz w:val="28"/>
          <w:szCs w:val="28"/>
          <w:u w:val="single"/>
          <w:lang w:val="es-ES_tradnl"/>
        </w:rPr>
        <w:t xml:space="preserve"> de VETERINARIA</w:t>
      </w:r>
      <w:r w:rsidRPr="00033866">
        <w:rPr>
          <w:rFonts w:ascii="Arial" w:hAnsi="Arial" w:cs="Arial"/>
          <w:sz w:val="28"/>
          <w:szCs w:val="28"/>
          <w:lang w:val="es-ES_tradnl"/>
        </w:rPr>
        <w:t xml:space="preserve"> (área farmacología) obrante a fs. 820 se sostuvo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eran dos sustancias sin utilización en la medicina veterinaria y altamente tóxicas.</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u w:val="single"/>
          <w:lang w:val="es-ES_tradnl"/>
        </w:rPr>
        <w:t xml:space="preserve">4. Informe elaborado por </w:t>
      </w:r>
      <w:smartTag w:uri="urn:schemas-microsoft-com:office:smarttags" w:element="PersonName">
        <w:smartTagPr>
          <w:attr w:name="ProductID" w:val="la Facultad"/>
        </w:smartTagPr>
        <w:r w:rsidRPr="00033866">
          <w:rPr>
            <w:rFonts w:ascii="Arial" w:hAnsi="Arial" w:cs="Arial"/>
            <w:b/>
            <w:sz w:val="28"/>
            <w:szCs w:val="28"/>
            <w:u w:val="single"/>
            <w:lang w:val="es-ES_tradnl"/>
          </w:rPr>
          <w:t>la FACULTAD</w:t>
        </w:r>
      </w:smartTag>
      <w:r w:rsidRPr="00033866">
        <w:rPr>
          <w:rFonts w:ascii="Arial" w:hAnsi="Arial" w:cs="Arial"/>
          <w:b/>
          <w:sz w:val="28"/>
          <w:szCs w:val="28"/>
          <w:u w:val="single"/>
          <w:lang w:val="es-ES_tradnl"/>
        </w:rPr>
        <w:t xml:space="preserve"> de MEDICINA de </w:t>
      </w:r>
      <w:smartTag w:uri="urn:schemas-microsoft-com:office:smarttags" w:element="PersonName">
        <w:smartTagPr>
          <w:attr w:name="ProductID" w:val="la UBA"/>
        </w:smartTagPr>
        <w:r w:rsidRPr="00033866">
          <w:rPr>
            <w:rFonts w:ascii="Arial" w:hAnsi="Arial" w:cs="Arial"/>
            <w:b/>
            <w:sz w:val="28"/>
            <w:szCs w:val="28"/>
            <w:u w:val="single"/>
            <w:lang w:val="es-ES_tradnl"/>
          </w:rPr>
          <w:t>la UBA</w:t>
        </w:r>
      </w:smartTag>
      <w:r w:rsidRPr="00033866">
        <w:rPr>
          <w:rFonts w:ascii="Arial" w:hAnsi="Arial" w:cs="Arial"/>
          <w:b/>
          <w:sz w:val="28"/>
          <w:szCs w:val="28"/>
          <w:lang w:val="es-ES_tradnl"/>
        </w:rPr>
        <w:t xml:space="preserve"> (</w:t>
      </w:r>
      <w:r w:rsidRPr="00033866">
        <w:rPr>
          <w:rFonts w:ascii="Arial" w:hAnsi="Arial" w:cs="Arial"/>
          <w:sz w:val="28"/>
          <w:szCs w:val="28"/>
          <w:lang w:val="es-ES_tradnl"/>
        </w:rPr>
        <w:t xml:space="preserve">Cátedra de Toxicología) intervino el Dr. Carlos DAMIN y obra a fs. 850 y su ampliación a fs. 1433. Se concluyó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ACONITINA eran dos sustancias letales para los humanos. Durante el debate, el testigo DAMIN ratificó los informes aludidos y brindó las explicaciones requeridas. Sucintamente indicó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tenía una dosis letal probada en ratones de laboratorio cuyo LD50 era de 20mgs. por kilogramo. Destacó que, si bien sólo se había probado en ratones podía ser extrapolable a seres humanos. Destacó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era una sustancia más tóxica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que era un alcaloide vegetal proveniente de una planta llamada “aconito” y que la dosis letal LD50 era de 0,25mg por kilogramo y que bastaban 2mg para provocar la muerte en un ser humano. Manifestó que, no eran sustancias comunes en nuestro país. Recordó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no era un material biológico sino un alcaloide que provenía de una planta. Consideró que, ambas eran material químico que debía transportarse con medidas de alta seguridad. Agregó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eran sustancias que generalmente se disolvían en hidrocarburos y que no conocía casos de uso de las mismas en nuestro país. Destacó que, ambas sustancias eran tóxicas y podían absorberse por contacto con la piel si estaban disueltas en un medio liquido pero que no eran absorbibles si estaban en forma de polvo. Sostuvo que en el exterior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no podía ser adquirida en farmacias. Mencionó que en cambio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podía hallarse en farmacias dedicadas a la medicina china como dosis homeopáticas. Destacó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eran sustancias que no tenían antídoto para neutralizarlas sino tratamientos generales.</w:t>
      </w:r>
    </w:p>
    <w:p w:rsidR="00034A48" w:rsidRPr="00033866" w:rsidRDefault="00034A48" w:rsidP="00033866">
      <w:pPr>
        <w:spacing w:line="360" w:lineRule="auto"/>
        <w:jc w:val="both"/>
        <w:rPr>
          <w:rFonts w:ascii="Arial" w:hAnsi="Arial" w:cs="Arial"/>
          <w:b/>
          <w:sz w:val="28"/>
          <w:szCs w:val="28"/>
          <w:lang w:val="es-ES_tradnl"/>
        </w:rPr>
      </w:pPr>
      <w:r w:rsidRPr="00033866">
        <w:rPr>
          <w:rFonts w:ascii="Arial" w:hAnsi="Arial" w:cs="Arial"/>
          <w:b/>
          <w:sz w:val="28"/>
          <w:szCs w:val="28"/>
          <w:lang w:val="es-ES_tradnl"/>
        </w:rPr>
        <w:t xml:space="preserve">5. </w:t>
      </w:r>
      <w:r w:rsidRPr="00033866">
        <w:rPr>
          <w:rFonts w:ascii="Arial" w:hAnsi="Arial" w:cs="Arial"/>
          <w:b/>
          <w:sz w:val="28"/>
          <w:szCs w:val="28"/>
          <w:u w:val="single"/>
          <w:lang w:val="es-ES_tradnl"/>
        </w:rPr>
        <w:t xml:space="preserve">Informe elaborado por </w:t>
      </w:r>
      <w:smartTag w:uri="urn:schemas-microsoft-com:office:smarttags" w:element="PersonName">
        <w:smartTagPr>
          <w:attr w:name="ProductID" w:val="la Facultad"/>
        </w:smartTagPr>
        <w:r w:rsidRPr="00033866">
          <w:rPr>
            <w:rFonts w:ascii="Arial" w:hAnsi="Arial" w:cs="Arial"/>
            <w:b/>
            <w:sz w:val="28"/>
            <w:szCs w:val="28"/>
            <w:u w:val="single"/>
            <w:lang w:val="es-ES_tradnl"/>
          </w:rPr>
          <w:t>la FACULTAD</w:t>
        </w:r>
      </w:smartTag>
      <w:r w:rsidRPr="00033866">
        <w:rPr>
          <w:rFonts w:ascii="Arial" w:hAnsi="Arial" w:cs="Arial"/>
          <w:b/>
          <w:sz w:val="28"/>
          <w:szCs w:val="28"/>
          <w:u w:val="single"/>
          <w:lang w:val="es-ES_tradnl"/>
        </w:rPr>
        <w:t xml:space="preserve"> de FARMACIA y BIOQUIMICA  de </w:t>
      </w:r>
      <w:smartTag w:uri="urn:schemas-microsoft-com:office:smarttags" w:element="PersonName">
        <w:smartTagPr>
          <w:attr w:name="ProductID" w:val="la UBA"/>
        </w:smartTagPr>
        <w:r w:rsidRPr="00033866">
          <w:rPr>
            <w:rFonts w:ascii="Arial" w:hAnsi="Arial" w:cs="Arial"/>
            <w:b/>
            <w:sz w:val="28"/>
            <w:szCs w:val="28"/>
            <w:u w:val="single"/>
            <w:lang w:val="es-ES_tradnl"/>
          </w:rPr>
          <w:t>la UBA</w:t>
        </w:r>
      </w:smartTag>
      <w:r w:rsidRPr="00033866">
        <w:rPr>
          <w:rFonts w:ascii="Arial" w:hAnsi="Arial" w:cs="Arial"/>
          <w:b/>
          <w:sz w:val="28"/>
          <w:szCs w:val="28"/>
          <w:u w:val="single"/>
          <w:lang w:val="es-ES_tradnl"/>
        </w:rPr>
        <w:t>:</w:t>
      </w:r>
      <w:r w:rsidRPr="00033866">
        <w:rPr>
          <w:rFonts w:ascii="Arial" w:hAnsi="Arial" w:cs="Arial"/>
          <w:sz w:val="28"/>
          <w:szCs w:val="28"/>
          <w:u w:val="single"/>
          <w:lang w:val="es-ES_tradnl"/>
        </w:rPr>
        <w:t xml:space="preserve"> </w:t>
      </w:r>
      <w:r w:rsidRPr="00033866">
        <w:rPr>
          <w:rFonts w:ascii="Arial" w:hAnsi="Arial" w:cs="Arial"/>
          <w:sz w:val="28"/>
          <w:szCs w:val="28"/>
          <w:lang w:val="es-ES_tradnl"/>
        </w:rPr>
        <w:t xml:space="preserve">(cátedra de Toxicología) intervino </w:t>
      </w:r>
      <w:smartTag w:uri="urn:schemas-microsoft-com:office:smarttags" w:element="PersonName">
        <w:smartTagPr>
          <w:attr w:name="ProductID" w:val="la Dra. Edda"/>
        </w:smartTagPr>
        <w:r w:rsidRPr="00033866">
          <w:rPr>
            <w:rFonts w:ascii="Arial" w:hAnsi="Arial" w:cs="Arial"/>
            <w:sz w:val="28"/>
            <w:szCs w:val="28"/>
            <w:lang w:val="es-ES_tradnl"/>
          </w:rPr>
          <w:t>la Dra. Edda</w:t>
        </w:r>
      </w:smartTag>
      <w:r w:rsidRPr="00033866">
        <w:rPr>
          <w:rFonts w:ascii="Arial" w:hAnsi="Arial" w:cs="Arial"/>
          <w:sz w:val="28"/>
          <w:szCs w:val="28"/>
          <w:lang w:val="es-ES_tradnl"/>
        </w:rPr>
        <w:t xml:space="preserve"> VILLAMIL obraba a fs. 850/57 y fs. 860. En dichos informes se sostuvo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fue utilizada en ensayos experimentales en animales para provocarles arritmias cardíacas y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tuvo funciones antipiréticas. Durante el debate sostuvo que, provocaban efectos tóxicos y arritmias cardíacas y que no tenían uso medicinal en la actualidad. Señaló eran sustancias de muy baja dosis letal LD50 circunstancia que significaba que eran letales y muy tóxicas en animales de estudio. Manifestó en relación al LD50 que la fuente que consultó aludió a la dosis 0.25mgs como dosis tóxica remitiéndose a su informe. Agregó, que la información bibliográfica era muy confusa dado que los distintos expertos no estaban de acuerdo en cuanto a la toxicidad de </w:t>
      </w:r>
      <w:smartTag w:uri="urn:schemas-microsoft-com:office:smarttags" w:element="PersonName">
        <w:smartTagPr>
          <w:attr w:name="ProductID" w:val="la RICININA. Ello"/>
        </w:smartTagPr>
        <w:r w:rsidRPr="00033866">
          <w:rPr>
            <w:rFonts w:ascii="Arial" w:hAnsi="Arial" w:cs="Arial"/>
            <w:sz w:val="28"/>
            <w:szCs w:val="28"/>
            <w:lang w:val="es-ES_tradnl"/>
          </w:rPr>
          <w:t>la RICININA. Ello</w:t>
        </w:r>
      </w:smartTag>
      <w:r w:rsidRPr="00033866">
        <w:rPr>
          <w:rFonts w:ascii="Arial" w:hAnsi="Arial" w:cs="Arial"/>
          <w:sz w:val="28"/>
          <w:szCs w:val="28"/>
          <w:lang w:val="es-ES_tradnl"/>
        </w:rPr>
        <w:t xml:space="preserve">, dado que no había un estudio adecuado para establecer la toxicidad. Mencionó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tuvo funciones antipiréticas pero en la actualidad ya no se usaba. Señaló que </w:t>
      </w:r>
      <w:smartTag w:uri="urn:schemas-microsoft-com:office:smarttags" w:element="PersonName">
        <w:smartTagPr>
          <w:attr w:name="ProductID" w:val="la RICINA"/>
        </w:smartTagPr>
        <w:r w:rsidRPr="00033866">
          <w:rPr>
            <w:rFonts w:ascii="Arial" w:hAnsi="Arial" w:cs="Arial"/>
            <w:sz w:val="28"/>
            <w:szCs w:val="28"/>
            <w:lang w:val="es-ES_tradnl"/>
          </w:rPr>
          <w:t>la RICINA</w:t>
        </w:r>
      </w:smartTag>
      <w:r w:rsidRPr="00033866">
        <w:rPr>
          <w:rFonts w:ascii="Arial" w:hAnsi="Arial" w:cs="Arial"/>
          <w:sz w:val="28"/>
          <w:szCs w:val="28"/>
          <w:lang w:val="es-ES_tradnl"/>
        </w:rPr>
        <w:t xml:space="preserve"> era un producto natural. Manifestó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con una dosis de 2/3mg podía matar a un ser humano. Explicó como era el procedimiento para obtener el LD50 y que era extrapolable a seres humanos pero aplicando factores de incertidumbre. Aclaró que la extrapolación a humanos no era directa dado que la respuesta al producto en los humanos no era igual a la de las ratas de laboratorio.</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6. </w:t>
      </w:r>
      <w:r w:rsidRPr="00033866">
        <w:rPr>
          <w:rFonts w:ascii="Arial" w:hAnsi="Arial" w:cs="Arial"/>
          <w:b/>
          <w:sz w:val="28"/>
          <w:szCs w:val="28"/>
          <w:u w:val="single"/>
          <w:lang w:val="es-ES_tradnl"/>
        </w:rPr>
        <w:t xml:space="preserve">Pericia Química elaborada por el Laboratorio Químico de </w:t>
      </w:r>
      <w:smartTag w:uri="urn:schemas-microsoft-com:office:smarttags" w:element="PersonName">
        <w:smartTagPr>
          <w:attr w:name="ProductID" w:val="la Gendarmer￭a Nacional"/>
        </w:smartTagPr>
        <w:r w:rsidRPr="00033866">
          <w:rPr>
            <w:rFonts w:ascii="Arial" w:hAnsi="Arial" w:cs="Arial"/>
            <w:b/>
            <w:sz w:val="28"/>
            <w:szCs w:val="28"/>
            <w:u w:val="single"/>
            <w:lang w:val="es-ES_tradnl"/>
          </w:rPr>
          <w:t>la Gendarmería Nacional</w:t>
        </w:r>
      </w:smartTag>
      <w:r w:rsidRPr="00033866">
        <w:rPr>
          <w:rFonts w:ascii="Arial" w:hAnsi="Arial" w:cs="Arial"/>
          <w:b/>
          <w:sz w:val="28"/>
          <w:szCs w:val="28"/>
          <w:u w:val="single"/>
          <w:lang w:val="es-ES_tradnl"/>
        </w:rPr>
        <w:t>:</w:t>
      </w:r>
      <w:r w:rsidRPr="00033866">
        <w:rPr>
          <w:rFonts w:ascii="Arial" w:hAnsi="Arial" w:cs="Arial"/>
          <w:sz w:val="28"/>
          <w:szCs w:val="28"/>
          <w:lang w:val="es-ES_tradnl"/>
        </w:rPr>
        <w:t xml:space="preserve"> intervino el perito Santiago CASTILLO obrante a fs. 338 y fs. 408. Aclaró que, la pericia se hizo sobre el producto RICININA secuestrado en autos. Concluyó que, el gramo de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valía 280 dólares y era una sustancia tóxica sin uso terapéutico. ACONITINA: la pericia se hizo sin contar con muestras pero conforme la bibliografía actual se trataba de una sustancia tóxica. Sostuvo que, Investigó y descubrió que se utilizaba para tratamiento de neuralgias lumbociáticas y del trigémino. Durante el debate oral el testigo CASTILLO brindó las explicaciones del caso. Detalló como era proceso del cromatógrafo gaseoso que se utilizó para determinar que la sustancia estudiada era </w:t>
      </w:r>
      <w:smartTag w:uri="urn:schemas-microsoft-com:office:smarttags" w:element="PersonName">
        <w:smartTagPr>
          <w:attr w:name="ProductID" w:val="la RICININE"/>
        </w:smartTagPr>
        <w:r w:rsidRPr="00033866">
          <w:rPr>
            <w:rFonts w:ascii="Arial" w:hAnsi="Arial" w:cs="Arial"/>
            <w:sz w:val="28"/>
            <w:szCs w:val="28"/>
            <w:lang w:val="es-ES_tradnl"/>
          </w:rPr>
          <w:t>la RICININE</w:t>
        </w:r>
      </w:smartTag>
      <w:r w:rsidRPr="00033866">
        <w:rPr>
          <w:rFonts w:ascii="Arial" w:hAnsi="Arial" w:cs="Arial"/>
          <w:sz w:val="28"/>
          <w:szCs w:val="28"/>
          <w:lang w:val="es-ES_tradnl"/>
        </w:rPr>
        <w:t xml:space="preserve"> que se encontraba en estado puro. Manifestó que también elaboró un informe teórico sobre la sustancia llamada ACONITINA dado que no contaba con muestra de dicha sustancia. Sostuvo que la sustancia analizada era RICININE y se condecía con la que figuraba mencionada en el texto del envase.</w:t>
      </w:r>
    </w:p>
    <w:p w:rsidR="00034A48" w:rsidRPr="00033866" w:rsidRDefault="00034A48" w:rsidP="00033866">
      <w:pPr>
        <w:spacing w:line="360" w:lineRule="auto"/>
        <w:jc w:val="both"/>
        <w:rPr>
          <w:rFonts w:ascii="Arial" w:hAnsi="Arial" w:cs="Arial"/>
          <w:sz w:val="28"/>
          <w:szCs w:val="28"/>
          <w:u w:val="single"/>
          <w:lang w:val="es-ES_tradnl"/>
        </w:rPr>
      </w:pPr>
      <w:r w:rsidRPr="00033866">
        <w:rPr>
          <w:rFonts w:ascii="Arial" w:hAnsi="Arial" w:cs="Arial"/>
          <w:b/>
          <w:sz w:val="28"/>
          <w:szCs w:val="28"/>
          <w:lang w:val="es-ES_tradnl"/>
        </w:rPr>
        <w:t xml:space="preserve">7. </w:t>
      </w:r>
      <w:r w:rsidRPr="00033866">
        <w:rPr>
          <w:rFonts w:ascii="Arial" w:hAnsi="Arial" w:cs="Arial"/>
          <w:b/>
          <w:sz w:val="28"/>
          <w:szCs w:val="28"/>
          <w:u w:val="single"/>
          <w:lang w:val="es-ES_tradnl"/>
        </w:rPr>
        <w:t>Informe elaborado por el Laboratorio de aduana ITEM:</w:t>
      </w:r>
      <w:r w:rsidRPr="00033866">
        <w:rPr>
          <w:rFonts w:ascii="Arial" w:hAnsi="Arial" w:cs="Arial"/>
          <w:sz w:val="28"/>
          <w:szCs w:val="28"/>
          <w:lang w:val="es-ES_tradnl"/>
        </w:rPr>
        <w:t xml:space="preserve"> intervino la licenciada Graciela GRECCO obrante a fs. 489. Señaló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resultaba un alcaloide obtenido de las semillas y hojas del RICINO. Que, se trataba de una sustancia muy tóxica dado que su ingestión provoca la muerte. Durante el debate la testigo GRECCO ratificó el informe aludido y brindó las explicaciones que le fueron requeridas. Sostuvo que, elaboró un informe sobre la sustancia RICININA consignando datos bibliográficos, toxicidad y usos de la misma. Que se trataba de un alcaloide natural que se obtenía de la semilla y las hojas de la planta del RICINO por degradación de ciertos aminoácidos. Destacó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era toxica por ingestión, ignorando si había toxicidad por contacto con la piel. Manifestó que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se utilizaba en investigación bioquímica. Afirmó que, en el laboratorio del ITEM se tomaban medidas de seguridad para manipular las sustancias. Que, en este caso se utilizaron guantes y máscaras. Que, en el Laboratorio se identificó a la muestra como RICININA que presentaba un color blanco amarillento y era pura pero que no supo como se purificaba. Agregó que, </w:t>
      </w:r>
      <w:smartTag w:uri="urn:schemas-microsoft-com:office:smarttags" w:element="PersonName">
        <w:smartTagPr>
          <w:attr w:name="ProductID" w:val="la RICINA"/>
        </w:smartTagPr>
        <w:r w:rsidRPr="00033866">
          <w:rPr>
            <w:rFonts w:ascii="Arial" w:hAnsi="Arial" w:cs="Arial"/>
            <w:sz w:val="28"/>
            <w:szCs w:val="28"/>
            <w:lang w:val="es-ES_tradnl"/>
          </w:rPr>
          <w:t>la RICINA</w:t>
        </w:r>
      </w:smartTag>
      <w:r w:rsidRPr="00033866">
        <w:rPr>
          <w:rFonts w:ascii="Arial" w:hAnsi="Arial" w:cs="Arial"/>
          <w:sz w:val="28"/>
          <w:szCs w:val="28"/>
          <w:lang w:val="es-ES_tradnl"/>
        </w:rPr>
        <w:t xml:space="preserve"> tenía una composición química diferente a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que era muy tóxica. Explicó las diferencias entre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w:t>
      </w:r>
      <w:smartTag w:uri="urn:schemas-microsoft-com:office:smarttags" w:element="PersonName">
        <w:smartTagPr>
          <w:attr w:name="ProductID" w:val="la RICINA"/>
        </w:smartTagPr>
        <w:r w:rsidRPr="00033866">
          <w:rPr>
            <w:rFonts w:ascii="Arial" w:hAnsi="Arial" w:cs="Arial"/>
            <w:sz w:val="28"/>
            <w:szCs w:val="28"/>
            <w:lang w:val="es-ES_tradnl"/>
          </w:rPr>
          <w:t>la RICINA</w:t>
        </w:r>
      </w:smartTag>
      <w:r w:rsidRPr="00033866">
        <w:rPr>
          <w:rFonts w:ascii="Arial" w:hAnsi="Arial" w:cs="Arial"/>
          <w:sz w:val="28"/>
          <w:szCs w:val="28"/>
          <w:lang w:val="es-ES_tradnl"/>
        </w:rPr>
        <w:t xml:space="preserve">, siendo las mismas dos cadenas proteicas muy distintas, variando los valores de toxicidad, que </w:t>
      </w:r>
      <w:smartTag w:uri="urn:schemas-microsoft-com:office:smarttags" w:element="PersonName">
        <w:smartTagPr>
          <w:attr w:name="ProductID" w:val="la RICINA"/>
        </w:smartTagPr>
        <w:r w:rsidRPr="00033866">
          <w:rPr>
            <w:rFonts w:ascii="Arial" w:hAnsi="Arial" w:cs="Arial"/>
            <w:sz w:val="28"/>
            <w:szCs w:val="28"/>
            <w:lang w:val="es-ES_tradnl"/>
          </w:rPr>
          <w:t>la RICINA</w:t>
        </w:r>
      </w:smartTag>
      <w:r w:rsidRPr="00033866">
        <w:rPr>
          <w:rFonts w:ascii="Arial" w:hAnsi="Arial" w:cs="Arial"/>
          <w:sz w:val="28"/>
          <w:szCs w:val="28"/>
          <w:lang w:val="es-ES_tradnl"/>
        </w:rPr>
        <w:t xml:space="preserve"> se extraía de la hoja del ricino. Sostuvo que el método LD50 era la dosis letal de una sustancia que tenia un 50% de probabilidades de causar la muerte sobre ratones de estudio. </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8. </w:t>
      </w:r>
      <w:r w:rsidRPr="00033866">
        <w:rPr>
          <w:rFonts w:ascii="Arial" w:hAnsi="Arial" w:cs="Arial"/>
          <w:b/>
          <w:sz w:val="28"/>
          <w:szCs w:val="28"/>
          <w:u w:val="single"/>
          <w:lang w:val="es-ES_tradnl"/>
        </w:rPr>
        <w:t>Testimonio por exhorto judicial brindado por Harold De Pommiers presidente del “Laboratorio LATOXAN”:</w:t>
      </w:r>
      <w:r w:rsidRPr="00033866">
        <w:rPr>
          <w:rFonts w:ascii="Arial" w:hAnsi="Arial" w:cs="Arial"/>
          <w:b/>
          <w:sz w:val="28"/>
          <w:szCs w:val="28"/>
          <w:lang w:val="es-ES_tradnl"/>
        </w:rPr>
        <w:t xml:space="preserve"> </w:t>
      </w:r>
      <w:r w:rsidRPr="00033866">
        <w:rPr>
          <w:rFonts w:ascii="Arial" w:hAnsi="Arial" w:cs="Arial"/>
          <w:sz w:val="28"/>
          <w:szCs w:val="28"/>
          <w:lang w:val="es-ES_tradnl"/>
        </w:rPr>
        <w:t xml:space="preserve">Dicho laboratorio fue el fabricante de ambas sustancias y quien las envió a nuestro país. Que, Harold de Pommiers explicó que el laboratorio se dedica a la venta de venenos, toxinas, alcaloides. Que, sus clientes eran industrias cosméticas y biomédicas. Explicó la diferencia entre RICININA y RICINA considerando a ambos como venenos pero aclarando que no trabaja con RICINA. En cuanto a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destacó que se usaba en farmacología cardíaca y en medicamentos homeopáticos contra el resfrío.</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b/>
          <w:sz w:val="28"/>
          <w:szCs w:val="28"/>
          <w:u w:val="single"/>
          <w:lang w:val="es-ES_tradnl"/>
        </w:rPr>
        <w:t xml:space="preserve">9. testimonios de los funcionarios de la “División Prohibiciones no Económicas” de </w:t>
      </w:r>
      <w:smartTag w:uri="urn:schemas-microsoft-com:office:smarttags" w:element="PersonName">
        <w:smartTagPr>
          <w:attr w:name="ProductID" w:val="la ADUANA Carlos"/>
        </w:smartTagPr>
        <w:r w:rsidRPr="00033866">
          <w:rPr>
            <w:rFonts w:ascii="Arial" w:hAnsi="Arial" w:cs="Arial"/>
            <w:b/>
            <w:sz w:val="28"/>
            <w:szCs w:val="28"/>
            <w:u w:val="single"/>
            <w:lang w:val="es-ES_tradnl"/>
          </w:rPr>
          <w:t>la ADUANA Carlos</w:t>
        </w:r>
      </w:smartTag>
      <w:r w:rsidRPr="00033866">
        <w:rPr>
          <w:rFonts w:ascii="Arial" w:hAnsi="Arial" w:cs="Arial"/>
          <w:b/>
          <w:sz w:val="28"/>
          <w:szCs w:val="28"/>
          <w:u w:val="single"/>
          <w:lang w:val="es-ES_tradnl"/>
        </w:rPr>
        <w:t xml:space="preserve"> H. MILSZTAIN y Vilma Susana PIZZUTTO</w:t>
      </w:r>
      <w:r w:rsidRPr="00033866">
        <w:rPr>
          <w:rFonts w:ascii="Arial" w:hAnsi="Arial" w:cs="Arial"/>
          <w:sz w:val="28"/>
          <w:szCs w:val="28"/>
          <w:lang w:val="es-ES_tradnl"/>
        </w:rPr>
        <w:t xml:space="preserve"> (vid. fs. 1427 y 170 respectivamente, destacaron que </w:t>
      </w:r>
      <w:smartTag w:uri="urn:schemas-microsoft-com:office:smarttags" w:element="PersonName">
        <w:smartTagPr>
          <w:attr w:name="ProductID" w:val="la ACONITINA"/>
        </w:smartTagPr>
        <w:r w:rsidRPr="00033866">
          <w:rPr>
            <w:rFonts w:ascii="Arial" w:hAnsi="Arial" w:cs="Arial"/>
            <w:sz w:val="28"/>
            <w:szCs w:val="28"/>
            <w:lang w:val="es-ES_tradnl"/>
          </w:rPr>
          <w:t>la ACONITINA</w:t>
        </w:r>
      </w:smartTag>
      <w:r w:rsidRPr="00033866">
        <w:rPr>
          <w:rFonts w:ascii="Arial" w:hAnsi="Arial" w:cs="Arial"/>
          <w:sz w:val="28"/>
          <w:szCs w:val="28"/>
          <w:lang w:val="es-ES_tradnl"/>
        </w:rPr>
        <w:t xml:space="preserve"> y RICININA no estaban en los listados de materiales destinados a precursores químicos y que no se encontraban en los listados de sustancias cuya importación estaba restringida o que sean objeto de prohibición absoluta o relativa. RICININA era un agente convulsivamente letal. Durante el debate los testigos PIZZUTTO y MILSZTAIN detallaron la peligrosidad de ambas sustancias y demás explicaciones requeridas.</w:t>
      </w: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r>
      <w:r w:rsidR="00C24880" w:rsidRPr="00033866">
        <w:rPr>
          <w:rFonts w:ascii="Arial" w:hAnsi="Arial" w:cs="Arial"/>
          <w:sz w:val="28"/>
          <w:szCs w:val="28"/>
          <w:lang w:val="es-ES_tradnl"/>
        </w:rPr>
        <w:t>303</w:t>
      </w:r>
      <w:r w:rsidRPr="00033866">
        <w:rPr>
          <w:rFonts w:ascii="Arial" w:hAnsi="Arial" w:cs="Arial"/>
          <w:sz w:val="28"/>
          <w:szCs w:val="28"/>
          <w:lang w:val="es-ES_tradnl"/>
        </w:rPr>
        <w:t xml:space="preserve">. Que, conforme las conclusiones vertidas en los informes técnicos (respecto a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y ACONITINA) y las pericias químicas (en el caso de </w:t>
      </w:r>
      <w:smartTag w:uri="urn:schemas-microsoft-com:office:smarttags" w:element="PersonName">
        <w:smartTagPr>
          <w:attr w:name="ProductID" w:val="la RICININA"/>
        </w:smartTagPr>
        <w:r w:rsidRPr="00033866">
          <w:rPr>
            <w:rFonts w:ascii="Arial" w:hAnsi="Arial" w:cs="Arial"/>
            <w:sz w:val="28"/>
            <w:szCs w:val="28"/>
            <w:lang w:val="es-ES_tradnl"/>
          </w:rPr>
          <w:t>la RICININA</w:t>
        </w:r>
      </w:smartTag>
      <w:r w:rsidRPr="00033866">
        <w:rPr>
          <w:rFonts w:ascii="Arial" w:hAnsi="Arial" w:cs="Arial"/>
          <w:sz w:val="28"/>
          <w:szCs w:val="28"/>
          <w:lang w:val="es-ES_tradnl"/>
        </w:rPr>
        <w:t xml:space="preserve">) sumado a los testimonios de los especialistas escuchados en el debate, se advierte que no pudo acreditarse, con la certeza requerida, el carácter tóxico de las sustancias ACONITINA y RICININA como para considerar que resultaban nocivas por su peligrosidad para resultar perjudiciales para la salud pública.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304</w:t>
      </w:r>
      <w:r w:rsidR="00034A48" w:rsidRPr="00033866">
        <w:rPr>
          <w:rFonts w:ascii="Arial" w:hAnsi="Arial" w:cs="Arial"/>
          <w:sz w:val="28"/>
          <w:szCs w:val="28"/>
          <w:lang w:val="es-ES_tradnl"/>
        </w:rPr>
        <w:t xml:space="preserve">. Al respecto los especialistas señalaron que se trataba de productos para uso en Laboratorios, de ahí el interés del ANMAT en su control. Que, tampoco pudo obviarse que durante la exposición de algunos testigos, al referirse a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hacían inmediata mención a la sustancia denominada RICINA (producto incluido en </w:t>
      </w:r>
      <w:smartTag w:uri="urn:schemas-microsoft-com:office:smarttags" w:element="PersonName">
        <w:smartTagPr>
          <w:attr w:name="ProductID" w:val="la Convenci￳n"/>
        </w:smartTagPr>
        <w:r w:rsidR="00034A48" w:rsidRPr="00033866">
          <w:rPr>
            <w:rFonts w:ascii="Arial" w:hAnsi="Arial" w:cs="Arial"/>
            <w:sz w:val="28"/>
            <w:szCs w:val="28"/>
            <w:lang w:val="es-ES_tradnl"/>
          </w:rPr>
          <w:t>la Convención</w:t>
        </w:r>
      </w:smartTag>
      <w:r w:rsidR="00034A48" w:rsidRPr="00033866">
        <w:rPr>
          <w:rFonts w:ascii="Arial" w:hAnsi="Arial" w:cs="Arial"/>
          <w:sz w:val="28"/>
          <w:szCs w:val="28"/>
          <w:lang w:val="es-ES_tradnl"/>
        </w:rPr>
        <w:t xml:space="preserve"> de Armas Químicas a nivel internacional). Que, si bien ambas sustancias se obtenían de la misma fuente vegetal –ricino- eran distintas en su naturaleza química y su toxicidad.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 xml:space="preserve">5. Que, los propios especialistas mencionaron que, en el caso de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podía hallarse en farmacias dedicadas a la medicina china como dosis homeopáticas y se mencionó en ciertas dosis para uso humano en tratamientos del trigémino (testigo DAMIN). Que, por otra parte los autores de la diferente bibliografía sobre la materia tampoco mantenían un criterio uniforme en cuanto al verdadero grado de toxicidad de </w:t>
      </w:r>
      <w:smartTag w:uri="urn:schemas-microsoft-com:office:smarttags" w:element="PersonName">
        <w:smartTagPr>
          <w:attr w:name="ProductID" w:val="la RICININA. En"/>
        </w:smartTagPr>
        <w:r w:rsidR="00034A48" w:rsidRPr="00033866">
          <w:rPr>
            <w:rFonts w:ascii="Arial" w:hAnsi="Arial" w:cs="Arial"/>
            <w:sz w:val="28"/>
            <w:szCs w:val="28"/>
            <w:lang w:val="es-ES_tradnl"/>
          </w:rPr>
          <w:t>la RICININA. En</w:t>
        </w:r>
      </w:smartTag>
      <w:r w:rsidR="00034A48" w:rsidRPr="00033866">
        <w:rPr>
          <w:rFonts w:ascii="Arial" w:hAnsi="Arial" w:cs="Arial"/>
          <w:sz w:val="28"/>
          <w:szCs w:val="28"/>
          <w:lang w:val="es-ES_tradnl"/>
        </w:rPr>
        <w:t xml:space="preserve"> cambio era unánime respecto al peligro que significaba </w:t>
      </w:r>
      <w:smartTag w:uri="urn:schemas-microsoft-com:office:smarttags" w:element="PersonName">
        <w:smartTagPr>
          <w:attr w:name="ProductID" w:val="la RICINA"/>
        </w:smartTagPr>
        <w:r w:rsidR="00034A48" w:rsidRPr="00033866">
          <w:rPr>
            <w:rFonts w:ascii="Arial" w:hAnsi="Arial" w:cs="Arial"/>
            <w:sz w:val="28"/>
            <w:szCs w:val="28"/>
            <w:lang w:val="es-ES_tradnl"/>
          </w:rPr>
          <w:t>la RICINA</w:t>
        </w:r>
      </w:smartTag>
      <w:r w:rsidR="00034A48" w:rsidRPr="00033866">
        <w:rPr>
          <w:rFonts w:ascii="Arial" w:hAnsi="Arial" w:cs="Arial"/>
          <w:sz w:val="28"/>
          <w:szCs w:val="28"/>
          <w:lang w:val="es-ES_tradnl"/>
        </w:rPr>
        <w:t xml:space="preserve"> ajena a la sustancia secuestrada en estos autos.</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 xml:space="preserve">6. Además, cotejando la documentación que acompañó a las guías aéreas internacionales de ambas sustancias, surgía que su periplo para arribar a nuestro país, implicó atravesar diversas aduanas con controles de altísima seguridad como los servicios de </w:t>
      </w:r>
      <w:smartTag w:uri="urn:schemas-microsoft-com:office:smarttags" w:element="PersonName">
        <w:smartTagPr>
          <w:attr w:name="ProductID" w:val="la Rep￺blica"/>
        </w:smartTagPr>
        <w:r w:rsidR="00034A48" w:rsidRPr="00033866">
          <w:rPr>
            <w:rFonts w:ascii="Arial" w:hAnsi="Arial" w:cs="Arial"/>
            <w:sz w:val="28"/>
            <w:szCs w:val="28"/>
            <w:lang w:val="es-ES_tradnl"/>
          </w:rPr>
          <w:t>la República</w:t>
        </w:r>
      </w:smartTag>
      <w:r w:rsidR="00034A48" w:rsidRPr="00033866">
        <w:rPr>
          <w:rFonts w:ascii="Arial" w:hAnsi="Arial" w:cs="Arial"/>
          <w:sz w:val="28"/>
          <w:szCs w:val="28"/>
          <w:lang w:val="es-ES_tradnl"/>
        </w:rPr>
        <w:t xml:space="preserve"> de Francia, los Estados Unidos de America (donde tiene su sede de distribución mundial la empresa “Federal Express Corp”) y </w:t>
      </w:r>
      <w:smartTag w:uri="urn:schemas-microsoft-com:office:smarttags" w:element="PersonName">
        <w:smartTagPr>
          <w:attr w:name="ProductID" w:val="la Rep￺blica Federativa"/>
        </w:smartTagPr>
        <w:r w:rsidR="00034A48" w:rsidRPr="00033866">
          <w:rPr>
            <w:rFonts w:ascii="Arial" w:hAnsi="Arial" w:cs="Arial"/>
            <w:sz w:val="28"/>
            <w:szCs w:val="28"/>
            <w:lang w:val="es-ES_tradnl"/>
          </w:rPr>
          <w:t>la República Federativa</w:t>
        </w:r>
      </w:smartTag>
      <w:r w:rsidR="00034A48" w:rsidRPr="00033866">
        <w:rPr>
          <w:rFonts w:ascii="Arial" w:hAnsi="Arial" w:cs="Arial"/>
          <w:sz w:val="28"/>
          <w:szCs w:val="28"/>
          <w:lang w:val="es-ES_tradnl"/>
        </w:rPr>
        <w:t xml:space="preserve"> de Brasil.</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 xml:space="preserve">7. Recuérdese que,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no pudieron ingresar por la vía de courrier porque carecían de la intervención previa del ANMAT que resultaba obligatoria. Pero, posteriormente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fue liberada a plaza a través del Despacho de importación de autos, tramitado por un despachante de aduanas.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 xml:space="preserve">8. La aplicación de una determinada agravante en la conducta respectiva importa tener la certeza de su existencia, cualquiera ésta sea (vrg.: intervención de tres (3) o más personas, utilización de menores, el carácter de funcionario público). Cuando media duda razonable sobre tal existencia su aplicación no es procedente en tanto, como se dijera, las reglas de certeza positiva juegan tanto para la hipótesis simple como el supuesto de agravación. El ámbito de actuación del art. 865 inc “h” del CA debe ser acreditado en cada caso pues no se trata, como se dijera, de una sustancia “per se” dañina como los estupefacientes. Sólo esas circunstancias posibilitan la aplicación de la agravante. Así, las propias características de la sustancia, su calidad, su cantidad y su eventual uso, entre otras posibles. En el caso, los expertos mayoritariamente se han pronunciado por la toxicidad de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y RICININA. También por las mínimas dosis letales para el ser humano. En cambio no han coincidido en cambio a usos permitidos pues no existen virtualmente experiencias  al respecto. Las imprecisiones  de los expertos, sumado a las cantidades de las sustancias aludidas que en sí no resultan significativas (250 mgs. y 500 mgs.) autorizan a no aplicar en el caso la agravante del art. 865 inc. “h” del CA. </w:t>
      </w:r>
    </w:p>
    <w:p w:rsidR="00034A48" w:rsidRPr="00033866" w:rsidRDefault="00034A48" w:rsidP="00033866">
      <w:pPr>
        <w:spacing w:line="360" w:lineRule="auto"/>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Calificación Legal de los denominados HECHO nº 1 y HECHO nº 2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30</w:t>
      </w:r>
      <w:r w:rsidR="00034A48" w:rsidRPr="00033866">
        <w:rPr>
          <w:rFonts w:ascii="Arial" w:hAnsi="Arial" w:cs="Arial"/>
          <w:sz w:val="28"/>
          <w:szCs w:val="28"/>
          <w:lang w:val="es-ES_tradnl"/>
        </w:rPr>
        <w:t>9. Cabe afirmar que los hechos investigados en la causa nº 1835 denominados HECHO nº 1 (ACONITINA)) y HECHO nº 2 (RICININA) por los que se imputó al nombrado Mario Roberto SEGOVIA encuentran adecuación típica dentro de las previsiones de los arts. 863, 865 inc. “f” y 872 del CA y art. 55 del CP. (2 hechos), en calidad de autor (art. 45 del CP. y 861 del CA).</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31</w:t>
      </w:r>
      <w:r w:rsidR="00034A48" w:rsidRPr="00033866">
        <w:rPr>
          <w:rFonts w:ascii="Arial" w:hAnsi="Arial" w:cs="Arial"/>
          <w:sz w:val="28"/>
          <w:szCs w:val="28"/>
          <w:lang w:val="es-ES_tradnl"/>
        </w:rPr>
        <w:t xml:space="preserve">0. Debe descartarse cualquier tipo de error en los elementos objetivos y subjetivos del tipo legal como, o de causales de justificación o de inimputabilidad, toda vez que el imputado SEGOVIA tuvo pleno conocimiento en orden a que realizaba los hechos de contrabando de importación aludidos, como producto final de su libre voluntad. </w:t>
      </w:r>
    </w:p>
    <w:p w:rsidR="00034A48" w:rsidRPr="00033866" w:rsidRDefault="00C24880" w:rsidP="00033866">
      <w:pPr>
        <w:spacing w:line="360" w:lineRule="auto"/>
        <w:ind w:firstLine="1440"/>
        <w:jc w:val="both"/>
        <w:rPr>
          <w:rFonts w:ascii="Arial" w:hAnsi="Arial" w:cs="Arial"/>
          <w:iCs/>
          <w:sz w:val="28"/>
          <w:szCs w:val="28"/>
          <w:lang w:val="es-ES"/>
        </w:rPr>
      </w:pPr>
      <w:r w:rsidRPr="00033866">
        <w:rPr>
          <w:rFonts w:ascii="Arial" w:hAnsi="Arial" w:cs="Arial"/>
          <w:sz w:val="28"/>
          <w:szCs w:val="28"/>
          <w:lang w:val="es-ES_tradnl"/>
        </w:rPr>
        <w:t>31</w:t>
      </w:r>
      <w:r w:rsidR="00034A48" w:rsidRPr="00033866">
        <w:rPr>
          <w:rFonts w:ascii="Arial" w:hAnsi="Arial" w:cs="Arial"/>
          <w:sz w:val="28"/>
          <w:szCs w:val="28"/>
          <w:lang w:val="es-ES_tradnl"/>
        </w:rPr>
        <w:t xml:space="preserve">1. Que, </w:t>
      </w:r>
      <w:r w:rsidR="00034A48" w:rsidRPr="00033866">
        <w:rPr>
          <w:rFonts w:ascii="Arial" w:hAnsi="Arial" w:cs="Arial"/>
          <w:iCs/>
          <w:sz w:val="28"/>
          <w:szCs w:val="28"/>
          <w:lang w:val="es-ES"/>
        </w:rPr>
        <w:t xml:space="preserve">se configuró el delito de contrabando de importación dado que la maniobra ilícita impidió o dificultó el control del Servicio Aduanero a través de una manifestación falsa y engañosa –en el caso, se efectuó con la simulación del sujeto importador (BENITEZ)–, para lo cual se presentaron documentos adulterados o falsos, necesarios para cumplimentar la operación aduanera.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2. Como ya se dijera, cabe tener en cuenta que el art. 863 del CA tutela las funciones de control del organismo aduanero sobre las mercaderías importadas o exportadas y también sobre las personas que lleva cabo la operación. </w:t>
      </w:r>
      <w:r w:rsidR="00034A48" w:rsidRPr="00033866">
        <w:rPr>
          <w:rFonts w:ascii="Arial" w:hAnsi="Arial" w:cs="Arial"/>
          <w:sz w:val="28"/>
          <w:szCs w:val="28"/>
          <w:lang w:val="es-ES_tradnl"/>
        </w:rPr>
        <w:t xml:space="preserve">Que, </w:t>
      </w:r>
      <w:r w:rsidR="00034A48" w:rsidRPr="00033866">
        <w:rPr>
          <w:rFonts w:ascii="Arial" w:hAnsi="Arial" w:cs="Arial"/>
          <w:iCs/>
          <w:sz w:val="28"/>
          <w:szCs w:val="28"/>
          <w:lang w:val="es-ES"/>
        </w:rPr>
        <w:t>obran sobradamente los elementos de prueba de la maniobra engañosa llevada a cabo por el imputado SEGOVIA: a) SEGOVIA simuló ser “Héctor Germán BENITEZ” (utilizó la falsa inscripción de BENITEZ como sujeto importador) y b) remitió via fax al “Laboratorio Latoxan” una nota con el membrete de la inexistente empresa “Excel Import &amp; Export” invocando el carácter de presidente y adujo que trabajaba con productos farmacéuticos.</w:t>
      </w:r>
      <w:r w:rsidR="00034A48" w:rsidRPr="00033866">
        <w:rPr>
          <w:rFonts w:ascii="Arial" w:hAnsi="Arial" w:cs="Arial"/>
          <w:sz w:val="28"/>
          <w:szCs w:val="28"/>
          <w:lang w:val="es-ES_tradnl"/>
        </w:rPr>
        <w:t xml:space="preserve"> Todo ello fue mendaz, pero llamó a engaño a los responsables del “Laboratorio Latoxan” quienes creyeron que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y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realmente eran vendidas al importador Héctor Germán Benítez en su carácter de presidente de la firma “Excel Import &amp; Export” dedicada al rubro farmacéutico.</w:t>
      </w:r>
      <w:r w:rsidR="00034A48" w:rsidRPr="00033866">
        <w:rPr>
          <w:rFonts w:ascii="Arial" w:hAnsi="Arial" w:cs="Arial"/>
          <w:sz w:val="28"/>
          <w:szCs w:val="28"/>
          <w:lang w:val="es-ES_tradnl"/>
        </w:rPr>
        <w:t xml:space="preserve"> Ello, determinó e</w:t>
      </w:r>
      <w:r w:rsidR="00034A48" w:rsidRPr="00033866">
        <w:rPr>
          <w:rFonts w:ascii="Arial" w:hAnsi="Arial" w:cs="Arial"/>
          <w:iCs/>
          <w:sz w:val="28"/>
          <w:szCs w:val="28"/>
          <w:lang w:val="es-ES"/>
        </w:rPr>
        <w:t xml:space="preserve">l Laboratorio enviara mediante los servicios del courrier “Federal Express Corp” ambas sustancias a </w:t>
      </w:r>
      <w:smartTag w:uri="urn:schemas-microsoft-com:office:smarttags" w:element="PersonName">
        <w:smartTagPr>
          <w:attr w:name="ProductID" w:val="la Rep￺blica Argentina"/>
        </w:smartTagPr>
        <w:r w:rsidR="00034A48" w:rsidRPr="00033866">
          <w:rPr>
            <w:rFonts w:ascii="Arial" w:hAnsi="Arial" w:cs="Arial"/>
            <w:iCs/>
            <w:sz w:val="28"/>
            <w:szCs w:val="28"/>
            <w:lang w:val="es-ES"/>
          </w:rPr>
          <w:t>la República Argentina</w:t>
        </w:r>
      </w:smartTag>
      <w:r w:rsidR="00034A48" w:rsidRPr="00033866">
        <w:rPr>
          <w:rFonts w:ascii="Arial" w:hAnsi="Arial" w:cs="Arial"/>
          <w:iCs/>
          <w:sz w:val="28"/>
          <w:szCs w:val="28"/>
          <w:lang w:val="es-ES"/>
        </w:rPr>
        <w:t xml:space="preserve"> amparadas por las Guías Aéreas Internacionales n° 8546-8786-6245 y 8546-8760-3554.</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3. Con respecto al HECHO nº 1 (sustancia ACONITINA) fue clasificada como un “Reactivo para Diagnostico” asignándosele la posición arancelaria 3822.00.90.200. Que, durante el debate se determinó que la posición arancelaria aludida fue consignada en la documentación aduanera sobre la base a la información que el testigo Lus Santos SORIA (responsable de la empresa ATA. “Gonybrenso-Argenex SRL) recibió del importador “BENITEZ”. Que, tal circunstancia fue transmitida al testigo JIMENEZ (empleado del despachante de aduanas HESSLEGRAVE) quien intervino en el trámite aduanero respectivo. </w:t>
      </w:r>
    </w:p>
    <w:p w:rsidR="00034A48" w:rsidRPr="00033866" w:rsidRDefault="00C24880" w:rsidP="00033866">
      <w:pPr>
        <w:spacing w:line="360" w:lineRule="auto"/>
        <w:ind w:firstLine="1440"/>
        <w:jc w:val="both"/>
        <w:rPr>
          <w:rFonts w:ascii="Arial" w:hAnsi="Arial" w:cs="Arial"/>
          <w:iCs/>
          <w:sz w:val="28"/>
          <w:szCs w:val="28"/>
          <w:lang w:val="es-ES"/>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4. Otra cuestión que no puede soslayarse aconteció cuando el personal de la base de Ezeiza de la empresa de courrier “FEDEX” detuvo los dos envíos vía courrier (ACONITINA y RICININA) dado que adolecían de la intervención previa de un organismo nacional (en el caso, el ANMAT). Que, las sustancias ACONITINA y RICININA -conforme surgía de la documentación obrante en autos y las declaraciones testimoniales colectadas en el debate- fueron catalogadas como químicos y alcaloides.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5. Que, de acuerdo al Nomenclador las sustancias del tipo alcaloides se clasificaban en la posición arancelaria nº 2939. En tanto que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dentro de ese item recibía la posición arancelaria nº 2939.99.90.900 (vid. fs. 29). Que, conforme </w:t>
      </w:r>
      <w:smartTag w:uri="urn:schemas-microsoft-com:office:smarttags" w:element="PersonName">
        <w:smartTagPr>
          <w:attr w:name="ProductID" w:val="la Res. Gral."/>
        </w:smartTagPr>
        <w:r w:rsidR="00034A48" w:rsidRPr="00033866">
          <w:rPr>
            <w:rFonts w:ascii="Arial" w:hAnsi="Arial" w:cs="Arial"/>
            <w:iCs/>
            <w:sz w:val="28"/>
            <w:szCs w:val="28"/>
            <w:lang w:val="es-ES"/>
          </w:rPr>
          <w:t>la Res. Gral.</w:t>
        </w:r>
      </w:smartTag>
      <w:r w:rsidR="00034A48" w:rsidRPr="00033866">
        <w:rPr>
          <w:rFonts w:ascii="Arial" w:hAnsi="Arial" w:cs="Arial"/>
          <w:iCs/>
          <w:sz w:val="28"/>
          <w:szCs w:val="28"/>
          <w:lang w:val="es-ES"/>
        </w:rPr>
        <w:t xml:space="preserve"> nº  30/1997 los “reactivos de Diagnóstico” (bajo cuya denominación figuraban en la documentación las sustancias ACONITINA y RICININA) registraban la posición arancelaria nº 2939 que establecía como requisito esencial la intervención previa del (INAL) dependiente de </w:t>
      </w:r>
      <w:smartTag w:uri="urn:schemas-microsoft-com:office:smarttags" w:element="PersonName">
        <w:smartTagPr>
          <w:attr w:name="ProductID" w:val="la ANMAT"/>
        </w:smartTagPr>
        <w:r w:rsidR="00034A48" w:rsidRPr="00033866">
          <w:rPr>
            <w:rFonts w:ascii="Arial" w:hAnsi="Arial" w:cs="Arial"/>
            <w:iCs/>
            <w:sz w:val="28"/>
            <w:szCs w:val="28"/>
            <w:lang w:val="es-ES"/>
          </w:rPr>
          <w:t>la ANMAT</w:t>
        </w:r>
      </w:smartTag>
      <w:r w:rsidR="00034A48" w:rsidRPr="00033866">
        <w:rPr>
          <w:rFonts w:ascii="Arial" w:hAnsi="Arial" w:cs="Arial"/>
          <w:iCs/>
          <w:sz w:val="28"/>
          <w:szCs w:val="28"/>
          <w:lang w:val="es-ES"/>
        </w:rPr>
        <w:t>, cuya función consistía en controlar, chequear el producto y emitír el correspondiente certificado.</w:t>
      </w:r>
      <w:r w:rsidR="00034A48" w:rsidRPr="00033866">
        <w:rPr>
          <w:rFonts w:ascii="Arial" w:hAnsi="Arial" w:cs="Arial"/>
          <w:sz w:val="28"/>
          <w:szCs w:val="28"/>
          <w:lang w:val="es-ES_tradnl"/>
        </w:rPr>
        <w:t xml:space="preserve">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31</w:t>
      </w:r>
      <w:r w:rsidR="00034A48" w:rsidRPr="00033866">
        <w:rPr>
          <w:rFonts w:ascii="Arial" w:hAnsi="Arial" w:cs="Arial"/>
          <w:sz w:val="28"/>
          <w:szCs w:val="28"/>
          <w:lang w:val="es-ES_tradnl"/>
        </w:rPr>
        <w:t xml:space="preserve">6. Que, lo expuesto demostró que el personal de la empresa “Fedex” cumplió con las normas vigentes en materia de courrier que expresamente impedían utilizar ese régimen simplificado respecto a aquellas mercaderías que requerían de la intervención previa de un organismo Federal como el ANMAT. Que, entonces se comprende la verdadera intención del imputado SEGOVIA que consistía en obtener que ambas sustancias fueron enviadas por courrier pero al mismo tiempo procuraba sortear algunos requisitos que eran propios de esa modalidad de envío. </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31</w:t>
      </w:r>
      <w:r w:rsidR="00034A48" w:rsidRPr="00033866">
        <w:rPr>
          <w:rFonts w:ascii="Arial" w:hAnsi="Arial" w:cs="Arial"/>
          <w:sz w:val="28"/>
          <w:szCs w:val="28"/>
          <w:lang w:val="es-ES_tradnl"/>
        </w:rPr>
        <w:t xml:space="preserve">7. Que, en el caso de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el imputado SEGOVIA -usurpando la identidad de BENITEZ-, </w:t>
      </w:r>
      <w:r w:rsidR="00034A48" w:rsidRPr="00033866">
        <w:rPr>
          <w:rFonts w:ascii="Arial" w:hAnsi="Arial" w:cs="Arial"/>
          <w:iCs/>
          <w:sz w:val="28"/>
          <w:szCs w:val="28"/>
          <w:lang w:val="es-ES"/>
        </w:rPr>
        <w:t>solicitó que se declarara en el Despacho de Importación respectivo que sustancia se trataba de un “Reactivo para diagnóstico”, procurando con ello obviar a intervención del organismo ANMAT.</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8. Que, resultó parte de la maniobra requerir al “Laboratorio Latoxan” que, en la documentación con el envío de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se agregara una factura proforma por la suma de doscientos euros (E 200). Ello, pese a que el valor real de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ascendía a dos mil cuarenta euros (E 2.040). Que, de esta forma, SEGOVIA procuraba que la mercadería aludida entrara bajo el régimen del courrier que fijaba un monto máximo de un mil dólares estadounidenses (u$s 1.000). Que, sin dudas de haberse declarado el valor real por el que adquirió </w:t>
      </w:r>
      <w:smartTag w:uri="urn:schemas-microsoft-com:office:smarttags" w:element="PersonName">
        <w:smartTagPr>
          <w:attr w:name="ProductID" w:val="la RICININIA"/>
        </w:smartTagPr>
        <w:r w:rsidR="00034A48" w:rsidRPr="00033866">
          <w:rPr>
            <w:rFonts w:ascii="Arial" w:hAnsi="Arial" w:cs="Arial"/>
            <w:iCs/>
            <w:sz w:val="28"/>
            <w:szCs w:val="28"/>
            <w:lang w:val="es-ES"/>
          </w:rPr>
          <w:t>la RICININIA</w:t>
        </w:r>
      </w:smartTag>
      <w:r w:rsidR="00034A48" w:rsidRPr="00033866">
        <w:rPr>
          <w:rFonts w:ascii="Arial" w:hAnsi="Arial" w:cs="Arial"/>
          <w:iCs/>
          <w:sz w:val="28"/>
          <w:szCs w:val="28"/>
          <w:lang w:val="es-ES"/>
        </w:rPr>
        <w:t xml:space="preserve"> (E 2.040) tampoco hubiera podido utilizar la vía del courrier.</w:t>
      </w:r>
    </w:p>
    <w:p w:rsidR="00034A48"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31</w:t>
      </w:r>
      <w:r w:rsidR="00034A48" w:rsidRPr="00033866">
        <w:rPr>
          <w:rFonts w:ascii="Arial" w:hAnsi="Arial" w:cs="Arial"/>
          <w:iCs/>
          <w:sz w:val="28"/>
          <w:szCs w:val="28"/>
          <w:lang w:val="es-ES"/>
        </w:rPr>
        <w:t xml:space="preserve">9. Que, en relación a la aplicación de lo normado en el art. 865 inc “f” del CA también se configuró en virtud de la utilización de las manifestaciones falsas y los engaños desplegados por SEGOVIA que indujo a error a las autoridades aduaneras declarando falsamente el nombre del verdadero importador (pese a la obligación de expedirse con veracidad). También aprovechó la falsa inscripción de “Héctor Germán BENITEZ” como sujeto importador ante </w:t>
      </w:r>
      <w:smartTag w:uri="urn:schemas-microsoft-com:office:smarttags" w:element="PersonName">
        <w:smartTagPr>
          <w:attr w:name="ProductID" w:val="la Direcci￳n General"/>
        </w:smartTagPr>
        <w:r w:rsidR="00034A48" w:rsidRPr="00033866">
          <w:rPr>
            <w:rFonts w:ascii="Arial" w:hAnsi="Arial" w:cs="Arial"/>
            <w:iCs/>
            <w:sz w:val="28"/>
            <w:szCs w:val="28"/>
            <w:lang w:val="es-ES"/>
          </w:rPr>
          <w:t>la Dirección General</w:t>
        </w:r>
      </w:smartTag>
      <w:r w:rsidR="00034A48" w:rsidRPr="00033866">
        <w:rPr>
          <w:rFonts w:ascii="Arial" w:hAnsi="Arial" w:cs="Arial"/>
          <w:iCs/>
          <w:sz w:val="28"/>
          <w:szCs w:val="28"/>
          <w:lang w:val="es-ES"/>
        </w:rPr>
        <w:t xml:space="preserve"> de Aduanas -realizada por el propio SEGOVIA-, y también las declaraciones mendaces que fueron respaldadas con elementos objetivos, como ser las facturas proforma y las guías aéreas internacionales ya aludidas, donde consignó que “BENITEZ” era quien adquiría </w:t>
      </w:r>
      <w:smartTag w:uri="urn:schemas-microsoft-com:office:smarttags" w:element="PersonName">
        <w:smartTagPr>
          <w:attr w:name="ProductID" w:val="la ACONITINA"/>
        </w:smartTagPr>
        <w:r w:rsidR="00034A48" w:rsidRPr="00033866">
          <w:rPr>
            <w:rFonts w:ascii="Arial" w:hAnsi="Arial" w:cs="Arial"/>
            <w:iCs/>
            <w:sz w:val="28"/>
            <w:szCs w:val="28"/>
            <w:lang w:val="es-ES"/>
          </w:rPr>
          <w:t>la ACONITINA</w:t>
        </w:r>
      </w:smartTag>
      <w:r w:rsidR="00034A48" w:rsidRPr="00033866">
        <w:rPr>
          <w:rFonts w:ascii="Arial" w:hAnsi="Arial" w:cs="Arial"/>
          <w:iCs/>
          <w:sz w:val="28"/>
          <w:szCs w:val="28"/>
          <w:lang w:val="es-ES"/>
        </w:rPr>
        <w:t xml:space="preserve"> y RICININA.</w:t>
      </w:r>
    </w:p>
    <w:p w:rsidR="00034A48"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32</w:t>
      </w:r>
      <w:r w:rsidR="00034A48" w:rsidRPr="00033866">
        <w:rPr>
          <w:rFonts w:ascii="Arial" w:hAnsi="Arial" w:cs="Arial"/>
          <w:iCs/>
          <w:sz w:val="28"/>
          <w:szCs w:val="28"/>
          <w:lang w:val="es-ES"/>
        </w:rPr>
        <w:t xml:space="preserve">0. Que, conforme lo reseñado “ut supra” el agravante del inc. “f” del citado art. 865 del CA se cumplió acabadamente dado que SEGOVIA cometió el ilícito utilizando la presentación ante el Servicio Aduanero documentos falsos necesarios para cumplimentar la operación aduanera. Que, en el caso, toda la documentación comercial necesaria fue emitida a nombre de “BENITEZ” cuando ya hemos acreditado que en realidad el único importador de </w:t>
      </w:r>
      <w:smartTag w:uri="urn:schemas-microsoft-com:office:smarttags" w:element="PersonName">
        <w:smartTagPr>
          <w:attr w:name="ProductID" w:val="la RICININA"/>
        </w:smartTagPr>
        <w:r w:rsidR="00034A48" w:rsidRPr="00033866">
          <w:rPr>
            <w:rFonts w:ascii="Arial" w:hAnsi="Arial" w:cs="Arial"/>
            <w:iCs/>
            <w:sz w:val="28"/>
            <w:szCs w:val="28"/>
            <w:lang w:val="es-ES"/>
          </w:rPr>
          <w:t>la RICININA</w:t>
        </w:r>
      </w:smartTag>
      <w:r w:rsidR="00034A48" w:rsidRPr="00033866">
        <w:rPr>
          <w:rFonts w:ascii="Arial" w:hAnsi="Arial" w:cs="Arial"/>
          <w:iCs/>
          <w:sz w:val="28"/>
          <w:szCs w:val="28"/>
          <w:lang w:val="es-ES"/>
        </w:rPr>
        <w:t xml:space="preserve"> y ACONITINA fue el imputado Mario Roberto SEGOVIA.</w:t>
      </w:r>
    </w:p>
    <w:p w:rsidR="00034A48" w:rsidRPr="00033866" w:rsidRDefault="00034A4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w:t>
      </w:r>
      <w:r w:rsidR="00C24880" w:rsidRPr="00033866">
        <w:rPr>
          <w:rFonts w:ascii="Arial" w:hAnsi="Arial" w:cs="Arial"/>
          <w:iCs/>
          <w:sz w:val="28"/>
          <w:szCs w:val="28"/>
          <w:lang w:val="es-ES"/>
        </w:rPr>
        <w:t>2</w:t>
      </w:r>
      <w:r w:rsidRPr="00033866">
        <w:rPr>
          <w:rFonts w:ascii="Arial" w:hAnsi="Arial" w:cs="Arial"/>
          <w:iCs/>
          <w:sz w:val="28"/>
          <w:szCs w:val="28"/>
          <w:lang w:val="es-ES"/>
        </w:rPr>
        <w:t xml:space="preserve">1. Que, conforme se acreditó, en el caso de </w:t>
      </w:r>
      <w:smartTag w:uri="urn:schemas-microsoft-com:office:smarttags" w:element="PersonName">
        <w:smartTagPr>
          <w:attr w:name="ProductID" w:val="la ACONITINA"/>
        </w:smartTagPr>
        <w:r w:rsidRPr="00033866">
          <w:rPr>
            <w:rFonts w:ascii="Arial" w:hAnsi="Arial" w:cs="Arial"/>
            <w:iCs/>
            <w:sz w:val="28"/>
            <w:szCs w:val="28"/>
            <w:lang w:val="es-ES"/>
          </w:rPr>
          <w:t>la ACONITINA</w:t>
        </w:r>
      </w:smartTag>
      <w:r w:rsidRPr="00033866">
        <w:rPr>
          <w:rFonts w:ascii="Arial" w:hAnsi="Arial" w:cs="Arial"/>
          <w:iCs/>
          <w:sz w:val="28"/>
          <w:szCs w:val="28"/>
          <w:lang w:val="es-ES"/>
        </w:rPr>
        <w:t xml:space="preserve"> la factura comercial y </w:t>
      </w:r>
      <w:smartTag w:uri="urn:schemas-microsoft-com:office:smarttags" w:element="PersonName">
        <w:smartTagPr>
          <w:attr w:name="ProductID" w:val="la Gu￭a A￩rea"/>
        </w:smartTagPr>
        <w:r w:rsidRPr="00033866">
          <w:rPr>
            <w:rFonts w:ascii="Arial" w:hAnsi="Arial" w:cs="Arial"/>
            <w:iCs/>
            <w:sz w:val="28"/>
            <w:szCs w:val="28"/>
            <w:lang w:val="es-ES"/>
          </w:rPr>
          <w:t>la Guía Aérea</w:t>
        </w:r>
      </w:smartTag>
      <w:r w:rsidRPr="00033866">
        <w:rPr>
          <w:rFonts w:ascii="Arial" w:hAnsi="Arial" w:cs="Arial"/>
          <w:iCs/>
          <w:sz w:val="28"/>
          <w:szCs w:val="28"/>
          <w:lang w:val="es-ES"/>
        </w:rPr>
        <w:t xml:space="preserve"> Internacional que fueron adjuntadas en el DI n° 06 073 IC04 100802 N resultaban obligatorias para dar curso a la tramitación que permitía asegurar como resultado final la liberación a plaza. Que, en el caso de </w:t>
      </w:r>
      <w:smartTag w:uri="urn:schemas-microsoft-com:office:smarttags" w:element="PersonName">
        <w:smartTagPr>
          <w:attr w:name="ProductID" w:val="la RICININA"/>
        </w:smartTagPr>
        <w:r w:rsidRPr="00033866">
          <w:rPr>
            <w:rFonts w:ascii="Arial" w:hAnsi="Arial" w:cs="Arial"/>
            <w:iCs/>
            <w:sz w:val="28"/>
            <w:szCs w:val="28"/>
            <w:lang w:val="es-ES"/>
          </w:rPr>
          <w:t>la RICININA</w:t>
        </w:r>
      </w:smartTag>
      <w:r w:rsidRPr="00033866">
        <w:rPr>
          <w:rFonts w:ascii="Arial" w:hAnsi="Arial" w:cs="Arial"/>
          <w:iCs/>
          <w:sz w:val="28"/>
          <w:szCs w:val="28"/>
          <w:lang w:val="es-ES"/>
        </w:rPr>
        <w:t xml:space="preserve"> también se contó con </w:t>
      </w:r>
      <w:smartTag w:uri="urn:schemas-microsoft-com:office:smarttags" w:element="PersonName">
        <w:smartTagPr>
          <w:attr w:name="ProductID" w:val="la Gu￭a A￩rea"/>
        </w:smartTagPr>
        <w:r w:rsidRPr="00033866">
          <w:rPr>
            <w:rFonts w:ascii="Arial" w:hAnsi="Arial" w:cs="Arial"/>
            <w:iCs/>
            <w:sz w:val="28"/>
            <w:szCs w:val="28"/>
            <w:lang w:val="es-ES"/>
          </w:rPr>
          <w:t>la Guía Aérea</w:t>
        </w:r>
      </w:smartTag>
      <w:r w:rsidRPr="00033866">
        <w:rPr>
          <w:rFonts w:ascii="Arial" w:hAnsi="Arial" w:cs="Arial"/>
          <w:iCs/>
          <w:sz w:val="28"/>
          <w:szCs w:val="28"/>
          <w:lang w:val="es-ES"/>
        </w:rPr>
        <w:t xml:space="preserve"> Internacional nº 8546-8760-3554 como elemento necesario para la tramitación del courrier que a la postre fue detenido por la empresa de courrier “Fedex”. Que, en el caso de la factura proforma permitía determinar la declaración de valor en la solicitud de destinación de importación simplificada. Que, SEGOVIA obtuvo la expedición de una factura en la que el Laboratorio aludido consignó solo el 10% del valor real de compra de </w:t>
      </w:r>
      <w:smartTag w:uri="urn:schemas-microsoft-com:office:smarttags" w:element="PersonName">
        <w:smartTagPr>
          <w:attr w:name="ProductID" w:val="la RICININA"/>
        </w:smartTagPr>
        <w:r w:rsidRPr="00033866">
          <w:rPr>
            <w:rFonts w:ascii="Arial" w:hAnsi="Arial" w:cs="Arial"/>
            <w:iCs/>
            <w:sz w:val="28"/>
            <w:szCs w:val="28"/>
            <w:lang w:val="es-ES"/>
          </w:rPr>
          <w:t>la RICININA</w:t>
        </w:r>
      </w:smartTag>
      <w:r w:rsidRPr="00033866">
        <w:rPr>
          <w:rFonts w:ascii="Arial" w:hAnsi="Arial" w:cs="Arial"/>
          <w:iCs/>
          <w:sz w:val="28"/>
          <w:szCs w:val="28"/>
          <w:lang w:val="es-ES"/>
        </w:rPr>
        <w:t>, caso contrario no podría utilizar el régimen de courrier.</w:t>
      </w:r>
    </w:p>
    <w:p w:rsidR="00034A48" w:rsidRPr="00033866" w:rsidRDefault="00034A48" w:rsidP="00033866">
      <w:pPr>
        <w:spacing w:line="360" w:lineRule="auto"/>
        <w:ind w:firstLine="1440"/>
        <w:jc w:val="both"/>
        <w:rPr>
          <w:rFonts w:ascii="Arial" w:hAnsi="Arial" w:cs="Arial"/>
          <w:sz w:val="28"/>
          <w:szCs w:val="28"/>
          <w:lang w:val="es-ES_tradnl"/>
        </w:rPr>
      </w:pPr>
    </w:p>
    <w:p w:rsidR="00034A48" w:rsidRPr="00033866" w:rsidRDefault="00034A48" w:rsidP="00033866">
      <w:pPr>
        <w:spacing w:line="360" w:lineRule="auto"/>
        <w:jc w:val="both"/>
        <w:rPr>
          <w:rFonts w:ascii="Arial" w:hAnsi="Arial" w:cs="Arial"/>
          <w:b/>
          <w:sz w:val="28"/>
          <w:szCs w:val="28"/>
          <w:lang w:val="es-ES_tradnl"/>
        </w:rPr>
      </w:pPr>
      <w:r w:rsidRPr="00033866">
        <w:rPr>
          <w:rFonts w:ascii="Arial" w:hAnsi="Arial" w:cs="Arial"/>
          <w:b/>
          <w:sz w:val="28"/>
          <w:szCs w:val="28"/>
          <w:u w:val="single"/>
          <w:lang w:val="es-ES_tradnl"/>
        </w:rPr>
        <w:t>El contrabando consumado (ACONITINA) y el contrabando tentado (RICININA)</w:t>
      </w:r>
      <w:r w:rsidRPr="00033866">
        <w:rPr>
          <w:rFonts w:ascii="Arial" w:hAnsi="Arial" w:cs="Arial"/>
          <w:b/>
          <w:sz w:val="28"/>
          <w:szCs w:val="28"/>
          <w:lang w:val="es-ES_tradnl"/>
        </w:rPr>
        <w:t>.</w:t>
      </w:r>
    </w:p>
    <w:p w:rsidR="00034A48" w:rsidRPr="00033866" w:rsidRDefault="00C2488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32</w:t>
      </w:r>
      <w:r w:rsidR="00034A48" w:rsidRPr="00033866">
        <w:rPr>
          <w:rFonts w:ascii="Arial" w:hAnsi="Arial" w:cs="Arial"/>
          <w:sz w:val="28"/>
          <w:szCs w:val="28"/>
          <w:lang w:val="es-ES_tradnl"/>
        </w:rPr>
        <w:t xml:space="preserve">2. Que, en virtud de haber concurrido todos los elementos del tipo objetivo previstos en el CA. se entiende que el delito vinculado a la maniobra de importación de los quinientos miligramos (500mgs) de RICININA quedó en grado de tentativa por la oportuna intervención de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(art. 871 del CA). Vale decir que, el imputado SEGOVIA inició la ejecución del delito (engaño al personal del “Laboratorio Latoxan” consiguiendo el envío del embarque con </w:t>
      </w:r>
      <w:smartTag w:uri="urn:schemas-microsoft-com:office:smarttags" w:element="PersonName">
        <w:smartTagPr>
          <w:attr w:name="ProductID" w:val="la RICININA"/>
        </w:smartTagPr>
        <w:r w:rsidR="00034A48" w:rsidRPr="00033866">
          <w:rPr>
            <w:rFonts w:ascii="Arial" w:hAnsi="Arial" w:cs="Arial"/>
            <w:sz w:val="28"/>
            <w:szCs w:val="28"/>
            <w:lang w:val="es-ES_tradnl"/>
          </w:rPr>
          <w:t>la RICININA</w:t>
        </w:r>
      </w:smartTag>
      <w:r w:rsidR="00034A48" w:rsidRPr="00033866">
        <w:rPr>
          <w:rFonts w:ascii="Arial" w:hAnsi="Arial" w:cs="Arial"/>
          <w:sz w:val="28"/>
          <w:szCs w:val="28"/>
          <w:lang w:val="es-ES_tradnl"/>
        </w:rPr>
        <w:t xml:space="preserve"> a nombre de BENITEZ) pero no lo pudo consumar por razones ajenas a su voluntad en virtud de la intervención aduanera que detectó la maniobra y lo denunció a </w:t>
      </w:r>
      <w:smartTag w:uri="urn:schemas-microsoft-com:office:smarttags" w:element="PersonName">
        <w:smartTagPr>
          <w:attr w:name="ProductID" w:val="la Justicia."/>
        </w:smartTagPr>
        <w:r w:rsidR="00034A48" w:rsidRPr="00033866">
          <w:rPr>
            <w:rFonts w:ascii="Arial" w:hAnsi="Arial" w:cs="Arial"/>
            <w:sz w:val="28"/>
            <w:szCs w:val="28"/>
            <w:lang w:val="es-ES_tradnl"/>
          </w:rPr>
          <w:t>la Justicia.</w:t>
        </w:r>
      </w:smartTag>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32</w:t>
      </w:r>
      <w:r w:rsidR="00034A48" w:rsidRPr="00033866">
        <w:rPr>
          <w:rFonts w:ascii="Arial" w:hAnsi="Arial" w:cs="Arial"/>
          <w:sz w:val="28"/>
          <w:szCs w:val="28"/>
          <w:lang w:val="es-ES_tradnl"/>
        </w:rPr>
        <w:t xml:space="preserve">3. Que, en el caso de la importación de los doscientos cincuenta miligramos (250mgs) de ACONITINA la maniobra delictiva se consumó. Cabe señalar que, el delito referido se perfeccionó con la declaración mendaz vertida en </w:t>
      </w:r>
      <w:smartTag w:uri="urn:schemas-microsoft-com:office:smarttags" w:element="PersonName">
        <w:smartTagPr>
          <w:attr w:name="ProductID" w:val="la Destinaci￳n"/>
        </w:smartTagPr>
        <w:r w:rsidR="00034A48" w:rsidRPr="00033866">
          <w:rPr>
            <w:rFonts w:ascii="Arial" w:hAnsi="Arial" w:cs="Arial"/>
            <w:sz w:val="28"/>
            <w:szCs w:val="28"/>
            <w:lang w:val="es-ES_tradnl"/>
          </w:rPr>
          <w:t>la Destinación</w:t>
        </w:r>
      </w:smartTag>
      <w:r w:rsidR="00034A48" w:rsidRPr="00033866">
        <w:rPr>
          <w:rFonts w:ascii="Arial" w:hAnsi="Arial" w:cs="Arial"/>
          <w:sz w:val="28"/>
          <w:szCs w:val="28"/>
          <w:lang w:val="es-ES_tradnl"/>
        </w:rPr>
        <w:t xml:space="preserve"> de importación para consumo nº 06 073 ICO4 100802 N que llevó a error al Servicio Aduanero burlando las funciones de control que le fueron asignadas. Que, de tal forma se permitió que </w:t>
      </w:r>
      <w:smartTag w:uri="urn:schemas-microsoft-com:office:smarttags" w:element="PersonName">
        <w:smartTagPr>
          <w:attr w:name="ProductID" w:val="la ACONITINA"/>
        </w:smartTagPr>
        <w:r w:rsidR="00034A48" w:rsidRPr="00033866">
          <w:rPr>
            <w:rFonts w:ascii="Arial" w:hAnsi="Arial" w:cs="Arial"/>
            <w:sz w:val="28"/>
            <w:szCs w:val="28"/>
            <w:lang w:val="es-ES_tradnl"/>
          </w:rPr>
          <w:t>la ACONITINA</w:t>
        </w:r>
      </w:smartTag>
      <w:r w:rsidR="00034A48" w:rsidRPr="00033866">
        <w:rPr>
          <w:rFonts w:ascii="Arial" w:hAnsi="Arial" w:cs="Arial"/>
          <w:sz w:val="28"/>
          <w:szCs w:val="28"/>
          <w:lang w:val="es-ES_tradnl"/>
        </w:rPr>
        <w:t xml:space="preserve"> fuera liberada a plaza y retirada por la nombrada Santillán y finalmente perdiéndose el rastro de la misma. Que, dicho engaño al Servicio aduanero se concretó en torno a la identidad de quien verdaderamente era el importador de la sustancia y posibilitó la consumación del delito en cuestión</w:t>
      </w:r>
      <w:r w:rsidR="00034A48" w:rsidRPr="00033866">
        <w:rPr>
          <w:rFonts w:ascii="Arial" w:hAnsi="Arial" w:cs="Arial"/>
          <w:iCs/>
          <w:sz w:val="28"/>
          <w:szCs w:val="28"/>
          <w:lang w:val="es-ES"/>
        </w:rPr>
        <w:t>.</w:t>
      </w:r>
    </w:p>
    <w:p w:rsidR="00034A48"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32</w:t>
      </w:r>
      <w:r w:rsidR="00034A48" w:rsidRPr="00033866">
        <w:rPr>
          <w:rFonts w:ascii="Arial" w:hAnsi="Arial" w:cs="Arial"/>
          <w:iCs/>
          <w:sz w:val="28"/>
          <w:szCs w:val="28"/>
          <w:lang w:val="es-ES"/>
        </w:rPr>
        <w:t>4. Que, en base a los hechos detallados “ut supra” corresponde señalar que el HECHO nº 1 y el HECHO nº 2 concursan materialmente (art. 55 del CP).</w:t>
      </w:r>
      <w:r w:rsidR="00034A48" w:rsidRPr="00033866">
        <w:rPr>
          <w:rFonts w:ascii="Arial" w:hAnsi="Arial" w:cs="Arial"/>
          <w:sz w:val="28"/>
          <w:szCs w:val="28"/>
          <w:lang w:val="es-ES"/>
        </w:rPr>
        <w:t xml:space="preserve">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32</w:t>
      </w:r>
      <w:r w:rsidR="00034A48" w:rsidRPr="00033866">
        <w:rPr>
          <w:rFonts w:ascii="Arial" w:hAnsi="Arial" w:cs="Arial"/>
          <w:sz w:val="28"/>
          <w:szCs w:val="28"/>
          <w:lang w:val="es-ES_tradnl"/>
        </w:rPr>
        <w:t xml:space="preserve">5. Que, en la medida en que no hubo mediado ningún elemento de juicio que permita, poner en duda el libre discernimiento y voluntad del imputado SEGOVIA respecto a la acción disvaliosa llevada a cabo y teniendo presente su plena capacidad de raciocinio, se pone en su cabeza a título de dolo simple y directo la voluntad de realización de tal acción, en calidad de autor (art. 45 del CP). </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32</w:t>
      </w:r>
      <w:r w:rsidR="00034A48" w:rsidRPr="00033866">
        <w:rPr>
          <w:rFonts w:ascii="Arial" w:hAnsi="Arial" w:cs="Arial"/>
          <w:sz w:val="28"/>
          <w:szCs w:val="28"/>
          <w:lang w:val="es-ES_tradnl"/>
        </w:rPr>
        <w:t xml:space="preserve">6. Que, por todo lo dicho se concluye que SEGOVIA obró con conocimiento, determinación y voluntad en las ilegítimas importaciones de las sustancias ACONTINA y RICININA. Que, SEGOVIA ocultó su identidad como importador de ambas sustancias frente a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w:t>
      </w:r>
      <w:smartTag w:uri="urn:schemas-microsoft-com:office:smarttags" w:element="PersonName">
        <w:smartTagPr>
          <w:attr w:name="ProductID" w:val="la AFIP"/>
        </w:smartTagPr>
        <w:r w:rsidR="00034A48" w:rsidRPr="00033866">
          <w:rPr>
            <w:rFonts w:ascii="Arial" w:hAnsi="Arial" w:cs="Arial"/>
            <w:sz w:val="28"/>
            <w:szCs w:val="28"/>
            <w:lang w:val="es-ES_tradnl"/>
          </w:rPr>
          <w:t>la AFIP</w:t>
        </w:r>
      </w:smartTag>
      <w:r w:rsidR="00034A48" w:rsidRPr="00033866">
        <w:rPr>
          <w:rFonts w:ascii="Arial" w:hAnsi="Arial" w:cs="Arial"/>
          <w:sz w:val="28"/>
          <w:szCs w:val="28"/>
          <w:lang w:val="es-ES_tradnl"/>
        </w:rPr>
        <w:t xml:space="preserve">, el “Laboratorio Latoxan”, el agente de transporte aduanero “Gonybrenso-Argenex SA”, entre otros. (Recuérdese que SEGOVIA no era un novato en el ámbito del comercio exterior, ya que era objeto de investigaciones por </w:t>
      </w:r>
      <w:smartTag w:uri="urn:schemas-microsoft-com:office:smarttags" w:element="PersonName">
        <w:smartTagPr>
          <w:attr w:name="ProductID" w:val="la OLAF"/>
        </w:smartTagPr>
        <w:r w:rsidR="00034A48" w:rsidRPr="00033866">
          <w:rPr>
            <w:rFonts w:ascii="Arial" w:hAnsi="Arial" w:cs="Arial"/>
            <w:sz w:val="28"/>
            <w:szCs w:val="28"/>
            <w:lang w:val="es-ES_tradnl"/>
          </w:rPr>
          <w:t>la OLAF</w:t>
        </w:r>
      </w:smartTag>
      <w:r w:rsidR="00034A48" w:rsidRPr="00033866">
        <w:rPr>
          <w:rFonts w:ascii="Arial" w:hAnsi="Arial" w:cs="Arial"/>
          <w:sz w:val="28"/>
          <w:szCs w:val="28"/>
          <w:lang w:val="es-ES_tradnl"/>
        </w:rPr>
        <w:t xml:space="preserve">, </w:t>
      </w:r>
      <w:smartTag w:uri="urn:schemas-microsoft-com:office:smarttags" w:element="PersonName">
        <w:smartTagPr>
          <w:attr w:name="ProductID" w:val="la Aduana"/>
        </w:smartTagPr>
        <w:r w:rsidR="00034A48" w:rsidRPr="00033866">
          <w:rPr>
            <w:rFonts w:ascii="Arial" w:hAnsi="Arial" w:cs="Arial"/>
            <w:sz w:val="28"/>
            <w:szCs w:val="28"/>
            <w:lang w:val="es-ES_tradnl"/>
          </w:rPr>
          <w:t>la Aduana</w:t>
        </w:r>
      </w:smartTag>
      <w:r w:rsidR="00034A48" w:rsidRPr="00033866">
        <w:rPr>
          <w:rFonts w:ascii="Arial" w:hAnsi="Arial" w:cs="Arial"/>
          <w:sz w:val="28"/>
          <w:szCs w:val="28"/>
          <w:lang w:val="es-ES_tradnl"/>
        </w:rPr>
        <w:t xml:space="preserve"> y </w:t>
      </w:r>
      <w:smartTag w:uri="urn:schemas-microsoft-com:office:smarttags" w:element="PersonName">
        <w:smartTagPr>
          <w:attr w:name="ProductID" w:val="la UFITCO"/>
        </w:smartTagPr>
        <w:r w:rsidR="00034A48" w:rsidRPr="00033866">
          <w:rPr>
            <w:rFonts w:ascii="Arial" w:hAnsi="Arial" w:cs="Arial"/>
            <w:sz w:val="28"/>
            <w:szCs w:val="28"/>
            <w:lang w:val="es-ES_tradnl"/>
          </w:rPr>
          <w:t>la UFITCO</w:t>
        </w:r>
      </w:smartTag>
      <w:r w:rsidR="00034A48" w:rsidRPr="00033866">
        <w:rPr>
          <w:rFonts w:ascii="Arial" w:hAnsi="Arial" w:cs="Arial"/>
          <w:sz w:val="28"/>
          <w:szCs w:val="28"/>
          <w:lang w:val="es-ES_tradnl"/>
        </w:rPr>
        <w:t xml:space="preserve"> en torno a supuestas maniobras vinculadas a embarques de cigarrillos).</w:t>
      </w:r>
    </w:p>
    <w:p w:rsidR="00034A48"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32</w:t>
      </w:r>
      <w:r w:rsidR="00034A48" w:rsidRPr="00033866">
        <w:rPr>
          <w:rFonts w:ascii="Arial" w:hAnsi="Arial" w:cs="Arial"/>
          <w:sz w:val="28"/>
          <w:szCs w:val="28"/>
          <w:lang w:val="es-ES_tradnl"/>
        </w:rPr>
        <w:t>7. Por todo lo expuesto, el imputado Mario Roberto SEGOVIA  responderá por:</w:t>
      </w:r>
    </w:p>
    <w:p w:rsidR="00034A48" w:rsidRPr="00033866" w:rsidRDefault="00034A48" w:rsidP="00033866">
      <w:pPr>
        <w:spacing w:line="360" w:lineRule="auto"/>
        <w:jc w:val="both"/>
        <w:rPr>
          <w:rFonts w:ascii="Arial" w:hAnsi="Arial" w:cs="Arial"/>
          <w:sz w:val="28"/>
          <w:szCs w:val="28"/>
          <w:lang w:val="es-ES"/>
        </w:rPr>
      </w:pPr>
      <w:r w:rsidRPr="00033866">
        <w:rPr>
          <w:rFonts w:ascii="Arial" w:hAnsi="Arial" w:cs="Arial"/>
          <w:sz w:val="28"/>
          <w:szCs w:val="28"/>
          <w:lang w:val="es-ES_tradnl"/>
        </w:rPr>
        <w:t xml:space="preserve">a. </w:t>
      </w:r>
      <w:r w:rsidRPr="00033866">
        <w:rPr>
          <w:rFonts w:ascii="Arial" w:hAnsi="Arial" w:cs="Arial"/>
          <w:b/>
          <w:sz w:val="28"/>
          <w:szCs w:val="28"/>
          <w:u w:val="single"/>
          <w:lang w:val="es-ES"/>
        </w:rPr>
        <w:t>HECHO n° 1</w:t>
      </w:r>
      <w:r w:rsidRPr="00033866">
        <w:rPr>
          <w:rFonts w:ascii="Arial" w:hAnsi="Arial" w:cs="Arial"/>
          <w:sz w:val="28"/>
          <w:szCs w:val="28"/>
          <w:lang w:val="es-ES"/>
        </w:rPr>
        <w:t xml:space="preserve"> (ACONITINA) en calidad de autor del delito de contrabando simple agravado por haberse utilizado documentación aduanera falsa (arts. 863, 865 inc.”f” y 886 del CA) y </w:t>
      </w:r>
    </w:p>
    <w:p w:rsidR="00E95770" w:rsidRPr="00033866" w:rsidRDefault="00034A48" w:rsidP="00033866">
      <w:pPr>
        <w:spacing w:line="360" w:lineRule="auto"/>
        <w:jc w:val="both"/>
        <w:rPr>
          <w:rFonts w:ascii="Arial" w:hAnsi="Arial" w:cs="Arial"/>
          <w:sz w:val="28"/>
          <w:szCs w:val="28"/>
          <w:lang w:val="es-ES_tradnl"/>
        </w:rPr>
      </w:pPr>
      <w:r w:rsidRPr="00033866">
        <w:rPr>
          <w:rFonts w:ascii="Arial" w:hAnsi="Arial" w:cs="Arial"/>
          <w:sz w:val="28"/>
          <w:szCs w:val="28"/>
          <w:lang w:val="es-ES"/>
        </w:rPr>
        <w:t xml:space="preserve">b. </w:t>
      </w:r>
      <w:r w:rsidRPr="00033866">
        <w:rPr>
          <w:rFonts w:ascii="Arial" w:hAnsi="Arial" w:cs="Arial"/>
          <w:b/>
          <w:sz w:val="28"/>
          <w:szCs w:val="28"/>
          <w:u w:val="single"/>
          <w:lang w:val="es-ES"/>
        </w:rPr>
        <w:t>HECHO n° 2</w:t>
      </w:r>
      <w:r w:rsidRPr="00033866">
        <w:rPr>
          <w:rFonts w:ascii="Arial" w:hAnsi="Arial" w:cs="Arial"/>
          <w:sz w:val="28"/>
          <w:szCs w:val="28"/>
          <w:lang w:val="es-ES"/>
        </w:rPr>
        <w:t xml:space="preserve">  (RICININA) en calidad de autor del delito de contrabando simple agravado por haberse utilizado documentación aduanera falsa, en grado de tentativa (arts. 863, 865 inc.”f”, 871 y 886 del CA, en concurso real -art. 55 del CP- con el HECHO n° 1).</w:t>
      </w:r>
    </w:p>
    <w:p w:rsidR="00C24880" w:rsidRPr="00033866" w:rsidRDefault="00C24880" w:rsidP="00033866">
      <w:pPr>
        <w:spacing w:line="360" w:lineRule="auto"/>
        <w:jc w:val="both"/>
        <w:rPr>
          <w:rFonts w:ascii="Arial" w:hAnsi="Arial" w:cs="Arial"/>
          <w:b/>
          <w:sz w:val="28"/>
          <w:szCs w:val="28"/>
          <w:lang w:val="es-ES_tradnl"/>
        </w:rPr>
      </w:pPr>
    </w:p>
    <w:p w:rsidR="00381BC1" w:rsidRPr="00033866" w:rsidRDefault="00381BC1" w:rsidP="00033866">
      <w:pPr>
        <w:spacing w:line="360" w:lineRule="auto"/>
        <w:jc w:val="both"/>
        <w:rPr>
          <w:rFonts w:ascii="Arial" w:hAnsi="Arial" w:cs="Arial"/>
          <w:b/>
          <w:bCs/>
          <w:sz w:val="28"/>
          <w:szCs w:val="28"/>
          <w:lang w:val="es-ES_tradnl"/>
        </w:rPr>
      </w:pPr>
      <w:r w:rsidRPr="00033866">
        <w:rPr>
          <w:rFonts w:ascii="Arial" w:hAnsi="Arial" w:cs="Arial"/>
          <w:b/>
          <w:sz w:val="28"/>
          <w:szCs w:val="28"/>
          <w:lang w:val="es-ES_tradnl"/>
        </w:rPr>
        <w:t xml:space="preserve">B. </w:t>
      </w:r>
      <w:r w:rsidRPr="00033866">
        <w:rPr>
          <w:rFonts w:ascii="Arial" w:hAnsi="Arial" w:cs="Arial"/>
          <w:b/>
          <w:sz w:val="28"/>
          <w:szCs w:val="28"/>
          <w:u w:val="single"/>
          <w:lang w:val="es-ES_tradnl"/>
        </w:rPr>
        <w:t>Respecto a los hechos requeridos en la causa nº 1909 caratulada</w:t>
      </w:r>
      <w:r w:rsidRPr="00033866">
        <w:rPr>
          <w:rFonts w:ascii="Arial" w:hAnsi="Arial" w:cs="Arial"/>
          <w:b/>
          <w:bCs/>
          <w:sz w:val="28"/>
          <w:szCs w:val="28"/>
          <w:u w:val="single"/>
          <w:lang w:val="es-ES_tradnl"/>
        </w:rPr>
        <w:t xml:space="preserve">: “GALVARINI, Rubén Alberto; </w:t>
      </w:r>
      <w:r w:rsidRPr="00033866">
        <w:rPr>
          <w:rFonts w:ascii="Arial" w:hAnsi="Arial" w:cs="Arial"/>
          <w:b/>
          <w:sz w:val="28"/>
          <w:szCs w:val="28"/>
          <w:u w:val="single"/>
          <w:lang w:val="es-ES_tradnl"/>
        </w:rPr>
        <w:t>SEGOVIA, Mario Roberto; GALVARINI, Rubén Darío; GOMEZ, Jorge Javier; ENRICI, Andrés; SICARDO, José Luis; IÑURRUTEGUI, Maximiliano D.; COLANGELO, Ángela; “Euromac SRL” y “South American Docks SA”</w:t>
      </w:r>
      <w:r w:rsidRPr="00033866">
        <w:rPr>
          <w:rFonts w:ascii="Arial" w:hAnsi="Arial" w:cs="Arial"/>
          <w:b/>
          <w:bCs/>
          <w:sz w:val="28"/>
          <w:szCs w:val="28"/>
          <w:u w:val="single"/>
          <w:lang w:val="es-ES_tradnl"/>
        </w:rPr>
        <w:t xml:space="preserve"> s/Contrabando” en relación a los imputados </w:t>
      </w:r>
      <w:r w:rsidRPr="00033866">
        <w:rPr>
          <w:rFonts w:ascii="Arial" w:hAnsi="Arial" w:cs="Arial"/>
          <w:b/>
          <w:sz w:val="28"/>
          <w:szCs w:val="28"/>
          <w:u w:val="single"/>
          <w:lang w:val="es-ES_tradnl"/>
        </w:rPr>
        <w:t xml:space="preserve">Rubén Alberto </w:t>
      </w:r>
      <w:r w:rsidRPr="00033866">
        <w:rPr>
          <w:rFonts w:ascii="Arial" w:hAnsi="Arial" w:cs="Arial"/>
          <w:b/>
          <w:bCs/>
          <w:sz w:val="28"/>
          <w:szCs w:val="28"/>
          <w:u w:val="single"/>
          <w:lang w:val="es-ES_tradnl"/>
        </w:rPr>
        <w:t xml:space="preserve">GALVARINI; </w:t>
      </w:r>
      <w:r w:rsidRPr="00033866">
        <w:rPr>
          <w:rFonts w:ascii="Arial" w:hAnsi="Arial" w:cs="Arial"/>
          <w:b/>
          <w:sz w:val="28"/>
          <w:szCs w:val="28"/>
          <w:u w:val="single"/>
          <w:lang w:val="es-ES_tradnl"/>
        </w:rPr>
        <w:t>Mario Roberto SEGOVIA; Rubén Darío GALVARINI; Jorge Javier GOMEZ; Andrés ENRICCI; José Luis SICARDO; Maximiliano D. IÑURRUTEGUI; Ángela COLANGELO; las personas jurídicas “Euromac SRL” y “South American Docks SA” (SADOCKS SA)</w:t>
      </w:r>
      <w:r w:rsidRPr="00033866">
        <w:rPr>
          <w:rFonts w:ascii="Arial" w:hAnsi="Arial" w:cs="Arial"/>
          <w:b/>
          <w:bCs/>
          <w:sz w:val="28"/>
          <w:szCs w:val="28"/>
          <w:u w:val="single"/>
          <w:lang w:val="es-ES_tradnl"/>
        </w:rPr>
        <w:t>.</w:t>
      </w:r>
    </w:p>
    <w:p w:rsidR="00381BC1" w:rsidRPr="00033866" w:rsidRDefault="00381BC1" w:rsidP="00033866">
      <w:pPr>
        <w:spacing w:line="360" w:lineRule="auto"/>
        <w:jc w:val="both"/>
        <w:rPr>
          <w:rFonts w:ascii="Arial" w:hAnsi="Arial" w:cs="Arial"/>
          <w:b/>
          <w:bCs/>
          <w:sz w:val="28"/>
          <w:szCs w:val="28"/>
          <w:lang w:val="es-ES_tradnl"/>
        </w:rPr>
      </w:pPr>
    </w:p>
    <w:p w:rsidR="00381BC1" w:rsidRPr="00033866" w:rsidRDefault="00381BC1" w:rsidP="00033866">
      <w:pPr>
        <w:spacing w:line="360" w:lineRule="auto"/>
        <w:jc w:val="both"/>
        <w:rPr>
          <w:rFonts w:ascii="Arial" w:hAnsi="Arial" w:cs="Arial"/>
          <w:bCs/>
          <w:sz w:val="28"/>
          <w:szCs w:val="28"/>
          <w:lang w:val="es-ES_tradnl"/>
        </w:rPr>
      </w:pPr>
      <w:r w:rsidRPr="00033866">
        <w:rPr>
          <w:rFonts w:ascii="Arial" w:hAnsi="Arial" w:cs="Arial"/>
          <w:b/>
          <w:bCs/>
          <w:sz w:val="28"/>
          <w:szCs w:val="28"/>
          <w:u w:val="single"/>
          <w:lang w:val="es-ES_tradnl"/>
        </w:rPr>
        <w:t>HECHO nº 3:</w:t>
      </w:r>
      <w:r w:rsidRPr="00033866">
        <w:rPr>
          <w:rFonts w:ascii="Arial" w:hAnsi="Arial" w:cs="Arial"/>
          <w:bCs/>
          <w:sz w:val="28"/>
          <w:szCs w:val="28"/>
          <w:lang w:val="es-ES_tradnl"/>
        </w:rPr>
        <w:t xml:space="preserve"> consistió en el contrabando de exportación consumado de doscientos noventa y cuatro kilogramos (294kgs.) de las sustancias EFEDRINA y PSEUDOEFEDRINA ocultos en un contenedor embarcado en nuestro país y que almacenaba un cargamento de doce mil cincuenta kilogramos (12.050kgs) de azúcar común de caña o remolacha sacarosa químicamente pura en estado sólido tipo “A” marca “M &amp; K”. Que, dicha exportación fue documentada con la destinación de importación a consumo nº 07-001-ECO1-130022S oficializada el 31/10/2007 con intervención del despachante de aduanas Maximiliano E. IÑURRUTEGUI. Que, en la documentación figuraba como exportadora la firma “Euromac SRL” y como destinataria de dicha mercadería la firma “Mercadeo y Logística Comercial Pegasso SA” de Colonia San Andrés Atoto, Naucalpan, Estado de México, Estados Unidos Mexicanos.</w:t>
      </w:r>
    </w:p>
    <w:p w:rsidR="00381BC1" w:rsidRPr="00033866" w:rsidRDefault="00381BC1" w:rsidP="00033866">
      <w:pPr>
        <w:spacing w:line="360" w:lineRule="auto"/>
        <w:jc w:val="both"/>
        <w:rPr>
          <w:rFonts w:ascii="Arial" w:hAnsi="Arial" w:cs="Arial"/>
          <w:bCs/>
          <w:sz w:val="28"/>
          <w:szCs w:val="28"/>
          <w:lang w:val="es-ES_tradnl"/>
        </w:rPr>
      </w:pP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b/>
          <w:bCs/>
          <w:sz w:val="28"/>
          <w:szCs w:val="28"/>
          <w:u w:val="single"/>
          <w:lang w:val="es-ES_tradnl"/>
        </w:rPr>
        <w:t>HECHO nº 4:</w:t>
      </w:r>
      <w:r w:rsidRPr="00033866">
        <w:rPr>
          <w:rFonts w:ascii="Arial" w:hAnsi="Arial" w:cs="Arial"/>
          <w:bCs/>
          <w:sz w:val="28"/>
          <w:szCs w:val="28"/>
          <w:lang w:val="es-ES_tradnl"/>
        </w:rPr>
        <w:t xml:space="preserve"> consistió en el contrabando de exportación, en grado de tentativa, de quinientos veintitrés kilogramos (523kgs.) de la sustancia EFEDRINA ocultos en un cargamento de doce mil kilogramos (12.000kgs.) de azúcar común de caña o remolacha sacarosa químicamente pura en estado sólido tipo “A” marca “M&amp;K” que se encontraba almacenado en un contenedor dentro del Depósito Fiscal “South American Docks SA” (“SADOCKS SA”). Que, en la documentación dicho cargamento iba a ser exportado por la firma “Euromac SRL”  y tenía como destino final la firma “Eliezer S. de RLMI” con domicilio en la calle Miguel Server 1307 -7ma. Fracción Olmos Tecnológico CD Suárez, en los Estados Unidos Mexicanos. </w:t>
      </w:r>
      <w:r w:rsidRPr="00033866">
        <w:rPr>
          <w:rFonts w:ascii="Arial" w:hAnsi="Arial" w:cs="Arial"/>
          <w:iCs/>
          <w:sz w:val="28"/>
          <w:szCs w:val="28"/>
          <w:lang w:val="es-ES"/>
        </w:rPr>
        <w:t xml:space="preserve">497. </w:t>
      </w:r>
    </w:p>
    <w:p w:rsidR="00381BC1" w:rsidRPr="00033866" w:rsidRDefault="00C24880" w:rsidP="00033866">
      <w:pPr>
        <w:spacing w:line="360" w:lineRule="auto"/>
        <w:ind w:firstLine="1416"/>
        <w:jc w:val="both"/>
        <w:rPr>
          <w:rFonts w:ascii="Arial" w:hAnsi="Arial" w:cs="Arial"/>
          <w:b/>
          <w:sz w:val="28"/>
          <w:szCs w:val="28"/>
          <w:lang w:val="es-ES_tradnl"/>
        </w:rPr>
      </w:pPr>
      <w:r w:rsidRPr="00033866">
        <w:rPr>
          <w:rFonts w:ascii="Arial" w:hAnsi="Arial" w:cs="Arial"/>
          <w:iCs/>
          <w:sz w:val="28"/>
          <w:szCs w:val="28"/>
          <w:lang w:val="es-ES"/>
        </w:rPr>
        <w:t>328</w:t>
      </w:r>
      <w:r w:rsidR="00381BC1" w:rsidRPr="00033866">
        <w:rPr>
          <w:rFonts w:ascii="Arial" w:hAnsi="Arial" w:cs="Arial"/>
          <w:iCs/>
          <w:sz w:val="28"/>
          <w:szCs w:val="28"/>
          <w:lang w:val="es-ES"/>
        </w:rPr>
        <w:t xml:space="preserve">. Que, respecto al denominado </w:t>
      </w:r>
      <w:r w:rsidR="00381BC1" w:rsidRPr="00033866">
        <w:rPr>
          <w:rFonts w:ascii="Arial" w:hAnsi="Arial" w:cs="Arial"/>
          <w:b/>
          <w:iCs/>
          <w:sz w:val="28"/>
          <w:szCs w:val="28"/>
          <w:lang w:val="es-ES"/>
        </w:rPr>
        <w:t>HECHO nº 3</w:t>
      </w:r>
      <w:r w:rsidR="00381BC1" w:rsidRPr="00033866">
        <w:rPr>
          <w:rFonts w:ascii="Arial" w:hAnsi="Arial" w:cs="Arial"/>
          <w:iCs/>
          <w:sz w:val="28"/>
          <w:szCs w:val="28"/>
          <w:lang w:val="es-ES"/>
        </w:rPr>
        <w:t xml:space="preserve"> fueron requeridos a juicio los </w:t>
      </w:r>
      <w:r w:rsidR="00381BC1" w:rsidRPr="00033866">
        <w:rPr>
          <w:rFonts w:ascii="Arial" w:hAnsi="Arial" w:cs="Arial"/>
          <w:bCs/>
          <w:sz w:val="28"/>
          <w:szCs w:val="28"/>
          <w:lang w:val="es-ES_tradnl"/>
        </w:rPr>
        <w:t>imputados</w:t>
      </w:r>
      <w:r w:rsidR="00381BC1" w:rsidRPr="00033866">
        <w:rPr>
          <w:rFonts w:ascii="Arial" w:hAnsi="Arial" w:cs="Arial"/>
          <w:b/>
          <w:bCs/>
          <w:sz w:val="28"/>
          <w:szCs w:val="28"/>
          <w:lang w:val="es-ES_tradnl"/>
        </w:rPr>
        <w:t xml:space="preserve"> </w:t>
      </w:r>
      <w:r w:rsidR="00381BC1" w:rsidRPr="00033866">
        <w:rPr>
          <w:rFonts w:ascii="Arial" w:hAnsi="Arial" w:cs="Arial"/>
          <w:b/>
          <w:sz w:val="28"/>
          <w:szCs w:val="28"/>
          <w:lang w:val="es-ES_tradnl"/>
        </w:rPr>
        <w:t xml:space="preserve">Rubén Alberto </w:t>
      </w:r>
      <w:r w:rsidR="00381BC1" w:rsidRPr="00033866">
        <w:rPr>
          <w:rFonts w:ascii="Arial" w:hAnsi="Arial" w:cs="Arial"/>
          <w:b/>
          <w:bCs/>
          <w:sz w:val="28"/>
          <w:szCs w:val="28"/>
          <w:lang w:val="es-ES_tradnl"/>
        </w:rPr>
        <w:t xml:space="preserve">GALVARINI; </w:t>
      </w:r>
      <w:r w:rsidR="00381BC1" w:rsidRPr="00033866">
        <w:rPr>
          <w:rFonts w:ascii="Arial" w:hAnsi="Arial" w:cs="Arial"/>
          <w:b/>
          <w:sz w:val="28"/>
          <w:szCs w:val="28"/>
          <w:lang w:val="es-ES_tradnl"/>
        </w:rPr>
        <w:t>Mario Roberto SEGOVIA; Rubén Darío GALVARINI; Jorge Javier GOMEZ; Andrés ENRICCI, José Luis SICARDO; Maximiliano D. IÑURRUTEGUI; Ángela COLANGELO; las personas jurídicas “Euromac SRL” y “South American Docks SA” (SADOCKS SA)</w:t>
      </w:r>
      <w:r w:rsidR="00381BC1" w:rsidRPr="00033866">
        <w:rPr>
          <w:rFonts w:ascii="Arial" w:hAnsi="Arial" w:cs="Arial"/>
          <w:b/>
          <w:bCs/>
          <w:sz w:val="28"/>
          <w:szCs w:val="28"/>
          <w:lang w:val="es-ES_tradnl"/>
        </w:rPr>
        <w:t>.</w:t>
      </w:r>
    </w:p>
    <w:p w:rsidR="00381BC1" w:rsidRPr="00033866" w:rsidRDefault="00C24880" w:rsidP="00033866">
      <w:pPr>
        <w:spacing w:line="360" w:lineRule="auto"/>
        <w:ind w:firstLine="1416"/>
        <w:jc w:val="both"/>
        <w:rPr>
          <w:rFonts w:ascii="Arial" w:hAnsi="Arial" w:cs="Arial"/>
          <w:b/>
          <w:sz w:val="28"/>
          <w:szCs w:val="28"/>
          <w:lang w:val="es-ES_tradnl"/>
        </w:rPr>
      </w:pPr>
      <w:r w:rsidRPr="00033866">
        <w:rPr>
          <w:rFonts w:ascii="Arial" w:hAnsi="Arial" w:cs="Arial"/>
          <w:iCs/>
          <w:sz w:val="28"/>
          <w:szCs w:val="28"/>
          <w:lang w:val="es-ES"/>
        </w:rPr>
        <w:t>329</w:t>
      </w:r>
      <w:r w:rsidR="00381BC1" w:rsidRPr="00033866">
        <w:rPr>
          <w:rFonts w:ascii="Arial" w:hAnsi="Arial" w:cs="Arial"/>
          <w:iCs/>
          <w:sz w:val="28"/>
          <w:szCs w:val="28"/>
          <w:lang w:val="es-ES"/>
        </w:rPr>
        <w:t xml:space="preserve">. Que, respecto al denominado </w:t>
      </w:r>
      <w:r w:rsidR="00381BC1" w:rsidRPr="00033866">
        <w:rPr>
          <w:rFonts w:ascii="Arial" w:hAnsi="Arial" w:cs="Arial"/>
          <w:b/>
          <w:iCs/>
          <w:sz w:val="28"/>
          <w:szCs w:val="28"/>
          <w:lang w:val="es-ES"/>
        </w:rPr>
        <w:t>HECHO nº 4</w:t>
      </w:r>
      <w:r w:rsidR="00381BC1" w:rsidRPr="00033866">
        <w:rPr>
          <w:rFonts w:ascii="Arial" w:hAnsi="Arial" w:cs="Arial"/>
          <w:iCs/>
          <w:sz w:val="28"/>
          <w:szCs w:val="28"/>
          <w:lang w:val="es-ES"/>
        </w:rPr>
        <w:t xml:space="preserve"> fueron requeridos a juicio los </w:t>
      </w:r>
      <w:r w:rsidR="00381BC1" w:rsidRPr="00033866">
        <w:rPr>
          <w:rFonts w:ascii="Arial" w:hAnsi="Arial" w:cs="Arial"/>
          <w:bCs/>
          <w:sz w:val="28"/>
          <w:szCs w:val="28"/>
          <w:lang w:val="es-ES_tradnl"/>
        </w:rPr>
        <w:t>imputados</w:t>
      </w:r>
      <w:r w:rsidR="00381BC1" w:rsidRPr="00033866">
        <w:rPr>
          <w:rFonts w:ascii="Arial" w:hAnsi="Arial" w:cs="Arial"/>
          <w:b/>
          <w:bCs/>
          <w:sz w:val="28"/>
          <w:szCs w:val="28"/>
          <w:lang w:val="es-ES_tradnl"/>
        </w:rPr>
        <w:t xml:space="preserve"> </w:t>
      </w:r>
      <w:r w:rsidR="00381BC1" w:rsidRPr="00033866">
        <w:rPr>
          <w:rFonts w:ascii="Arial" w:hAnsi="Arial" w:cs="Arial"/>
          <w:b/>
          <w:sz w:val="28"/>
          <w:szCs w:val="28"/>
          <w:lang w:val="es-ES_tradnl"/>
        </w:rPr>
        <w:t xml:space="preserve">Rubén Alberto </w:t>
      </w:r>
      <w:r w:rsidR="00381BC1" w:rsidRPr="00033866">
        <w:rPr>
          <w:rFonts w:ascii="Arial" w:hAnsi="Arial" w:cs="Arial"/>
          <w:b/>
          <w:bCs/>
          <w:sz w:val="28"/>
          <w:szCs w:val="28"/>
          <w:lang w:val="es-ES_tradnl"/>
        </w:rPr>
        <w:t xml:space="preserve">GALVARINI; </w:t>
      </w:r>
      <w:r w:rsidR="00381BC1" w:rsidRPr="00033866">
        <w:rPr>
          <w:rFonts w:ascii="Arial" w:hAnsi="Arial" w:cs="Arial"/>
          <w:b/>
          <w:sz w:val="28"/>
          <w:szCs w:val="28"/>
          <w:lang w:val="es-ES_tradnl"/>
        </w:rPr>
        <w:t>Mario Roberto SEGOVIA; Rubén Darío GALVARINI; Jorge Javier GOMEZ; Andrés ENRICCI y José Luis SICARDO.</w:t>
      </w:r>
      <w:r w:rsidR="00381BC1" w:rsidRPr="00033866">
        <w:rPr>
          <w:rFonts w:ascii="Arial" w:hAnsi="Arial" w:cs="Arial"/>
          <w:sz w:val="28"/>
          <w:szCs w:val="28"/>
          <w:lang w:val="es-ES_tradnl"/>
        </w:rPr>
        <w:t xml:space="preserve"> Que, no resultaron requeridos por este hecho los imputados</w:t>
      </w:r>
      <w:r w:rsidR="00381BC1" w:rsidRPr="00033866">
        <w:rPr>
          <w:rFonts w:ascii="Arial" w:hAnsi="Arial" w:cs="Arial"/>
          <w:b/>
          <w:sz w:val="28"/>
          <w:szCs w:val="28"/>
          <w:lang w:val="es-ES_tradnl"/>
        </w:rPr>
        <w:t xml:space="preserve"> Maximiliano D. IÑURRUTEGUI; Ángela COLANGELO; las personas jurídicas “Euromac SRL” y “South American Docks SA” (SADOCKS SA)</w:t>
      </w:r>
      <w:r w:rsidR="00381BC1" w:rsidRPr="00033866">
        <w:rPr>
          <w:rFonts w:ascii="Arial" w:hAnsi="Arial" w:cs="Arial"/>
          <w:b/>
          <w:bCs/>
          <w:sz w:val="28"/>
          <w:szCs w:val="28"/>
          <w:lang w:val="es-ES_tradnl"/>
        </w:rPr>
        <w:t>.</w:t>
      </w:r>
    </w:p>
    <w:p w:rsidR="00381BC1" w:rsidRPr="00033866" w:rsidRDefault="00381BC1" w:rsidP="00033866">
      <w:pPr>
        <w:spacing w:line="360" w:lineRule="auto"/>
        <w:jc w:val="both"/>
        <w:rPr>
          <w:rFonts w:ascii="Arial" w:hAnsi="Arial" w:cs="Arial"/>
          <w:b/>
          <w:bCs/>
          <w:sz w:val="28"/>
          <w:szCs w:val="28"/>
          <w:u w:val="single"/>
          <w:lang w:val="es-ES_tradnl"/>
        </w:rPr>
      </w:pPr>
    </w:p>
    <w:p w:rsidR="00381BC1" w:rsidRPr="00033866" w:rsidRDefault="00381BC1" w:rsidP="00033866">
      <w:pPr>
        <w:spacing w:line="360" w:lineRule="auto"/>
        <w:jc w:val="both"/>
        <w:rPr>
          <w:rFonts w:ascii="Arial" w:hAnsi="Arial" w:cs="Arial"/>
          <w:bCs/>
          <w:sz w:val="28"/>
          <w:szCs w:val="28"/>
          <w:lang w:val="es-ES_tradnl"/>
        </w:rPr>
      </w:pPr>
      <w:r w:rsidRPr="00033866">
        <w:rPr>
          <w:rFonts w:ascii="Arial" w:hAnsi="Arial" w:cs="Arial"/>
          <w:b/>
          <w:bCs/>
          <w:sz w:val="28"/>
          <w:szCs w:val="28"/>
          <w:u w:val="single"/>
          <w:lang w:val="es-ES_tradnl"/>
        </w:rPr>
        <w:t>Descripción del HECHO nº 3 contrabando consumado de exportación de EFEDRINA incautado en los Estados Unidos Mexicanos.</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sz w:val="28"/>
          <w:szCs w:val="28"/>
          <w:lang w:val="es-ES_tradnl"/>
        </w:rPr>
        <w:t>330</w:t>
      </w:r>
      <w:r w:rsidR="00381BC1" w:rsidRPr="00033866">
        <w:rPr>
          <w:rFonts w:ascii="Arial" w:hAnsi="Arial" w:cs="Arial"/>
          <w:sz w:val="28"/>
          <w:szCs w:val="28"/>
          <w:lang w:val="es-ES_tradnl"/>
        </w:rPr>
        <w:t xml:space="preserve">. Que, las actuaciones tuvieron su inicio en </w:t>
      </w:r>
      <w:smartTag w:uri="urn:schemas-microsoft-com:office:smarttags" w:element="PersonName">
        <w:smartTagPr>
          <w:attr w:name="ProductID" w:val="la Aduana"/>
        </w:smartTagPr>
        <w:r w:rsidR="00381BC1" w:rsidRPr="00033866">
          <w:rPr>
            <w:rFonts w:ascii="Arial" w:hAnsi="Arial" w:cs="Arial"/>
            <w:sz w:val="28"/>
            <w:szCs w:val="28"/>
            <w:lang w:val="es-ES_tradnl"/>
          </w:rPr>
          <w:t>la Aduana</w:t>
        </w:r>
      </w:smartTag>
      <w:r w:rsidR="00381BC1" w:rsidRPr="00033866">
        <w:rPr>
          <w:rFonts w:ascii="Arial" w:hAnsi="Arial" w:cs="Arial"/>
          <w:sz w:val="28"/>
          <w:szCs w:val="28"/>
          <w:lang w:val="es-ES_tradnl"/>
        </w:rPr>
        <w:t xml:space="preserve"> a través del Sumario de Prevención SP 818/08 fechado el 29/04/2008. Que, </w:t>
      </w:r>
      <w:r w:rsidR="00381BC1" w:rsidRPr="00033866">
        <w:rPr>
          <w:rFonts w:ascii="Arial" w:hAnsi="Arial" w:cs="Arial"/>
          <w:bCs/>
          <w:sz w:val="28"/>
          <w:szCs w:val="28"/>
          <w:lang w:val="es-ES_tradnl"/>
        </w:rPr>
        <w:t xml:space="preserve">con fecha 30/04/2008 </w:t>
      </w:r>
      <w:smartTag w:uri="urn:schemas-microsoft-com:office:smarttags" w:element="PersonName">
        <w:smartTagPr>
          <w:attr w:name="ProductID" w:val="la Dra. Patricia"/>
        </w:smartTagPr>
        <w:r w:rsidR="00381BC1" w:rsidRPr="00033866">
          <w:rPr>
            <w:rFonts w:ascii="Arial" w:hAnsi="Arial" w:cs="Arial"/>
            <w:bCs/>
            <w:sz w:val="28"/>
            <w:szCs w:val="28"/>
            <w:lang w:val="es-ES_tradnl"/>
          </w:rPr>
          <w:t>la Dra. Patricia</w:t>
        </w:r>
      </w:smartTag>
      <w:r w:rsidR="00381BC1" w:rsidRPr="00033866">
        <w:rPr>
          <w:rFonts w:ascii="Arial" w:hAnsi="Arial" w:cs="Arial"/>
          <w:bCs/>
          <w:sz w:val="28"/>
          <w:szCs w:val="28"/>
          <w:lang w:val="es-ES_tradnl"/>
        </w:rPr>
        <w:t xml:space="preserve"> Velásquez integrante de la “División Sumarios de Prevención” de </w:t>
      </w:r>
      <w:smartTag w:uri="urn:schemas-microsoft-com:office:smarttags" w:element="PersonName">
        <w:smartTagPr>
          <w:attr w:name="ProductID" w:val="la AFIP"/>
        </w:smartTagPr>
        <w:r w:rsidR="00381BC1" w:rsidRPr="00033866">
          <w:rPr>
            <w:rFonts w:ascii="Arial" w:hAnsi="Arial" w:cs="Arial"/>
            <w:bCs/>
            <w:sz w:val="28"/>
            <w:szCs w:val="28"/>
            <w:lang w:val="es-ES_tradnl"/>
          </w:rPr>
          <w:t>la AFIP</w:t>
        </w:r>
      </w:smartTag>
      <w:r w:rsidR="00381BC1" w:rsidRPr="00033866">
        <w:rPr>
          <w:rFonts w:ascii="Arial" w:hAnsi="Arial" w:cs="Arial"/>
          <w:bCs/>
          <w:sz w:val="28"/>
          <w:szCs w:val="28"/>
          <w:lang w:val="es-ES_tradnl"/>
        </w:rPr>
        <w:t xml:space="preserve">/DGA formuló la denuncia ante el Fuero Penal Económico dando cuenta de la comunicación recibida por parte de las autoridades del Estado de México (Estados Unidos Mexicanos) advirtiendo del descubrimiento de un cargamento de la sustancia EFEDRINA en un contenedor conteniendo un embarque con bolsas de azúcar proveniente de </w:t>
      </w:r>
      <w:smartTag w:uri="urn:schemas-microsoft-com:office:smarttags" w:element="PersonName">
        <w:smartTagPr>
          <w:attr w:name="ProductID" w:val="la Rep￺blica Argentina."/>
        </w:smartTagPr>
        <w:r w:rsidR="00381BC1" w:rsidRPr="00033866">
          <w:rPr>
            <w:rFonts w:ascii="Arial" w:hAnsi="Arial" w:cs="Arial"/>
            <w:bCs/>
            <w:sz w:val="28"/>
            <w:szCs w:val="28"/>
            <w:lang w:val="es-ES_tradnl"/>
          </w:rPr>
          <w:t>la República Argentina.</w:t>
        </w:r>
      </w:smartTag>
      <w:r w:rsidR="00381BC1" w:rsidRPr="00033866">
        <w:rPr>
          <w:rFonts w:ascii="Arial" w:hAnsi="Arial" w:cs="Arial"/>
          <w:bCs/>
          <w:sz w:val="28"/>
          <w:szCs w:val="28"/>
          <w:lang w:val="es-ES_tradnl"/>
        </w:rPr>
        <w:t xml:space="preserve"> </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bCs/>
          <w:sz w:val="28"/>
          <w:szCs w:val="28"/>
          <w:lang w:val="es-ES_tradnl"/>
        </w:rPr>
        <w:t>331</w:t>
      </w:r>
      <w:r w:rsidR="00381BC1" w:rsidRPr="00033866">
        <w:rPr>
          <w:rFonts w:ascii="Arial" w:hAnsi="Arial" w:cs="Arial"/>
          <w:bCs/>
          <w:sz w:val="28"/>
          <w:szCs w:val="28"/>
          <w:lang w:val="es-ES_tradnl"/>
        </w:rPr>
        <w:t xml:space="preserve">. Que, conforme lo informado los funcionarios mexicanos incautaron dentro del contenedor TRIU 366965-1, la cantidad de doscientos noventa y cuatro kilogramos (294kgs.) de la sustancia EFEDRINA/PSEUDOEFEDRINA. Que, dicha sustancia fue ocultada en un embarque con doce mil cincuenta kilogramos (12.050kgs.) de azúcar común tipo “A”, que había llegado a los Estados Unidos Mexicanos por vìa marítima proveniente de </w:t>
      </w:r>
      <w:smartTag w:uri="urn:schemas-microsoft-com:office:smarttags" w:element="PersonName">
        <w:smartTagPr>
          <w:attr w:name="ProductID" w:val="la Rep￺blica Argentina"/>
        </w:smartTagPr>
        <w:r w:rsidR="00381BC1" w:rsidRPr="00033866">
          <w:rPr>
            <w:rFonts w:ascii="Arial" w:hAnsi="Arial" w:cs="Arial"/>
            <w:bCs/>
            <w:sz w:val="28"/>
            <w:szCs w:val="28"/>
            <w:lang w:val="es-ES_tradnl"/>
          </w:rPr>
          <w:t>la República Argentina</w:t>
        </w:r>
      </w:smartTag>
      <w:r w:rsidR="00381BC1" w:rsidRPr="00033866">
        <w:rPr>
          <w:rFonts w:ascii="Arial" w:hAnsi="Arial" w:cs="Arial"/>
          <w:bCs/>
          <w:sz w:val="28"/>
          <w:szCs w:val="28"/>
          <w:lang w:val="es-ES_tradnl"/>
        </w:rPr>
        <w:t xml:space="preserve"> a través de </w:t>
      </w:r>
      <w:smartTag w:uri="urn:schemas-microsoft-com:office:smarttags" w:element="PersonName">
        <w:smartTagPr>
          <w:attr w:name="ProductID" w:val="la Destinaci￳n"/>
        </w:smartTagPr>
        <w:r w:rsidR="00381BC1" w:rsidRPr="00033866">
          <w:rPr>
            <w:rFonts w:ascii="Arial" w:hAnsi="Arial" w:cs="Arial"/>
            <w:bCs/>
            <w:sz w:val="28"/>
            <w:szCs w:val="28"/>
            <w:lang w:val="es-ES_tradnl"/>
          </w:rPr>
          <w:t>la Destinación</w:t>
        </w:r>
      </w:smartTag>
      <w:r w:rsidR="00381BC1" w:rsidRPr="00033866">
        <w:rPr>
          <w:rFonts w:ascii="Arial" w:hAnsi="Arial" w:cs="Arial"/>
          <w:bCs/>
          <w:sz w:val="28"/>
          <w:szCs w:val="28"/>
          <w:lang w:val="es-ES_tradnl"/>
        </w:rPr>
        <w:t xml:space="preserve"> nº 07 001 ECO  1 130022 S.</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bCs/>
          <w:sz w:val="28"/>
          <w:szCs w:val="28"/>
          <w:lang w:val="es-ES_tradnl"/>
        </w:rPr>
        <w:t>332</w:t>
      </w:r>
      <w:r w:rsidR="00381BC1" w:rsidRPr="00033866">
        <w:rPr>
          <w:rFonts w:ascii="Arial" w:hAnsi="Arial" w:cs="Arial"/>
          <w:bCs/>
          <w:sz w:val="28"/>
          <w:szCs w:val="28"/>
          <w:lang w:val="es-ES_tradnl"/>
        </w:rPr>
        <w:t xml:space="preserve">. Que, </w:t>
      </w:r>
      <w:smartTag w:uri="urn:schemas-microsoft-com:office:smarttags" w:element="PersonName">
        <w:smartTagPr>
          <w:attr w:name="ProductID" w:val="la Aduana"/>
        </w:smartTagPr>
        <w:r w:rsidR="00381BC1" w:rsidRPr="00033866">
          <w:rPr>
            <w:rFonts w:ascii="Arial" w:hAnsi="Arial" w:cs="Arial"/>
            <w:bCs/>
            <w:sz w:val="28"/>
            <w:szCs w:val="28"/>
            <w:lang w:val="es-ES_tradnl"/>
          </w:rPr>
          <w:t>la Aduana</w:t>
        </w:r>
      </w:smartTag>
      <w:r w:rsidR="00381BC1" w:rsidRPr="00033866">
        <w:rPr>
          <w:rFonts w:ascii="Arial" w:hAnsi="Arial" w:cs="Arial"/>
          <w:bCs/>
          <w:sz w:val="28"/>
          <w:szCs w:val="28"/>
          <w:lang w:val="es-ES_tradnl"/>
        </w:rPr>
        <w:t xml:space="preserve"> en su investigación sobre la documentación determinó que dicha exportación se efectuó mediante </w:t>
      </w:r>
      <w:smartTag w:uri="urn:schemas-microsoft-com:office:smarttags" w:element="PersonName">
        <w:smartTagPr>
          <w:attr w:name="ProductID" w:val="la Destinaci￳n"/>
        </w:smartTagPr>
        <w:r w:rsidR="00381BC1" w:rsidRPr="00033866">
          <w:rPr>
            <w:rFonts w:ascii="Arial" w:hAnsi="Arial" w:cs="Arial"/>
            <w:bCs/>
            <w:sz w:val="28"/>
            <w:szCs w:val="28"/>
            <w:lang w:val="es-ES_tradnl"/>
          </w:rPr>
          <w:t>la Destinación</w:t>
        </w:r>
      </w:smartTag>
      <w:r w:rsidR="00381BC1" w:rsidRPr="00033866">
        <w:rPr>
          <w:rFonts w:ascii="Arial" w:hAnsi="Arial" w:cs="Arial"/>
          <w:bCs/>
          <w:sz w:val="28"/>
          <w:szCs w:val="28"/>
          <w:lang w:val="es-ES_tradnl"/>
        </w:rPr>
        <w:t xml:space="preserve"> nº 07 001 ECO 1 130022S que fue oficializada el 31/10/2007 por el despachante de aduana Maximiliano IÑURRUTEGUI, consolidada en el Depósito Fiscal “SADOCKS SA” y con precinto de Aduana nº CP 62185. Que, la firma exportadora era “Euromac SRL” en tanto la destinataria resultó la firma “Mercadeo y Logística Comercial Pegasso SA” con asiento en </w:t>
      </w:r>
      <w:smartTag w:uri="urn:schemas-microsoft-com:office:smarttags" w:element="PersonName">
        <w:smartTagPr>
          <w:attr w:name="ProductID" w:val="la Colonia San"/>
        </w:smartTagPr>
        <w:r w:rsidR="00381BC1" w:rsidRPr="00033866">
          <w:rPr>
            <w:rFonts w:ascii="Arial" w:hAnsi="Arial" w:cs="Arial"/>
            <w:bCs/>
            <w:sz w:val="28"/>
            <w:szCs w:val="28"/>
            <w:lang w:val="es-ES_tradnl"/>
          </w:rPr>
          <w:t>la Colonia San</w:t>
        </w:r>
      </w:smartTag>
      <w:r w:rsidR="00381BC1" w:rsidRPr="00033866">
        <w:rPr>
          <w:rFonts w:ascii="Arial" w:hAnsi="Arial" w:cs="Arial"/>
          <w:bCs/>
          <w:sz w:val="28"/>
          <w:szCs w:val="28"/>
          <w:lang w:val="es-ES_tradnl"/>
        </w:rPr>
        <w:t xml:space="preserve"> Andrés Atoto, Naucalpan, Estado de México, en los Estados Unidos Mexicanos.</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bCs/>
          <w:sz w:val="28"/>
          <w:szCs w:val="28"/>
          <w:lang w:val="es-ES_tradnl"/>
        </w:rPr>
        <w:t>333</w:t>
      </w:r>
      <w:r w:rsidR="00381BC1" w:rsidRPr="00033866">
        <w:rPr>
          <w:rFonts w:ascii="Arial" w:hAnsi="Arial" w:cs="Arial"/>
          <w:bCs/>
          <w:sz w:val="28"/>
          <w:szCs w:val="28"/>
          <w:lang w:val="es-ES_tradnl"/>
        </w:rPr>
        <w:t xml:space="preserve">. Que, en el citado informe, las autoridades de </w:t>
      </w:r>
      <w:smartTag w:uri="urn:schemas-microsoft-com:office:smarttags" w:element="PersonName">
        <w:smartTagPr>
          <w:attr w:name="ProductID" w:val="la Aduana"/>
        </w:smartTagPr>
        <w:r w:rsidR="00381BC1" w:rsidRPr="00033866">
          <w:rPr>
            <w:rFonts w:ascii="Arial" w:hAnsi="Arial" w:cs="Arial"/>
            <w:bCs/>
            <w:sz w:val="28"/>
            <w:szCs w:val="28"/>
            <w:lang w:val="es-ES_tradnl"/>
          </w:rPr>
          <w:t>la Aduana</w:t>
        </w:r>
      </w:smartTag>
      <w:r w:rsidR="00381BC1" w:rsidRPr="00033866">
        <w:rPr>
          <w:rFonts w:ascii="Arial" w:hAnsi="Arial" w:cs="Arial"/>
          <w:bCs/>
          <w:sz w:val="28"/>
          <w:szCs w:val="28"/>
          <w:lang w:val="es-ES_tradnl"/>
        </w:rPr>
        <w:t xml:space="preserve"> de Manzanillo (México) señalaron que en la “Coordinación General “C” de </w:t>
      </w:r>
      <w:smartTag w:uri="urn:schemas-microsoft-com:office:smarttags" w:element="PersonName">
        <w:smartTagPr>
          <w:attr w:name="ProductID" w:val="la Unidad Especializada"/>
        </w:smartTagPr>
        <w:r w:rsidR="00381BC1" w:rsidRPr="00033866">
          <w:rPr>
            <w:rFonts w:ascii="Arial" w:hAnsi="Arial" w:cs="Arial"/>
            <w:bCs/>
            <w:sz w:val="28"/>
            <w:szCs w:val="28"/>
            <w:lang w:val="es-ES_tradnl"/>
          </w:rPr>
          <w:t>la Unidad Especializada</w:t>
        </w:r>
      </w:smartTag>
      <w:r w:rsidR="00381BC1" w:rsidRPr="00033866">
        <w:rPr>
          <w:rFonts w:ascii="Arial" w:hAnsi="Arial" w:cs="Arial"/>
          <w:bCs/>
          <w:sz w:val="28"/>
          <w:szCs w:val="28"/>
          <w:lang w:val="es-ES_tradnl"/>
        </w:rPr>
        <w:t xml:space="preserve"> en </w:t>
      </w:r>
      <w:smartTag w:uri="urn:schemas-microsoft-com:office:smarttags" w:element="PersonName">
        <w:smartTagPr>
          <w:attr w:name="ProductID" w:val="la Investigaci￳n"/>
        </w:smartTagPr>
        <w:r w:rsidR="00381BC1" w:rsidRPr="00033866">
          <w:rPr>
            <w:rFonts w:ascii="Arial" w:hAnsi="Arial" w:cs="Arial"/>
            <w:bCs/>
            <w:sz w:val="28"/>
            <w:szCs w:val="28"/>
            <w:lang w:val="es-ES_tradnl"/>
          </w:rPr>
          <w:t>la Investigación</w:t>
        </w:r>
      </w:smartTag>
      <w:r w:rsidR="00381BC1" w:rsidRPr="00033866">
        <w:rPr>
          <w:rFonts w:ascii="Arial" w:hAnsi="Arial" w:cs="Arial"/>
          <w:bCs/>
          <w:sz w:val="28"/>
          <w:szCs w:val="28"/>
          <w:lang w:val="es-ES_tradnl"/>
        </w:rPr>
        <w:t xml:space="preserve"> de Delitos contra </w:t>
      </w:r>
      <w:smartTag w:uri="urn:schemas-microsoft-com:office:smarttags" w:element="PersonName">
        <w:smartTagPr>
          <w:attr w:name="ProductID" w:val="la Salud"/>
        </w:smartTagPr>
        <w:r w:rsidR="00381BC1" w:rsidRPr="00033866">
          <w:rPr>
            <w:rFonts w:ascii="Arial" w:hAnsi="Arial" w:cs="Arial"/>
            <w:bCs/>
            <w:sz w:val="28"/>
            <w:szCs w:val="28"/>
            <w:lang w:val="es-ES_tradnl"/>
          </w:rPr>
          <w:t>la Salud</w:t>
        </w:r>
      </w:smartTag>
      <w:r w:rsidR="00381BC1" w:rsidRPr="00033866">
        <w:rPr>
          <w:rFonts w:ascii="Arial" w:hAnsi="Arial" w:cs="Arial"/>
          <w:bCs/>
          <w:sz w:val="28"/>
          <w:szCs w:val="28"/>
          <w:lang w:val="es-ES_tradnl"/>
        </w:rPr>
        <w:t xml:space="preserve">”, con fecha 24/04/2008 recibieron una llamada anónima anoticiando que en </w:t>
      </w:r>
      <w:smartTag w:uri="urn:schemas-microsoft-com:office:smarttags" w:element="PersonName">
        <w:smartTagPr>
          <w:attr w:name="ProductID" w:val="la Aduana"/>
        </w:smartTagPr>
        <w:r w:rsidR="00381BC1" w:rsidRPr="00033866">
          <w:rPr>
            <w:rFonts w:ascii="Arial" w:hAnsi="Arial" w:cs="Arial"/>
            <w:bCs/>
            <w:sz w:val="28"/>
            <w:szCs w:val="28"/>
            <w:lang w:val="es-ES_tradnl"/>
          </w:rPr>
          <w:t>la Aduana</w:t>
        </w:r>
      </w:smartTag>
      <w:r w:rsidR="00381BC1" w:rsidRPr="00033866">
        <w:rPr>
          <w:rFonts w:ascii="Arial" w:hAnsi="Arial" w:cs="Arial"/>
          <w:bCs/>
          <w:sz w:val="28"/>
          <w:szCs w:val="28"/>
          <w:lang w:val="es-ES_tradnl"/>
        </w:rPr>
        <w:t xml:space="preserve"> del Puerto de Manzanillo, había un contenedor con un embarque de azúcar que en realidad ocultaba droga. </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bCs/>
          <w:sz w:val="28"/>
          <w:szCs w:val="28"/>
          <w:lang w:val="es-ES_tradnl"/>
        </w:rPr>
        <w:t>334</w:t>
      </w:r>
      <w:r w:rsidR="00381BC1" w:rsidRPr="00033866">
        <w:rPr>
          <w:rFonts w:ascii="Arial" w:hAnsi="Arial" w:cs="Arial"/>
          <w:bCs/>
          <w:sz w:val="28"/>
          <w:szCs w:val="28"/>
          <w:lang w:val="es-ES_tradnl"/>
        </w:rPr>
        <w:t xml:space="preserve">. Que, por tal motivo, con fecha 25/04/2008 agentes federales mexicanos ingresaron en el Depósito Fiscal “SSA México Holdings SA” hallando los doscientos noventa y cuatro kilogramos (294kgs.) de EFEDRINA/PSEUDOEFEDRINA en el cargamento de doce mil cincuenta kilogramos (12.050kgs.) de azúcar en 1.196 bolsas de color café y azul de un kilogramo (1kg) de capacidad, proveniente de </w:t>
      </w:r>
      <w:smartTag w:uri="urn:schemas-microsoft-com:office:smarttags" w:element="PersonName">
        <w:smartTagPr>
          <w:attr w:name="ProductID" w:val="la Rep￺blica Argentina."/>
        </w:smartTagPr>
        <w:r w:rsidR="00381BC1" w:rsidRPr="00033866">
          <w:rPr>
            <w:rFonts w:ascii="Arial" w:hAnsi="Arial" w:cs="Arial"/>
            <w:bCs/>
            <w:sz w:val="28"/>
            <w:szCs w:val="28"/>
            <w:lang w:val="es-ES_tradnl"/>
          </w:rPr>
          <w:t>la República Argentina.</w:t>
        </w:r>
      </w:smartTag>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bCs/>
          <w:sz w:val="28"/>
          <w:szCs w:val="28"/>
          <w:lang w:val="es-ES_tradnl"/>
        </w:rPr>
        <w:t>335</w:t>
      </w:r>
      <w:r w:rsidR="00381BC1" w:rsidRPr="00033866">
        <w:rPr>
          <w:rFonts w:ascii="Arial" w:hAnsi="Arial" w:cs="Arial"/>
          <w:bCs/>
          <w:sz w:val="28"/>
          <w:szCs w:val="28"/>
          <w:lang w:val="es-ES_tradnl"/>
        </w:rPr>
        <w:t>. Que, el cargamento se hallaba oculto en el contenedor TRIU 366965-1 1XC20DC embarcado por la firma “Sur World Cargo” y cuyo destinatario era la firma mexicana mencionada “ut supra” e ingresada mediante la guía BL nº MSCUBW 455782 (vid. fs. 3171 y 3172).</w:t>
      </w:r>
      <w:r w:rsidR="00381BC1" w:rsidRPr="00033866">
        <w:rPr>
          <w:rFonts w:ascii="Arial" w:hAnsi="Arial" w:cs="Arial"/>
          <w:iCs/>
          <w:sz w:val="28"/>
          <w:szCs w:val="28"/>
          <w:lang w:val="es-ES"/>
        </w:rPr>
        <w:t xml:space="preserve"> </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iCs/>
          <w:sz w:val="28"/>
          <w:szCs w:val="28"/>
          <w:lang w:val="es-ES"/>
        </w:rPr>
        <w:t>336</w:t>
      </w:r>
      <w:r w:rsidR="00381BC1" w:rsidRPr="00033866">
        <w:rPr>
          <w:rFonts w:ascii="Arial" w:hAnsi="Arial" w:cs="Arial"/>
          <w:iCs/>
          <w:sz w:val="28"/>
          <w:szCs w:val="28"/>
          <w:lang w:val="es-ES"/>
        </w:rPr>
        <w:t xml:space="preserve">. Que, el Sumario de Prevención aludido también daba cuenta que para su exportación la sustancia EFEDRINA requería contar con la autorización previa de </w:t>
      </w:r>
      <w:smartTag w:uri="urn:schemas-microsoft-com:office:smarttags" w:element="PersonName">
        <w:smartTagPr>
          <w:attr w:name="ProductID" w:val="la SeDroNar"/>
        </w:smartTagPr>
        <w:r w:rsidR="00381BC1" w:rsidRPr="00033866">
          <w:rPr>
            <w:rFonts w:ascii="Arial" w:hAnsi="Arial" w:cs="Arial"/>
            <w:iCs/>
            <w:sz w:val="28"/>
            <w:szCs w:val="28"/>
            <w:lang w:val="es-ES"/>
          </w:rPr>
          <w:t>la SeDroNar</w:t>
        </w:r>
      </w:smartTag>
      <w:r w:rsidR="00381BC1" w:rsidRPr="00033866">
        <w:rPr>
          <w:rFonts w:ascii="Arial" w:hAnsi="Arial" w:cs="Arial"/>
          <w:iCs/>
          <w:sz w:val="28"/>
          <w:szCs w:val="28"/>
          <w:lang w:val="es-ES"/>
        </w:rPr>
        <w:t xml:space="preserve"> y que su desvío podía provocar que dicha sustancia fuera utilizada como un precursor químico para la elaboración de sustancias estupefacientes sintéticas.</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bCs/>
          <w:sz w:val="28"/>
          <w:szCs w:val="28"/>
          <w:lang w:val="es-ES_tradnl"/>
        </w:rPr>
        <w:t>337</w:t>
      </w:r>
      <w:r w:rsidR="00381BC1" w:rsidRPr="00033866">
        <w:rPr>
          <w:rFonts w:ascii="Arial" w:hAnsi="Arial" w:cs="Arial"/>
          <w:bCs/>
          <w:sz w:val="28"/>
          <w:szCs w:val="28"/>
          <w:lang w:val="es-ES_tradnl"/>
        </w:rPr>
        <w:t xml:space="preserve">. Que, transcurrido algunos días del procedimiento llevado a cabo en los Estados Unidos Mexicanos; con fecha 16/05/2008 </w:t>
      </w:r>
      <w:r w:rsidR="00381BC1" w:rsidRPr="00033866">
        <w:rPr>
          <w:rFonts w:ascii="Arial" w:hAnsi="Arial" w:cs="Arial"/>
          <w:iCs/>
          <w:sz w:val="28"/>
          <w:szCs w:val="28"/>
          <w:lang w:val="es-ES"/>
        </w:rPr>
        <w:t>en horas de la noche el funcionario aduanero Héctor FERNÁNDEZ se comunicó con el Juzgado en lo Penal Económico nº 7. Que, en la oportunidad, el aduanero FERNÁNDEZ anotició que había sido contactado telefónicamente por un abogado que le manifestó que un despachante de aduanas quería efectuar una exposición sobre una supuesta detención de un cargamente de estupefacientes en los Estados Unidos Mexicanos (vid. fs. 107).</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338</w:t>
      </w:r>
      <w:r w:rsidR="00381BC1" w:rsidRPr="00033866">
        <w:rPr>
          <w:rFonts w:ascii="Arial" w:hAnsi="Arial" w:cs="Arial"/>
          <w:iCs/>
          <w:sz w:val="28"/>
          <w:szCs w:val="28"/>
          <w:lang w:val="es-ES"/>
        </w:rPr>
        <w:t xml:space="preserve">. Que, ese mismo día en </w:t>
      </w:r>
      <w:smartTag w:uri="urn:schemas-microsoft-com:office:smarttags" w:element="PersonName">
        <w:smartTagPr>
          <w:attr w:name="ProductID" w:val="la Guardia"/>
        </w:smartTagPr>
        <w:r w:rsidR="00381BC1" w:rsidRPr="00033866">
          <w:rPr>
            <w:rFonts w:ascii="Arial" w:hAnsi="Arial" w:cs="Arial"/>
            <w:iCs/>
            <w:sz w:val="28"/>
            <w:szCs w:val="28"/>
            <w:lang w:val="es-ES"/>
          </w:rPr>
          <w:t>la Guardia</w:t>
        </w:r>
      </w:smartTag>
      <w:r w:rsidR="00381BC1" w:rsidRPr="00033866">
        <w:rPr>
          <w:rFonts w:ascii="Arial" w:hAnsi="Arial" w:cs="Arial"/>
          <w:iCs/>
          <w:sz w:val="28"/>
          <w:szCs w:val="28"/>
          <w:lang w:val="es-ES"/>
        </w:rPr>
        <w:t xml:space="preserve"> de Inspección de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/DGA se efectuó la exposición de la persona que fue identificada como Maximiliano Damián IÑURRUTEGUI de profesión despachante de aduanas. Que, el declarante IÑURRUTEGUI fue acompañado por el letrado Dr. OROZCO para la citada diligencia.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339</w:t>
      </w:r>
      <w:r w:rsidR="00381BC1" w:rsidRPr="00033866">
        <w:rPr>
          <w:rFonts w:ascii="Arial" w:hAnsi="Arial" w:cs="Arial"/>
          <w:iCs/>
          <w:sz w:val="28"/>
          <w:szCs w:val="28"/>
          <w:lang w:val="es-ES"/>
        </w:rPr>
        <w:t>. Que, el nombrado IÑURRUTEGUI manifestó que, ese día, había recibido un email enviado por Sebastian AMBROSI de la firma “Mediterranean Shipping Company SA” (MSC) -Agente de Transporte Marítimo- avisándole que habían encontrado droga en un contenedor enviado a los Estados Unidos Mexicanos a través de la guia BL nº MSCUBW 455782.</w:t>
      </w:r>
      <w:r w:rsidR="00381BC1" w:rsidRPr="00033866">
        <w:rPr>
          <w:rFonts w:ascii="Arial" w:hAnsi="Arial" w:cs="Arial"/>
          <w:sz w:val="28"/>
          <w:szCs w:val="28"/>
          <w:lang w:val="es-ES_tradnl"/>
        </w:rPr>
        <w:t xml:space="preserve"> Que, en la oportunidad brindó todos los datos de la operación de exportación en cuestión. </w:t>
      </w:r>
      <w:r w:rsidR="00381BC1" w:rsidRPr="00033866">
        <w:rPr>
          <w:rFonts w:ascii="Arial" w:hAnsi="Arial" w:cs="Arial"/>
          <w:iCs/>
          <w:sz w:val="28"/>
          <w:szCs w:val="28"/>
          <w:lang w:val="es-ES"/>
        </w:rPr>
        <w:t>Expuso que, el conocimiento BL nº MSCUBW 455782 amparaba al contenedor TRIU 366965-1, el cual debía contener bolsas de azúcar de un kilogramo (1kgr)) c/u de la marca “M&amp;K”, común tipo “A”, con un peso total de doce mil cincuenta kilogramos (12.050Kgr.). Que, durante su exposición hizo entrega de ambos documentos y del “Parcial Dos” correspondiente al Permiso de Exportación nº 07 001 EC01 130022S destacando que fue consolidado en el Depósito Fiscal  ”SADOCKS SA” de esta ciudad (vid. fs. 109/110 y Sobre “A”).</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340</w:t>
      </w:r>
      <w:r w:rsidR="00381BC1" w:rsidRPr="00033866">
        <w:rPr>
          <w:rFonts w:ascii="Arial" w:hAnsi="Arial" w:cs="Arial"/>
          <w:sz w:val="28"/>
          <w:szCs w:val="28"/>
          <w:lang w:val="es-ES_tradnl"/>
        </w:rPr>
        <w:t xml:space="preserve">. Que, IÑURRUTEGUI señaló que la instrumentación de esa operación aduanera de exportación de azúcar a los Estados Unidos Mexicanos se hizo por pedido de los dueños del Depósito Fiscal “SADOCKS SA”. Que, identificó en tal operatoria a los imputados Jorge GOMEZ y Rubén Alberto GALVARINI quienes le habían solicitado, en su condición de despachante de aduanas, que documentara ante </w:t>
      </w:r>
      <w:smartTag w:uri="urn:schemas-microsoft-com:office:smarttags" w:element="PersonName">
        <w:smartTagPr>
          <w:attr w:name="ProductID" w:val="la Aduana."/>
        </w:smartTagPr>
        <w:r w:rsidR="00381BC1" w:rsidRPr="00033866">
          <w:rPr>
            <w:rFonts w:ascii="Arial" w:hAnsi="Arial" w:cs="Arial"/>
            <w:sz w:val="28"/>
            <w:szCs w:val="28"/>
            <w:lang w:val="es-ES_tradnl"/>
          </w:rPr>
          <w:t>la Aduana.</w:t>
        </w:r>
      </w:smartTag>
      <w:r w:rsidR="00381BC1" w:rsidRPr="00033866">
        <w:rPr>
          <w:rFonts w:ascii="Arial" w:hAnsi="Arial" w:cs="Arial"/>
          <w:sz w:val="28"/>
          <w:szCs w:val="28"/>
          <w:lang w:val="es-ES_tradnl"/>
        </w:rPr>
        <w:t xml:space="preserve"> </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341</w:t>
      </w:r>
      <w:r w:rsidR="00381BC1" w:rsidRPr="00033866">
        <w:rPr>
          <w:rFonts w:ascii="Arial" w:hAnsi="Arial" w:cs="Arial"/>
          <w:sz w:val="28"/>
          <w:szCs w:val="28"/>
          <w:lang w:val="es-ES_tradnl"/>
        </w:rPr>
        <w:t>. Que, IÑURRUTEGUI señaló que los nombrados GOMEZ y (Rubén Alberto) GALVARINI, también le solicitaron que buscara una firma exportadora que contara con el Registro Nacional de Establecimiento (RNE) que permitía realizar la operación de exportación de azúcar por tratarse de un alimento.</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342</w:t>
      </w:r>
      <w:r w:rsidR="00381BC1" w:rsidRPr="00033866">
        <w:rPr>
          <w:rFonts w:ascii="Arial" w:hAnsi="Arial" w:cs="Arial"/>
          <w:sz w:val="28"/>
          <w:szCs w:val="28"/>
          <w:lang w:val="es-ES_tradnl"/>
        </w:rPr>
        <w:t xml:space="preserve">. Que, IÑURRUTEGUI sugirió a la firma “Euromac SRL” porque contaba con ese documento (RNE) dado que estaba en el rubro alimentación y además era su clienta en operaciones aduaneras. Sostuvo que, para realizar dicha operatoria desde “SADOCKS SA” le remitieron un fax a su oficina consignando la vía marítima y la factura de la empresa “Supermercados Makro”. Señaló que, una vez oficializada la operación, se hizo la puesta a bordo respectiva dando por concluida la exportación a los Estados Unidos Mexicanos.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_tradnl"/>
        </w:rPr>
        <w:t>343</w:t>
      </w:r>
      <w:r w:rsidR="00381BC1" w:rsidRPr="00033866">
        <w:rPr>
          <w:rFonts w:ascii="Arial" w:hAnsi="Arial" w:cs="Arial"/>
          <w:sz w:val="28"/>
          <w:szCs w:val="28"/>
          <w:lang w:val="es-ES_tradnl"/>
        </w:rPr>
        <w:t xml:space="preserve">. Que, al tiempo fue contactado por personal de la agencia de transporte marítimo (MSC) aludida, reclamando la devolución del contenedor </w:t>
      </w:r>
      <w:r w:rsidR="00381BC1" w:rsidRPr="00033866">
        <w:rPr>
          <w:rFonts w:ascii="Arial" w:hAnsi="Arial" w:cs="Arial"/>
          <w:iCs/>
          <w:sz w:val="28"/>
          <w:szCs w:val="28"/>
          <w:lang w:val="es-ES"/>
        </w:rPr>
        <w:t xml:space="preserve">TRIU 366965-1 </w:t>
      </w:r>
      <w:r w:rsidR="00381BC1" w:rsidRPr="00033866">
        <w:rPr>
          <w:rFonts w:ascii="Arial" w:hAnsi="Arial" w:cs="Arial"/>
          <w:sz w:val="28"/>
          <w:szCs w:val="28"/>
          <w:lang w:val="es-ES_tradnl"/>
        </w:rPr>
        <w:t>utilizado en la exportación de los dueños de “SADOCKS SA”. Que, cuando consultó a los nombrados GOMEZ y Rubén Alberto GALVARINI recibió como respuesta dos argumentos diferentes. Por un lado, que no habían retirado el contenedor debido a la falta de cupo y en el otro adujeron que habían cambiado el comercializador mexicano.</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344</w:t>
      </w:r>
      <w:r w:rsidR="00381BC1" w:rsidRPr="00033866">
        <w:rPr>
          <w:rFonts w:ascii="Arial" w:hAnsi="Arial" w:cs="Arial"/>
          <w:sz w:val="28"/>
          <w:szCs w:val="28"/>
          <w:lang w:val="es-ES_tradnl"/>
        </w:rPr>
        <w:t xml:space="preserve">. Que, merced a las investigaciones del caso se fue colectando información documentada que permitió, recabar que el agente de Transporte Marítimo “Mediterranean Shipping Company SA” (MSC Geneva) intervino en la comercialización del contrato de transporte oceánico contratado por la firma “Euromac SRL”. Que, por otra parte, la firma “Sur World Cargo” a través del Booking AR0187694 habría contratado un contenedor para el traslado de los doce mil cincuenta kilogramos (12.050kgs.) de azúcar utilizando el buque “MSC Prague” que debía retirarlo a partir del 18/10/2007 en la “Terminal Río de </w:t>
      </w:r>
      <w:smartTag w:uri="urn:schemas-microsoft-com:office:smarttags" w:element="PersonName">
        <w:smartTagPr>
          <w:attr w:name="ProductID" w:val="la Plata"/>
        </w:smartTagPr>
        <w:r w:rsidR="00381BC1" w:rsidRPr="00033866">
          <w:rPr>
            <w:rFonts w:ascii="Arial" w:hAnsi="Arial" w:cs="Arial"/>
            <w:sz w:val="28"/>
            <w:szCs w:val="28"/>
            <w:lang w:val="es-ES_tradnl"/>
          </w:rPr>
          <w:t>la Plata</w:t>
        </w:r>
      </w:smartTag>
      <w:r w:rsidR="00381BC1" w:rsidRPr="00033866">
        <w:rPr>
          <w:rFonts w:ascii="Arial" w:hAnsi="Arial" w:cs="Arial"/>
          <w:sz w:val="28"/>
          <w:szCs w:val="28"/>
          <w:lang w:val="es-ES_tradnl"/>
        </w:rPr>
        <w:t>” y tenía fijada el 25/10/2007 como fecha de salida.</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345</w:t>
      </w:r>
      <w:r w:rsidR="00381BC1" w:rsidRPr="00033866">
        <w:rPr>
          <w:rFonts w:ascii="Arial" w:hAnsi="Arial" w:cs="Arial"/>
          <w:sz w:val="28"/>
          <w:szCs w:val="28"/>
          <w:lang w:val="es-ES_tradnl"/>
        </w:rPr>
        <w:t>. Que, conforme se acreditó en la contratación del flete marítimo en nombre de la exportadora “Euromac SRL” intervino Walter Tellinger, empleado de la firma “Sur World Cargo”. Que, dicho servicio fue abonado al Agente Marítimo “Mediterranean Shipping Company SA” (MSC) mediante el cheque nº 01007459 del Banco Francés por la suma de $ 8.509,32 librado por el nombrado Tellinger (vid. factura nº 0001-00222800 de fs. 412/15).</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sz w:val="28"/>
          <w:szCs w:val="28"/>
          <w:lang w:val="es-ES_tradnl"/>
        </w:rPr>
        <w:t>346</w:t>
      </w:r>
      <w:r w:rsidR="00381BC1" w:rsidRPr="00033866">
        <w:rPr>
          <w:rFonts w:ascii="Arial" w:hAnsi="Arial" w:cs="Arial"/>
          <w:sz w:val="28"/>
          <w:szCs w:val="28"/>
          <w:lang w:val="es-ES_tradnl"/>
        </w:rPr>
        <w:t xml:space="preserve">. Que, </w:t>
      </w:r>
      <w:smartTag w:uri="urn:schemas-microsoft-com:office:smarttags" w:element="PersonName">
        <w:smartTagPr>
          <w:attr w:name="ProductID" w:val="la AFIP"/>
        </w:smartTagPr>
        <w:r w:rsidR="00381BC1" w:rsidRPr="00033866">
          <w:rPr>
            <w:rFonts w:ascii="Arial" w:hAnsi="Arial" w:cs="Arial"/>
            <w:sz w:val="28"/>
            <w:szCs w:val="28"/>
            <w:lang w:val="es-ES_tradnl"/>
          </w:rPr>
          <w:t>la AFIP</w:t>
        </w:r>
      </w:smartTag>
      <w:r w:rsidR="00381BC1" w:rsidRPr="00033866">
        <w:rPr>
          <w:rFonts w:ascii="Arial" w:hAnsi="Arial" w:cs="Arial"/>
          <w:sz w:val="28"/>
          <w:szCs w:val="28"/>
          <w:lang w:val="es-ES_tradnl"/>
        </w:rPr>
        <w:t xml:space="preserve">/DGA a través del “Área de Control de </w:t>
      </w:r>
      <w:smartTag w:uri="urn:schemas-microsoft-com:office:smarttags" w:element="PersonName">
        <w:smartTagPr>
          <w:attr w:name="ProductID" w:val="la Recaudaci￳n Secci￳n"/>
        </w:smartTagPr>
        <w:r w:rsidR="00381BC1" w:rsidRPr="00033866">
          <w:rPr>
            <w:rFonts w:ascii="Arial" w:hAnsi="Arial" w:cs="Arial"/>
            <w:sz w:val="28"/>
            <w:szCs w:val="28"/>
            <w:lang w:val="es-ES_tradnl"/>
          </w:rPr>
          <w:t>la Recaudación Sección</w:t>
        </w:r>
      </w:smartTag>
      <w:r w:rsidR="00381BC1" w:rsidRPr="00033866">
        <w:rPr>
          <w:rFonts w:ascii="Arial" w:hAnsi="Arial" w:cs="Arial"/>
          <w:sz w:val="28"/>
          <w:szCs w:val="28"/>
          <w:lang w:val="es-ES_tradnl"/>
        </w:rPr>
        <w:t xml:space="preserve"> Garantías” informó que los pagos correspondientes a las boletas PES BO nº 249372331 y 304288705 ligados a la exportación documentada por el  </w:t>
      </w:r>
      <w:r w:rsidR="00381BC1" w:rsidRPr="00033866">
        <w:rPr>
          <w:rFonts w:ascii="Arial" w:hAnsi="Arial" w:cs="Arial"/>
          <w:bCs/>
          <w:sz w:val="28"/>
          <w:szCs w:val="28"/>
          <w:lang w:val="es-ES_tradnl"/>
        </w:rPr>
        <w:t xml:space="preserve">Despacho nº 07 001 ECO -1-130022S fueron efectuados en efectivo con fechas 06/09/2007 y 31/10/2007 ($ 3.500 y $ 30) respectivamente. Que, los mismos fueron acreditados en la cuenta única de recaudación -Banco de </w:t>
      </w:r>
      <w:smartTag w:uri="urn:schemas-microsoft-com:office:smarttags" w:element="PersonName">
        <w:smartTagPr>
          <w:attr w:name="ProductID" w:val="la Naci￳n Argentina"/>
        </w:smartTagPr>
        <w:r w:rsidR="00381BC1" w:rsidRPr="00033866">
          <w:rPr>
            <w:rFonts w:ascii="Arial" w:hAnsi="Arial" w:cs="Arial"/>
            <w:bCs/>
            <w:sz w:val="28"/>
            <w:szCs w:val="28"/>
            <w:lang w:val="es-ES_tradnl"/>
          </w:rPr>
          <w:t>la Nación Argentina</w:t>
        </w:r>
      </w:smartTag>
      <w:r w:rsidR="00381BC1" w:rsidRPr="00033866">
        <w:rPr>
          <w:rFonts w:ascii="Arial" w:hAnsi="Arial" w:cs="Arial"/>
          <w:bCs/>
          <w:sz w:val="28"/>
          <w:szCs w:val="28"/>
          <w:lang w:val="es-ES_tradnl"/>
        </w:rPr>
        <w:t xml:space="preserve"> para el cliente  “Euromac SRL” e IÑURRUTEGUI Damian (vid. fs. 433/443). Que, </w:t>
      </w:r>
      <w:smartTag w:uri="urn:schemas-microsoft-com:office:smarttags" w:element="PersonName">
        <w:smartTagPr>
          <w:attr w:name="ProductID" w:val="la AFIP"/>
        </w:smartTagPr>
        <w:r w:rsidR="00381BC1" w:rsidRPr="00033866">
          <w:rPr>
            <w:rFonts w:ascii="Arial" w:hAnsi="Arial" w:cs="Arial"/>
            <w:bCs/>
            <w:sz w:val="28"/>
            <w:szCs w:val="28"/>
            <w:lang w:val="es-ES_tradnl"/>
          </w:rPr>
          <w:t>la AFIP</w:t>
        </w:r>
      </w:smartTag>
      <w:r w:rsidR="00381BC1" w:rsidRPr="00033866">
        <w:rPr>
          <w:rFonts w:ascii="Arial" w:hAnsi="Arial" w:cs="Arial"/>
          <w:bCs/>
          <w:sz w:val="28"/>
          <w:szCs w:val="28"/>
          <w:lang w:val="es-ES_tradnl"/>
        </w:rPr>
        <w:t>/DGI registró en el sistema de “Consulta de Empresas Activas” respecto a la firma “Euromac SRL” surgiendo que se encontraba habilitada para operar (fs. 481).</w:t>
      </w:r>
    </w:p>
    <w:p w:rsidR="00381BC1" w:rsidRPr="00033866" w:rsidRDefault="00381BC1" w:rsidP="00033866">
      <w:pPr>
        <w:spacing w:line="360" w:lineRule="auto"/>
        <w:jc w:val="both"/>
        <w:rPr>
          <w:rFonts w:ascii="Arial" w:hAnsi="Arial" w:cs="Arial"/>
          <w:b/>
          <w:bCs/>
          <w:sz w:val="28"/>
          <w:szCs w:val="28"/>
          <w:u w:val="single"/>
          <w:lang w:val="es-ES_tradnl"/>
        </w:rPr>
      </w:pPr>
    </w:p>
    <w:p w:rsidR="00381BC1" w:rsidRPr="00033866" w:rsidRDefault="00381BC1" w:rsidP="00033866">
      <w:pPr>
        <w:spacing w:line="360" w:lineRule="auto"/>
        <w:jc w:val="both"/>
        <w:rPr>
          <w:rFonts w:ascii="Arial" w:hAnsi="Arial" w:cs="Arial"/>
          <w:b/>
          <w:bCs/>
          <w:sz w:val="28"/>
          <w:szCs w:val="28"/>
          <w:u w:val="single"/>
          <w:lang w:val="es-ES_tradnl"/>
        </w:rPr>
      </w:pPr>
      <w:r w:rsidRPr="00033866">
        <w:rPr>
          <w:rFonts w:ascii="Arial" w:hAnsi="Arial" w:cs="Arial"/>
          <w:b/>
          <w:bCs/>
          <w:sz w:val="28"/>
          <w:szCs w:val="28"/>
          <w:u w:val="single"/>
          <w:lang w:val="es-ES_tradnl"/>
        </w:rPr>
        <w:t>Descripción del HECHO nº 4 contrabando tentado de exportación de EFEDRINA incautado en el Deposito Fiscal “SADOCKS SA”.</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_tradnl"/>
        </w:rPr>
        <w:t>347</w:t>
      </w:r>
      <w:r w:rsidR="00381BC1" w:rsidRPr="00033866">
        <w:rPr>
          <w:rFonts w:ascii="Arial" w:hAnsi="Arial" w:cs="Arial"/>
          <w:iCs/>
          <w:sz w:val="28"/>
          <w:szCs w:val="28"/>
          <w:lang w:val="es-ES_tradnl"/>
        </w:rPr>
        <w:t xml:space="preserve">. </w:t>
      </w:r>
      <w:r w:rsidR="00381BC1" w:rsidRPr="00033866">
        <w:rPr>
          <w:rFonts w:ascii="Arial" w:hAnsi="Arial" w:cs="Arial"/>
          <w:bCs/>
          <w:sz w:val="28"/>
          <w:szCs w:val="28"/>
          <w:lang w:val="es-ES_tradnl"/>
        </w:rPr>
        <w:t xml:space="preserve">Que, con fecha 16/05/2008 </w:t>
      </w:r>
      <w:r w:rsidR="00381BC1" w:rsidRPr="00033866">
        <w:rPr>
          <w:rFonts w:ascii="Arial" w:hAnsi="Arial" w:cs="Arial"/>
          <w:iCs/>
          <w:sz w:val="28"/>
          <w:szCs w:val="28"/>
          <w:lang w:val="es-ES"/>
        </w:rPr>
        <w:t>en horas de la noche, el funcionario aduanero Héctor FERNANDEZ se comunicó con el Juzgado en lo Penal Económico nº 7 anoticiando que había sido contactado telefónicamente por un abogado que le manifestó que un despachante de aduanas quería efectuar una exposición sobre una supuesta detención de un cargamente de estupefacientes en los Estados Unidos Mexicanos (vid. fs. 107).</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348</w:t>
      </w:r>
      <w:r w:rsidR="00381BC1" w:rsidRPr="00033866">
        <w:rPr>
          <w:rFonts w:ascii="Arial" w:hAnsi="Arial" w:cs="Arial"/>
          <w:iCs/>
          <w:sz w:val="28"/>
          <w:szCs w:val="28"/>
          <w:lang w:val="es-ES"/>
        </w:rPr>
        <w:t xml:space="preserve">. Que, anoticiado el Juzgado en turno aludido, ese mismo día en </w:t>
      </w:r>
      <w:smartTag w:uri="urn:schemas-microsoft-com:office:smarttags" w:element="PersonName">
        <w:smartTagPr>
          <w:attr w:name="ProductID" w:val="la Guardia"/>
        </w:smartTagPr>
        <w:r w:rsidR="00381BC1" w:rsidRPr="00033866">
          <w:rPr>
            <w:rFonts w:ascii="Arial" w:hAnsi="Arial" w:cs="Arial"/>
            <w:iCs/>
            <w:sz w:val="28"/>
            <w:szCs w:val="28"/>
            <w:lang w:val="es-ES"/>
          </w:rPr>
          <w:t>la Guardia</w:t>
        </w:r>
      </w:smartTag>
      <w:r w:rsidR="00381BC1" w:rsidRPr="00033866">
        <w:rPr>
          <w:rFonts w:ascii="Arial" w:hAnsi="Arial" w:cs="Arial"/>
          <w:iCs/>
          <w:sz w:val="28"/>
          <w:szCs w:val="28"/>
          <w:lang w:val="es-ES"/>
        </w:rPr>
        <w:t xml:space="preserve"> de Inspección de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/DGA se efectuó la exposición por la persona que fue identificada como Maximiliano Damián IÑURRUTEGUI de profesión despachante de aduanas. Que, en la oportunidad el declarante fue acompañado por el letrado Dr. OROZCO.</w:t>
      </w:r>
    </w:p>
    <w:p w:rsidR="00381BC1" w:rsidRPr="00033866" w:rsidRDefault="00C24880" w:rsidP="00033866">
      <w:pPr>
        <w:spacing w:line="360" w:lineRule="auto"/>
        <w:ind w:firstLine="1416"/>
        <w:jc w:val="both"/>
        <w:rPr>
          <w:rFonts w:ascii="Arial" w:hAnsi="Arial" w:cs="Arial"/>
          <w:iCs/>
          <w:sz w:val="28"/>
          <w:szCs w:val="28"/>
          <w:lang w:val="es-ES_tradnl"/>
        </w:rPr>
      </w:pPr>
      <w:r w:rsidRPr="00033866">
        <w:rPr>
          <w:rFonts w:ascii="Arial" w:hAnsi="Arial" w:cs="Arial"/>
          <w:iCs/>
          <w:sz w:val="28"/>
          <w:szCs w:val="28"/>
          <w:lang w:val="es-ES_tradnl"/>
        </w:rPr>
        <w:t>349</w:t>
      </w:r>
      <w:r w:rsidR="00381BC1" w:rsidRPr="00033866">
        <w:rPr>
          <w:rFonts w:ascii="Arial" w:hAnsi="Arial" w:cs="Arial"/>
          <w:iCs/>
          <w:sz w:val="28"/>
          <w:szCs w:val="28"/>
          <w:lang w:val="es-ES_tradnl"/>
        </w:rPr>
        <w:t xml:space="preserve">. Que, la exposición de IÑURRUTEGUI transcurrió en torno a lo acaecido en respecto al denominado HECHO nº 3 (cargamento de EFEDRINA/PSEUDOEFEDRINA incautado por las autoridades aduaneras federales en los Estados Unidos Mexicanos) que ya ha sido ampliamente detallado “ut supra”.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_tradnl"/>
        </w:rPr>
        <w:t>350</w:t>
      </w:r>
      <w:r w:rsidR="00381BC1" w:rsidRPr="00033866">
        <w:rPr>
          <w:rFonts w:ascii="Arial" w:hAnsi="Arial" w:cs="Arial"/>
          <w:iCs/>
          <w:sz w:val="28"/>
          <w:szCs w:val="28"/>
          <w:lang w:val="es-ES_tradnl"/>
        </w:rPr>
        <w:t xml:space="preserve">. Asimismo, IÑURRUTEGUI sostuvo que, </w:t>
      </w:r>
      <w:r w:rsidR="00381BC1" w:rsidRPr="00033866">
        <w:rPr>
          <w:rFonts w:ascii="Arial" w:hAnsi="Arial" w:cs="Arial"/>
          <w:iCs/>
          <w:sz w:val="28"/>
          <w:szCs w:val="28"/>
          <w:lang w:val="es-ES"/>
        </w:rPr>
        <w:t>había una segunda operación bajo la misma modalidad que la descripta en el HECHO nº 3. Aclaró que, oen este caso, la exportación no se había llegado a materializar y aportó la documentación pertinente (vid. fs. 110 y “Sobre B”). Que, el declarante en esa ocasión no pudo precisar si, la mercadería concerniente a la mentada segunda operación se encontraba en el Depósito Fiscal “SADOCKS SA”. Afirmó que, en cambio tenía en claro que la operatoria se concretaría en el Depósito Fiscal aludido.</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351</w:t>
      </w:r>
      <w:r w:rsidR="00381BC1" w:rsidRPr="00033866">
        <w:rPr>
          <w:rFonts w:ascii="Arial" w:hAnsi="Arial" w:cs="Arial"/>
          <w:iCs/>
          <w:sz w:val="28"/>
          <w:szCs w:val="28"/>
          <w:lang w:val="es-ES"/>
        </w:rPr>
        <w:t xml:space="preserve">. Que, </w:t>
      </w:r>
      <w:r w:rsidR="00381BC1" w:rsidRPr="00033866">
        <w:rPr>
          <w:rFonts w:ascii="Arial" w:hAnsi="Arial" w:cs="Arial"/>
          <w:iCs/>
          <w:sz w:val="28"/>
          <w:szCs w:val="28"/>
          <w:lang w:val="es-ES_tradnl"/>
        </w:rPr>
        <w:t xml:space="preserve">el magistrado del Juzgado en lo Penal Económico en turno, ante la posible existencia de una segunda operatoria de exportación </w:t>
      </w:r>
      <w:r w:rsidR="00381BC1" w:rsidRPr="00033866">
        <w:rPr>
          <w:rFonts w:ascii="Arial" w:hAnsi="Arial" w:cs="Arial"/>
          <w:iCs/>
          <w:sz w:val="28"/>
          <w:szCs w:val="28"/>
          <w:lang w:val="es-ES"/>
        </w:rPr>
        <w:t xml:space="preserve">ordenó implantar una consigna en el Depósito Fiscal “SADOCKS SA” a cargo de </w:t>
      </w:r>
      <w:smartTag w:uri="urn:schemas-microsoft-com:office:smarttags" w:element="PersonName">
        <w:smartTagPr>
          <w:attr w:name="ProductID" w:val="la Polic￭a Federal"/>
        </w:smartTagPr>
        <w:r w:rsidR="00381BC1" w:rsidRPr="00033866">
          <w:rPr>
            <w:rFonts w:ascii="Arial" w:hAnsi="Arial" w:cs="Arial"/>
            <w:iCs/>
            <w:sz w:val="28"/>
            <w:szCs w:val="28"/>
            <w:lang w:val="es-ES"/>
          </w:rPr>
          <w:t>la Policía Federal</w:t>
        </w:r>
      </w:smartTag>
      <w:r w:rsidR="00381BC1" w:rsidRPr="00033866">
        <w:rPr>
          <w:rFonts w:ascii="Arial" w:hAnsi="Arial" w:cs="Arial"/>
          <w:iCs/>
          <w:sz w:val="28"/>
          <w:szCs w:val="28"/>
          <w:lang w:val="es-ES"/>
        </w:rPr>
        <w:t xml:space="preserve"> Argentina y de </w:t>
      </w:r>
      <w:smartTag w:uri="urn:schemas-microsoft-com:office:smarttags" w:element="PersonName">
        <w:smartTagPr>
          <w:attr w:name="ProductID" w:val="la Aduana. Asimismo"/>
        </w:smartTagPr>
        <w:r w:rsidR="00381BC1" w:rsidRPr="00033866">
          <w:rPr>
            <w:rFonts w:ascii="Arial" w:hAnsi="Arial" w:cs="Arial"/>
            <w:iCs/>
            <w:sz w:val="28"/>
            <w:szCs w:val="28"/>
            <w:lang w:val="es-ES"/>
          </w:rPr>
          <w:t>la Aduana. Asimismo</w:t>
        </w:r>
      </w:smartTag>
      <w:r w:rsidR="00381BC1" w:rsidRPr="00033866">
        <w:rPr>
          <w:rFonts w:ascii="Arial" w:hAnsi="Arial" w:cs="Arial"/>
          <w:iCs/>
          <w:sz w:val="28"/>
          <w:szCs w:val="28"/>
          <w:lang w:val="es-ES"/>
        </w:rPr>
        <w:t xml:space="preserve">, requirió la elevación de todo lo actuado, circunstancia que fue cumplida por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(vid. fs. 111/113).</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352</w:t>
      </w:r>
      <w:r w:rsidR="00381BC1" w:rsidRPr="00033866">
        <w:rPr>
          <w:rFonts w:ascii="Arial" w:hAnsi="Arial" w:cs="Arial"/>
          <w:iCs/>
          <w:sz w:val="28"/>
          <w:szCs w:val="28"/>
          <w:lang w:val="es-ES"/>
        </w:rPr>
        <w:t xml:space="preserve">. Que, el magistrado “a quo” dispuso que se allanara el predio del Depósito Fiscal “South American Docks SA” (SADOCKS SA) sito en la calle Rio Cuarto 1402/16 de esta ciudad. Que, dicha diligencia procuraba determinar si se encontraba un embarque de azúcar marca “M&amp;K” con un peso de doce mil kilogramos (12.000kgs) y cuyo destino final sería la firma “Eliezer S. de RLMI” </w:t>
      </w:r>
      <w:r w:rsidR="00381BC1" w:rsidRPr="00033866">
        <w:rPr>
          <w:rFonts w:ascii="Arial" w:hAnsi="Arial" w:cs="Arial"/>
          <w:bCs/>
          <w:sz w:val="28"/>
          <w:szCs w:val="28"/>
          <w:lang w:val="es-ES_tradnl"/>
        </w:rPr>
        <w:t>con domicilio en la calle Miguel Server 1307 -7ma. Fracción Olmos Tecnológico CD Suárez, en los Estados Unidos Mexicanos.</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353</w:t>
      </w:r>
      <w:r w:rsidR="00381BC1" w:rsidRPr="00033866">
        <w:rPr>
          <w:rFonts w:ascii="Arial" w:hAnsi="Arial" w:cs="Arial"/>
          <w:iCs/>
          <w:sz w:val="28"/>
          <w:szCs w:val="28"/>
          <w:lang w:val="es-ES"/>
        </w:rPr>
        <w:t xml:space="preserve">. Que, el personal de </w:t>
      </w:r>
      <w:smartTag w:uri="urn:schemas-microsoft-com:office:smarttags" w:element="PersonName">
        <w:smartTagPr>
          <w:attr w:name="ProductID" w:val="la Divisi￳n Operaciones"/>
        </w:smartTagPr>
        <w:r w:rsidR="00381BC1" w:rsidRPr="00033866">
          <w:rPr>
            <w:rFonts w:ascii="Arial" w:hAnsi="Arial" w:cs="Arial"/>
            <w:iCs/>
            <w:sz w:val="28"/>
            <w:szCs w:val="28"/>
            <w:lang w:val="es-ES"/>
          </w:rPr>
          <w:t>la División Operaciones</w:t>
        </w:r>
      </w:smartTag>
      <w:r w:rsidR="00381BC1" w:rsidRPr="00033866">
        <w:rPr>
          <w:rFonts w:ascii="Arial" w:hAnsi="Arial" w:cs="Arial"/>
          <w:iCs/>
          <w:sz w:val="28"/>
          <w:szCs w:val="28"/>
          <w:lang w:val="es-ES"/>
        </w:rPr>
        <w:t xml:space="preserve"> Federales de </w:t>
      </w:r>
      <w:smartTag w:uri="urn:schemas-microsoft-com:office:smarttags" w:element="PersonName">
        <w:smartTagPr>
          <w:attr w:name="ProductID" w:val="la Polic￭a Federal"/>
        </w:smartTagPr>
        <w:r w:rsidR="00381BC1" w:rsidRPr="00033866">
          <w:rPr>
            <w:rFonts w:ascii="Arial" w:hAnsi="Arial" w:cs="Arial"/>
            <w:iCs/>
            <w:sz w:val="28"/>
            <w:szCs w:val="28"/>
            <w:lang w:val="es-ES"/>
          </w:rPr>
          <w:t>la Policía Federal</w:t>
        </w:r>
      </w:smartTag>
      <w:r w:rsidR="00381BC1" w:rsidRPr="00033866">
        <w:rPr>
          <w:rFonts w:ascii="Arial" w:hAnsi="Arial" w:cs="Arial"/>
          <w:iCs/>
          <w:sz w:val="28"/>
          <w:szCs w:val="28"/>
          <w:lang w:val="es-ES"/>
        </w:rPr>
        <w:t xml:space="preserve"> Argentina munido de la orden de allanamiento ingresó al Depósito Fiscal “SADOCKS SA” donde contaron con la asistencia del guarda aduanero José Luis SICARDO. Que, la búsqueda del embarque de azúcar arrojó resultado negativo. Empero, al ingresar a una oficina se secuestró documentación que estaba vinculada al mentado embarque. Que, la misma consistía en una factura de “Supermercados Makro” nº 0408-00114745 de fecha 27/12/2007 por la suma de $ 20.432,28. Dicha factura al dorso presentaba escrituras manuscritas. Que, una vez individualizados los contenedores que estaban allí depositados, se estableció una consigna policial para que ninguno fuera removido del Depósito (vid. fs. 129/131)</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354</w:t>
      </w:r>
      <w:r w:rsidR="00381BC1" w:rsidRPr="00033866">
        <w:rPr>
          <w:rFonts w:ascii="Arial" w:hAnsi="Arial" w:cs="Arial"/>
          <w:iCs/>
          <w:sz w:val="28"/>
          <w:szCs w:val="28"/>
          <w:lang w:val="es-ES"/>
        </w:rPr>
        <w:t xml:space="preserve">. Que, en virtud de una nueva orden de allanamiento, se efectuó un segundo procedimiento en el Depósito Fiscal aludido. Que, en esa oportunidad el personal policial fue recibido por Mario Alfonso BERNARDI quien se desempeñaba como encargado de dicho Depósito. Que, el nombrado BERNARDI admitió que había un contenedor con un embarque de azúcar. Que, los preventores encontraron al contenedor que se hallaba en la parte abierta del Depósito atrás de otros contenedores. Que, el mismo fue identificado como ENCU 298645-0 y tenía colocado el precinto “Sadocks </w:t>
      </w:r>
      <w:smartTag w:uri="urn:schemas-microsoft-com:office:smarttags" w:element="metricconverter">
        <w:smartTagPr>
          <w:attr w:name="ProductID" w:val="0003606”"/>
        </w:smartTagPr>
        <w:r w:rsidR="00381BC1" w:rsidRPr="00033866">
          <w:rPr>
            <w:rFonts w:ascii="Arial" w:hAnsi="Arial" w:cs="Arial"/>
            <w:iCs/>
            <w:sz w:val="28"/>
            <w:szCs w:val="28"/>
            <w:lang w:val="es-ES"/>
          </w:rPr>
          <w:t>0003606”</w:t>
        </w:r>
      </w:smartTag>
      <w:r w:rsidR="00381BC1" w:rsidRPr="00033866">
        <w:rPr>
          <w:rFonts w:ascii="Arial" w:hAnsi="Arial" w:cs="Arial"/>
          <w:iCs/>
          <w:sz w:val="28"/>
          <w:szCs w:val="28"/>
          <w:lang w:val="es-ES"/>
        </w:rPr>
        <w:t>.</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355</w:t>
      </w:r>
      <w:r w:rsidR="00381BC1" w:rsidRPr="00033866">
        <w:rPr>
          <w:rFonts w:ascii="Arial" w:hAnsi="Arial" w:cs="Arial"/>
          <w:iCs/>
          <w:sz w:val="28"/>
          <w:szCs w:val="28"/>
          <w:lang w:val="es-ES"/>
        </w:rPr>
        <w:t xml:space="preserve">. Que, dicho contenedor fue abierto en presencia de los testigos hábiles convocados al efecto. Que, en su interior se hallaron nueve (9) pallets con bolsas de papel madera que tenían la inscripción “M&amp;K” azúcar  común tipo “A”, los cuales fueron enumerados del </w:t>
      </w:r>
      <w:smartTag w:uri="urn:schemas-microsoft-com:office:smarttags" w:element="metricconverter">
        <w:smartTagPr>
          <w:attr w:name="ProductID" w:val="1 a"/>
        </w:smartTagPr>
        <w:r w:rsidR="00381BC1" w:rsidRPr="00033866">
          <w:rPr>
            <w:rFonts w:ascii="Arial" w:hAnsi="Arial" w:cs="Arial"/>
            <w:iCs/>
            <w:sz w:val="28"/>
            <w:szCs w:val="28"/>
            <w:lang w:val="es-ES"/>
          </w:rPr>
          <w:t>1 a</w:t>
        </w:r>
      </w:smartTag>
      <w:r w:rsidR="00381BC1" w:rsidRPr="00033866">
        <w:rPr>
          <w:rFonts w:ascii="Arial" w:hAnsi="Arial" w:cs="Arial"/>
          <w:iCs/>
          <w:sz w:val="28"/>
          <w:szCs w:val="28"/>
          <w:lang w:val="es-ES"/>
        </w:rPr>
        <w:t xml:space="preserve"> 9.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356</w:t>
      </w:r>
      <w:r w:rsidR="00381BC1" w:rsidRPr="00033866">
        <w:rPr>
          <w:rFonts w:ascii="Arial" w:hAnsi="Arial" w:cs="Arial"/>
          <w:iCs/>
          <w:sz w:val="28"/>
          <w:szCs w:val="28"/>
          <w:lang w:val="es-ES"/>
        </w:rPr>
        <w:t xml:space="preserve">. Que, inmediatamente advirtieron que el enumerado como “Pallet nº </w:t>
      </w:r>
      <w:smartTag w:uri="urn:schemas-microsoft-com:office:smarttags" w:element="metricconverter">
        <w:smartTagPr>
          <w:attr w:name="ProductID" w:val="3”"/>
        </w:smartTagPr>
        <w:r w:rsidR="00381BC1" w:rsidRPr="00033866">
          <w:rPr>
            <w:rFonts w:ascii="Arial" w:hAnsi="Arial" w:cs="Arial"/>
            <w:iCs/>
            <w:sz w:val="28"/>
            <w:szCs w:val="28"/>
            <w:lang w:val="es-ES"/>
          </w:rPr>
          <w:t>3”</w:t>
        </w:r>
      </w:smartTag>
      <w:r w:rsidR="00381BC1" w:rsidRPr="00033866">
        <w:rPr>
          <w:rFonts w:ascii="Arial" w:hAnsi="Arial" w:cs="Arial"/>
          <w:iCs/>
          <w:sz w:val="28"/>
          <w:szCs w:val="28"/>
          <w:lang w:val="es-ES"/>
        </w:rPr>
        <w:t xml:space="preserve"> resultaba distinto a los demás. Dicha plataforma estaba subdividida a su vez en otros dos (2) pallets. Que, por una cuestión de orden, ambos pallets fueron identificados como “LOTE </w:t>
      </w:r>
      <w:smartTag w:uri="urn:schemas-microsoft-com:office:smarttags" w:element="metricconverter">
        <w:smartTagPr>
          <w:attr w:name="ProductID" w:val="3 A"/>
        </w:smartTagPr>
        <w:r w:rsidR="00381BC1" w:rsidRPr="00033866">
          <w:rPr>
            <w:rFonts w:ascii="Arial" w:hAnsi="Arial" w:cs="Arial"/>
            <w:iCs/>
            <w:sz w:val="28"/>
            <w:szCs w:val="28"/>
            <w:lang w:val="es-ES"/>
          </w:rPr>
          <w:t>3 A</w:t>
        </w:r>
      </w:smartTag>
      <w:r w:rsidR="00381BC1" w:rsidRPr="00033866">
        <w:rPr>
          <w:rFonts w:ascii="Arial" w:hAnsi="Arial" w:cs="Arial"/>
          <w:iCs/>
          <w:sz w:val="28"/>
          <w:szCs w:val="28"/>
          <w:lang w:val="es-ES"/>
        </w:rPr>
        <w:t xml:space="preserve">” y “LOTE 3 B”.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357</w:t>
      </w:r>
      <w:r w:rsidR="00381BC1" w:rsidRPr="00033866">
        <w:rPr>
          <w:rFonts w:ascii="Arial" w:hAnsi="Arial" w:cs="Arial"/>
          <w:iCs/>
          <w:sz w:val="28"/>
          <w:szCs w:val="28"/>
          <w:lang w:val="es-ES"/>
        </w:rPr>
        <w:t xml:space="preserve">. Que, dentro del “LOTE </w:t>
      </w:r>
      <w:smartTag w:uri="urn:schemas-microsoft-com:office:smarttags" w:element="metricconverter">
        <w:smartTagPr>
          <w:attr w:name="ProductID" w:val="3 A"/>
        </w:smartTagPr>
        <w:r w:rsidR="00381BC1" w:rsidRPr="00033866">
          <w:rPr>
            <w:rFonts w:ascii="Arial" w:hAnsi="Arial" w:cs="Arial"/>
            <w:iCs/>
            <w:sz w:val="28"/>
            <w:szCs w:val="28"/>
            <w:lang w:val="es-ES"/>
          </w:rPr>
          <w:t>3 A</w:t>
        </w:r>
      </w:smartTag>
      <w:r w:rsidR="00381BC1" w:rsidRPr="00033866">
        <w:rPr>
          <w:rFonts w:ascii="Arial" w:hAnsi="Arial" w:cs="Arial"/>
          <w:iCs/>
          <w:sz w:val="28"/>
          <w:szCs w:val="28"/>
          <w:lang w:val="es-ES"/>
        </w:rPr>
        <w:t xml:space="preserve">” se hallaron ochenta (80) bolsas de papel madera y cada una contenía la cantidad de diez (10) bolsas de nylon transparente con la leyenda “M&amp;K” azúcar común tipo “A” y cuya revisión arrojó resultado negativo. Que, al inspeccionar el “LOTE 3 B” se hallaron la cantidad de setenta (70) bolsas de papel madera, que contenían nueve (9) bolsas de nylon transparente con la leyenda “M&amp;K” azúcar común tipo “A”. Que, advirtieron que a simple vista surgía una diferencia con las bolsas del “LOTE </w:t>
      </w:r>
      <w:smartTag w:uri="urn:schemas-microsoft-com:office:smarttags" w:element="metricconverter">
        <w:smartTagPr>
          <w:attr w:name="ProductID" w:val="3 A"/>
        </w:smartTagPr>
        <w:r w:rsidR="00381BC1" w:rsidRPr="00033866">
          <w:rPr>
            <w:rFonts w:ascii="Arial" w:hAnsi="Arial" w:cs="Arial"/>
            <w:iCs/>
            <w:sz w:val="28"/>
            <w:szCs w:val="28"/>
            <w:lang w:val="es-ES"/>
          </w:rPr>
          <w:t>3 A</w:t>
        </w:r>
      </w:smartTag>
      <w:r w:rsidR="00381BC1" w:rsidRPr="00033866">
        <w:rPr>
          <w:rFonts w:ascii="Arial" w:hAnsi="Arial" w:cs="Arial"/>
          <w:iCs/>
          <w:sz w:val="28"/>
          <w:szCs w:val="28"/>
          <w:lang w:val="es-ES"/>
        </w:rPr>
        <w:t xml:space="preserve">”. Ello, dado que las bolsas del “LOTE 3 B” presentaban en su interior una sustancia pulverulenta de color blanco cristalino y en cambio las bolsas del “LOTE </w:t>
      </w:r>
      <w:smartTag w:uri="urn:schemas-microsoft-com:office:smarttags" w:element="metricconverter">
        <w:smartTagPr>
          <w:attr w:name="ProductID" w:val="3 A"/>
        </w:smartTagPr>
        <w:r w:rsidR="00381BC1" w:rsidRPr="00033866">
          <w:rPr>
            <w:rFonts w:ascii="Arial" w:hAnsi="Arial" w:cs="Arial"/>
            <w:iCs/>
            <w:sz w:val="28"/>
            <w:szCs w:val="28"/>
            <w:lang w:val="es-ES"/>
          </w:rPr>
          <w:t>3 A</w:t>
        </w:r>
      </w:smartTag>
      <w:r w:rsidR="00381BC1" w:rsidRPr="00033866">
        <w:rPr>
          <w:rFonts w:ascii="Arial" w:hAnsi="Arial" w:cs="Arial"/>
          <w:iCs/>
          <w:sz w:val="28"/>
          <w:szCs w:val="28"/>
          <w:lang w:val="es-ES"/>
        </w:rPr>
        <w:t xml:space="preserve">” poseían una sustancia con un color más opaco. </w:t>
      </w:r>
    </w:p>
    <w:p w:rsidR="00381BC1" w:rsidRPr="00033866" w:rsidRDefault="00C24880" w:rsidP="00033866">
      <w:pPr>
        <w:spacing w:line="360" w:lineRule="auto"/>
        <w:ind w:firstLine="1416"/>
        <w:jc w:val="both"/>
        <w:rPr>
          <w:rFonts w:ascii="Arial" w:hAnsi="Arial" w:cs="Arial"/>
          <w:bCs/>
          <w:sz w:val="28"/>
          <w:szCs w:val="28"/>
          <w:lang w:val="es-ES_tradnl"/>
        </w:rPr>
      </w:pPr>
      <w:r w:rsidRPr="00033866">
        <w:rPr>
          <w:rFonts w:ascii="Arial" w:hAnsi="Arial" w:cs="Arial"/>
          <w:iCs/>
          <w:sz w:val="28"/>
          <w:szCs w:val="28"/>
          <w:lang w:val="es-ES"/>
        </w:rPr>
        <w:t>358</w:t>
      </w:r>
      <w:r w:rsidR="00381BC1" w:rsidRPr="00033866">
        <w:rPr>
          <w:rFonts w:ascii="Arial" w:hAnsi="Arial" w:cs="Arial"/>
          <w:iCs/>
          <w:sz w:val="28"/>
          <w:szCs w:val="28"/>
          <w:lang w:val="es-ES"/>
        </w:rPr>
        <w:t>. Que, los preventores eligieron al azar una bolsa del  “LOTE 3 B”  y le aplicaron el reactivo químico específico que dio POSITIVO a la presencia de ANFETAMINAS. Que, inmediatamente se enumeraron cada una de las bolsas de nylon (vid. fs. 162).</w:t>
      </w:r>
    </w:p>
    <w:p w:rsidR="00381BC1" w:rsidRPr="00033866" w:rsidRDefault="00381BC1" w:rsidP="00033866">
      <w:pPr>
        <w:spacing w:line="360" w:lineRule="auto"/>
        <w:ind w:firstLine="1416"/>
        <w:jc w:val="both"/>
        <w:rPr>
          <w:rFonts w:ascii="Arial" w:hAnsi="Arial" w:cs="Arial"/>
          <w:bCs/>
          <w:sz w:val="28"/>
          <w:szCs w:val="28"/>
          <w:lang w:val="es-ES_tradnl"/>
        </w:rPr>
      </w:pPr>
    </w:p>
    <w:p w:rsidR="00381BC1" w:rsidRPr="00033866" w:rsidRDefault="00381BC1" w:rsidP="00033866">
      <w:pPr>
        <w:spacing w:line="360" w:lineRule="auto"/>
        <w:jc w:val="both"/>
        <w:rPr>
          <w:rFonts w:ascii="Arial" w:hAnsi="Arial" w:cs="Arial"/>
          <w:b/>
          <w:sz w:val="28"/>
          <w:szCs w:val="28"/>
          <w:u w:val="single"/>
          <w:lang w:val="es-ES_tradnl"/>
        </w:rPr>
      </w:pPr>
      <w:r w:rsidRPr="00033866">
        <w:rPr>
          <w:rFonts w:ascii="Arial" w:hAnsi="Arial" w:cs="Arial"/>
          <w:b/>
          <w:sz w:val="28"/>
          <w:szCs w:val="28"/>
          <w:u w:val="single"/>
          <w:lang w:val="es-ES_tradnl"/>
        </w:rPr>
        <w:t xml:space="preserve">Detalle de las maniobras que concluyeron con la exportación consumado de EFEDRINA/PSEUDOEFEDRINA a los Estados Unidos Mexicanos (HECHO nº 3) y la exportación tentada de dicha sustancia hallada en el Depósito Fiscal “SADOCKS SA” (HECHO nº 4) (la documentación utilizada y los dichos de los testigos pertinentes). </w:t>
      </w:r>
    </w:p>
    <w:p w:rsidR="00C24880" w:rsidRDefault="00381BC1" w:rsidP="00033866">
      <w:pPr>
        <w:spacing w:line="360" w:lineRule="auto"/>
        <w:jc w:val="both"/>
        <w:rPr>
          <w:rFonts w:ascii="Arial" w:hAnsi="Arial" w:cs="Arial"/>
          <w:sz w:val="28"/>
          <w:szCs w:val="28"/>
          <w:lang w:val="es-ES"/>
        </w:rPr>
      </w:pPr>
      <w:r w:rsidRPr="00033866">
        <w:rPr>
          <w:rFonts w:ascii="Arial" w:hAnsi="Arial" w:cs="Arial"/>
          <w:sz w:val="28"/>
          <w:szCs w:val="28"/>
          <w:lang w:val="es-ES_tradnl"/>
        </w:rPr>
        <w:t>(Seguidamente en base a los elementos colectados en autos valorados según la sana crítica racional, se tendrán acreditadas las distintas maniobras relacionadas con las exportaciones de la sustancia EFEDRINA/PSEUDOEFEDRINA aludidas en los denominados HECHO nº 3 y HECHO nº 4)</w:t>
      </w:r>
      <w:r w:rsidRPr="00033866">
        <w:rPr>
          <w:rFonts w:ascii="Arial" w:hAnsi="Arial" w:cs="Arial"/>
          <w:sz w:val="28"/>
          <w:szCs w:val="28"/>
          <w:lang w:val="es-ES"/>
        </w:rPr>
        <w:t>. En ese sentido, en particular, serán analizadas las atestaciones de Hernando KACHUK, Hugo Alejandro MIGONE, Ricardo RAMAYON, Diego LIFOURENA, Oscar Raúl IÑIGO y Oscar MORINIGO MENDOZA confrontadas con las versiones dadas por los imputados Maximiliano Damián IÑURRUTEGUI y Jorge Javier GOMEZ y la documentación secuestrada, según corresponda.</w:t>
      </w:r>
    </w:p>
    <w:p w:rsidR="006C5768" w:rsidRPr="00033866" w:rsidRDefault="006C5768" w:rsidP="00033866">
      <w:pPr>
        <w:spacing w:line="360" w:lineRule="auto"/>
        <w:jc w:val="both"/>
        <w:rPr>
          <w:rFonts w:ascii="Arial" w:hAnsi="Arial" w:cs="Arial"/>
          <w:sz w:val="28"/>
          <w:szCs w:val="28"/>
          <w:lang w:val="es-ES_tradnl"/>
        </w:rPr>
      </w:pP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u w:val="single"/>
          <w:lang w:val="es-ES_tradnl"/>
        </w:rPr>
        <w:t>Respecto al HECHO nº 3 contrabando consumado de la sustancia EFEDRINA incautada en los Estados Unidos Mexicanos.</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iCs/>
          <w:sz w:val="28"/>
          <w:szCs w:val="28"/>
          <w:lang w:val="es-ES"/>
        </w:rPr>
        <w:t>359</w:t>
      </w:r>
      <w:r w:rsidR="00381BC1" w:rsidRPr="00033866">
        <w:rPr>
          <w:rFonts w:ascii="Arial" w:hAnsi="Arial" w:cs="Arial"/>
          <w:iCs/>
          <w:sz w:val="28"/>
          <w:szCs w:val="28"/>
          <w:lang w:val="es-ES"/>
        </w:rPr>
        <w:t xml:space="preserve">. Que, durante su exposición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el imputado IÑURRUTEGUI sostuvo </w:t>
      </w:r>
      <w:r w:rsidR="00381BC1" w:rsidRPr="00033866">
        <w:rPr>
          <w:rFonts w:ascii="Arial" w:hAnsi="Arial" w:cs="Arial"/>
          <w:sz w:val="28"/>
          <w:szCs w:val="28"/>
          <w:lang w:val="es-ES_tradnl"/>
        </w:rPr>
        <w:t xml:space="preserve">que la instrumentación de esa operación aduanera de exportación de azúcar a los Estados Unidos Mexicanos se hizo por pedido de los dueños del Depósito Fiscal “SADOCKS SA”. Que, identificó en tal operatoria a los imputados Jorge GOMEZ y Rubén Alberto GALVARINI (propietarios del Depósito Fiscal “SADOCKS SA”) quienes le habían solicitado, en su condición de despachante de aduanas, que documentara dicha operación ante </w:t>
      </w:r>
      <w:smartTag w:uri="urn:schemas-microsoft-com:office:smarttags" w:element="PersonName">
        <w:smartTagPr>
          <w:attr w:name="ProductID" w:val="la Aduana."/>
        </w:smartTagPr>
        <w:r w:rsidR="00381BC1" w:rsidRPr="00033866">
          <w:rPr>
            <w:rFonts w:ascii="Arial" w:hAnsi="Arial" w:cs="Arial"/>
            <w:sz w:val="28"/>
            <w:szCs w:val="28"/>
            <w:lang w:val="es-ES_tradnl"/>
          </w:rPr>
          <w:t>la Aduana.</w:t>
        </w:r>
      </w:smartTag>
      <w:r w:rsidR="00381BC1" w:rsidRPr="00033866">
        <w:rPr>
          <w:rFonts w:ascii="Arial" w:hAnsi="Arial" w:cs="Arial"/>
          <w:sz w:val="28"/>
          <w:szCs w:val="28"/>
          <w:lang w:val="es-ES_tradnl"/>
        </w:rPr>
        <w:t xml:space="preserve"> </w:t>
      </w:r>
    </w:p>
    <w:p w:rsidR="00381BC1" w:rsidRPr="00033866" w:rsidRDefault="00C24880" w:rsidP="00033866">
      <w:pPr>
        <w:spacing w:line="360" w:lineRule="auto"/>
        <w:ind w:firstLine="1416"/>
        <w:jc w:val="both"/>
        <w:rPr>
          <w:rFonts w:ascii="Arial" w:hAnsi="Arial" w:cs="Arial"/>
          <w:sz w:val="28"/>
          <w:szCs w:val="28"/>
          <w:lang w:val="es-ES_tradnl"/>
        </w:rPr>
      </w:pPr>
      <w:r w:rsidRPr="00033866">
        <w:rPr>
          <w:rFonts w:ascii="Arial" w:hAnsi="Arial" w:cs="Arial"/>
          <w:sz w:val="28"/>
          <w:szCs w:val="28"/>
          <w:lang w:val="es-ES_tradnl"/>
        </w:rPr>
        <w:t>360</w:t>
      </w:r>
      <w:r w:rsidR="00381BC1" w:rsidRPr="00033866">
        <w:rPr>
          <w:rFonts w:ascii="Arial" w:hAnsi="Arial" w:cs="Arial"/>
          <w:sz w:val="28"/>
          <w:szCs w:val="28"/>
          <w:lang w:val="es-ES_tradnl"/>
        </w:rPr>
        <w:t>. Que, IÑURRUTEGUI señaló que los nombrados GOMEZ y Rubén Alberto GALVARINI, también le solicitaron que buscara una firma exportadora que contara con el Registro Nacional de Establecimiento (RNE), que era necesario para concretar la operación con el azúcar. Que, por ello, sugirió a empresas que eran sus clientes porque les brindaba  servicios como despachante de aduanas.</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361</w:t>
      </w:r>
      <w:r w:rsidR="00381BC1" w:rsidRPr="00033866">
        <w:rPr>
          <w:rFonts w:ascii="Arial" w:hAnsi="Arial" w:cs="Arial"/>
          <w:iCs/>
          <w:sz w:val="28"/>
          <w:szCs w:val="28"/>
          <w:lang w:val="es-ES"/>
        </w:rPr>
        <w:t>. Que, en primer término IÑURRUTEGUI les propuso para como exportadora a la firma “Denim Sprex SRL” cuya responsable era Eva BERNATAVICIUS. Que, dicha firma apareció como compradora del primer embarque de las un mil doscientas (1.200) bolsas en diez (10) pallets conforme la factura factura nº 0409–98856 fechada el 12/10/2007 emitida por la empresa “Supermercados Makro”. Aclaró que, en realidad la empresa “Denim Sprex SRL” no pudo utilizarse como exportadora porque advirtieron que carecía del necesario documento habilitante (RNE)</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362</w:t>
      </w:r>
      <w:r w:rsidR="00381BC1" w:rsidRPr="00033866">
        <w:rPr>
          <w:rFonts w:ascii="Arial" w:hAnsi="Arial" w:cs="Arial"/>
          <w:iCs/>
          <w:sz w:val="28"/>
          <w:szCs w:val="28"/>
          <w:lang w:val="es-ES"/>
        </w:rPr>
        <w:t>. Que, IÑURRUTEGUI optó por proponer a la firma “Euromac SRL” cuya propietaria era la imputada Alicia COLANGELO quien además de clienta mantenía amistad personal. Que, previamente constató que la persona jurídica “Euromac SRL” estaba inscripta en tenía el (RNE) porque se desenvolvía en el rubro alimenticio. Que, en consecuencia podía utilizarla en la exportación de azúcar solicitada por los imputados GOMEZ y Rubén Alberto GALVARINI. Explicó que, se reunió con COLANGELO quien aceptó la solicitud del nombrado IÑURRUTEGUI.</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363</w:t>
      </w:r>
      <w:r w:rsidR="00381BC1" w:rsidRPr="00033866">
        <w:rPr>
          <w:rFonts w:ascii="Arial" w:hAnsi="Arial" w:cs="Arial"/>
          <w:iCs/>
          <w:sz w:val="28"/>
          <w:szCs w:val="28"/>
          <w:lang w:val="es-ES"/>
        </w:rPr>
        <w:t xml:space="preserve">. Que, la siguiente etapa se centró en adquirir el producto que se iba exportar -azúcar-. Que, la mercadería fue adquirida desde el propio Depósito Fiscal “SADOCKS SA”. Tal circunstancia fue admitida durante el debate por el imputado GOMEZ quien señaló al imputado Rubén Alberto GALVARINI como la persona que consiguió al cliente, organizó la operatoria de la exportación y ordenó la adquisición del azúcar que se exportaría a los Estados Unidos Mexicanos.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364</w:t>
      </w:r>
      <w:r w:rsidR="00381BC1" w:rsidRPr="00033866">
        <w:rPr>
          <w:rFonts w:ascii="Arial" w:hAnsi="Arial" w:cs="Arial"/>
          <w:iCs/>
          <w:sz w:val="28"/>
          <w:szCs w:val="28"/>
          <w:lang w:val="es-ES"/>
        </w:rPr>
        <w:t>. Que, en un primer momento, GOMEZ ordenó al personal del Depósito Fiscal “SADOCKS SA” avocarse a obtener cotizaciones del producto (azúcar) en diferentes comercios procurando un precio accesible y competitivo. Que, sin embargo Rubén Alberto GALVARINI dispuso que directamente se solicitara presupuesto a la firma “Supermercados Makro”. Que, GOMEZ se comunicó con la “Sección Ventas Especiales” de dicha firma y acordaron la compra del azúcar.</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365</w:t>
      </w:r>
      <w:r w:rsidR="00381BC1" w:rsidRPr="00033866">
        <w:rPr>
          <w:rFonts w:ascii="Arial" w:hAnsi="Arial" w:cs="Arial"/>
          <w:iCs/>
          <w:sz w:val="28"/>
          <w:szCs w:val="28"/>
          <w:lang w:val="es-ES"/>
        </w:rPr>
        <w:t>. Que, en torno a la adquisición del producto aludido, durante el debate se escuchó al testigo Hernando KRACHUK quien a la fecha de los hechos se desempeñaba como empleado en la firma mayorista aludida. Relató que, recibió una comunicación de una persona llamada “JORGE” a través de un “Nextel” quien le manifestó que era propietario de un Depósito Fiscal y quería adquirir una importante cantidad de azúcar. Que, el nombrado “JORGE” tras acordar el precio del producto que incluyó los gastos del flete, le comunicó los datos de la firma compradora del azúcar para confeccionar la facturación. Agregó que, la operatoria de “Supermercados Makro” requería que se remitiera la documentación al “Sector de Altas de Clientes” donde se otorgaba el “Pasaporte Makro”. Que, posteriormente la documentación y el pasaporte eran entregados al” Sector de Ventas” de la sucursal respectiva.</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366</w:t>
      </w:r>
      <w:r w:rsidR="00381BC1" w:rsidRPr="00033866">
        <w:rPr>
          <w:rFonts w:ascii="Arial" w:hAnsi="Arial" w:cs="Arial"/>
          <w:iCs/>
          <w:sz w:val="28"/>
          <w:szCs w:val="28"/>
          <w:lang w:val="es-ES"/>
        </w:rPr>
        <w:t>. Que, el testigo KACHUK explicó que el azúcar se entregaba recién cuando el cliente abonaba por la mercadería. Que, en tal sentido, el “Supermercado Makro” informó que la adquisición ascendió a doce mil kilogramos (12.000kgs) de azúcar mediante la factura nº 0409-000198856 con fecha 10/10/2007 por el monto de $ 19.418,40.</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367</w:t>
      </w:r>
      <w:r w:rsidR="00381BC1" w:rsidRPr="00033866">
        <w:rPr>
          <w:rFonts w:ascii="Arial" w:hAnsi="Arial" w:cs="Arial"/>
          <w:iCs/>
          <w:sz w:val="28"/>
          <w:szCs w:val="28"/>
          <w:lang w:val="es-ES"/>
        </w:rPr>
        <w:t>. Dicho informe consignó que, el cliente “Denim Sprex SRL” abonó el embarque de azúcar a través de un depósito en efectivo en la cuenta nº 491–20-874/7 del “Supermercado Makro” en la entidad bancaria “BBVA Banco Francés”. Agregó que, el cliente solicitó que la mercadería se entregara en el domicilio de la calle Rio Cuarto 1402 de esta ciudad correspondiente al Depósito Fiscal “SADOCKS SA”  donde la recibiría Mario BERNARDI (vid. fs. 1282).</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368</w:t>
      </w:r>
      <w:r w:rsidR="00381BC1" w:rsidRPr="00033866">
        <w:rPr>
          <w:rFonts w:ascii="Arial" w:hAnsi="Arial" w:cs="Arial"/>
          <w:iCs/>
          <w:sz w:val="28"/>
          <w:szCs w:val="28"/>
          <w:lang w:val="es-ES"/>
        </w:rPr>
        <w:t>. Que, la empresa “Supermercados Makro” informó que la mercadería -azúcar- se encontraba dentro de un envase primario de papel madera que contenía diez unidades de un kilogramo. Que, tanto la presentación en la bolsa de diez kilos como las unidades de un kilogramo eran confeccionadas, preparadas y envasadas (por termosellado) integramente por el proveedor “Ingenio Núñorco” sito la calle 9 de julio de la localidad de Monteros (Pcia. de Tucuman) -vid. 1291-.</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369</w:t>
      </w:r>
      <w:r w:rsidR="00381BC1" w:rsidRPr="00033866">
        <w:rPr>
          <w:rFonts w:ascii="Arial" w:hAnsi="Arial" w:cs="Arial"/>
          <w:iCs/>
          <w:sz w:val="28"/>
          <w:szCs w:val="28"/>
          <w:lang w:val="es-ES"/>
        </w:rPr>
        <w:t>. Que, finalmente la mercadería fue trasladada desde la sucursal Avellaneda de la firma mayorista aludida, en diez (10) pallets hasta el Depósito Fiscal “SADOCKS SA” en esta ciudad. Que dicho traslado se efectuó en el camión conducido por Ricardo Roberto RAMAYON quien prestaba servicios a la firma “Serex Servicios Extraportuarios SA.”</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370</w:t>
      </w:r>
      <w:r w:rsidR="00381BC1" w:rsidRPr="00033866">
        <w:rPr>
          <w:rFonts w:ascii="Arial" w:hAnsi="Arial" w:cs="Arial"/>
          <w:iCs/>
          <w:sz w:val="28"/>
          <w:szCs w:val="28"/>
          <w:lang w:val="es-ES"/>
        </w:rPr>
        <w:t xml:space="preserve">. Que, el testigo KACHUK refirió que la firma transportista aludida tenía un convenio con “Supermercados Makro”. Que, desde dicha empresa llamaban a “Serex Servicios Extraortuarios SA” para los fletes de sus productos, cuyo costo era prorrateado en el valor de la venta. Que, los propietarios de “Serex Servicios Extraportuarios SA” eran Hugo Alejandro MIGNONE y Marcela Beatriz BARRERA.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371. Que, el testigo MIG</w:t>
      </w:r>
      <w:r w:rsidR="00381BC1" w:rsidRPr="00033866">
        <w:rPr>
          <w:rFonts w:ascii="Arial" w:hAnsi="Arial" w:cs="Arial"/>
          <w:iCs/>
          <w:sz w:val="28"/>
          <w:szCs w:val="28"/>
          <w:lang w:val="es-ES"/>
        </w:rPr>
        <w:t>ONE durante el debate sostuvo que el transporte del azúcar lo hizo el chofer Ricardo RAMAYON dado que circunstancialmente estaba en la sucursal Avellaneda del  “Supermercado Makro”. Sostuvo que, le mercadería fue llevada directamente al Depósito Fiscal “SADOCKS SA” no pasando por la firma “Serex Servicios Extraportuarios SA”.</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372</w:t>
      </w:r>
      <w:r w:rsidR="00381BC1" w:rsidRPr="00033866">
        <w:rPr>
          <w:rFonts w:ascii="Arial" w:hAnsi="Arial" w:cs="Arial"/>
          <w:iCs/>
          <w:sz w:val="28"/>
          <w:szCs w:val="28"/>
          <w:lang w:val="es-ES"/>
        </w:rPr>
        <w:t xml:space="preserve">. Que, durante el debate, el testigo Ricardo RAMAYON sostuvo que se desempeñaba como chofer para la firma “Serex Servicios Extraportuarios SA”. Señaló que, se encontraba en la sucursal Avellaneda  del “Supermercado Makro” cuando le encargaron que llevara un cargamento de azúcar en diez (10) pallets. Que, dicho traslado se hizo directamente hasta el domicilio de la calle Rio Cuarto 1402 de Capital donde funcionaba un Depósito Fiscal. Agregó que, el ingreso a dicho predio se demoró dado que no tenía lugar en el depósito. Que, cuando pudo ingresar el camión fue pesado en la balanza de la entrada y buscó al encargado quien le firmó la planilla de entrega conforme. </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373</w:t>
      </w:r>
      <w:r w:rsidR="00381BC1" w:rsidRPr="00033866">
        <w:rPr>
          <w:rFonts w:ascii="Arial" w:hAnsi="Arial" w:cs="Arial"/>
          <w:iCs/>
          <w:sz w:val="28"/>
          <w:szCs w:val="28"/>
          <w:lang w:val="es-ES"/>
        </w:rPr>
        <w:t>. Que, el testigo RAMAYON explicó que registraba toda su actividad laboral en un cuaderno para luego justificar sus honorarios ante la firma “Serex Servicios Extraportuarios SA”. Sostuvo que, el traslado del embarque de azúcar lo efectúo con fecha 11/10/2007 en un camión tipo “balancín” matrícula UQF-689 (vid. fs. 5178 –copias certificadas cuaderno de trabajo de RAMAYON).</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374</w:t>
      </w:r>
      <w:r w:rsidR="00381BC1" w:rsidRPr="00033866">
        <w:rPr>
          <w:rFonts w:ascii="Arial" w:hAnsi="Arial" w:cs="Arial"/>
          <w:iCs/>
          <w:sz w:val="28"/>
          <w:szCs w:val="28"/>
          <w:lang w:val="es-ES"/>
        </w:rPr>
        <w:t>. Que, del testimonio de RAMAYON, surgió claramente que la fecha del 11/10/2007 fue el día en que ingresó el embarque de azúcar al Depósito Fiscal “SADOCKS SA”. Que, en respaldo de sus dichos, obraba la liquidación de viajes del período 08/10/2007 al 12/10/2007 dando cuenta que el 11/10/2007 efectivamente el testigo efectuó un viaje desde “Supermercados Makro”, sucursal Avellaneda hasta el Depósito Fiscal aludido. Que, en base a dicha liquidación justamente “Serex Servicios Extraportuarios SA”, abonó a RAMAYON por el viaje aludido la suma de ciento setenta pesos ($ 170).</w:t>
      </w:r>
    </w:p>
    <w:p w:rsidR="00381BC1" w:rsidRPr="00033866" w:rsidRDefault="00C24880"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375</w:t>
      </w:r>
      <w:r w:rsidR="00381BC1" w:rsidRPr="00033866">
        <w:rPr>
          <w:rFonts w:ascii="Arial" w:hAnsi="Arial" w:cs="Arial"/>
          <w:iCs/>
          <w:sz w:val="28"/>
          <w:szCs w:val="28"/>
          <w:lang w:val="es-ES"/>
        </w:rPr>
        <w:t>. Que, e</w:t>
      </w:r>
      <w:r w:rsidRPr="00033866">
        <w:rPr>
          <w:rFonts w:ascii="Arial" w:hAnsi="Arial" w:cs="Arial"/>
          <w:iCs/>
          <w:sz w:val="28"/>
          <w:szCs w:val="28"/>
          <w:lang w:val="es-ES"/>
        </w:rPr>
        <w:t>n igual sentido, el testigo MIG</w:t>
      </w:r>
      <w:r w:rsidR="00381BC1" w:rsidRPr="00033866">
        <w:rPr>
          <w:rFonts w:ascii="Arial" w:hAnsi="Arial" w:cs="Arial"/>
          <w:iCs/>
          <w:sz w:val="28"/>
          <w:szCs w:val="28"/>
          <w:lang w:val="es-ES"/>
        </w:rPr>
        <w:t>ONE aportó una factura en donde quedó plasmada en forma manuscrita con tinta azul lo siguiente: “10 pallets con 1200 bolsas 11-10-</w:t>
      </w:r>
      <w:smartTag w:uri="urn:schemas-microsoft-com:office:smarttags" w:element="metricconverter">
        <w:smartTagPr>
          <w:attr w:name="ProductID" w:val="07”"/>
        </w:smartTagPr>
        <w:r w:rsidR="00381BC1" w:rsidRPr="00033866">
          <w:rPr>
            <w:rFonts w:ascii="Arial" w:hAnsi="Arial" w:cs="Arial"/>
            <w:iCs/>
            <w:sz w:val="28"/>
            <w:szCs w:val="28"/>
            <w:lang w:val="es-ES"/>
          </w:rPr>
          <w:t>07”</w:t>
        </w:r>
      </w:smartTag>
      <w:r w:rsidR="00381BC1" w:rsidRPr="00033866">
        <w:rPr>
          <w:rFonts w:ascii="Arial" w:hAnsi="Arial" w:cs="Arial"/>
          <w:iCs/>
          <w:sz w:val="28"/>
          <w:szCs w:val="28"/>
          <w:lang w:val="es-ES"/>
        </w:rPr>
        <w:t xml:space="preserve">. Que, se trataba de la copia de la factura Nº 0409–000198856 de fecha 10/10/2007 dando cuenta del envío desde </w:t>
      </w:r>
      <w:smartTag w:uri="urn:schemas-microsoft-com:office:smarttags" w:element="PersonName">
        <w:smartTagPr>
          <w:attr w:name="ProductID" w:val="la Sucursal Avellaneda"/>
        </w:smartTagPr>
        <w:r w:rsidR="00381BC1" w:rsidRPr="00033866">
          <w:rPr>
            <w:rFonts w:ascii="Arial" w:hAnsi="Arial" w:cs="Arial"/>
            <w:iCs/>
            <w:sz w:val="28"/>
            <w:szCs w:val="28"/>
            <w:lang w:val="es-ES"/>
          </w:rPr>
          <w:t>la Sucursal Avellaneda</w:t>
        </w:r>
      </w:smartTag>
      <w:r w:rsidR="00381BC1" w:rsidRPr="00033866">
        <w:rPr>
          <w:rFonts w:ascii="Arial" w:hAnsi="Arial" w:cs="Arial"/>
          <w:iCs/>
          <w:sz w:val="28"/>
          <w:szCs w:val="28"/>
          <w:lang w:val="es-ES"/>
        </w:rPr>
        <w:t xml:space="preserve"> de “Supermercados Makro” con destino a la empresa “Denim Sprex SRL” con domicilio en la calle Río Cuarto 1402 de esta Ciudad. Que, en dicho documento obraba una firma y el sello de “South American Docks SA” y fue secuestrado en el procedimiento llevado a cabo en “Serex Servicios Extraportuarios SA”. (vid. fs. 1041/1043).</w:t>
      </w:r>
    </w:p>
    <w:p w:rsidR="00381BC1" w:rsidRPr="00033866" w:rsidRDefault="0065063B"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376</w:t>
      </w:r>
      <w:r w:rsidR="00381BC1" w:rsidRPr="00033866">
        <w:rPr>
          <w:rFonts w:ascii="Arial" w:hAnsi="Arial" w:cs="Arial"/>
          <w:iCs/>
          <w:sz w:val="28"/>
          <w:szCs w:val="28"/>
          <w:lang w:val="es-ES"/>
        </w:rPr>
        <w:t xml:space="preserve">. Que, la coherencia de los testimonios y documentos expuestos puso de relieve la fecha 11/10/2007 como aquella en que efectivamente se produjo el ingreso del embarque de azúcar a “SADOCKS SA”, en contraposición con lo afirmado por los imputados Rubén Alberto GALVARINI y Jorge Javier GOMEZ quienes hicieron figurar el ingreso del embarque en cuestión el día 18/07/2007. </w:t>
      </w:r>
    </w:p>
    <w:p w:rsidR="00381BC1" w:rsidRPr="00033866" w:rsidRDefault="0065063B"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377</w:t>
      </w:r>
      <w:r w:rsidR="00381BC1" w:rsidRPr="00033866">
        <w:rPr>
          <w:rFonts w:ascii="Arial" w:hAnsi="Arial" w:cs="Arial"/>
          <w:iCs/>
          <w:sz w:val="28"/>
          <w:szCs w:val="28"/>
          <w:lang w:val="es-ES"/>
        </w:rPr>
        <w:t>. En ese sentido, se modificó la real data del ingreso del embarque a</w:t>
      </w:r>
      <w:r w:rsidR="00671A31" w:rsidRPr="00033866">
        <w:rPr>
          <w:rFonts w:ascii="Arial" w:hAnsi="Arial" w:cs="Arial"/>
          <w:iCs/>
          <w:sz w:val="28"/>
          <w:szCs w:val="28"/>
          <w:lang w:val="es-ES"/>
        </w:rPr>
        <w:t>l Depósito Fiscal</w:t>
      </w:r>
      <w:r w:rsidR="00381BC1" w:rsidRPr="00033866">
        <w:rPr>
          <w:rFonts w:ascii="Arial" w:hAnsi="Arial" w:cs="Arial"/>
          <w:iCs/>
          <w:sz w:val="28"/>
          <w:szCs w:val="28"/>
          <w:lang w:val="es-ES"/>
        </w:rPr>
        <w:t xml:space="preserve"> “SADOCKS SA” utilizándose documentación que pertenecía al citado Depósito sobre la que tenían efectivo control y en la que consignaron datos falsos. Así, surgió el ticket balanza nº 27266 y la factura nº 0001-35489 emitida por “SADOCKS SA” respecto al falso servicio de almacenaje del producto.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378</w:t>
      </w:r>
      <w:r w:rsidR="00381BC1" w:rsidRPr="00033866">
        <w:rPr>
          <w:rFonts w:ascii="Arial" w:hAnsi="Arial" w:cs="Arial"/>
          <w:iCs/>
          <w:sz w:val="28"/>
          <w:szCs w:val="28"/>
          <w:lang w:val="es-ES"/>
        </w:rPr>
        <w:t xml:space="preserve">. Que, por otra parte, se consignó en la documentación aludida que el embarque de azúcar había ingresado al Depósito Fiscal “SADOCKS SA” en el camión patente CKL-636 y CKB-712. No obstante, se demostró que las patentes aludidas en realidad correspondían a vehículos particulares que no eran adecuados para soportar la carga de doce mil kilogramos de azúcar.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379</w:t>
      </w:r>
      <w:r w:rsidR="00381BC1" w:rsidRPr="00033866">
        <w:rPr>
          <w:rFonts w:ascii="Arial" w:hAnsi="Arial" w:cs="Arial"/>
          <w:iCs/>
          <w:sz w:val="28"/>
          <w:szCs w:val="28"/>
          <w:lang w:val="es-ES"/>
        </w:rPr>
        <w:t xml:space="preserve">. Que, el Registro de </w:t>
      </w:r>
      <w:smartTag w:uri="urn:schemas-microsoft-com:office:smarttags" w:element="PersonName">
        <w:smartTagPr>
          <w:attr w:name="ProductID" w:val="la Propiedad Automotor"/>
        </w:smartTagPr>
        <w:r w:rsidR="00381BC1" w:rsidRPr="00033866">
          <w:rPr>
            <w:rFonts w:ascii="Arial" w:hAnsi="Arial" w:cs="Arial"/>
            <w:iCs/>
            <w:sz w:val="28"/>
            <w:szCs w:val="28"/>
            <w:lang w:val="es-ES"/>
          </w:rPr>
          <w:t>la Propiedad Automotor</w:t>
        </w:r>
      </w:smartTag>
      <w:r w:rsidR="00381BC1" w:rsidRPr="00033866">
        <w:rPr>
          <w:rFonts w:ascii="Arial" w:hAnsi="Arial" w:cs="Arial"/>
          <w:iCs/>
          <w:sz w:val="28"/>
          <w:szCs w:val="28"/>
          <w:lang w:val="es-ES"/>
        </w:rPr>
        <w:t xml:space="preserve"> identificó a los titulares de los dominios aludidos (fs. 496) y en la instrucción los titulares de dichos rodados FERNÁNDEZ y CABRERA ALARCON brindaron sus testimonios y negaron haber transportado mercaderías al Depósito Fiscal “SADOCKS SA” desconocíendo asimismo la operatoria aludida (vid. fs. 1581, 2922, 2924 y 2929).</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380</w:t>
      </w:r>
      <w:r w:rsidR="00381BC1" w:rsidRPr="00033866">
        <w:rPr>
          <w:rFonts w:ascii="Arial" w:hAnsi="Arial" w:cs="Arial"/>
          <w:iCs/>
          <w:sz w:val="28"/>
          <w:szCs w:val="28"/>
          <w:lang w:val="es-ES"/>
        </w:rPr>
        <w:t>. Que, lo descripto permitió determinar objetivamente que el embarque con el azúcar –donde a la postre se ocultó el cargamento de EFEDRINA- permaneció dentro del Depósito Fiscal “SADOCKS SA” por el término de una semana sin que fuera asentado en los registros ni el movimiento diario del establecimiento.</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381</w:t>
      </w:r>
      <w:r w:rsidR="00381BC1" w:rsidRPr="00033866">
        <w:rPr>
          <w:rFonts w:ascii="Arial" w:hAnsi="Arial" w:cs="Arial"/>
          <w:iCs/>
          <w:sz w:val="28"/>
          <w:szCs w:val="28"/>
          <w:lang w:val="es-ES"/>
        </w:rPr>
        <w:t xml:space="preserve">. Que, el imputado IÑURRUTEGUI como despachante de aduanas colectó distinta información para oficializar la exportación, documentación incorporada en autos. Entre las misma, cabe destacar la recepción del fax proveniente de la firma “SADOCKS SA” remitido por desde el abonado telefónico nº 4302-6641 con fecha 18/10/2007. Que, en su texto informaba sobre la firma mexicana “Mercadeo y Logística Comercial Pegasso S.A. de CV” con domicilio en Av Primero de Mayo nº 15 piso 12 despacho 1215 de Colonia San Andrés Atoto, Naucalpan, Estado de México. Que, en los papeles dicha firma era la destinataria del embarque de azúcar conforme la factura proforma nº 1036 expedida por “Euromac SRL”.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382</w:t>
      </w:r>
      <w:r w:rsidR="00381BC1" w:rsidRPr="00033866">
        <w:rPr>
          <w:rFonts w:ascii="Arial" w:hAnsi="Arial" w:cs="Arial"/>
          <w:iCs/>
          <w:sz w:val="28"/>
          <w:szCs w:val="28"/>
          <w:lang w:val="es-ES"/>
        </w:rPr>
        <w:t xml:space="preserve">. Que, en el citado fax se indicaba al Puerto de Manzanillo como el lugar de arribo de la mercadería a los Estados Unidos Mexicanos. Que, tal información era vital en cuanto habilitaba a efectuar la reserva de bodega que estuvo a cargo de Walter Tellinger, empleado de la firma embarcadora “Sur World Cargo SA”. Que, el nombrado Tellinger intervino en la contratación del flete marítimo e intermedió a nombre de “Euromac SRL” Que, dicha reserva constaba en la documentación de “Sur World Cargo SA” a través del denominado Booking AR0187694 que contrató el contenedor para el traslado del azúcar para retirarlo a partir del 18/10/2007 con cutt-off el día 2/11/2007 en “Terminales Río de </w:t>
      </w:r>
      <w:smartTag w:uri="urn:schemas-microsoft-com:office:smarttags" w:element="PersonName">
        <w:smartTagPr>
          <w:attr w:name="ProductID" w:val="la Plata"/>
        </w:smartTagPr>
        <w:r w:rsidR="00381BC1" w:rsidRPr="00033866">
          <w:rPr>
            <w:rFonts w:ascii="Arial" w:hAnsi="Arial" w:cs="Arial"/>
            <w:iCs/>
            <w:sz w:val="28"/>
            <w:szCs w:val="28"/>
            <w:lang w:val="es-ES"/>
          </w:rPr>
          <w:t>la Plata</w:t>
        </w:r>
      </w:smartTag>
      <w:r w:rsidR="00381BC1" w:rsidRPr="00033866">
        <w:rPr>
          <w:rFonts w:ascii="Arial" w:hAnsi="Arial" w:cs="Arial"/>
          <w:iCs/>
          <w:sz w:val="28"/>
          <w:szCs w:val="28"/>
          <w:lang w:val="es-ES"/>
        </w:rPr>
        <w:t>” en el buque “Prague” de la firma MSC con destino a Puerto de Manzanillo, Estado de Colima, Estados Unidos Mexicanos.</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383</w:t>
      </w:r>
      <w:r w:rsidR="00381BC1" w:rsidRPr="00033866">
        <w:rPr>
          <w:rFonts w:ascii="Arial" w:hAnsi="Arial" w:cs="Arial"/>
          <w:iCs/>
          <w:sz w:val="28"/>
          <w:szCs w:val="28"/>
          <w:lang w:val="es-ES"/>
        </w:rPr>
        <w:t xml:space="preserve">. Que, conforme se acreditó la reserva de flete insumió un costo dinerario que fue entregado por el imputado Rubén Alberto GALVARINI a Diego Gabriel LIFOURENA empleado del estudio de despachantes de aduana “H&amp;B”. Que, en dicho estudio tenía asignado un despacho el imputado IÑURRUTEGUI para la atención de sus clientes.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384</w:t>
      </w:r>
      <w:r w:rsidR="00381BC1" w:rsidRPr="00033866">
        <w:rPr>
          <w:rFonts w:ascii="Arial" w:hAnsi="Arial" w:cs="Arial"/>
          <w:iCs/>
          <w:sz w:val="28"/>
          <w:szCs w:val="28"/>
          <w:lang w:val="es-ES"/>
        </w:rPr>
        <w:t>. Que, durante el debate el testigo Diego LIFOURENA sostuvo que la operación de exportación del embarque de azúcar, fue traído por la gente del Depósito Fiscal “SADOCKS SA”. Agregó que, dicho Depósito no tenía exportador y entonces se propuso a la firma “Euromac SRL”. Explicó que, como no tenía la reserva de bodega se hizo a través de Tellinger. Que, la empresa marítima “Sur World Cargo SA” fijó los costos de dicha reserva, circunstancia que fue anoticiada a IÑURRUTEGUI y a los responsables de la firma “SADOCKS SA”. Que, en su testimonio afirmó que “RUBÉN” y “JORGE” de la firma “SADOCKS SA” eran con quienes se hablaba de dicha operación. Agregó que, “RUBÉN” le entregó el dinero para pagarle a la marítima aludida. Que, los dichos de LIFOURENA fueron confirmados por diversos correos donde acreditan que se contactó con Tellinger de la firma “Sur World Cargo SA” (vid carpeta reservada).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385</w:t>
      </w:r>
      <w:r w:rsidR="00381BC1" w:rsidRPr="00033866">
        <w:rPr>
          <w:rFonts w:ascii="Arial" w:hAnsi="Arial" w:cs="Arial"/>
          <w:iCs/>
          <w:sz w:val="28"/>
          <w:szCs w:val="28"/>
          <w:lang w:val="es-ES"/>
        </w:rPr>
        <w:t>. Que, cumplidos con los trámites, reservas y pagos descriptos, con fecha 31/10/2007 el despachante de Aduanas IÑURRUTEGUI registró el despacho de exportación nº 07-001-EC01-130022-S con un cargamento de doce mil kilogramos (12.000kgs) de azúcar marca “M&amp;K”. Que, documentalmente figuró como exportadora la firma “Euromac SRL” y como destinataria la firma “Mercadeo y Logística Comercial Pegasso SA de CV” con asiento en Colonia. San Andrés Atoto, Naucalpan, Estado de México, Estados Unidos Mexicanos. Que, para dicha operatoria se adjuntó la factura proforma nº 1036 expedida por “Euromac SRL” con fecha 30/10/2007.</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386</w:t>
      </w:r>
      <w:r w:rsidR="00381BC1" w:rsidRPr="00033866">
        <w:rPr>
          <w:rFonts w:ascii="Arial" w:hAnsi="Arial" w:cs="Arial"/>
          <w:iCs/>
          <w:sz w:val="28"/>
          <w:szCs w:val="28"/>
          <w:lang w:val="es-ES"/>
        </w:rPr>
        <w:t xml:space="preserve">. Que, el despacho aludido fue presentado por el comisionista Oscar MORINIGO MENDOZA y se le asignó “canal verde”. Que, durante el debate éste último señaló que trabajaba como comisionista del imputado IÑURRUTEGUI. Explicó que, debido al trámite del permiso de embarque se contactó con el encargado del Depósito “SADOCKS SA” a fin solicitarle que le dieran entrada al “Sistema María”. Que, posteriormente presentó la operación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oportunidad en la que le fue asignado canal verde. Aclaró que, no tuvo que abonar los gastos de almacenaje ni tampoco presenció el consolidado de la mercadería.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387</w:t>
      </w:r>
      <w:r w:rsidR="00381BC1" w:rsidRPr="00033866">
        <w:rPr>
          <w:rFonts w:ascii="Arial" w:hAnsi="Arial" w:cs="Arial"/>
          <w:iCs/>
          <w:sz w:val="28"/>
          <w:szCs w:val="28"/>
          <w:lang w:val="es-ES"/>
        </w:rPr>
        <w:t>. Que, los dichos de MORINIGO MENDOZA tuvieron su correlato en la diversa documentación incautada en autos: Asi, fue hallado el sobre contenedor del permiso de embarque aludido, el Tally de Exportación de “SADOCKS SA” a nombre de la exportadora “Euromac SRL” donde constaba: contenedor TRIU 3666965-1, fecha 18/10/2007, por la cantidad de un mil doscientos (1.200) bultos, con un peso de doce mil cincuenta kilogramos (12.050kgs); el documento interno denominado “Puede cargar” otorgado por el Depósito “SADOCKS SA” de fecha 18/10/2007 consignado a nombre de la firma “Euromac SRL”. Que, en el permiso de embarque nº 07-001-ECO-1-130022-S, surgia como despachante de aduanas IÑURRUTEGUI, contenedor TRIU 366965-</w:t>
      </w:r>
      <w:smartTag w:uri="urn:schemas-microsoft-com:office:smarttags" w:element="metricconverter">
        <w:smartTagPr>
          <w:attr w:name="ProductID" w:val="1, a"/>
        </w:smartTagPr>
        <w:r w:rsidR="00381BC1" w:rsidRPr="00033866">
          <w:rPr>
            <w:rFonts w:ascii="Arial" w:hAnsi="Arial" w:cs="Arial"/>
            <w:iCs/>
            <w:sz w:val="28"/>
            <w:szCs w:val="28"/>
            <w:lang w:val="es-ES"/>
          </w:rPr>
          <w:t>1, a</w:t>
        </w:r>
      </w:smartTag>
      <w:r w:rsidR="00381BC1" w:rsidRPr="00033866">
        <w:rPr>
          <w:rFonts w:ascii="Arial" w:hAnsi="Arial" w:cs="Arial"/>
          <w:iCs/>
          <w:sz w:val="28"/>
          <w:szCs w:val="28"/>
          <w:lang w:val="es-ES"/>
        </w:rPr>
        <w:t xml:space="preserve"> asignación de “canal verde” y lo firmaba José Luis SICARDO (guarda de aduana) y con el sello de “South American Docks SA. depósito” en el sector “Firma encargado” (vid. documentación reservada en Secretaría).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388</w:t>
      </w:r>
      <w:r w:rsidR="00381BC1" w:rsidRPr="00033866">
        <w:rPr>
          <w:rFonts w:ascii="Arial" w:hAnsi="Arial" w:cs="Arial"/>
          <w:iCs/>
          <w:sz w:val="28"/>
          <w:szCs w:val="28"/>
          <w:lang w:val="es-ES"/>
        </w:rPr>
        <w:t>. Que, el trámite del consolidado del embarque de azúcar se hizo en presencia del imputado Andrés ENRICCI Jefe de Aduanas asignado el Depósito aludido. Que, en la oportunidad al contenedor TRIU 366965-1 le fue colocado el precinto</w:t>
      </w:r>
      <w:r w:rsidR="00381BC1" w:rsidRPr="00033866">
        <w:rPr>
          <w:rFonts w:ascii="Arial" w:hAnsi="Arial" w:cs="Arial"/>
          <w:bCs/>
          <w:sz w:val="28"/>
          <w:szCs w:val="28"/>
          <w:lang w:val="es-ES_tradnl"/>
        </w:rPr>
        <w:t xml:space="preserve"> CP 62185</w:t>
      </w:r>
      <w:r w:rsidR="00381BC1" w:rsidRPr="00033866">
        <w:rPr>
          <w:rFonts w:ascii="Arial" w:hAnsi="Arial" w:cs="Arial"/>
          <w:iCs/>
          <w:sz w:val="28"/>
          <w:szCs w:val="28"/>
          <w:lang w:val="es-ES"/>
        </w:rPr>
        <w:t xml:space="preserve"> y con fecha 2/11/2007 subido al transporte y trasladado desde la sede del Depósito Fiscal “SADOCKS” hasta las Terminales Rio de </w:t>
      </w:r>
      <w:smartTag w:uri="urn:schemas-microsoft-com:office:smarttags" w:element="PersonName">
        <w:smartTagPr>
          <w:attr w:name="ProductID" w:val="la Plata"/>
        </w:smartTagPr>
        <w:r w:rsidR="00381BC1" w:rsidRPr="00033866">
          <w:rPr>
            <w:rFonts w:ascii="Arial" w:hAnsi="Arial" w:cs="Arial"/>
            <w:iCs/>
            <w:sz w:val="28"/>
            <w:szCs w:val="28"/>
            <w:lang w:val="es-ES"/>
          </w:rPr>
          <w:t>la Plata</w:t>
        </w:r>
      </w:smartTag>
      <w:r w:rsidR="00381BC1" w:rsidRPr="00033866">
        <w:rPr>
          <w:rFonts w:ascii="Arial" w:hAnsi="Arial" w:cs="Arial"/>
          <w:iCs/>
          <w:sz w:val="28"/>
          <w:szCs w:val="28"/>
          <w:lang w:val="es-ES"/>
        </w:rPr>
        <w:t xml:space="preserve"> 1 y 2. Que, durante el debate el testigo Cesar Alejandro BENVISO ratificó lo señalado “ut supra”.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389</w:t>
      </w:r>
      <w:r w:rsidR="00381BC1" w:rsidRPr="00033866">
        <w:rPr>
          <w:rFonts w:ascii="Arial" w:hAnsi="Arial" w:cs="Arial"/>
          <w:iCs/>
          <w:sz w:val="28"/>
          <w:szCs w:val="28"/>
          <w:lang w:val="es-ES"/>
        </w:rPr>
        <w:t>. Que, una vez ingresado al Puerto de Buenos Aires, el contenedor TRIU 366965-1 fue cargado en el buque MSC “Prague 647R” con fecha 9/11/2007. Que, con fecha 20/12/2007 el contenedor arribó al Puerto de Manzanillo, Estado de Colima, Estados Unidos Mexicanos a bordo del buque MSC “ELA 748R”. Que, para dicho transporte internacional se requería la documentación guía que amparara su envío. Que, se emitió el “Conocimiento de Embarque” LB nº MSCUBW 455782, donde volcaron los datos correspondientes al consignatario que era la persona que debía contactarse al llegar el contendor a su destino (vid. fs. 1543/1544 informe de la firma “Mediterranean Shipping Company SA.”).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 xml:space="preserve">390. </w:t>
      </w:r>
      <w:r w:rsidR="00381BC1" w:rsidRPr="00033866">
        <w:rPr>
          <w:rFonts w:ascii="Arial" w:hAnsi="Arial" w:cs="Arial"/>
          <w:iCs/>
          <w:sz w:val="28"/>
          <w:szCs w:val="28"/>
          <w:lang w:val="es-ES"/>
        </w:rPr>
        <w:t xml:space="preserve">Que, el citado contenedor TRIU 366965-1 fue desembarcado en el Puerto de Manzanillo, Estados Unidos Mexicanos y alojado en un Depósito Fiscal en espera de que la supuesta adquirente “Mercadeo y Logística Comercial Pegasso SA de CV” efectuara la tramitación aduanera pertinente.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391.</w:t>
      </w:r>
      <w:r w:rsidR="00381BC1" w:rsidRPr="00033866">
        <w:rPr>
          <w:rFonts w:ascii="Arial" w:hAnsi="Arial" w:cs="Arial"/>
          <w:iCs/>
          <w:sz w:val="28"/>
          <w:szCs w:val="28"/>
          <w:lang w:val="es-ES"/>
        </w:rPr>
        <w:t xml:space="preserve"> Que, transcurridos unos meses, personal de la “Coordinación General “C” de </w:t>
      </w:r>
      <w:smartTag w:uri="urn:schemas-microsoft-com:office:smarttags" w:element="PersonName">
        <w:smartTagPr>
          <w:attr w:name="ProductID" w:val="la Unidad Especializada"/>
        </w:smartTagPr>
        <w:r w:rsidR="00381BC1" w:rsidRPr="00033866">
          <w:rPr>
            <w:rFonts w:ascii="Arial" w:hAnsi="Arial" w:cs="Arial"/>
            <w:iCs/>
            <w:sz w:val="28"/>
            <w:szCs w:val="28"/>
            <w:lang w:val="es-ES"/>
          </w:rPr>
          <w:t>la Unidad Especializada</w:t>
        </w:r>
      </w:smartTag>
      <w:r w:rsidR="00381BC1" w:rsidRPr="00033866">
        <w:rPr>
          <w:rFonts w:ascii="Arial" w:hAnsi="Arial" w:cs="Arial"/>
          <w:iCs/>
          <w:sz w:val="28"/>
          <w:szCs w:val="28"/>
          <w:lang w:val="es-ES"/>
        </w:rPr>
        <w:t xml:space="preserve"> en </w:t>
      </w:r>
      <w:smartTag w:uri="urn:schemas-microsoft-com:office:smarttags" w:element="PersonName">
        <w:smartTagPr>
          <w:attr w:name="ProductID" w:val="la Investigaci￳n"/>
        </w:smartTagPr>
        <w:r w:rsidR="00381BC1" w:rsidRPr="00033866">
          <w:rPr>
            <w:rFonts w:ascii="Arial" w:hAnsi="Arial" w:cs="Arial"/>
            <w:iCs/>
            <w:sz w:val="28"/>
            <w:szCs w:val="28"/>
            <w:lang w:val="es-ES"/>
          </w:rPr>
          <w:t>la Investigación</w:t>
        </w:r>
      </w:smartTag>
      <w:r w:rsidR="00381BC1" w:rsidRPr="00033866">
        <w:rPr>
          <w:rFonts w:ascii="Arial" w:hAnsi="Arial" w:cs="Arial"/>
          <w:iCs/>
          <w:sz w:val="28"/>
          <w:szCs w:val="28"/>
          <w:lang w:val="es-ES"/>
        </w:rPr>
        <w:t xml:space="preserve"> de Delitos contra </w:t>
      </w:r>
      <w:smartTag w:uri="urn:schemas-microsoft-com:office:smarttags" w:element="PersonName">
        <w:smartTagPr>
          <w:attr w:name="ProductID" w:val="la Salud"/>
        </w:smartTagPr>
        <w:r w:rsidR="00381BC1" w:rsidRPr="00033866">
          <w:rPr>
            <w:rFonts w:ascii="Arial" w:hAnsi="Arial" w:cs="Arial"/>
            <w:iCs/>
            <w:sz w:val="28"/>
            <w:szCs w:val="28"/>
            <w:lang w:val="es-ES"/>
          </w:rPr>
          <w:t>la Salud</w:t>
        </w:r>
      </w:smartTag>
      <w:r w:rsidR="00381BC1" w:rsidRPr="00033866">
        <w:rPr>
          <w:rFonts w:ascii="Arial" w:hAnsi="Arial" w:cs="Arial"/>
          <w:iCs/>
          <w:sz w:val="28"/>
          <w:szCs w:val="28"/>
          <w:lang w:val="es-ES"/>
        </w:rPr>
        <w:t xml:space="preserve">” recibió un llamado anónimo anoticiando que en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del Puerto de Manzanillo había un contenedor con un embarque de azúcar pero que en realidad traía droga oculta. Que, </w:t>
      </w:r>
      <w:smartTag w:uri="urn:schemas-microsoft-com:office:smarttags" w:element="PersonName">
        <w:smartTagPr>
          <w:attr w:name="ProductID" w:val="la Procuradur￭a General"/>
        </w:smartTagPr>
        <w:r w:rsidR="00381BC1" w:rsidRPr="00033866">
          <w:rPr>
            <w:rFonts w:ascii="Arial" w:hAnsi="Arial" w:cs="Arial"/>
            <w:iCs/>
            <w:sz w:val="28"/>
            <w:szCs w:val="28"/>
            <w:lang w:val="es-ES"/>
          </w:rPr>
          <w:t>la Procuraduría General</w:t>
        </w:r>
      </w:smartTag>
      <w:r w:rsidR="00381BC1" w:rsidRPr="00033866">
        <w:rPr>
          <w:rFonts w:ascii="Arial" w:hAnsi="Arial" w:cs="Arial"/>
          <w:iCs/>
          <w:sz w:val="28"/>
          <w:szCs w:val="28"/>
          <w:lang w:val="es-ES"/>
        </w:rPr>
        <w:t xml:space="preserve"> de México dio inicio a una investigación (vid. fs. 3171)</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392</w:t>
      </w:r>
      <w:r w:rsidR="00381BC1" w:rsidRPr="00033866">
        <w:rPr>
          <w:rFonts w:ascii="Arial" w:hAnsi="Arial" w:cs="Arial"/>
          <w:iCs/>
          <w:sz w:val="28"/>
          <w:szCs w:val="28"/>
          <w:lang w:val="es-ES"/>
        </w:rPr>
        <w:t xml:space="preserve">. Que, del informe suministrado por la “Subprocuraduría de Investigación Especializada en delincuencia Organizada” del Estado de México dio cuenta que con fecha 25/04/2008 personal de </w:t>
      </w:r>
      <w:smartTag w:uri="urn:schemas-microsoft-com:office:smarttags" w:element="PersonName">
        <w:smartTagPr>
          <w:attr w:name="ProductID" w:val="la Polic￭a Federal"/>
        </w:smartTagPr>
        <w:r w:rsidR="00381BC1" w:rsidRPr="00033866">
          <w:rPr>
            <w:rFonts w:ascii="Arial" w:hAnsi="Arial" w:cs="Arial"/>
            <w:iCs/>
            <w:sz w:val="28"/>
            <w:szCs w:val="28"/>
            <w:lang w:val="es-ES"/>
          </w:rPr>
          <w:t>la Policía Federal</w:t>
        </w:r>
      </w:smartTag>
      <w:r w:rsidR="00381BC1" w:rsidRPr="00033866">
        <w:rPr>
          <w:rFonts w:ascii="Arial" w:hAnsi="Arial" w:cs="Arial"/>
          <w:iCs/>
          <w:sz w:val="28"/>
          <w:szCs w:val="28"/>
          <w:lang w:val="es-ES"/>
        </w:rPr>
        <w:t xml:space="preserve"> Mexicana se constituyó en el Depósito Fiscal “SS Mexico Holdings SA” y con fecha 25/04/2008 en las instalaciones de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del Puerto de Manzanillo, halló un contenedor de capacidad de veinte (20tn) toneladas de color rojo, material con eje metálico con los números TRIU-366965-1.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393</w:t>
      </w:r>
      <w:r w:rsidR="00381BC1" w:rsidRPr="00033866">
        <w:rPr>
          <w:rFonts w:ascii="Arial" w:hAnsi="Arial" w:cs="Arial"/>
          <w:iCs/>
          <w:sz w:val="28"/>
          <w:szCs w:val="28"/>
          <w:lang w:val="es-ES"/>
        </w:rPr>
        <w:t>. Que, dicho contenedor fue abierto por las autoridades mexicanas tras remover los precintos identificados como DGA–MS–ATON-366 P 65-1. Que, en la oportunidad, observaron que en su interior había diversas bolsas de papel de color café y azul, los cuales tenían la leyenda “azúcar común tipo A marca “M&amp;K”, de un kilogramo, en un total de un mil ciento noventa y seis bolsas (1196).</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394</w:t>
      </w:r>
      <w:r w:rsidR="00381BC1" w:rsidRPr="00033866">
        <w:rPr>
          <w:rFonts w:ascii="Arial" w:hAnsi="Arial" w:cs="Arial"/>
          <w:iCs/>
          <w:sz w:val="28"/>
          <w:szCs w:val="28"/>
          <w:lang w:val="es-ES"/>
        </w:rPr>
        <w:t>. Que, las autoridades procedieron a extraer toda la mercadería que se encontraba en el interior del contenedor. Que, obtuvieron diversas muestras del contenido de las bolsas de azúcar. Que, a dichas muestras se les aplicó el reactivo químico especifico que dio POSITIVO a la presencia de la sustancia EFEDRINA y PSEUDOEFEDRINA.  Que, el total de la sustancia incautada ascendió a doscientos noventa y cuatro kilogramos (294kgs) disimulados dentro de las bolsas color madera que supuestamente debían contener diez (10)  bolsas de azúcar.</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395</w:t>
      </w:r>
      <w:r w:rsidR="00381BC1" w:rsidRPr="00033866">
        <w:rPr>
          <w:rFonts w:ascii="Arial" w:hAnsi="Arial" w:cs="Arial"/>
          <w:iCs/>
          <w:sz w:val="28"/>
          <w:szCs w:val="28"/>
          <w:lang w:val="es-ES"/>
        </w:rPr>
        <w:t>. Que, los funcionarios aduaneros investigaron toda la documentación vinculada al arribo del contenedor TRIU-366965-1. Que, conforme la solicitud de transferencia de “SSA México SA DE CV” a la “Tecnoadministración del Pacífico SA de CV” confirmaron que el arribó del buque MSC “ELA 748R” con fecha 21/12/2007. Que, a su bordo estaba el contenedor aludido, amparado por el conocimiento de embarque nº MSCUBW 455782 y copia de la factura proforma nº 1036 expedida por firma “Euromac SRL” a nombre de la firma “Mercadeo y Logística Comercial Pegasso S.A. de CV” por un valor FOB-Bs.As. que ascendía a seis mil ciento cincuenta dólares estadounidenses con noventa y seis centavos (u$s 6.150,96).</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396</w:t>
      </w:r>
      <w:r w:rsidR="00381BC1" w:rsidRPr="00033866">
        <w:rPr>
          <w:rFonts w:ascii="Arial" w:hAnsi="Arial" w:cs="Arial"/>
          <w:iCs/>
          <w:sz w:val="28"/>
          <w:szCs w:val="28"/>
          <w:lang w:val="es-ES"/>
        </w:rPr>
        <w:t xml:space="preserve">. Que, la “Subprocuraduría de Control Regional, Procedimientos Penales y Amparo” de </w:t>
      </w:r>
      <w:smartTag w:uri="urn:schemas-microsoft-com:office:smarttags" w:element="PersonName">
        <w:smartTagPr>
          <w:attr w:name="ProductID" w:val="la Delegaci￳n Estatal"/>
        </w:smartTagPr>
        <w:r w:rsidR="00381BC1" w:rsidRPr="00033866">
          <w:rPr>
            <w:rFonts w:ascii="Arial" w:hAnsi="Arial" w:cs="Arial"/>
            <w:iCs/>
            <w:sz w:val="28"/>
            <w:szCs w:val="28"/>
            <w:lang w:val="es-ES"/>
          </w:rPr>
          <w:t>la Delegación Estatal</w:t>
        </w:r>
      </w:smartTag>
      <w:r w:rsidR="00381BC1" w:rsidRPr="00033866">
        <w:rPr>
          <w:rFonts w:ascii="Arial" w:hAnsi="Arial" w:cs="Arial"/>
          <w:iCs/>
          <w:sz w:val="28"/>
          <w:szCs w:val="28"/>
          <w:lang w:val="es-ES"/>
        </w:rPr>
        <w:t xml:space="preserve"> Colima, Coordinación Estatal de Servicios Periciales, Especialidad de Química Forense dispuso la realización de la pericia química pertinente. Que, en tal sentido se concluyó por cromatografía en capa fina empleando capas recubiertas con sílica Gel F 254 como fase estacionaria, un sistema de solventes compuesto por metanol e hidróxido de amonio en proporción 100:1.5 como fase móvil y luz ultravioleta como agente revelador. Que, determinaron sobre las muestras extraídas de la sustancia hallada en el contenedor mencionado, valores de Rf iguales, tanto para los extractos de las muestras cuestionadas como para un testigo de EFEDRINA. Que, sobre las muestras identificadas como 5A y 24A, por espectrofotometría en la región infrarroja del espectro electromagnético, aplicada a las muestras cuestionadas, se obtuvieron espectros con bandas de absorción características de PSEUDOEFEDRINA.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397</w:t>
      </w:r>
      <w:r w:rsidR="00381BC1" w:rsidRPr="00033866">
        <w:rPr>
          <w:rFonts w:ascii="Arial" w:hAnsi="Arial" w:cs="Arial"/>
          <w:iCs/>
          <w:sz w:val="28"/>
          <w:szCs w:val="28"/>
          <w:lang w:val="es-ES"/>
        </w:rPr>
        <w:t xml:space="preserve">. Que, los peritos químicos intervinientes expusieron que el CLORHIDRATO DE EFEDRINA resulta una sustancia considerada como Psicotrópico por </w:t>
      </w:r>
      <w:smartTag w:uri="urn:schemas-microsoft-com:office:smarttags" w:element="PersonName">
        <w:smartTagPr>
          <w:attr w:name="ProductID" w:val="la Ley General"/>
        </w:smartTagPr>
        <w:r w:rsidR="00381BC1" w:rsidRPr="00033866">
          <w:rPr>
            <w:rFonts w:ascii="Arial" w:hAnsi="Arial" w:cs="Arial"/>
            <w:iCs/>
            <w:sz w:val="28"/>
            <w:szCs w:val="28"/>
            <w:lang w:val="es-ES"/>
          </w:rPr>
          <w:t>la Ley General</w:t>
        </w:r>
      </w:smartTag>
      <w:r w:rsidR="00381BC1" w:rsidRPr="00033866">
        <w:rPr>
          <w:rFonts w:ascii="Arial" w:hAnsi="Arial" w:cs="Arial"/>
          <w:iCs/>
          <w:sz w:val="28"/>
          <w:szCs w:val="28"/>
          <w:lang w:val="es-ES"/>
        </w:rPr>
        <w:t xml:space="preserve"> de Salud y como Precursor Químico por </w:t>
      </w:r>
      <w:smartTag w:uri="urn:schemas-microsoft-com:office:smarttags" w:element="PersonName">
        <w:smartTagPr>
          <w:attr w:name="ProductID" w:val="la Ley Federal"/>
        </w:smartTagPr>
        <w:r w:rsidR="00381BC1" w:rsidRPr="00033866">
          <w:rPr>
            <w:rFonts w:ascii="Arial" w:hAnsi="Arial" w:cs="Arial"/>
            <w:iCs/>
            <w:sz w:val="28"/>
            <w:szCs w:val="28"/>
            <w:lang w:val="es-ES"/>
          </w:rPr>
          <w:t>la Ley Federal</w:t>
        </w:r>
      </w:smartTag>
      <w:r w:rsidR="00381BC1" w:rsidRPr="00033866">
        <w:rPr>
          <w:rFonts w:ascii="Arial" w:hAnsi="Arial" w:cs="Arial"/>
          <w:iCs/>
          <w:sz w:val="28"/>
          <w:szCs w:val="28"/>
          <w:lang w:val="es-ES"/>
        </w:rPr>
        <w:t xml:space="preserve"> para el Control de Precursores Químicos Esenciales y Maquinarias para Elaborar Cápsulas y/o Comprimidos (vid  fs. 3417/3420).</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b/>
          <w:sz w:val="28"/>
          <w:szCs w:val="28"/>
          <w:u w:val="single"/>
          <w:lang w:val="es-ES_tradnl"/>
        </w:rPr>
        <w:t>Respecto al HECHO nº 4 contrabando en grado de tentativa de la sustancia EFEDRINA incautada en el Depósito Fiscal “SADOCKS SA”.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_tradnl"/>
        </w:rPr>
        <w:t>398</w:t>
      </w:r>
      <w:r w:rsidR="00381BC1" w:rsidRPr="00033866">
        <w:rPr>
          <w:rFonts w:ascii="Arial" w:hAnsi="Arial" w:cs="Arial"/>
          <w:iCs/>
          <w:sz w:val="28"/>
          <w:szCs w:val="28"/>
          <w:lang w:val="es-ES_tradnl"/>
        </w:rPr>
        <w:t xml:space="preserve">. Que, ante </w:t>
      </w:r>
      <w:smartTag w:uri="urn:schemas-microsoft-com:office:smarttags" w:element="PersonName">
        <w:smartTagPr>
          <w:attr w:name="ProductID" w:val="la Guardia"/>
        </w:smartTagPr>
        <w:r w:rsidR="00381BC1" w:rsidRPr="00033866">
          <w:rPr>
            <w:rFonts w:ascii="Arial" w:hAnsi="Arial" w:cs="Arial"/>
            <w:iCs/>
            <w:sz w:val="28"/>
            <w:szCs w:val="28"/>
            <w:lang w:val="es-ES_tradnl"/>
          </w:rPr>
          <w:t>la Guardia</w:t>
        </w:r>
      </w:smartTag>
      <w:r w:rsidR="00381BC1" w:rsidRPr="00033866">
        <w:rPr>
          <w:rFonts w:ascii="Arial" w:hAnsi="Arial" w:cs="Arial"/>
          <w:iCs/>
          <w:sz w:val="28"/>
          <w:szCs w:val="28"/>
          <w:lang w:val="es-ES_tradnl"/>
        </w:rPr>
        <w:t xml:space="preserve"> de Inspección de </w:t>
      </w:r>
      <w:smartTag w:uri="urn:schemas-microsoft-com:office:smarttags" w:element="PersonName">
        <w:smartTagPr>
          <w:attr w:name="ProductID" w:val="la Aduana"/>
        </w:smartTagPr>
        <w:r w:rsidR="00381BC1" w:rsidRPr="00033866">
          <w:rPr>
            <w:rFonts w:ascii="Arial" w:hAnsi="Arial" w:cs="Arial"/>
            <w:iCs/>
            <w:sz w:val="28"/>
            <w:szCs w:val="28"/>
            <w:lang w:val="es-ES_tradnl"/>
          </w:rPr>
          <w:t>la Aduana</w:t>
        </w:r>
      </w:smartTag>
      <w:r w:rsidR="00381BC1" w:rsidRPr="00033866">
        <w:rPr>
          <w:rFonts w:ascii="Arial" w:hAnsi="Arial" w:cs="Arial"/>
          <w:iCs/>
          <w:sz w:val="28"/>
          <w:szCs w:val="28"/>
          <w:lang w:val="es-ES_tradnl"/>
        </w:rPr>
        <w:t xml:space="preserve">, durante su exposición Maximiliano Damian IÑURRUTEGUI sostuvo que, </w:t>
      </w:r>
      <w:r w:rsidR="00381BC1" w:rsidRPr="00033866">
        <w:rPr>
          <w:rFonts w:ascii="Arial" w:hAnsi="Arial" w:cs="Arial"/>
          <w:iCs/>
          <w:sz w:val="28"/>
          <w:szCs w:val="28"/>
          <w:lang w:val="es-ES"/>
        </w:rPr>
        <w:t>había una segunda operación de exportación de azúcar bajo la misma modalidad que la descripta en el HECHO nº 3. Aclaró que, en este caso la misma no se había materializado y aportó la documentación pertinente. Que, no pudo precisar si, la mercadería concerniente a la mentada segunda operación, se encontraba en el Depósito Fiscal “SADOCKS SA”. Afirmó que, en cambio tenía en claro que la operatoria se concretaría en el Depósito Fiscal aludido.</w:t>
      </w:r>
    </w:p>
    <w:p w:rsidR="00381BC1" w:rsidRPr="00033866" w:rsidRDefault="00671A3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ab/>
      </w:r>
      <w:r w:rsidRPr="00033866">
        <w:rPr>
          <w:rFonts w:ascii="Arial" w:hAnsi="Arial" w:cs="Arial"/>
          <w:iCs/>
          <w:sz w:val="28"/>
          <w:szCs w:val="28"/>
          <w:lang w:val="es-ES"/>
        </w:rPr>
        <w:tab/>
        <w:t>399</w:t>
      </w:r>
      <w:r w:rsidR="00381BC1" w:rsidRPr="00033866">
        <w:rPr>
          <w:rFonts w:ascii="Arial" w:hAnsi="Arial" w:cs="Arial"/>
          <w:iCs/>
          <w:sz w:val="28"/>
          <w:szCs w:val="28"/>
          <w:lang w:val="es-ES"/>
        </w:rPr>
        <w:t>. Que, con un planeamiento similar al concretado en el HECHO nº 3 ya tratado, la adquisición del embarque de azúcar corrió por cuenta de los imputados Jorge Javier GOMEZ y Rubén Alberto GALVARINI como los responsables del Depósito Fiscal “SADOCKS SA”. Que, en tal circunstancia fue admitida por los imputados IÑURRUTEGUI y GOMEZ quienes señalaron que el embarque de azúcar fue adquirido desde el Depósito Fiscal aludido.</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400</w:t>
      </w:r>
      <w:r w:rsidR="00381BC1" w:rsidRPr="00033866">
        <w:rPr>
          <w:rFonts w:ascii="Arial" w:hAnsi="Arial" w:cs="Arial"/>
          <w:iCs/>
          <w:sz w:val="28"/>
          <w:szCs w:val="28"/>
          <w:lang w:val="es-ES"/>
        </w:rPr>
        <w:t xml:space="preserve">. Que, en igual sentido se escuchó el testimonio de Hernando KACHUK empleado de la firma “Supermercados Makro” quien sostuvo que hubo dos compras de embarques de azúcar. Que, a ello se suma lo informado por la propia firma mayorista aludida cuando aportó fotocopia de la documentación entregada para la operatoria y que permitió dar de alta un nuevo “Pasaporte Makro” a favor del cliente “Euromac SRL”.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401</w:t>
      </w:r>
      <w:r w:rsidR="00381BC1" w:rsidRPr="00033866">
        <w:rPr>
          <w:rFonts w:ascii="Arial" w:hAnsi="Arial" w:cs="Arial"/>
          <w:iCs/>
          <w:sz w:val="28"/>
          <w:szCs w:val="28"/>
          <w:lang w:val="es-ES"/>
        </w:rPr>
        <w:t xml:space="preserve">. Que, en la documentación referida obraba la fotocopia de un fax de constancia de inscripción ante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 de la persona jurídica “Euromac SRL”. Que, dicha documentación fue remitida de parte de IÑURRUTEGUI a la firma “SADOCKS SA” dirigida a Jorge GOMEZ “AT. JORGE”. Que, posteriormente desde el Depósito Fiscal aludido se envío al “Supermercados Makro” dirigido a un tal Hernando “AT. HERNANDO”. Que, tal era el nombre de pila del testigo KACHUK empleado en esa firma y quien  trató la adquisición del azúcar.</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402</w:t>
      </w:r>
      <w:r w:rsidR="00381BC1" w:rsidRPr="00033866">
        <w:rPr>
          <w:rFonts w:ascii="Arial" w:hAnsi="Arial" w:cs="Arial"/>
          <w:iCs/>
          <w:sz w:val="28"/>
          <w:szCs w:val="28"/>
          <w:lang w:val="es-ES"/>
        </w:rPr>
        <w:t>. Que, durante el debate KACHUK explicó que, cuando se daba el alta comercial al denominado “Pasaporte Makro” se pasaba la operación a una sucursal del mayorista aludido. Que, en el caso, resultó la ubicada en la localidad de Avellaneda (PBA) quien emitió la factura nº 0408–00114745 de la empresa “Supermercados Makro” fechada el 27/12/2007. Que, de la lectura de la misma surgía la adquisición de doce mil kilogramos (12.000kgs) de azúcar marca “M&amp;K” común tipo A por un valor de $ 20.432,28. Que, la firma adquirente resultó “Euromac SRL” domiciliada en la calle Juan M. de Rosas 3990 de San Justo (PBA).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403</w:t>
      </w:r>
      <w:r w:rsidR="00381BC1" w:rsidRPr="00033866">
        <w:rPr>
          <w:rFonts w:ascii="Arial" w:hAnsi="Arial" w:cs="Arial"/>
          <w:iCs/>
          <w:sz w:val="28"/>
          <w:szCs w:val="28"/>
          <w:lang w:val="es-ES"/>
        </w:rPr>
        <w:t>. Que, el testigo KACHUK señaló que la mercadería adquirida no se enviaba a destino hasta que se acreditara el pago del cliente. Agregó que, dicho precio incluía los costos del flete desde la sucursal hasta el destino de la entrega. Que, al respecto el “Supermercado Makro” informó que la esa factura aludida fue abonada en efectivo por una persona identificada como Oscar Raúl IÑIGO (DNI 11.897.646).</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404</w:t>
      </w:r>
      <w:r w:rsidR="00381BC1" w:rsidRPr="00033866">
        <w:rPr>
          <w:rFonts w:ascii="Arial" w:hAnsi="Arial" w:cs="Arial"/>
          <w:iCs/>
          <w:sz w:val="28"/>
          <w:szCs w:val="28"/>
          <w:lang w:val="es-ES"/>
        </w:rPr>
        <w:t>. Que, dicho pago se hizo mediante sendos depósitos bancarios efectuados en la cuenta corriente nº 491–20-874/7 del BBVA Banco Francés a nombre de “Supermercados Makro” en las fechas 28/12/2007 y 02/01/2008 y cuyos importes ascendieron a la sumas de pesos diez mil cuatrocientos treinta y dos con veintiocho centavos ($ 10.432,28) y pesos diez mil ($ 10.000) respectivamente (vid. fs. 875/77 y 1549/1561).</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405</w:t>
      </w:r>
      <w:r w:rsidR="00381BC1" w:rsidRPr="00033866">
        <w:rPr>
          <w:rFonts w:ascii="Arial" w:hAnsi="Arial" w:cs="Arial"/>
          <w:iCs/>
          <w:sz w:val="28"/>
          <w:szCs w:val="28"/>
          <w:lang w:val="es-ES"/>
        </w:rPr>
        <w:t>. Que, conforme se acreditó, Oscar Raúl IÑIGO a la fecha de los hechos se desempeñaba en la firma “SADOCKS SA” en la parte contable, de control documentado de cheques y de pagos. Que, durante el debate el nombrado IÑIGO sostuvo que participó en una reunión en la oficina gerencial del Depósito Fiscal “SADOCKS SA”. Agregó que, en la ocasión se encontraban presentes los dueños de la firma “JORGE” (GOMEZ) y “RUBÉN” (Rubén Alberto GALVARINI) quienes le dieron el dinero para depositar en la cuenta del BBVA Banco Francés para pagar la factura emitida por “Supermercados Makro”. Aclaró que, desconocía cual fue operación que le mandaron a abonar con ese dinero. Agregó que, le llamó la atención la cifra tan alta que involucró dicha operatoria.</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 </w:t>
      </w:r>
      <w:r w:rsidR="00671A31" w:rsidRPr="00033866">
        <w:rPr>
          <w:rFonts w:ascii="Arial" w:hAnsi="Arial" w:cs="Arial"/>
          <w:iCs/>
          <w:sz w:val="28"/>
          <w:szCs w:val="28"/>
          <w:lang w:val="es-ES"/>
        </w:rPr>
        <w:tab/>
      </w:r>
      <w:r w:rsidR="00671A31" w:rsidRPr="00033866">
        <w:rPr>
          <w:rFonts w:ascii="Arial" w:hAnsi="Arial" w:cs="Arial"/>
          <w:iCs/>
          <w:sz w:val="28"/>
          <w:szCs w:val="28"/>
          <w:lang w:val="es-ES"/>
        </w:rPr>
        <w:tab/>
        <w:t>406</w:t>
      </w:r>
      <w:r w:rsidRPr="00033866">
        <w:rPr>
          <w:rFonts w:ascii="Arial" w:hAnsi="Arial" w:cs="Arial"/>
          <w:iCs/>
          <w:sz w:val="28"/>
          <w:szCs w:val="28"/>
          <w:lang w:val="es-ES"/>
        </w:rPr>
        <w:t xml:space="preserve">. Que, una vez abonada la factura aludida, los pallets con el embarque de azúcar fueron trasladados de </w:t>
      </w:r>
      <w:smartTag w:uri="urn:schemas-microsoft-com:office:smarttags" w:element="PersonName">
        <w:smartTagPr>
          <w:attr w:name="ProductID" w:val="la Sucursal Avellaneda"/>
        </w:smartTagPr>
        <w:r w:rsidRPr="00033866">
          <w:rPr>
            <w:rFonts w:ascii="Arial" w:hAnsi="Arial" w:cs="Arial"/>
            <w:iCs/>
            <w:sz w:val="28"/>
            <w:szCs w:val="28"/>
            <w:lang w:val="es-ES"/>
          </w:rPr>
          <w:t>la Sucursal Avellaneda</w:t>
        </w:r>
      </w:smartTag>
      <w:r w:rsidRPr="00033866">
        <w:rPr>
          <w:rFonts w:ascii="Arial" w:hAnsi="Arial" w:cs="Arial"/>
          <w:iCs/>
          <w:sz w:val="28"/>
          <w:szCs w:val="28"/>
          <w:lang w:val="es-ES"/>
        </w:rPr>
        <w:t xml:space="preserve"> del “Supermercado Makro” hasta el domicilio de la calle Rio Cuarto 1402 de esta ciudad sede del Depósito Fiscal “SADOCKS SA”. Que, el transporte lo efectuó el chofer Ricardo RAMAYON quien prestaba servicios en la firma “Serex Servicios Extraportuarios SA” cuyos responsables eran Hugo Alejandro MIGONE y Marcela Beatriz BARRERA.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407</w:t>
      </w:r>
      <w:r w:rsidR="00381BC1" w:rsidRPr="00033866">
        <w:rPr>
          <w:rFonts w:ascii="Arial" w:hAnsi="Arial" w:cs="Arial"/>
          <w:iCs/>
          <w:sz w:val="28"/>
          <w:szCs w:val="28"/>
          <w:lang w:val="es-ES"/>
        </w:rPr>
        <w:t>. Que, el testigo KACHUK comentó que se comunicaban con la firma “Serex Servicios Extraportuarios SA” para solicitar un transporte. Que, en virtud de un convenio entre dicha empresa y “Supermercados Macro” cuando se fijaba el precio de un producto se prorrateaba el costo del flete en el valor de venta.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408</w:t>
      </w:r>
      <w:r w:rsidR="00381BC1" w:rsidRPr="00033866">
        <w:rPr>
          <w:rFonts w:ascii="Arial" w:hAnsi="Arial" w:cs="Arial"/>
          <w:iCs/>
          <w:sz w:val="28"/>
          <w:szCs w:val="28"/>
          <w:lang w:val="es-ES"/>
        </w:rPr>
        <w:t>. Que, durante el debate, el testigo Hugo Alejandro MIGONE recordó que se enteró del segundo traslado de azúcar por comentarios de su socia Marcela Beatriz BARRERA. Que, la testigo BARRERA durante el debate reconoció su firma en el acta de fs. 1041/1043. Aclaró que, prácticamente no trabajaban en el rubro exportación para el “Supermercado Makro”. Explicó como era la operatoria de “Serex Servicios Extraportuarios SA” con los clientes. Señaló que, los viajes se contrataban de un día para otro o incluso había varios viajes en un mismo día. Destacó que, el servicio se solicitaba por teléfono, indicando el cliente que tipo de carga, de modo que se enviaba el rodado que estuviera disponible en ese momento. Agregó que, jamás pedían por determinado chofer dado que se enviaba a quien estuviera desocupado. Sostuvo que, en el depósito de “Serex Servicios Extraportuarios SA” no había mercaderías de exportación correspondientes a “Supermercados Makro”.</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409</w:t>
      </w:r>
      <w:r w:rsidR="00381BC1" w:rsidRPr="00033866">
        <w:rPr>
          <w:rFonts w:ascii="Arial" w:hAnsi="Arial" w:cs="Arial"/>
          <w:iCs/>
          <w:sz w:val="28"/>
          <w:szCs w:val="28"/>
          <w:lang w:val="es-ES"/>
        </w:rPr>
        <w:t>. Que, el testigo Ricardo RAMAYON señaló que prestaba servicios de transporte para la firma “Serex Servicios Extraportuarios SA”. Recordó que, intervino en un segundo transporte de azúcar desde “Supermercados Makro” –sucursal Avellaneda- hasta un Depósito Fiscal ubicado en la calle Rio Cuarto 1402 de esta ciudad. Destacó que, el viaje ocurrió el 3/01/2008 y fue directo a destino y sin escalas. Que, en esta segunda oportunidad, ingresó al Depósito donde pesaron el camión en una balanza. Que, posteriormente conversó con el encargado del lugar quien le firmó el conforme entrega. Señaló que, tenía un cuaderno donde registraba sus actividades laborales con el transporte para luego rendir cuenta y cobrar sus honorarios de la firma “Serex Servicios Extraportuaruios SA” (vid. fs. 5178 cuaderno de trabajo de RAMAYON).</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410</w:t>
      </w:r>
      <w:r w:rsidR="00381BC1" w:rsidRPr="00033866">
        <w:rPr>
          <w:rFonts w:ascii="Arial" w:hAnsi="Arial" w:cs="Arial"/>
          <w:iCs/>
          <w:sz w:val="28"/>
          <w:szCs w:val="28"/>
          <w:lang w:val="es-ES"/>
        </w:rPr>
        <w:t xml:space="preserve">. Que, las aseveraciones del testigo RAMAYON se encuentran respaldadas por la liquidación de viajes efectuada por la firma “Serex Servicios Extraportuarios SA.”. Que, en la misma consta un viaje fechado el 3/01/2008 realizado por el chofer RAMAYON desde el mayorista aludido –sucursal Avellaneda- hacia el Depósito Fiscal aludido.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411. Que, el testigo MIG</w:t>
      </w:r>
      <w:r w:rsidR="00381BC1" w:rsidRPr="00033866">
        <w:rPr>
          <w:rFonts w:ascii="Arial" w:hAnsi="Arial" w:cs="Arial"/>
          <w:iCs/>
          <w:sz w:val="28"/>
          <w:szCs w:val="28"/>
          <w:lang w:val="es-ES"/>
        </w:rPr>
        <w:t xml:space="preserve">ONE –socio de la firma “Serex SA”- sostuvo que el viaje de RAMAYON estaba acreditado por la factura de la firma “Supermercados Makro” fechada el 27/12/2007. Aclaró que, dicho viaje acaeció el 3/01/2008 conforme surgía de la fotocopia de la factura nº 0408–114745, emitida por </w:t>
      </w:r>
      <w:smartTag w:uri="urn:schemas-microsoft-com:office:smarttags" w:element="PersonName">
        <w:smartTagPr>
          <w:attr w:name="ProductID" w:val="la Sucursal Avellaneda"/>
        </w:smartTagPr>
        <w:r w:rsidR="00381BC1" w:rsidRPr="00033866">
          <w:rPr>
            <w:rFonts w:ascii="Arial" w:hAnsi="Arial" w:cs="Arial"/>
            <w:iCs/>
            <w:sz w:val="28"/>
            <w:szCs w:val="28"/>
            <w:lang w:val="es-ES"/>
          </w:rPr>
          <w:t>la Sucursal Avellaneda</w:t>
        </w:r>
      </w:smartTag>
      <w:r w:rsidR="00381BC1" w:rsidRPr="00033866">
        <w:rPr>
          <w:rFonts w:ascii="Arial" w:hAnsi="Arial" w:cs="Arial"/>
          <w:iCs/>
          <w:sz w:val="28"/>
          <w:szCs w:val="28"/>
          <w:lang w:val="es-ES"/>
        </w:rPr>
        <w:t xml:space="preserve"> aludida y facturado a nombre de la firma “Euromac SRL” domiciliada en la calle Juan Manuel de Rosas 3990 de San Justo (PBA). Que, la factura aludía a dos (2) ítems de seiscientos kilogramos (600 kgs.) cada una, por diez kilogramos (10 kgs) de azúcar marca “M&amp;K” común tipo “A”. Que, de su lectura surge en forma manuscrita en tinta negra lo siguiente: “3-01-08 quedan 9 pallets en depósito” (vid. fs. 1041/43 y documentación reservada en Secretaría).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412</w:t>
      </w:r>
      <w:r w:rsidR="00381BC1" w:rsidRPr="00033866">
        <w:rPr>
          <w:rFonts w:ascii="Arial" w:hAnsi="Arial" w:cs="Arial"/>
          <w:iCs/>
          <w:sz w:val="28"/>
          <w:szCs w:val="28"/>
          <w:lang w:val="es-ES"/>
        </w:rPr>
        <w:t>. Que, hay otro elemento de juicio que confirma la fecha del 3/01/2008 como el día de la entrega del embarque de azúcar en “SADOCKS SA”. Que, en ese sentido obra la fotocopia de la planilla de ingreso al Depósito Fiscal “SADOCKS SA” confeccionada por el personal de vigilancia del mismo. Que, en dicho documento se asentó concretamente que el “día 3/01/2008 el chofer Ricardo RAMAYON (DNI 20.717.704) ingresó con su camión patente UQF-</w:t>
      </w:r>
      <w:smartTag w:uri="urn:schemas-microsoft-com:office:smarttags" w:element="metricconverter">
        <w:smartTagPr>
          <w:attr w:name="ProductID" w:val="689 a"/>
        </w:smartTagPr>
        <w:r w:rsidR="00381BC1" w:rsidRPr="00033866">
          <w:rPr>
            <w:rFonts w:ascii="Arial" w:hAnsi="Arial" w:cs="Arial"/>
            <w:iCs/>
            <w:sz w:val="28"/>
            <w:szCs w:val="28"/>
            <w:lang w:val="es-ES"/>
          </w:rPr>
          <w:t>689 a</w:t>
        </w:r>
      </w:smartTag>
      <w:r w:rsidR="00381BC1" w:rsidRPr="00033866">
        <w:rPr>
          <w:rFonts w:ascii="Arial" w:hAnsi="Arial" w:cs="Arial"/>
          <w:iCs/>
          <w:sz w:val="28"/>
          <w:szCs w:val="28"/>
          <w:lang w:val="es-ES"/>
        </w:rPr>
        <w:t xml:space="preserve"> las 17.45 hs y se retiró del mentado Depósito Fiscal a las 18.15 hs”. Agrega que, la mercadería provenía de “Supermercados Mayoristas Macro” bajo el remito nº 4445 (vid. planilla de fs. 1070).</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413</w:t>
      </w:r>
      <w:r w:rsidR="00381BC1" w:rsidRPr="00033866">
        <w:rPr>
          <w:rFonts w:ascii="Arial" w:hAnsi="Arial" w:cs="Arial"/>
          <w:iCs/>
          <w:sz w:val="28"/>
          <w:szCs w:val="28"/>
          <w:lang w:val="es-ES"/>
        </w:rPr>
        <w:t>. Que, al igual que en la instrumentación del HECHO nº 3, Alicia COLANGELO responsable de la persona jurídica “Euromac SRL” remitió una carta documento a la firma proveedora del azúcar denominada “Ingenio Ñuñurco” con sede en la ciudad de Morteros, Pcia. de Tucumán, con fecha 18/12/2007 dando cuenta que exportarían el producto a los Estados Unidos Mexicanos. Que fecha 21/12/2007 la nombrada COLANGELO en nombre de la firma “Euromac SRL” anotició al ANMAT mediante la solicitud de exportación nº  37010/2007.</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414</w:t>
      </w:r>
      <w:r w:rsidR="00381BC1" w:rsidRPr="00033866">
        <w:rPr>
          <w:rFonts w:ascii="Arial" w:hAnsi="Arial" w:cs="Arial"/>
          <w:iCs/>
          <w:sz w:val="28"/>
          <w:szCs w:val="28"/>
          <w:lang w:val="es-ES"/>
        </w:rPr>
        <w:t xml:space="preserve">. Que, el testigo Diego Gabriel LIFOURENA manifestó que para la segunda exportación de azúcar se hicieron varias reservas de bodegas. Que, en la oportunidad contactaron a Walter Tellinger empleado de la firma “Sur World Cargo SA”. Que, tales dichos se vieron reflejados en </w:t>
      </w:r>
      <w:smartTag w:uri="urn:schemas-microsoft-com:office:smarttags" w:element="PersonName">
        <w:smartTagPr>
          <w:attr w:name="ProductID" w:val="la Autorizaci￳n"/>
        </w:smartTagPr>
        <w:r w:rsidR="00381BC1" w:rsidRPr="00033866">
          <w:rPr>
            <w:rFonts w:ascii="Arial" w:hAnsi="Arial" w:cs="Arial"/>
            <w:iCs/>
            <w:sz w:val="28"/>
            <w:szCs w:val="28"/>
            <w:lang w:val="es-ES"/>
          </w:rPr>
          <w:t>la Autorización</w:t>
        </w:r>
      </w:smartTag>
      <w:r w:rsidR="00381BC1" w:rsidRPr="00033866">
        <w:rPr>
          <w:rFonts w:ascii="Arial" w:hAnsi="Arial" w:cs="Arial"/>
          <w:iCs/>
          <w:sz w:val="28"/>
          <w:szCs w:val="28"/>
          <w:lang w:val="es-ES"/>
        </w:rPr>
        <w:t xml:space="preserve"> para retiro de contenedores dispuesta por la firma “Mediterranean Shipping Company SA” mediante el Booking AR0193924.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415</w:t>
      </w:r>
      <w:r w:rsidR="00381BC1" w:rsidRPr="00033866">
        <w:rPr>
          <w:rFonts w:ascii="Arial" w:hAnsi="Arial" w:cs="Arial"/>
          <w:iCs/>
          <w:sz w:val="28"/>
          <w:szCs w:val="28"/>
          <w:lang w:val="es-ES"/>
        </w:rPr>
        <w:t xml:space="preserve">. Que, en dicho documento se autorizaba a partir del día 18/01/2008 el retiro de un contenedor de </w:t>
      </w:r>
      <w:smartTag w:uri="urn:schemas-microsoft-com:office:smarttags" w:element="metricconverter">
        <w:smartTagPr>
          <w:attr w:name="ProductID" w:val="28367 a"/>
        </w:smartTagPr>
        <w:r w:rsidR="00381BC1" w:rsidRPr="00033866">
          <w:rPr>
            <w:rFonts w:ascii="Arial" w:hAnsi="Arial" w:cs="Arial"/>
            <w:iCs/>
            <w:sz w:val="28"/>
            <w:szCs w:val="28"/>
            <w:lang w:val="es-ES"/>
          </w:rPr>
          <w:t>20’</w:t>
        </w:r>
      </w:smartTag>
      <w:r w:rsidR="00381BC1" w:rsidRPr="00033866">
        <w:rPr>
          <w:rFonts w:ascii="Arial" w:hAnsi="Arial" w:cs="Arial"/>
          <w:iCs/>
          <w:sz w:val="28"/>
          <w:szCs w:val="28"/>
          <w:lang w:val="es-ES"/>
        </w:rPr>
        <w:t xml:space="preserve"> “Dry Van” (8/6) para efectuar el traslado de doce mil cincuenta kilogramos (12.050kgs.) de azúcar pura. Dicho contenedor viajaría en el Buque MSC “China” con fecha  25/01/2008 (vid. documentación reservada en Secretaría).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416</w:t>
      </w:r>
      <w:r w:rsidR="00381BC1" w:rsidRPr="00033866">
        <w:rPr>
          <w:rFonts w:ascii="Arial" w:hAnsi="Arial" w:cs="Arial"/>
          <w:iCs/>
          <w:sz w:val="28"/>
          <w:szCs w:val="28"/>
          <w:lang w:val="es-ES"/>
        </w:rPr>
        <w:t xml:space="preserve">. Que, dicha contratación quedó sin efecto y se formuló una nueva reserva respecto a un contenedor de igual capacidad con fines de efectuar el traslado del producto aludido. Que, la autorización para retiro de contenedores de la firma “Mediterranean Shipping Company SA” se instrumentó mediante el Booking AR 0193924 por parte del shipper “Sur World Cargo SA” a partir del 25/01/2008 y fijando la salida el 1/02/2008 en el Buque MSC “Alexa” (vid. documentación reservada en Secretaría).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417</w:t>
      </w:r>
      <w:r w:rsidR="00381BC1" w:rsidRPr="00033866">
        <w:rPr>
          <w:rFonts w:ascii="Arial" w:hAnsi="Arial" w:cs="Arial"/>
          <w:iCs/>
          <w:sz w:val="28"/>
          <w:szCs w:val="28"/>
          <w:lang w:val="es-ES"/>
        </w:rPr>
        <w:t>. Que, ambas reservas de bodega no fueron utilizadas porque habrían surgido inconvenientes con la primera exportación de azúcar enviada a los Estados Unidos Mexicanos conforme lo dichos del imputado IÑURRUTEGUI. Empero, la decisión de realizar la segunda exportación continuó adelante y prueba de ello fue el documento reservado en Secretaría de la firma “Coolbox” identificado como recibo de intercambio nº 1625 por el contenedor EMCU 298645-0 que fuera secuestrado en el depósito “SADOCKS SA”. Que, dicho contenedor ingreso vacío al mentado Depósito Fiscal “SADOCKS SA” con fecha 14/03/2008 (vid. documentación reservado en Secretaria).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418</w:t>
      </w:r>
      <w:r w:rsidR="00381BC1" w:rsidRPr="00033866">
        <w:rPr>
          <w:rFonts w:ascii="Arial" w:hAnsi="Arial" w:cs="Arial"/>
          <w:iCs/>
          <w:sz w:val="28"/>
          <w:szCs w:val="28"/>
          <w:lang w:val="es-ES"/>
        </w:rPr>
        <w:t xml:space="preserve">. Que, posteriormente en las oficinas del despachante IÑURRUTEGUI se recibió el fax proveniente de la firma “SADOCKS SA” enviado desde el abonado telefónico nº 4302-6641 con fecha 31/03/2008. Que, en el mismo, se aludía a la firma “Elizer S. de RLMI” con domicilio en la calle Miguel Server 1307 –7 Fracc. Olmos Tecnológico, CD Suárez. Que, dicha firma era la destinataria de los doce mil kilogramos (12.000kgs.) de azúcar tipo A marca “M&amp;K” Común por </w:t>
      </w:r>
      <w:smartTag w:uri="urn:schemas-microsoft-com:office:smarttags" w:element="metricconverter">
        <w:smartTagPr>
          <w:attr w:name="ProductID" w:val="28367 a"/>
        </w:smartTagPr>
        <w:r w:rsidR="00381BC1" w:rsidRPr="00033866">
          <w:rPr>
            <w:rFonts w:ascii="Arial" w:hAnsi="Arial" w:cs="Arial"/>
            <w:iCs/>
            <w:sz w:val="28"/>
            <w:szCs w:val="28"/>
            <w:lang w:val="es-ES"/>
          </w:rPr>
          <w:t>1 kg</w:t>
        </w:r>
      </w:smartTag>
      <w:r w:rsidR="00381BC1" w:rsidRPr="00033866">
        <w:rPr>
          <w:rFonts w:ascii="Arial" w:hAnsi="Arial" w:cs="Arial"/>
          <w:iCs/>
          <w:sz w:val="28"/>
          <w:szCs w:val="28"/>
          <w:lang w:val="es-ES"/>
        </w:rPr>
        <w:t>, detallado en la factura proforma 0001/2008 expedida por la firma “Euromac SRL”. (vid. documentación reservada en Secretaría).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419</w:t>
      </w:r>
      <w:r w:rsidR="00381BC1" w:rsidRPr="00033866">
        <w:rPr>
          <w:rFonts w:ascii="Arial" w:hAnsi="Arial" w:cs="Arial"/>
          <w:iCs/>
          <w:sz w:val="28"/>
          <w:szCs w:val="28"/>
          <w:lang w:val="es-ES"/>
        </w:rPr>
        <w:t xml:space="preserve">. Que, la maniobra ardidosa relativa al segundo cargamento había sido completada dado que los nueve (9) pallets de azúcar que incluía la sustancia EFEDRINA oculta fueron consolidados en el contenedor aludido. Que, esto acaeció a posteriori de la fecha 14/03/2008, en que dicho contenedor ingresó vacío al playon de “SADOCKS SA”. Ello, sumado a que, la documentación del caso había sido cumplimentada y sólo restaba la oficialización para proceder a la exportación.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w:t>
      </w:r>
      <w:r w:rsidR="00381BC1" w:rsidRPr="00033866">
        <w:rPr>
          <w:rFonts w:ascii="Arial" w:hAnsi="Arial" w:cs="Arial"/>
          <w:iCs/>
          <w:sz w:val="28"/>
          <w:szCs w:val="28"/>
          <w:lang w:val="es-ES"/>
        </w:rPr>
        <w:t>2</w:t>
      </w:r>
      <w:r w:rsidRPr="00033866">
        <w:rPr>
          <w:rFonts w:ascii="Arial" w:hAnsi="Arial" w:cs="Arial"/>
          <w:iCs/>
          <w:sz w:val="28"/>
          <w:szCs w:val="28"/>
          <w:lang w:val="es-ES"/>
        </w:rPr>
        <w:t>0</w:t>
      </w:r>
      <w:r w:rsidR="00381BC1" w:rsidRPr="00033866">
        <w:rPr>
          <w:rFonts w:ascii="Arial" w:hAnsi="Arial" w:cs="Arial"/>
          <w:iCs/>
          <w:sz w:val="28"/>
          <w:szCs w:val="28"/>
          <w:lang w:val="es-ES"/>
        </w:rPr>
        <w:t xml:space="preserve">. Que, merced a la exposición brindada por IÑURRUTEGUI cuando declaró en sede aduanera, fueron dispuestos los allanamientos al Depósito Fiscal “SADOCKS SA”. Que, en su cumplimiento las autoridades dieron con el contenedor EMCU 298645-0 que estaba consolidado guardando en su interior los pallets de azúcar con la sustancia EFEDRINA.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421</w:t>
      </w:r>
      <w:r w:rsidR="00381BC1" w:rsidRPr="00033866">
        <w:rPr>
          <w:rFonts w:ascii="Arial" w:hAnsi="Arial" w:cs="Arial"/>
          <w:iCs/>
          <w:sz w:val="28"/>
          <w:szCs w:val="28"/>
          <w:lang w:val="es-ES"/>
        </w:rPr>
        <w:t>. Que, durante el primer allanamiento al Depósito Fiscal “SADOCKS SA”, entre otros documentos, se secuestró la factura de “Supermercados Makro” fechada el 27/12/2007 por un total de $ 20.432,28. Que, de su cotejo surgía que dicha factura al dorso poseía escrituras manuscritas; un papel amarillo con anotaciones manuscritas con referencias al contenedor EMCU 298645-0, la factura de “Supermercados Makro” y finalmente la supuesta fecha de entrada 23-01-2008 y la orden de intercambio. Que, el procedimiento concluyó pero se dejó una consigna policial para asegurar los contenedores que estaban en el citado Depósito (vid. fs. 122/133).</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422</w:t>
      </w:r>
      <w:r w:rsidR="00381BC1" w:rsidRPr="00033866">
        <w:rPr>
          <w:rFonts w:ascii="Arial" w:hAnsi="Arial" w:cs="Arial"/>
          <w:iCs/>
          <w:sz w:val="28"/>
          <w:szCs w:val="28"/>
          <w:lang w:val="es-ES"/>
        </w:rPr>
        <w:t>. Que, durante el segundo allanamiento al Depósito Fiscal “SADOCKS SA” fue localizado el contenedor EMCU 298645-0 que estaba mencionado en los documentos incautados. Que, dicho contenedor tenía un papel en su puerta que decía “Exportación Makro Remito 14745 ingreso 3/01/2008”. Que, en esta ocasión también fue secuestrado el “ticket-balanza” donde se registraron los datos de ingreso y del vehículo de RAMAYON</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423</w:t>
      </w:r>
      <w:r w:rsidR="00381BC1" w:rsidRPr="00033866">
        <w:rPr>
          <w:rFonts w:ascii="Arial" w:hAnsi="Arial" w:cs="Arial"/>
          <w:iCs/>
          <w:sz w:val="28"/>
          <w:szCs w:val="28"/>
          <w:lang w:val="es-ES"/>
        </w:rPr>
        <w:t xml:space="preserve">. Que, el contenedor ENCU 298645-0 tenía colocado un precinto “Sadocks </w:t>
      </w:r>
      <w:smartTag w:uri="urn:schemas-microsoft-com:office:smarttags" w:element="metricconverter">
        <w:smartTagPr>
          <w:attr w:name="ProductID" w:val="0003606”"/>
        </w:smartTagPr>
        <w:r w:rsidR="00381BC1" w:rsidRPr="00033866">
          <w:rPr>
            <w:rFonts w:ascii="Arial" w:hAnsi="Arial" w:cs="Arial"/>
            <w:iCs/>
            <w:sz w:val="28"/>
            <w:szCs w:val="28"/>
            <w:lang w:val="es-ES"/>
          </w:rPr>
          <w:t>0003606”</w:t>
        </w:r>
      </w:smartTag>
      <w:r w:rsidR="00381BC1" w:rsidRPr="00033866">
        <w:rPr>
          <w:rFonts w:ascii="Arial" w:hAnsi="Arial" w:cs="Arial"/>
          <w:iCs/>
          <w:sz w:val="28"/>
          <w:szCs w:val="28"/>
          <w:lang w:val="es-ES"/>
        </w:rPr>
        <w:t xml:space="preserve">. Que, cuando las autoridades lo abrieron, observaron en su interior nueve (9) pallets con bolsas de papel madera en las cuales se observó la inscripción “M&amp;K” azúcar común tipo “A”, los cuales fueron enumerados del 1 al 9.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424</w:t>
      </w:r>
      <w:r w:rsidR="00381BC1" w:rsidRPr="00033866">
        <w:rPr>
          <w:rFonts w:ascii="Arial" w:hAnsi="Arial" w:cs="Arial"/>
          <w:iCs/>
          <w:sz w:val="28"/>
          <w:szCs w:val="28"/>
          <w:lang w:val="es-ES"/>
        </w:rPr>
        <w:t xml:space="preserve">. Que, los funcionarios actuantes eligieron el pallet nº 3 por las distintivas características que presentaba el mismo. Ello, dado que resultaba diferente a los restantes debido a que dicha plataforma estaba compuesta a su vez por dos pallets, los cuales fueron identificados como “LOTE A”  y “LOTE B”.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425</w:t>
      </w:r>
      <w:r w:rsidR="00381BC1" w:rsidRPr="00033866">
        <w:rPr>
          <w:rFonts w:ascii="Arial" w:hAnsi="Arial" w:cs="Arial"/>
          <w:iCs/>
          <w:sz w:val="28"/>
          <w:szCs w:val="28"/>
          <w:lang w:val="es-ES"/>
        </w:rPr>
        <w:t>. Que, en el denominado “LOTE “A” se hallaron ochenta (80) bolsas de papel madera, cada una de las cuales contenía una cantidad de 10 (diez) bolsas de nylon transparente con la leyenda “M&amp;K azúcar común tipo A” que la inspección arrojó resultado negativo. Que, en el denominado “LOTE B” se hallaron setenta (70) bolsas de papel madera, dentro de las cuales se observó la cantidad de nueve (9) bolsas de nylon transparente en las cuales se leía la leyenda “M&amp;K azúcar común tipo 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426</w:t>
      </w:r>
      <w:r w:rsidR="00381BC1" w:rsidRPr="00033866">
        <w:rPr>
          <w:rFonts w:ascii="Arial" w:hAnsi="Arial" w:cs="Arial"/>
          <w:iCs/>
          <w:sz w:val="28"/>
          <w:szCs w:val="28"/>
          <w:lang w:val="es-ES"/>
        </w:rPr>
        <w:t>. Que, las bolsas del “LOTE B” a simple vista tenían una diferencia con las bolsas identificadas en el “LOTE A”. Ello, dado que las últimas poseían en su interior una sustancia pulvurulenta de color blanco cristalino, mientras que las anteriores poseían un color más opaco. Que, los funcionarios eligieron, al azar, una de las bolsas del “LOTE B” a fin de efectuarle la correspondiente prueba de campo que arrojó resultado POSITIVO con relación a la presencia de ANFETAMINAS. Que, finalmente se procedió a enumerar cada una de las bolsas de nylon conforme lo vertido en el acta de fs fs. 162/63vta (vid. fs. 155/168).</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427</w:t>
      </w:r>
      <w:r w:rsidR="00381BC1" w:rsidRPr="00033866">
        <w:rPr>
          <w:rFonts w:ascii="Arial" w:hAnsi="Arial" w:cs="Arial"/>
          <w:iCs/>
          <w:sz w:val="28"/>
          <w:szCs w:val="28"/>
          <w:lang w:val="es-ES"/>
        </w:rPr>
        <w:t>. Qu</w:t>
      </w:r>
      <w:r w:rsidRPr="00033866">
        <w:rPr>
          <w:rFonts w:ascii="Arial" w:hAnsi="Arial" w:cs="Arial"/>
          <w:iCs/>
          <w:sz w:val="28"/>
          <w:szCs w:val="28"/>
          <w:lang w:val="es-ES"/>
        </w:rPr>
        <w:t xml:space="preserve">e, los peritos del Departamento </w:t>
      </w:r>
      <w:r w:rsidR="00381BC1" w:rsidRPr="00033866">
        <w:rPr>
          <w:rFonts w:ascii="Arial" w:hAnsi="Arial" w:cs="Arial"/>
          <w:iCs/>
          <w:sz w:val="28"/>
          <w:szCs w:val="28"/>
          <w:lang w:val="es-ES"/>
        </w:rPr>
        <w:t xml:space="preserve">Químico de </w:t>
      </w:r>
      <w:smartTag w:uri="urn:schemas-microsoft-com:office:smarttags" w:element="PersonName">
        <w:smartTagPr>
          <w:attr w:name="ProductID" w:val="la Gendarmer￭a Nacional"/>
        </w:smartTagPr>
        <w:r w:rsidR="00381BC1" w:rsidRPr="00033866">
          <w:rPr>
            <w:rFonts w:ascii="Arial" w:hAnsi="Arial" w:cs="Arial"/>
            <w:iCs/>
            <w:sz w:val="28"/>
            <w:szCs w:val="28"/>
            <w:lang w:val="es-ES"/>
          </w:rPr>
          <w:t>la Gendarmería Nacional</w:t>
        </w:r>
      </w:smartTag>
      <w:r w:rsidR="00381BC1" w:rsidRPr="00033866">
        <w:rPr>
          <w:rFonts w:ascii="Arial" w:hAnsi="Arial" w:cs="Arial"/>
          <w:iCs/>
          <w:sz w:val="28"/>
          <w:szCs w:val="28"/>
          <w:lang w:val="es-ES"/>
        </w:rPr>
        <w:t xml:space="preserve"> efectuaron la pericia química. Concluyeron que, tras efectuar un análisis de espectrometría de masa, que las muestras  M1 a M65 se correspondían con CLORHIDRATO de EFEDRINA, cuyos pesos netos y concentraciones se expresaban en el informe arrojando un total de quinientos veintitrés kilogramos (523 kgs.) –vid. fs. 2571/2585-. Que, en el informe asentaron que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se encontraba incluida en </w:t>
      </w:r>
      <w:smartTag w:uri="urn:schemas-microsoft-com:office:smarttags" w:element="PersonName">
        <w:smartTagPr>
          <w:attr w:name="ProductID" w:val="la Lista I"/>
        </w:smartTagPr>
        <w:r w:rsidR="00381BC1" w:rsidRPr="00033866">
          <w:rPr>
            <w:rFonts w:ascii="Arial" w:hAnsi="Arial" w:cs="Arial"/>
            <w:iCs/>
            <w:sz w:val="28"/>
            <w:szCs w:val="28"/>
            <w:lang w:val="es-ES"/>
          </w:rPr>
          <w:t>la Lista I</w:t>
        </w:r>
      </w:smartTag>
      <w:r w:rsidR="00381BC1" w:rsidRPr="00033866">
        <w:rPr>
          <w:rFonts w:ascii="Arial" w:hAnsi="Arial" w:cs="Arial"/>
          <w:iCs/>
          <w:sz w:val="28"/>
          <w:szCs w:val="28"/>
          <w:lang w:val="es-ES"/>
        </w:rPr>
        <w:t xml:space="preserve"> del Decreto nº 1161/00 (precursores químicos).</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428</w:t>
      </w:r>
      <w:r w:rsidR="00381BC1" w:rsidRPr="00033866">
        <w:rPr>
          <w:rFonts w:ascii="Arial" w:hAnsi="Arial" w:cs="Arial"/>
          <w:iCs/>
          <w:sz w:val="28"/>
          <w:szCs w:val="28"/>
          <w:lang w:val="es-ES"/>
        </w:rPr>
        <w:t xml:space="preserve">. Que, Dirección de Policía Científica de </w:t>
      </w:r>
      <w:smartTag w:uri="urn:schemas-microsoft-com:office:smarttags" w:element="PersonName">
        <w:smartTagPr>
          <w:attr w:name="ProductID" w:val="la Gendarmer￭a Nacional"/>
        </w:smartTagPr>
        <w:r w:rsidR="00381BC1" w:rsidRPr="00033866">
          <w:rPr>
            <w:rFonts w:ascii="Arial" w:hAnsi="Arial" w:cs="Arial"/>
            <w:iCs/>
            <w:sz w:val="28"/>
            <w:szCs w:val="28"/>
            <w:lang w:val="es-ES"/>
          </w:rPr>
          <w:t>la Gendarmería Nacional</w:t>
        </w:r>
      </w:smartTag>
      <w:r w:rsidR="00381BC1" w:rsidRPr="00033866">
        <w:rPr>
          <w:rFonts w:ascii="Arial" w:hAnsi="Arial" w:cs="Arial"/>
          <w:iCs/>
          <w:sz w:val="28"/>
          <w:szCs w:val="28"/>
          <w:lang w:val="es-ES"/>
        </w:rPr>
        <w:t xml:space="preserve"> efectuó pericia respecto a los envoltorios contenedores de la sustancia EFEDRINA. Concluyeron que: la totalidad de las características que tipificaban a los envoltorios cuestionados (bolsas plásticas) que presentan la marca de azúcar “M&amp;K” por un kilogramo (1Kg) no se correspondían con las que caracterizaban a la totalidad de los ejemplares relacionados como indubitados. Asimismo, sobre los ejemplares cuestionados, se concluyó que no se observaron indicios que indicaran que los mismos fueron aperturados y vueltos a cerrar y/o adulterados (vid, fs. 2599/2607).</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429</w:t>
      </w:r>
      <w:r w:rsidR="00381BC1" w:rsidRPr="00033866">
        <w:rPr>
          <w:rFonts w:ascii="Arial" w:hAnsi="Arial" w:cs="Arial"/>
          <w:iCs/>
          <w:sz w:val="28"/>
          <w:szCs w:val="28"/>
          <w:lang w:val="es-ES"/>
        </w:rPr>
        <w:t>. Que, como se dijo “ut supra”, se acreditó que los imputados habían comenzado a efectuar actos concretos que demostraban la intención de extraer del país, la sustancia EFEDRINA oculta en pallets de azúcar marca “M&amp;K” para su posterior ingreso a los Estados Unidos Mexicanos. Que, el accionar delictivo fue similar al aplicado en el primer embarque –incautado en lo Estados Unidos Mexicanos- circunstancia que no pudieron materializar por causas ajenas a la voluntad de los intervinientes en el hecho (diligente actuación de las autoridades).</w:t>
      </w:r>
    </w:p>
    <w:p w:rsidR="00381BC1" w:rsidRPr="00033866" w:rsidRDefault="00381BC1" w:rsidP="00033866">
      <w:pPr>
        <w:spacing w:line="360" w:lineRule="auto"/>
        <w:ind w:firstLine="1416"/>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sz w:val="28"/>
          <w:szCs w:val="28"/>
          <w:lang w:val="es-ES"/>
        </w:rPr>
      </w:pPr>
      <w:r w:rsidRPr="00033866">
        <w:rPr>
          <w:rFonts w:ascii="Arial" w:hAnsi="Arial" w:cs="Arial"/>
          <w:b/>
          <w:iCs/>
          <w:sz w:val="28"/>
          <w:szCs w:val="28"/>
          <w:u w:val="single"/>
          <w:lang w:val="es-ES"/>
        </w:rPr>
        <w:t>La responsabilidad de los imputados en el HECHO nº 3 (contrabando consumado de EFEDRINA incautada en los Estados Unidos Mexicanos) y en el HECHO nº 4 (contrabando en grado de tentativa de la sustancia EFEDRINA incautada en el allanamiento del Depósito Fiscal “SADOCKS SA”</w:t>
      </w:r>
      <w:r w:rsidRPr="00033866">
        <w:rPr>
          <w:rFonts w:ascii="Arial" w:hAnsi="Arial" w:cs="Arial"/>
          <w:iCs/>
          <w:sz w:val="28"/>
          <w:szCs w:val="28"/>
          <w:lang w:val="es-ES"/>
        </w:rPr>
        <w:t>.</w:t>
      </w:r>
      <w:r w:rsidRPr="00033866">
        <w:rPr>
          <w:rFonts w:ascii="Arial" w:hAnsi="Arial" w:cs="Arial"/>
          <w:sz w:val="28"/>
          <w:szCs w:val="28"/>
          <w:lang w:val="es-ES"/>
        </w:rPr>
        <w:t xml:space="preserve"> </w:t>
      </w:r>
    </w:p>
    <w:p w:rsidR="00381BC1" w:rsidRPr="00033866" w:rsidRDefault="00671A31" w:rsidP="00033866">
      <w:pPr>
        <w:spacing w:line="360" w:lineRule="auto"/>
        <w:ind w:firstLine="1416"/>
        <w:jc w:val="both"/>
        <w:rPr>
          <w:rFonts w:ascii="Arial" w:hAnsi="Arial" w:cs="Arial"/>
          <w:sz w:val="28"/>
          <w:szCs w:val="28"/>
          <w:lang w:val="es-ES"/>
        </w:rPr>
      </w:pPr>
      <w:smartTag w:uri="urn:schemas-microsoft-com:office:smarttags" w:element="metricconverter">
        <w:smartTagPr>
          <w:attr w:name="ProductID" w:val="430. a"/>
        </w:smartTagPr>
        <w:r w:rsidRPr="00033866">
          <w:rPr>
            <w:rFonts w:ascii="Arial" w:hAnsi="Arial" w:cs="Arial"/>
            <w:sz w:val="28"/>
            <w:szCs w:val="28"/>
            <w:lang w:val="es-ES"/>
          </w:rPr>
          <w:t>430</w:t>
        </w:r>
        <w:r w:rsidR="00381BC1" w:rsidRPr="00033866">
          <w:rPr>
            <w:rFonts w:ascii="Arial" w:hAnsi="Arial" w:cs="Arial"/>
            <w:sz w:val="28"/>
            <w:szCs w:val="28"/>
            <w:lang w:val="es-ES"/>
          </w:rPr>
          <w:t>. a</w:t>
        </w:r>
      </w:smartTag>
      <w:r w:rsidR="00381BC1" w:rsidRPr="00033866">
        <w:rPr>
          <w:rFonts w:ascii="Arial" w:hAnsi="Arial" w:cs="Arial"/>
          <w:sz w:val="28"/>
          <w:szCs w:val="28"/>
          <w:lang w:val="es-ES"/>
        </w:rPr>
        <w:t>) En el presente capítulo serán analizadas las distintas probanzas incorporadas al proceso las que, valoradas a la luz de la sana crítica racional, permite formular un juicio de reproche en orden a los hechos precedentemente detallados respecto a la mayoría de los imputados (personas físicas:</w:t>
      </w:r>
      <w:r w:rsidR="00381BC1" w:rsidRPr="00033866">
        <w:rPr>
          <w:rFonts w:ascii="Arial" w:hAnsi="Arial" w:cs="Arial"/>
          <w:b/>
          <w:sz w:val="28"/>
          <w:szCs w:val="28"/>
          <w:lang w:val="es-ES_tradnl"/>
        </w:rPr>
        <w:t xml:space="preserve"> </w:t>
      </w:r>
      <w:r w:rsidR="00381BC1" w:rsidRPr="00033866">
        <w:rPr>
          <w:rFonts w:ascii="Arial" w:hAnsi="Arial" w:cs="Arial"/>
          <w:sz w:val="28"/>
          <w:szCs w:val="28"/>
          <w:lang w:val="es-ES_tradnl"/>
        </w:rPr>
        <w:t xml:space="preserve">Mario Roberto SEGOVIA; Rubén Alberto </w:t>
      </w:r>
      <w:r w:rsidR="00381BC1" w:rsidRPr="00033866">
        <w:rPr>
          <w:rFonts w:ascii="Arial" w:hAnsi="Arial" w:cs="Arial"/>
          <w:bCs/>
          <w:sz w:val="28"/>
          <w:szCs w:val="28"/>
          <w:lang w:val="es-ES_tradnl"/>
        </w:rPr>
        <w:t>GALVARINI;</w:t>
      </w:r>
      <w:r w:rsidR="00381BC1" w:rsidRPr="00033866">
        <w:rPr>
          <w:rFonts w:ascii="Arial" w:hAnsi="Arial" w:cs="Arial"/>
          <w:sz w:val="28"/>
          <w:szCs w:val="28"/>
          <w:lang w:val="es-ES_tradnl"/>
        </w:rPr>
        <w:t xml:space="preserve"> Jorge Javier GOMEZ; Maximiliano Damián IÑURRUTEGUI; Ángela COLANGELO y personas jurídicas “Euromac SRL” y “South American Docks SA” -SADOCKS SA-</w:t>
      </w:r>
      <w:r w:rsidR="00381BC1" w:rsidRPr="00033866">
        <w:rPr>
          <w:rFonts w:ascii="Arial" w:hAnsi="Arial" w:cs="Arial"/>
          <w:sz w:val="28"/>
          <w:szCs w:val="28"/>
          <w:lang w:val="es-ES"/>
        </w:rPr>
        <w:t>), excluídos, como se verá, los nombrados Rubén Darío GALVARINI, Andrés ENRICCI y José Luis SICARDO.</w:t>
      </w:r>
    </w:p>
    <w:p w:rsidR="00381BC1" w:rsidRPr="00033866" w:rsidRDefault="00671A31" w:rsidP="00033866">
      <w:pPr>
        <w:spacing w:line="360" w:lineRule="auto"/>
        <w:ind w:firstLine="1416"/>
        <w:jc w:val="both"/>
        <w:rPr>
          <w:rFonts w:ascii="Arial" w:hAnsi="Arial" w:cs="Arial"/>
          <w:sz w:val="28"/>
          <w:szCs w:val="28"/>
        </w:rPr>
      </w:pPr>
      <w:r w:rsidRPr="00033866">
        <w:rPr>
          <w:rFonts w:ascii="Arial" w:hAnsi="Arial" w:cs="Arial"/>
          <w:sz w:val="28"/>
          <w:szCs w:val="28"/>
          <w:lang w:val="es-ES"/>
        </w:rPr>
        <w:t>431</w:t>
      </w:r>
      <w:r w:rsidR="00381BC1" w:rsidRPr="00033866">
        <w:rPr>
          <w:rFonts w:ascii="Arial" w:hAnsi="Arial" w:cs="Arial"/>
          <w:sz w:val="28"/>
          <w:szCs w:val="28"/>
          <w:lang w:val="es-ES"/>
        </w:rPr>
        <w:t xml:space="preserve">. b) Previo a tal análisis debe hacerse mención, en lo relativo a su legitimidad, a la documentación que arribara de los Estados Unidos Mexicanos, en sentido, </w:t>
      </w:r>
      <w:r w:rsidR="00381BC1" w:rsidRPr="00033866">
        <w:rPr>
          <w:rFonts w:ascii="Arial" w:hAnsi="Arial" w:cs="Arial"/>
          <w:sz w:val="28"/>
          <w:szCs w:val="28"/>
        </w:rPr>
        <w:t xml:space="preserve">respecto a la valoración de las mismas cabe destacar que a fs. 3170 (causa n° 1909) </w:t>
      </w:r>
      <w:smartTag w:uri="urn:schemas-microsoft-com:office:smarttags" w:element="PersonName">
        <w:smartTagPr>
          <w:attr w:name="ProductID" w:val="la Directora"/>
        </w:smartTagPr>
        <w:r w:rsidR="00381BC1" w:rsidRPr="00033866">
          <w:rPr>
            <w:rFonts w:ascii="Arial" w:hAnsi="Arial" w:cs="Arial"/>
            <w:sz w:val="28"/>
            <w:szCs w:val="28"/>
          </w:rPr>
          <w:t>la Directora</w:t>
        </w:r>
      </w:smartTag>
      <w:r w:rsidR="00381BC1" w:rsidRPr="00033866">
        <w:rPr>
          <w:rFonts w:ascii="Arial" w:hAnsi="Arial" w:cs="Arial"/>
          <w:sz w:val="28"/>
          <w:szCs w:val="28"/>
        </w:rPr>
        <w:t xml:space="preserve"> de “Asistencia Jurídica Internacional”, Lic. Keila ROMAN VILLEGAS, dio curso al pedido de asistencia jurídica internacional en los siguientes términos</w:t>
      </w:r>
      <w:r w:rsidR="00381BC1" w:rsidRPr="00033866">
        <w:rPr>
          <w:rFonts w:ascii="Arial" w:hAnsi="Arial" w:cs="Arial"/>
          <w:i/>
          <w:iCs/>
          <w:sz w:val="28"/>
          <w:szCs w:val="28"/>
        </w:rPr>
        <w:t xml:space="preserve">: “Por tal motivo, y toda vez que la presente petición cumple con lo establecido en </w:t>
      </w:r>
      <w:smartTag w:uri="urn:schemas-microsoft-com:office:smarttags" w:element="PersonName">
        <w:smartTagPr>
          <w:attr w:name="ProductID" w:val="la Convenci￳n Interamericana"/>
        </w:smartTagPr>
        <w:r w:rsidR="00381BC1" w:rsidRPr="00033866">
          <w:rPr>
            <w:rFonts w:ascii="Arial" w:hAnsi="Arial" w:cs="Arial"/>
            <w:i/>
            <w:iCs/>
            <w:sz w:val="28"/>
            <w:szCs w:val="28"/>
          </w:rPr>
          <w:t>la Convención Interamericana</w:t>
        </w:r>
      </w:smartTag>
      <w:r w:rsidR="00381BC1" w:rsidRPr="00033866">
        <w:rPr>
          <w:rFonts w:ascii="Arial" w:hAnsi="Arial" w:cs="Arial"/>
          <w:i/>
          <w:iCs/>
          <w:sz w:val="28"/>
          <w:szCs w:val="28"/>
        </w:rPr>
        <w:t xml:space="preserve"> sobre Asistencia Mutua en Materia, solicito a usted girar sus apreciables instrucciones a quien corresponda, a fin de remitir copia debidamente certificada de la averiguación previa número AP/PGR/SIEDO/UEIDCS/164/2008”.</w:t>
      </w:r>
      <w:r w:rsidR="00381BC1" w:rsidRPr="00033866">
        <w:rPr>
          <w:rFonts w:ascii="Arial" w:hAnsi="Arial" w:cs="Arial"/>
          <w:iCs/>
          <w:sz w:val="28"/>
          <w:szCs w:val="28"/>
        </w:rPr>
        <w:t xml:space="preserve"> </w:t>
      </w:r>
      <w:r w:rsidR="00381BC1" w:rsidRPr="00033866">
        <w:rPr>
          <w:rFonts w:ascii="Arial" w:hAnsi="Arial" w:cs="Arial"/>
          <w:sz w:val="28"/>
          <w:szCs w:val="28"/>
        </w:rPr>
        <w:t xml:space="preserve">Es decir, en los Estados Unidos Mexicanos hicieron el control de legalidad de la petición y le dieron curso. Que el convenio citado precisamente es la ley 26.139, sustento normativo que fuera utilizado para requerir la información y que en su artículo 27 prevé que no sea necesaria “legalización o autenticación”; más allá </w:t>
      </w:r>
      <w:smartTag w:uri="urn:schemas-microsoft-com:office:smarttags" w:element="State">
        <w:smartTag w:uri="urn:schemas-microsoft-com:office:smarttags" w:element="place">
          <w:r w:rsidR="00381BC1" w:rsidRPr="00033866">
            <w:rPr>
              <w:rFonts w:ascii="Arial" w:hAnsi="Arial" w:cs="Arial"/>
              <w:sz w:val="28"/>
              <w:szCs w:val="28"/>
            </w:rPr>
            <w:t>del</w:t>
          </w:r>
        </w:smartTag>
      </w:smartTag>
      <w:r w:rsidR="00381BC1" w:rsidRPr="00033866">
        <w:rPr>
          <w:rFonts w:ascii="Arial" w:hAnsi="Arial" w:cs="Arial"/>
          <w:sz w:val="28"/>
          <w:szCs w:val="28"/>
        </w:rPr>
        <w:t xml:space="preserve"> apostillado obrante a fs. 3168/vta. Por otro lado, a fs. 3169 el Lic. José Luis Ángel ZULOAGA, agente </w:t>
      </w:r>
      <w:smartTag w:uri="urn:schemas-microsoft-com:office:smarttags" w:element="State">
        <w:smartTag w:uri="urn:schemas-microsoft-com:office:smarttags" w:element="place">
          <w:r w:rsidR="00381BC1" w:rsidRPr="00033866">
            <w:rPr>
              <w:rFonts w:ascii="Arial" w:hAnsi="Arial" w:cs="Arial"/>
              <w:sz w:val="28"/>
              <w:szCs w:val="28"/>
            </w:rPr>
            <w:t>del</w:t>
          </w:r>
        </w:smartTag>
      </w:smartTag>
      <w:r w:rsidR="00381BC1" w:rsidRPr="00033866">
        <w:rPr>
          <w:rFonts w:ascii="Arial" w:hAnsi="Arial" w:cs="Arial"/>
          <w:sz w:val="28"/>
          <w:szCs w:val="28"/>
        </w:rPr>
        <w:t xml:space="preserve"> Ministerio Público, remite 249 copias certificadas, dando fe sobre ellas (oficio de fecha 4 de noviembre de 2008 Ref: CGC 8995/2008 remitido a la lic. Keila ROMA VILLEGAS Directora de “Asistencia Juridca Internacional de </w:t>
      </w:r>
      <w:smartTag w:uri="urn:schemas-microsoft-com:office:smarttags" w:element="PersonName">
        <w:smartTagPr>
          <w:attr w:name="ProductID" w:val="la Procuradur￭a General"/>
        </w:smartTagPr>
        <w:smartTag w:uri="urn:schemas-microsoft-com:office:smarttags" w:element="PersonName">
          <w:smartTagPr>
            <w:attr w:name="ProductID" w:val="la Procuradur￭a"/>
          </w:smartTagPr>
          <w:r w:rsidR="00381BC1" w:rsidRPr="00033866">
            <w:rPr>
              <w:rFonts w:ascii="Arial" w:hAnsi="Arial" w:cs="Arial"/>
              <w:sz w:val="28"/>
              <w:szCs w:val="28"/>
            </w:rPr>
            <w:t>la Procuraduría</w:t>
          </w:r>
        </w:smartTag>
        <w:r w:rsidR="00381BC1" w:rsidRPr="00033866">
          <w:rPr>
            <w:rFonts w:ascii="Arial" w:hAnsi="Arial" w:cs="Arial"/>
            <w:sz w:val="28"/>
            <w:szCs w:val="28"/>
          </w:rPr>
          <w:t xml:space="preserve"> General</w:t>
        </w:r>
      </w:smartTag>
      <w:r w:rsidR="00381BC1" w:rsidRPr="00033866">
        <w:rPr>
          <w:rFonts w:ascii="Arial" w:hAnsi="Arial" w:cs="Arial"/>
          <w:sz w:val="28"/>
          <w:szCs w:val="28"/>
        </w:rPr>
        <w:t xml:space="preserve"> de </w:t>
      </w:r>
      <w:smartTag w:uri="urn:schemas-microsoft-com:office:smarttags" w:element="PersonName">
        <w:smartTagPr>
          <w:attr w:name="ProductID" w:val="la Republica"/>
        </w:smartTagPr>
        <w:r w:rsidR="00381BC1" w:rsidRPr="00033866">
          <w:rPr>
            <w:rFonts w:ascii="Arial" w:hAnsi="Arial" w:cs="Arial"/>
            <w:sz w:val="28"/>
            <w:szCs w:val="28"/>
          </w:rPr>
          <w:t>la Republica</w:t>
        </w:r>
      </w:smartTag>
      <w:r w:rsidR="00381BC1" w:rsidRPr="00033866">
        <w:rPr>
          <w:rFonts w:ascii="Arial" w:hAnsi="Arial" w:cs="Arial"/>
          <w:sz w:val="28"/>
          <w:szCs w:val="28"/>
        </w:rPr>
        <w:t xml:space="preserve">”, </w:t>
      </w:r>
      <w:smartTag w:uri="urn:schemas-microsoft-com:office:smarttags" w:element="country-region">
        <w:smartTag w:uri="urn:schemas-microsoft-com:office:smarttags" w:element="place">
          <w:r w:rsidR="00381BC1" w:rsidRPr="00033866">
            <w:rPr>
              <w:rFonts w:ascii="Arial" w:hAnsi="Arial" w:cs="Arial"/>
              <w:sz w:val="28"/>
              <w:szCs w:val="28"/>
            </w:rPr>
            <w:t>Mexico</w:t>
          </w:r>
        </w:smartTag>
      </w:smartTag>
      <w:r w:rsidR="00381BC1" w:rsidRPr="00033866">
        <w:rPr>
          <w:rFonts w:ascii="Arial" w:hAnsi="Arial" w:cs="Arial"/>
          <w:sz w:val="28"/>
          <w:szCs w:val="28"/>
        </w:rPr>
        <w:t xml:space="preserve">. En función de todo ello, se advierte que se hubo actuado en un todo de conformidad con lo normado por las normas establecidas en </w:t>
      </w:r>
      <w:smartTag w:uri="urn:schemas-microsoft-com:office:smarttags" w:element="PersonName">
        <w:smartTagPr>
          <w:attr w:name="ProductID" w:val="la Ley"/>
        </w:smartTagPr>
        <w:r w:rsidR="00381BC1" w:rsidRPr="00033866">
          <w:rPr>
            <w:rFonts w:ascii="Arial" w:hAnsi="Arial" w:cs="Arial"/>
            <w:sz w:val="28"/>
            <w:szCs w:val="28"/>
          </w:rPr>
          <w:t>la Ley</w:t>
        </w:r>
      </w:smartTag>
      <w:r w:rsidR="00381BC1" w:rsidRPr="00033866">
        <w:rPr>
          <w:rFonts w:ascii="Arial" w:hAnsi="Arial" w:cs="Arial"/>
          <w:sz w:val="28"/>
          <w:szCs w:val="28"/>
        </w:rPr>
        <w:t xml:space="preserve"> 26.137 sancionada el 16 de agosto de 2006 que aprueba el Tratado de Cooperación sobre </w:t>
      </w:r>
      <w:smartTag w:uri="urn:schemas-microsoft-com:office:smarttags" w:element="PersonName">
        <w:smartTagPr>
          <w:attr w:name="ProductID" w:val="la Rep￺blica Argentina"/>
        </w:smartTagPr>
        <w:smartTag w:uri="urn:schemas-microsoft-com:office:smarttags" w:element="PersonName">
          <w:smartTagPr>
            <w:attr w:name="ProductID" w:val="la Rep￺blica"/>
          </w:smartTagPr>
          <w:r w:rsidR="00381BC1" w:rsidRPr="00033866">
            <w:rPr>
              <w:rFonts w:ascii="Arial" w:hAnsi="Arial" w:cs="Arial"/>
              <w:sz w:val="28"/>
              <w:szCs w:val="28"/>
            </w:rPr>
            <w:t>la República</w:t>
          </w:r>
        </w:smartTag>
        <w:r w:rsidR="00381BC1" w:rsidRPr="00033866">
          <w:rPr>
            <w:rFonts w:ascii="Arial" w:hAnsi="Arial" w:cs="Arial"/>
            <w:sz w:val="28"/>
            <w:szCs w:val="28"/>
          </w:rPr>
          <w:t xml:space="preserve"> Argentina</w:t>
        </w:r>
      </w:smartTag>
      <w:r w:rsidR="00381BC1" w:rsidRPr="00033866">
        <w:rPr>
          <w:rFonts w:ascii="Arial" w:hAnsi="Arial" w:cs="Arial"/>
          <w:sz w:val="28"/>
          <w:szCs w:val="28"/>
        </w:rPr>
        <w:t xml:space="preserve"> y los Estados Unidos Mexicanos sobre Asistencia Jurídica en Materia Penal, suscripto en Buenos Aires, el 4 de julio de 2002 y </w:t>
      </w:r>
      <w:smartTag w:uri="urn:schemas-microsoft-com:office:smarttags" w:element="PersonName">
        <w:smartTagPr>
          <w:attr w:name="ProductID" w:val="la Ley"/>
        </w:smartTagPr>
        <w:r w:rsidR="00381BC1" w:rsidRPr="00033866">
          <w:rPr>
            <w:rFonts w:ascii="Arial" w:hAnsi="Arial" w:cs="Arial"/>
            <w:sz w:val="28"/>
            <w:szCs w:val="28"/>
          </w:rPr>
          <w:t>la Ley</w:t>
        </w:r>
      </w:smartTag>
      <w:r w:rsidR="00381BC1" w:rsidRPr="00033866">
        <w:rPr>
          <w:rFonts w:ascii="Arial" w:hAnsi="Arial" w:cs="Arial"/>
          <w:sz w:val="28"/>
          <w:szCs w:val="28"/>
        </w:rPr>
        <w:t xml:space="preserve"> 26.139 sancionada el 16 de agosto de 2006 que aprueba </w:t>
      </w:r>
      <w:smartTag w:uri="urn:schemas-microsoft-com:office:smarttags" w:element="PersonName">
        <w:smartTagPr>
          <w:attr w:name="ProductID" w:val="la Convenci￳n Interamericana"/>
        </w:smartTagPr>
        <w:smartTag w:uri="urn:schemas-microsoft-com:office:smarttags" w:element="PersonName">
          <w:smartTagPr>
            <w:attr w:name="ProductID" w:val="la Convenci￳n"/>
          </w:smartTagPr>
          <w:r w:rsidR="00381BC1" w:rsidRPr="00033866">
            <w:rPr>
              <w:rFonts w:ascii="Arial" w:hAnsi="Arial" w:cs="Arial"/>
              <w:sz w:val="28"/>
              <w:szCs w:val="28"/>
            </w:rPr>
            <w:t>la Convención</w:t>
          </w:r>
        </w:smartTag>
        <w:r w:rsidR="00381BC1" w:rsidRPr="00033866">
          <w:rPr>
            <w:rFonts w:ascii="Arial" w:hAnsi="Arial" w:cs="Arial"/>
            <w:sz w:val="28"/>
            <w:szCs w:val="28"/>
          </w:rPr>
          <w:t xml:space="preserve"> Interamericana</w:t>
        </w:r>
      </w:smartTag>
      <w:r w:rsidR="00381BC1" w:rsidRPr="00033866">
        <w:rPr>
          <w:rFonts w:ascii="Arial" w:hAnsi="Arial" w:cs="Arial"/>
          <w:sz w:val="28"/>
          <w:szCs w:val="28"/>
        </w:rPr>
        <w:t xml:space="preserve"> sobre Asistencia Mutua en Materia Penal adoptada en Nassau, Bahamas el 23 de mayo de 1992.</w:t>
      </w:r>
    </w:p>
    <w:p w:rsidR="00381BC1" w:rsidRPr="00033866" w:rsidRDefault="00381BC1" w:rsidP="00033866">
      <w:pPr>
        <w:spacing w:line="360" w:lineRule="auto"/>
        <w:ind w:firstLine="1416"/>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Respecto al imputado Mario Roberto SEGOVIA</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432</w:t>
      </w:r>
      <w:r w:rsidR="00381BC1" w:rsidRPr="00033866">
        <w:rPr>
          <w:rFonts w:ascii="Arial" w:hAnsi="Arial" w:cs="Arial"/>
          <w:iCs/>
          <w:sz w:val="28"/>
          <w:szCs w:val="28"/>
          <w:lang w:val="es-ES"/>
        </w:rPr>
        <w:t xml:space="preserve">. Que, durante la etapa de instrucccion el imputado SEGOVIA, en ejercicio de sus derechos optó por guardar silencio frente a los hechos que se le enrostraban.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433</w:t>
      </w:r>
      <w:r w:rsidR="00381BC1" w:rsidRPr="00033866">
        <w:rPr>
          <w:rFonts w:ascii="Arial" w:hAnsi="Arial" w:cs="Arial"/>
          <w:iCs/>
          <w:sz w:val="28"/>
          <w:szCs w:val="28"/>
          <w:lang w:val="es-ES"/>
        </w:rPr>
        <w:t xml:space="preserve">. En el curso del debate oral efectuó los descargos que consideró conducentes a demostrar su ajenidad en los denominados HECHO nº 3 y HECHO nº 4.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434</w:t>
      </w:r>
      <w:r w:rsidR="00381BC1" w:rsidRPr="00033866">
        <w:rPr>
          <w:rFonts w:ascii="Arial" w:hAnsi="Arial" w:cs="Arial"/>
          <w:iCs/>
          <w:sz w:val="28"/>
          <w:szCs w:val="28"/>
          <w:lang w:val="es-ES"/>
        </w:rPr>
        <w:t>. Que, en ese sentido, SEGOVIA sostuvo que no había pruebas en su contra vinculados a las operatorias con la sustancia EFEDRINA remitiéndose  al detalle de su indagatoria conforme se hiciera en el cotejo respectivo.</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435</w:t>
      </w:r>
      <w:r w:rsidR="00381BC1" w:rsidRPr="00033866">
        <w:rPr>
          <w:rFonts w:ascii="Arial" w:hAnsi="Arial" w:cs="Arial"/>
          <w:iCs/>
          <w:sz w:val="28"/>
          <w:szCs w:val="28"/>
          <w:lang w:val="es-ES"/>
        </w:rPr>
        <w:t xml:space="preserve">. Debe recordarse en primer término que en el mes de agosto de 2006 personal de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secuestró mercadería cuyo importador resultó “Héctor Germán BENITEZ” dándose inicio a la causa n° 5564 que tramitó ante el Juzgado en lo Penal Económico n° 1. </w:t>
      </w:r>
    </w:p>
    <w:p w:rsidR="00381BC1" w:rsidRPr="00033866" w:rsidRDefault="00671A3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436</w:t>
      </w:r>
      <w:r w:rsidR="00381BC1" w:rsidRPr="00033866">
        <w:rPr>
          <w:rFonts w:ascii="Arial" w:hAnsi="Arial" w:cs="Arial"/>
          <w:iCs/>
          <w:sz w:val="28"/>
          <w:szCs w:val="28"/>
          <w:lang w:val="es-ES"/>
        </w:rPr>
        <w:t xml:space="preserve">. Por otro lado, con fecha 28/08/2006 nuevamente una persona identificada como “BENITEZ” se acreditó ante el SeDroNar presentando una solicitud para registrarse como operador de precursores químicos (cuyo listado incluye a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437</w:t>
      </w:r>
      <w:r w:rsidR="00381BC1" w:rsidRPr="00033866">
        <w:rPr>
          <w:rFonts w:ascii="Arial" w:hAnsi="Arial" w:cs="Arial"/>
          <w:iCs/>
          <w:sz w:val="28"/>
          <w:szCs w:val="28"/>
          <w:lang w:val="es-ES"/>
        </w:rPr>
        <w:t>. Dicho formulario se acompañó con la certificación del Banco Santander-Rio, denunciando el domicilio de la calle Entre Rios 1031 1° piso de la ciudad de Rosario (Pcia. de Santa Fe), una nota con membrete de “Héctor Germán Benitez” y una copia del Documento Nacional de Identidad de “BENITEZ”con una fotografía nítida (vid. copia en el expediente de “Famérica SA” reservado en Secretaría)</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438</w:t>
      </w:r>
      <w:r w:rsidR="00381BC1" w:rsidRPr="00033866">
        <w:rPr>
          <w:rFonts w:ascii="Arial" w:hAnsi="Arial" w:cs="Arial"/>
          <w:iCs/>
          <w:sz w:val="28"/>
          <w:szCs w:val="28"/>
          <w:lang w:val="es-ES"/>
        </w:rPr>
        <w:t>. Que, dicha solicitud tenía como fin obtener el permiso del SeDroNar para operar en el mercado interno de precursores químicos. Debe recordarse al respecto la imposibilidad de SEGOVIA o al menos un riesgo concreto en exportar o importar con su nombre verdadero, visto el inmediato antecedente anterior de exportaciones sospechosas de cigarrillos, con intervención incluso de distintas autoridades en su investigación.</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439</w:t>
      </w:r>
      <w:r w:rsidR="00381BC1" w:rsidRPr="00033866">
        <w:rPr>
          <w:rFonts w:ascii="Arial" w:hAnsi="Arial" w:cs="Arial"/>
          <w:iCs/>
          <w:sz w:val="28"/>
          <w:szCs w:val="28"/>
          <w:lang w:val="es-ES"/>
        </w:rPr>
        <w:t>. Que, en la fotocopia del Documento Nacional de Identidad n° 27.743.643 de “Héctor Germán BENITEZ” presentado ante el SeDroNar -carpeta “Famerica SA”- surgía estampada una fotografía que se repitió en el original del Expediente n° RPQ-10822/2006 reservado en el Tribunal Oral en lo Criminal Federal n° 4 de San Martín (PBA). Que, se observa a simple vista que dicho rostro pertenecía sin lugar a dudas al imputado Mario Roberto SEGOVIA, circunstancia que ha sido corroborada científicamente en la pericia de Gendarmería Nacional obrante a fs. 1710/21 de la causa n° 1835 y ratificada durante el debate por el perito Ezequiel I. JACQUEMAIN.</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440</w:t>
      </w:r>
      <w:r w:rsidR="00381BC1" w:rsidRPr="00033866">
        <w:rPr>
          <w:rFonts w:ascii="Arial" w:hAnsi="Arial" w:cs="Arial"/>
          <w:iCs/>
          <w:sz w:val="28"/>
          <w:szCs w:val="28"/>
          <w:lang w:val="es-ES"/>
        </w:rPr>
        <w:t xml:space="preserve">. Que, asimismo se obtuvieron otros elementos que adunan lo merituado. Que, en tal sentido, las conclusiones de la pericia caligráfica de fs. 2880 (causa n° 1835) que acreditaron que el imputado SEGOVIA intervino en puño y letra en aquellas grafias insertas  en la documentación con la que se abrío la cuenta corriente ante el Banco Santander–Rio (surcursal Rosario) y en el contrato de locación de la oficina virtual sita en la calle Entre Rios 1031 de la ciudad de Rosario (Pcia. de Santa Fe).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441</w:t>
      </w:r>
      <w:r w:rsidR="00381BC1" w:rsidRPr="00033866">
        <w:rPr>
          <w:rFonts w:ascii="Arial" w:hAnsi="Arial" w:cs="Arial"/>
          <w:iCs/>
          <w:sz w:val="28"/>
          <w:szCs w:val="28"/>
          <w:lang w:val="es-ES"/>
        </w:rPr>
        <w:t xml:space="preserve">. Que, durante el debate el testigo Mariano Leandro DONZELLI señaló que se desempeñaba en el “Area de Control de Quimicos” de </w:t>
      </w:r>
      <w:smartTag w:uri="urn:schemas-microsoft-com:office:smarttags" w:element="PersonName">
        <w:smartTagPr>
          <w:attr w:name="ProductID" w:val="la Subdirecci￳n"/>
        </w:smartTagPr>
        <w:r w:rsidR="00381BC1" w:rsidRPr="00033866">
          <w:rPr>
            <w:rFonts w:ascii="Arial" w:hAnsi="Arial" w:cs="Arial"/>
            <w:iCs/>
            <w:sz w:val="28"/>
            <w:szCs w:val="28"/>
            <w:lang w:val="es-ES"/>
          </w:rPr>
          <w:t>la Subdirección</w:t>
        </w:r>
      </w:smartTag>
      <w:r w:rsidR="00381BC1" w:rsidRPr="00033866">
        <w:rPr>
          <w:rFonts w:ascii="Arial" w:hAnsi="Arial" w:cs="Arial"/>
          <w:iCs/>
          <w:sz w:val="28"/>
          <w:szCs w:val="28"/>
          <w:lang w:val="es-ES"/>
        </w:rPr>
        <w:t xml:space="preserve"> de Narcotráfico del SeDroNar. Sostuvo que, “Héctor Germán BENITEZ” figuraba registrado como operador de precursores químicos exclusivamente en el mercado interno. Aclaró que, no estaba inscripto registralmente como importador o exportador de tales precursores. Que, incumplimientos de índole administrativo llevaron a que el SeDroNar iniciara una investigación administrativa en el marco del expediente instruido a la firma “Famérica SA”.</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442</w:t>
      </w:r>
      <w:r w:rsidR="00381BC1" w:rsidRPr="00033866">
        <w:rPr>
          <w:rFonts w:ascii="Arial" w:hAnsi="Arial" w:cs="Arial"/>
          <w:iCs/>
          <w:sz w:val="28"/>
          <w:szCs w:val="28"/>
          <w:lang w:val="es-ES"/>
        </w:rPr>
        <w:t xml:space="preserve">. Sostuvo DONZELLI que, durante la sustanciación del sumario aludido, pudo detectarse que “BENITEZ” había adquirido ingentes cantidades de EFEDRINA. Que, dicha operatoria cesó hacia mediados del año 2008 dado que fue suspendido por el SeDroNar. Señaló que, en el citado sumario se determinaron quienes eran los vendedores de EFEDRINA  a “BENITEZ”. Que, resultaron empresas vinculadas al mundo farmacéutivo como “Todo Farma SRL”, “Famérica SA”, “Distribuidora del Sol SA” (cuyo responsable Mario Raúl RIBET fue condenado posteriormente).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443</w:t>
      </w:r>
      <w:r w:rsidR="00381BC1" w:rsidRPr="00033866">
        <w:rPr>
          <w:rFonts w:ascii="Arial" w:hAnsi="Arial" w:cs="Arial"/>
          <w:iCs/>
          <w:sz w:val="28"/>
          <w:szCs w:val="28"/>
          <w:lang w:val="es-ES"/>
        </w:rPr>
        <w:t>. Detalló el citado testigo que, dicha investigación administrativa del SeDroNar se fundó en hechos puntuales que llamaron a la atención de las autoridades. Asì,</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a) “BENITEZ” efectuaba los pagos en efectivo por la compra de </w:t>
      </w:r>
      <w:smartTag w:uri="urn:schemas-microsoft-com:office:smarttags" w:element="PersonName">
        <w:smartTagPr>
          <w:attr w:name="ProductID" w:val="la EFEDRINA"/>
        </w:smartTagPr>
        <w:r w:rsidRPr="00033866">
          <w:rPr>
            <w:rFonts w:ascii="Arial" w:hAnsi="Arial" w:cs="Arial"/>
            <w:iCs/>
            <w:sz w:val="28"/>
            <w:szCs w:val="28"/>
            <w:lang w:val="es-ES"/>
          </w:rPr>
          <w:t>la EFEDRINA</w:t>
        </w:r>
      </w:smartTag>
      <w:r w:rsidRPr="00033866">
        <w:rPr>
          <w:rFonts w:ascii="Arial" w:hAnsi="Arial" w:cs="Arial"/>
          <w:iCs/>
          <w:sz w:val="28"/>
          <w:szCs w:val="28"/>
          <w:lang w:val="es-ES"/>
        </w:rPr>
        <w:t xml:space="preserve"> (pese a que era una modalidad poco común para el rubro). </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b) “BENITEZ” disponía que </w:t>
      </w:r>
      <w:smartTag w:uri="urn:schemas-microsoft-com:office:smarttags" w:element="PersonName">
        <w:smartTagPr>
          <w:attr w:name="ProductID" w:val="la EFEDRINA"/>
        </w:smartTagPr>
        <w:r w:rsidRPr="00033866">
          <w:rPr>
            <w:rFonts w:ascii="Arial" w:hAnsi="Arial" w:cs="Arial"/>
            <w:iCs/>
            <w:sz w:val="28"/>
            <w:szCs w:val="28"/>
            <w:lang w:val="es-ES"/>
          </w:rPr>
          <w:t>la EFEDRINA</w:t>
        </w:r>
      </w:smartTag>
      <w:r w:rsidRPr="00033866">
        <w:rPr>
          <w:rFonts w:ascii="Arial" w:hAnsi="Arial" w:cs="Arial"/>
          <w:iCs/>
          <w:sz w:val="28"/>
          <w:szCs w:val="28"/>
          <w:lang w:val="es-ES"/>
        </w:rPr>
        <w:t xml:space="preserve"> fuera enviada por encomienda a la ciudad de Rosario (Pcia de Santa Fe) cuando lo habitual era retirarla directamente del local de venta. </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c) “BENITEZ” había incumplido con la normativa respecto a la presentación de declaraciones periódicas al ANMAT (Había efectuado sólo dos presentaciones en el año 2006 para la obtener la reinscripción en el año 2007).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444</w:t>
      </w:r>
      <w:r w:rsidR="00381BC1" w:rsidRPr="00033866">
        <w:rPr>
          <w:rFonts w:ascii="Arial" w:hAnsi="Arial" w:cs="Arial"/>
          <w:iCs/>
          <w:sz w:val="28"/>
          <w:szCs w:val="28"/>
          <w:lang w:val="es-ES"/>
        </w:rPr>
        <w:t xml:space="preserve">. Que, también quedaron suficientemente demostrados los vínculos de SEGOVIA con algunos de sus consortes de causa. Asi, se acreditó que conocía al imputado Rubén Alberto GALVARINI porque eran oriundos de la ciudad de Rosario (Pcia. de Santa Fe) desde hacía mucho tiempo y mantenían trato de carácter personal y comercial. Que, SEGOVIA en alguna oportunidad, incluso había vendido celulares a Rubén Alberto GALVARINI en los años ’90. Que, a comienzos de 2004 el propio Rubén Alberto GALVARINI presentó a SEGOVIA al imputado Jorge Javier GOMEZ a fin de interviniera en una operación de exportacion de cigarrillos. Que, ello lo ratificó GOMEZ dado que intervino en esas exportaciones por medio de su empresa “Intergroup Services &amp; Trading SA” con oficinas en el Depósito Fiscal “Defisa”. Que, dicho Depósito era propiedad del despachante de aduanas TORRE. Agregó que, este último prestó sus servicios profesionales en las exportaciones de SEGOVIA (fs. 393 y fs. 4273).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445</w:t>
      </w:r>
      <w:r w:rsidR="00381BC1" w:rsidRPr="00033866">
        <w:rPr>
          <w:rFonts w:ascii="Arial" w:hAnsi="Arial" w:cs="Arial"/>
          <w:iCs/>
          <w:sz w:val="28"/>
          <w:szCs w:val="28"/>
          <w:lang w:val="es-ES"/>
        </w:rPr>
        <w:t>. Que, en prueba de ello, obraban fotocopias de documentación de SEGOVIA remitidas desde un abonado telefónico de la empresa “Intergroup Services &amp; Trading SA” propiedad de GOMEZ. Que, al tiempo los imputados Rubén Alberto GALVARINI y Jorge Javier GOMEZ adquirieron el Depósito Fiscal “SADOCKS SA” designando como presidente al imputado Rúben Darío GALVARINI (vid. fs. 3995 de la causa nº 1909</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446</w:t>
      </w:r>
      <w:r w:rsidR="00381BC1" w:rsidRPr="00033866">
        <w:rPr>
          <w:rFonts w:ascii="Arial" w:hAnsi="Arial" w:cs="Arial"/>
          <w:iCs/>
          <w:sz w:val="28"/>
          <w:szCs w:val="28"/>
          <w:lang w:val="es-ES"/>
        </w:rPr>
        <w:t>. Que, durante el año 2004 SEGOVIA desempeñó labores dentro del Depósito Fiscal aludido. Que, dichas tareas se centraban en gestiones que le encomendaba Rubén Alberto GALVARINI. Que, durante el debate los testigos que trabajaron en la firma “SADOCKS SA” reconocieron al imputado Mario Roberto SEGOVIA pero aclararon que se hacía llamar “NICOLAS” (esto último lo ratificó el propio SEGOVIA justificando ello como una manera de disimular su estado civil ante la empleada del Depósito, Lorena MENDEZ. Que, los testigos FRUGONI e IÑIGO indicaron que SEGOVIA los acompañaba para efectuar trámites administrativos o bancarios.</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 xml:space="preserve"> 447</w:t>
      </w:r>
      <w:r w:rsidR="00381BC1" w:rsidRPr="00033866">
        <w:rPr>
          <w:rFonts w:ascii="Arial" w:hAnsi="Arial" w:cs="Arial"/>
          <w:iCs/>
          <w:sz w:val="28"/>
          <w:szCs w:val="28"/>
          <w:lang w:val="es-ES"/>
        </w:rPr>
        <w:t xml:space="preserve">. Que, la relación entre Rubén Alberto GALVARINI y SEGOVIA se vio afectada por el desmanejo de SEGOVIA de la tarjeta de crédito corporativa “American Express” que aquél le diera para determinados gastos. Que, el uso indebido de la misma generó una deuda de treinta mil pesos ($ 30.000) que obligó a Ruben Alberto  GALVARINI a abonarla. Que, SEGOVIA tomó una actitud evasiva y reticente dejando de concurrir al Depósito Fiscal “SADOCKS SA”.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448</w:t>
      </w:r>
      <w:r w:rsidR="00381BC1" w:rsidRPr="00033866">
        <w:rPr>
          <w:rFonts w:ascii="Arial" w:hAnsi="Arial" w:cs="Arial"/>
          <w:iCs/>
          <w:sz w:val="28"/>
          <w:szCs w:val="28"/>
          <w:lang w:val="es-ES"/>
        </w:rPr>
        <w:t>. Que, justamente el alejamiento de SEGOVIA de dicho Depósito coincidió, cronológicamente, con la presentación de trámites e inscripciones de “Héctor Germán BENITEZ” que, conforme se acreditó fehacientemente fueron efectuadas de puño y letra del imputado SEGOVIA.</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449</w:t>
      </w:r>
      <w:r w:rsidR="00381BC1" w:rsidRPr="00033866">
        <w:rPr>
          <w:rFonts w:ascii="Arial" w:hAnsi="Arial" w:cs="Arial"/>
          <w:iCs/>
          <w:sz w:val="28"/>
          <w:szCs w:val="28"/>
          <w:lang w:val="es-ES"/>
        </w:rPr>
        <w:t xml:space="preserve">. Que, con el tiempo los imputados Rubén Alberto GALVARINI y Mario Roberto SEGOVIA retomaron su amistad personal y comercial. Que, SEGOVIA pagó su deuda contraída con la tarjeta de crédito y ambos comenzaron nuevamente actividades en común. Que, conforme la documentación obrante en autos, para esa época SEGOVIA ya estaba inscripto como importador/exportador bajo la identidad de “BENITEZ”.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450</w:t>
      </w:r>
      <w:r w:rsidR="00381BC1" w:rsidRPr="00033866">
        <w:rPr>
          <w:rFonts w:ascii="Arial" w:hAnsi="Arial" w:cs="Arial"/>
          <w:iCs/>
          <w:sz w:val="28"/>
          <w:szCs w:val="28"/>
          <w:lang w:val="es-ES"/>
        </w:rPr>
        <w:t xml:space="preserve">. Que, si bien el imputado SEGOVIA negó todo conocimiento en la operación que obraba plasmada en la planilla de fs. 4594, el despachante de aduanas Marcelo Daniel MARTINO, durante el debate sostuvo que la planilla era de “SADOCKS SA” y que Rubén Alberto GALVARINI le dio una autorización para una gestion de pago ante una agencia maritima.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451</w:t>
      </w:r>
      <w:r w:rsidR="00381BC1" w:rsidRPr="00033866">
        <w:rPr>
          <w:rFonts w:ascii="Arial" w:hAnsi="Arial" w:cs="Arial"/>
          <w:iCs/>
          <w:sz w:val="28"/>
          <w:szCs w:val="28"/>
          <w:lang w:val="es-ES"/>
        </w:rPr>
        <w:t>. Que, dicha autorización fue posteriormente hallada en los soportes informáticos incautados a SEGOVIA. Que, así se demostró efectivamente que la amistad y los negocios entre ambos se habían retomado. Que, la mercadería correspondiente a la operación aludida en la planilla de fs. 4594 estuvo más de dos años sin destino. Que, finalmente cuando fue verificada por el “plan barrido” del depósito fiscal se detectó un faltante de 700 kgs. (vid fs. 5127).</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452</w:t>
      </w:r>
      <w:r w:rsidR="00381BC1" w:rsidRPr="00033866">
        <w:rPr>
          <w:rFonts w:ascii="Arial" w:hAnsi="Arial" w:cs="Arial"/>
          <w:iCs/>
          <w:sz w:val="28"/>
          <w:szCs w:val="28"/>
          <w:lang w:val="es-ES"/>
        </w:rPr>
        <w:t xml:space="preserve">. Que, la vinculación de los imputados SEGOVIA y Rubén Alberto GALVARINI perduraba a comienzos del año 2007. Que, con fecha 7/05/2007 se constituyó la empresa “Importadora Rugal SA” con la intención de importar cascos de motocicletas. Que, dicha sociedad se dio entre Rubén Darío GALVARINI y Mario Roberto SEGOVIA, fijándose domicilio legal en la calle Ingeniero Huergo 1437 3º piso of. 27 “E” de esta ciudad (vid. fs. 4364). Al respecto durante el debate el testigo Adrian Gustavo NARDELLI, encargado de dicho inmueble, señaló que en ese domicilio alquilaba una oficina Rubén Alberto GALVARINI y tenía una empleada de nombre “Cecilia”.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453</w:t>
      </w:r>
      <w:r w:rsidR="00381BC1" w:rsidRPr="00033866">
        <w:rPr>
          <w:rFonts w:ascii="Arial" w:hAnsi="Arial" w:cs="Arial"/>
          <w:iCs/>
          <w:sz w:val="28"/>
          <w:szCs w:val="28"/>
          <w:lang w:val="es-ES"/>
        </w:rPr>
        <w:t>. Que, los imputados Rubén Alberto GALVARINI, Rubén Darío GALVARINI y Mario SEGOVIA fueron contestes en señalar que “Importadora Rugal SA” fue una sociedad en la que se involucraron con miras a un negocio. Que, como dijo el propio SEGOVIA si bien Rubén Darío GALVARINI figuraba en los papeles societarios, la verdadera relación comercial se daba con el imputado Rubén Alberto GALVARINI.</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454</w:t>
      </w:r>
      <w:r w:rsidR="00381BC1" w:rsidRPr="00033866">
        <w:rPr>
          <w:rFonts w:ascii="Arial" w:hAnsi="Arial" w:cs="Arial"/>
          <w:iCs/>
          <w:sz w:val="28"/>
          <w:szCs w:val="28"/>
          <w:lang w:val="es-ES"/>
        </w:rPr>
        <w:t xml:space="preserve">. Que, mientras tanto SEGOVIA bajo la identidad de “Héctor Germán BENITEZ” adquirió varios kilogramos de la sustancia EFEDRINA. Que, conforme lo acreditado, dichos embarques eran enviados por un sistema de encomiendas a través de la empresa de transportes “Expreso JUPITER” (ratificado por el testigo RIBET). Que, durante el debate el testigo Rubén CABRERA, apoderado de la empresa transportista aludida señaló que un total de setenta y un (71) guías a nombre de “BENITEZ” fueron aportadas al Juzgado Federal de Campana en el marco de la causa “TARZIA”. </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455</w:t>
      </w:r>
      <w:r w:rsidR="00381BC1" w:rsidRPr="00033866">
        <w:rPr>
          <w:rFonts w:ascii="Arial" w:hAnsi="Arial" w:cs="Arial"/>
          <w:iCs/>
          <w:sz w:val="28"/>
          <w:szCs w:val="28"/>
          <w:lang w:val="es-ES"/>
        </w:rPr>
        <w:t>. Que, dichas guias tuvieron su origen en las facturas comerciales de las ventas de EFEDRINA que emitieron las firmas del rubo farmaceútico “Todo Farma SRL”, “FAMERICA SA” y “Distribuidora del Sol SA” obrantes en fotocopia a fs. 4017/4038. Que, también obran en la documentación relativa a la investigaciòn administrativa del SeDroNar en el expediente de “FAMERICA”.</w:t>
      </w:r>
    </w:p>
    <w:p w:rsidR="00381BC1" w:rsidRPr="00033866" w:rsidRDefault="00981C43"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456</w:t>
      </w:r>
      <w:r w:rsidR="00381BC1" w:rsidRPr="00033866">
        <w:rPr>
          <w:rFonts w:ascii="Arial" w:hAnsi="Arial" w:cs="Arial"/>
          <w:iCs/>
          <w:sz w:val="28"/>
          <w:szCs w:val="28"/>
          <w:lang w:val="es-ES"/>
        </w:rPr>
        <w:t xml:space="preserve">. Que, durante el debate el testigo Mario Raúl RIBET manifestó que era titular de la firma “Distribuidora del Sol”. Detalló las ventas que hizo a “Héctor Germán BENITEZ” quien se hacía mandar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utilizando los servicios de la empresa “Transportes Jupiter” hasta la ciudad de Rosario (Pcia. de Santa Fe). Que, deviene necesario señalar que el nombrado RIBET fue condenado por sentencia firme del 18/10/2010 del Tribunal Oral Criminal Federal nº 2 de San Martín (PBA) por haber comercializado 1.325 krgs. de EFEDRINA desde septiembre de 2007 al nombrado  “Héctor Germán BENITEZ”.</w:t>
      </w:r>
    </w:p>
    <w:p w:rsidR="00381BC1" w:rsidRPr="00033866" w:rsidRDefault="00622CB5"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457</w:t>
      </w:r>
      <w:r w:rsidR="00381BC1" w:rsidRPr="00033866">
        <w:rPr>
          <w:rFonts w:ascii="Arial" w:hAnsi="Arial" w:cs="Arial"/>
          <w:iCs/>
          <w:sz w:val="28"/>
          <w:szCs w:val="28"/>
          <w:lang w:val="es-ES"/>
        </w:rPr>
        <w:t xml:space="preserve">. Que, como se dijo las compras de EFEDRINA efectuadas por “BENITEZ” a las firmas “Todo Farma SRL”, “Famérica SA” y “Distribuidora del Sol SA” eran enviadas por medio de la empresa “Expreso Júpiter”. Que, cuando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llegaba a la ciudad de Rosario (Pcia. de Santa Fe) era retirada de las sucursales del “Expreso Jupiter” siendo que entre los datos que vinculaban a “BENITEZ” estaba el domicilio de la calle Entre Ríos 1031 de esa ciudad. Que, dicho domicilio era una oficina virtual que había sido alquilada por SEGOVIA, como así también, una firma similar a la atribuida a “”BENITEZ” que fuera efectuada por el imputado SEGOVIA (vid. fs. 4173/6). Que, el testigo Horacio Germán GARCIA, ratificó todo ello, durante el debate en su carácter de director de Contrainteligencia de </w:t>
      </w:r>
      <w:smartTag w:uri="urn:schemas-microsoft-com:office:smarttags" w:element="PersonName">
        <w:smartTagPr>
          <w:attr w:name="ProductID" w:val="la SIDE"/>
        </w:smartTagPr>
        <w:r w:rsidR="00381BC1" w:rsidRPr="00033866">
          <w:rPr>
            <w:rFonts w:ascii="Arial" w:hAnsi="Arial" w:cs="Arial"/>
            <w:iCs/>
            <w:sz w:val="28"/>
            <w:szCs w:val="28"/>
            <w:lang w:val="es-ES"/>
          </w:rPr>
          <w:t>la SIDE</w:t>
        </w:r>
      </w:smartTag>
      <w:r w:rsidR="00381BC1" w:rsidRPr="00033866">
        <w:rPr>
          <w:rFonts w:ascii="Arial" w:hAnsi="Arial" w:cs="Arial"/>
          <w:iCs/>
          <w:sz w:val="28"/>
          <w:szCs w:val="28"/>
          <w:lang w:val="es-ES"/>
        </w:rPr>
        <w:t xml:space="preserve"> que investigó por orden judicial.</w:t>
      </w:r>
    </w:p>
    <w:p w:rsidR="00381BC1" w:rsidRPr="00033866" w:rsidRDefault="00622CB5"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458</w:t>
      </w:r>
      <w:r w:rsidR="00381BC1" w:rsidRPr="00033866">
        <w:rPr>
          <w:rFonts w:ascii="Arial" w:hAnsi="Arial" w:cs="Arial"/>
          <w:iCs/>
          <w:sz w:val="28"/>
          <w:szCs w:val="28"/>
          <w:lang w:val="es-ES"/>
        </w:rPr>
        <w:t xml:space="preserve">. Que, de la documentación colectada se acreditó que entre octubre de 2007 y enero de 2008 fueron adquiridos </w:t>
      </w:r>
      <w:smartTag w:uri="urn:schemas-microsoft-com:office:smarttags" w:element="metricconverter">
        <w:smartTagPr>
          <w:attr w:name="ProductID" w:val="2.372 kilogramos"/>
        </w:smartTagPr>
        <w:r w:rsidR="00381BC1" w:rsidRPr="00033866">
          <w:rPr>
            <w:rFonts w:ascii="Arial" w:hAnsi="Arial" w:cs="Arial"/>
            <w:iCs/>
            <w:sz w:val="28"/>
            <w:szCs w:val="28"/>
            <w:lang w:val="es-ES"/>
          </w:rPr>
          <w:t>2.372 kilogramos</w:t>
        </w:r>
      </w:smartTag>
      <w:r w:rsidR="00381BC1" w:rsidRPr="00033866">
        <w:rPr>
          <w:rFonts w:ascii="Arial" w:hAnsi="Arial" w:cs="Arial"/>
          <w:iCs/>
          <w:sz w:val="28"/>
          <w:szCs w:val="28"/>
          <w:lang w:val="es-ES"/>
        </w:rPr>
        <w:t xml:space="preserve"> de EFEDRINA, los cuales fueron enviados a la ciudad de Rosario (Pcia de Santa Fe) por el servicio de la empresa “Expreso Júpiter”. Que, analizando las diversas operaciones documentadas surge que en octubre de 2007 SEGOVIA (bajo el nombre de “BENITEZ”) contaba con casi seiscientos kilogramos de clorhidrato de EFEDRINA y para mediados de diciembre de ese año contaba con otro stock de casi seiscientos kilogrmos de dicha sustancia.</w:t>
      </w:r>
    </w:p>
    <w:p w:rsidR="00381BC1" w:rsidRPr="00033866" w:rsidRDefault="00622CB5"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459</w:t>
      </w:r>
      <w:r w:rsidR="00381BC1" w:rsidRPr="00033866">
        <w:rPr>
          <w:rFonts w:ascii="Arial" w:hAnsi="Arial" w:cs="Arial"/>
          <w:iCs/>
          <w:sz w:val="28"/>
          <w:szCs w:val="28"/>
          <w:lang w:val="es-ES"/>
        </w:rPr>
        <w:t xml:space="preserve">. Que, conforme lo explicado, el imputado SEGOVIA contaba con una importante cantidad de EFEDRINA en condiciones de negociarla (ya en el mercado interno o en el exterior). Empero se encontraba imposibilitado para efectuar exportaciones en nombre propio (recuérdese la investigacion de </w:t>
      </w:r>
      <w:smartTag w:uri="urn:schemas-microsoft-com:office:smarttags" w:element="PersonName">
        <w:smartTagPr>
          <w:attr w:name="ProductID" w:val="la OLAF"/>
        </w:smartTagPr>
        <w:r w:rsidR="00381BC1" w:rsidRPr="00033866">
          <w:rPr>
            <w:rFonts w:ascii="Arial" w:hAnsi="Arial" w:cs="Arial"/>
            <w:iCs/>
            <w:sz w:val="28"/>
            <w:szCs w:val="28"/>
            <w:lang w:val="es-ES"/>
          </w:rPr>
          <w:t>la OLAF</w:t>
        </w:r>
      </w:smartTag>
      <w:r w:rsidR="00381BC1" w:rsidRPr="00033866">
        <w:rPr>
          <w:rFonts w:ascii="Arial" w:hAnsi="Arial" w:cs="Arial"/>
          <w:iCs/>
          <w:sz w:val="28"/>
          <w:szCs w:val="28"/>
          <w:lang w:val="es-ES"/>
        </w:rPr>
        <w:t xml:space="preserve"> y </w:t>
      </w:r>
      <w:smartTag w:uri="urn:schemas-microsoft-com:office:smarttags" w:element="PersonName">
        <w:smartTagPr>
          <w:attr w:name="ProductID" w:val="la UFITCO"/>
        </w:smartTagPr>
        <w:r w:rsidR="00381BC1" w:rsidRPr="00033866">
          <w:rPr>
            <w:rFonts w:ascii="Arial" w:hAnsi="Arial" w:cs="Arial"/>
            <w:iCs/>
            <w:sz w:val="28"/>
            <w:szCs w:val="28"/>
            <w:lang w:val="es-ES"/>
          </w:rPr>
          <w:t>la UFITCO</w:t>
        </w:r>
      </w:smartTag>
      <w:r w:rsidR="00381BC1" w:rsidRPr="00033866">
        <w:rPr>
          <w:rFonts w:ascii="Arial" w:hAnsi="Arial" w:cs="Arial"/>
          <w:iCs/>
          <w:sz w:val="28"/>
          <w:szCs w:val="28"/>
          <w:lang w:val="es-ES"/>
        </w:rPr>
        <w:t xml:space="preserve"> por la exportación de cigarillos) ni tampoco bajo el registro BENITEZ (investigado ya en la causa del Juzgado Penal Economico nº 1) y sin autorización para exportarla). Además, la firma “Importadora Rugal SA” a la fecha no se encontraba inscripta ante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 ni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(vid. documentación reservada). </w:t>
      </w:r>
    </w:p>
    <w:p w:rsidR="00381BC1" w:rsidRPr="00033866" w:rsidRDefault="00622CB5"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460</w:t>
      </w:r>
      <w:r w:rsidR="00381BC1" w:rsidRPr="00033866">
        <w:rPr>
          <w:rFonts w:ascii="Arial" w:hAnsi="Arial" w:cs="Arial"/>
          <w:iCs/>
          <w:sz w:val="28"/>
          <w:szCs w:val="28"/>
          <w:lang w:val="es-ES"/>
        </w:rPr>
        <w:t>. Que, a mediados del año 2007 reapareció por las oficinas del Depósito Fiscal “SADOCKS SA” para encontrarse con Rubén Alberto GALVARINI y a Jorge Javier GOMEZ. Que, su presencia para esa época fue corroborada por varios testigos durante el debate. Que, Estefanía FRUGONI recordó que “NICOLÀS” (SEGOVIA) apareció un año antes que cerrara el Depósito Fiscal (segundo semestre de 2007). Que, Oscar IÑIGO señaló que “NICOLAS” (SEGOVIA) efectuó visitas al Depósito a finales de 2007. Que, Lorena MENDEZ afirmó que “NICOLAS” (SEGOVIA) que trabajaba en “SADOCKS SA” se había ido y al tiempo lo volvió a ver en la empresa. Que, el imputado GOMEZ dio cuenta del regreso de SEGOVIA en el año 2007 para demostrar que habia mejorado su situación económica.</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461</w:t>
      </w:r>
      <w:r w:rsidR="00381BC1" w:rsidRPr="00033866">
        <w:rPr>
          <w:rFonts w:ascii="Arial" w:hAnsi="Arial" w:cs="Arial"/>
          <w:iCs/>
          <w:sz w:val="28"/>
          <w:szCs w:val="28"/>
          <w:lang w:val="es-ES"/>
        </w:rPr>
        <w:t>. Que, en su declaración el propio SEGOVIA reconoció su regreso al Depósito Fiscal aludido para fines del año 2007. Aclaró que, su intención fue saludar a los empleados y que vieran su mejora en su situación económica manejando un rodado importante. Señaló que, en cambio con Rubén Alberto GALVARINI se veian en la zona de Puerto Madero.</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462</w:t>
      </w:r>
      <w:r w:rsidR="00381BC1" w:rsidRPr="00033866">
        <w:rPr>
          <w:rFonts w:ascii="Arial" w:hAnsi="Arial" w:cs="Arial"/>
          <w:iCs/>
          <w:sz w:val="28"/>
          <w:szCs w:val="28"/>
          <w:lang w:val="es-ES"/>
        </w:rPr>
        <w:t xml:space="preserve">. Que, hasta altura ya se cuenta con sobrados elementos de prueba para acreditar la relación personal y comercial entre SEGOVIA, Rubén Alberto GALVARINI y que ambos conocían a Jorge Javier GOMEZ por las exportaciones de cigarrillos del Depósito “DEFISA” y en la sociedad en el Depósito Fiscal “SADOCKS SA” y la firma “Importadora RUGAL SRL”.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463</w:t>
      </w:r>
      <w:r w:rsidR="00381BC1" w:rsidRPr="00033866">
        <w:rPr>
          <w:rFonts w:ascii="Arial" w:hAnsi="Arial" w:cs="Arial"/>
          <w:iCs/>
          <w:sz w:val="28"/>
          <w:szCs w:val="28"/>
          <w:lang w:val="es-ES"/>
        </w:rPr>
        <w:t>. Que, como se dijera el imputado SEGOVIA había acumulado una importante cantidad de EFEDRINA. Que, en ese sentido adquirió vital importancia la amistad con Rúben Alberto GALVARINI y Jorge Javier GOMEZ y fundamentalmente que ambos contaran con un Depósito Fiscal. Las circunstancias objetivas temporales y fácticas detalladas, valoradas a la luz de la sana crítica racional, permiten tener por plenamente acreditado que la provisión de la sustancia EFEDRINA para las indebidas exportaciones fue realizada por SEGOVIA/BENÍTEZ aún cuando no se halla probado los detalles de tal provisión.</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464</w:t>
      </w:r>
      <w:r w:rsidR="00381BC1" w:rsidRPr="00033866">
        <w:rPr>
          <w:rFonts w:ascii="Arial" w:hAnsi="Arial" w:cs="Arial"/>
          <w:iCs/>
          <w:sz w:val="28"/>
          <w:szCs w:val="28"/>
          <w:lang w:val="es-ES"/>
        </w:rPr>
        <w:t xml:space="preserve">. Que, como corolario de las maniobras llevadas a cabo se efectuaron todos aquellos actos determinantes para la concreción de los denominados HECHO nº 3 y HECHO nº 4. Que, en ambas oportunidades se ocultaron los cargamentos de EFEDRINA en embarques de azucar para su exportación a los Estados Unidos Mexicanos. Que, en el caso del denominado HECHO nº 3, la exportación del azucar con los doscientos noventa y cuatro kilogramos (294 kgs) de EFEDRINA se concretó exitosamente, burlando el control aduanero argentino. Empero, la actuación de las autoridades de los Estados Unidos Mexicanos al incautar el cargamento aludido, frustraron la posterior comercialización de la sustancia. </w:t>
      </w:r>
    </w:p>
    <w:p w:rsidR="00381BC1" w:rsidRPr="00033866" w:rsidRDefault="00046A08" w:rsidP="00033866">
      <w:pPr>
        <w:spacing w:line="360" w:lineRule="auto"/>
        <w:ind w:firstLine="1416"/>
        <w:jc w:val="both"/>
        <w:rPr>
          <w:rFonts w:ascii="Arial" w:hAnsi="Arial" w:cs="Arial"/>
          <w:iCs/>
          <w:sz w:val="28"/>
          <w:szCs w:val="28"/>
          <w:lang w:val="es-ES"/>
        </w:rPr>
      </w:pPr>
      <w:smartTag w:uri="urn:schemas-microsoft-com:office:smarttags" w:element="metricconverter">
        <w:smartTagPr>
          <w:attr w:name="ProductID" w:val="465. a"/>
        </w:smartTagPr>
        <w:r w:rsidRPr="00033866">
          <w:rPr>
            <w:rFonts w:ascii="Arial" w:hAnsi="Arial" w:cs="Arial"/>
            <w:iCs/>
            <w:sz w:val="28"/>
            <w:szCs w:val="28"/>
            <w:lang w:val="es-ES"/>
          </w:rPr>
          <w:t>465</w:t>
        </w:r>
        <w:r w:rsidR="00381BC1" w:rsidRPr="00033866">
          <w:rPr>
            <w:rFonts w:ascii="Arial" w:hAnsi="Arial" w:cs="Arial"/>
            <w:iCs/>
            <w:sz w:val="28"/>
            <w:szCs w:val="28"/>
            <w:lang w:val="es-ES"/>
          </w:rPr>
          <w:t>. a</w:t>
        </w:r>
      </w:smartTag>
      <w:r w:rsidR="00381BC1" w:rsidRPr="00033866">
        <w:rPr>
          <w:rFonts w:ascii="Arial" w:hAnsi="Arial" w:cs="Arial"/>
          <w:iCs/>
          <w:sz w:val="28"/>
          <w:szCs w:val="28"/>
          <w:lang w:val="es-ES"/>
        </w:rPr>
        <w:t xml:space="preserve">) Que, conforme lo que se detallará en el capítulo siguiente respecto al denominado HECHO nº 4 deberá ser encuadrado en el delito de contrabando en grado de tentativa. Ello, merced a la oportuna intervención de las autoridades que impidieron que se concretara la exportacion del cargamento de quinientos veintitrés kilogramos (523 kgs). de EFEDRINA ocultos en un embarque de doce mil kilogramos de azucar común. </w:t>
      </w:r>
    </w:p>
    <w:p w:rsidR="00381BC1" w:rsidRPr="00033866" w:rsidRDefault="00046A08" w:rsidP="00033866">
      <w:pPr>
        <w:overflowPunct w:val="0"/>
        <w:spacing w:line="360" w:lineRule="auto"/>
        <w:ind w:firstLine="1416"/>
        <w:jc w:val="both"/>
        <w:rPr>
          <w:rFonts w:ascii="Arial" w:hAnsi="Arial" w:cs="Arial"/>
          <w:b/>
          <w:sz w:val="28"/>
          <w:szCs w:val="28"/>
        </w:rPr>
      </w:pPr>
      <w:r w:rsidRPr="00033866">
        <w:rPr>
          <w:rFonts w:ascii="Arial" w:hAnsi="Arial" w:cs="Arial"/>
          <w:iCs/>
          <w:sz w:val="28"/>
          <w:szCs w:val="28"/>
          <w:lang w:val="es-ES"/>
        </w:rPr>
        <w:t>465</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b) De acuerdo a todo lo expuesto, se tiene por plenamente probado que el imputado SEGOVIA, proveyó de la sustancia EFEDRINA/PSEUDOEFEDRINA a los coimputados GOMEZ y Rubén Alberto GALVARINI (y estos a la vez con los coimputados IÑURRUTEGUI y COLANGELO), urdieron las indebidas exportación aludidas con reparto  preciso de tareas.</w:t>
      </w:r>
    </w:p>
    <w:p w:rsidR="00381BC1" w:rsidRPr="00033866" w:rsidRDefault="00046A08" w:rsidP="00033866">
      <w:pPr>
        <w:overflowPunct w:val="0"/>
        <w:spacing w:line="360" w:lineRule="auto"/>
        <w:ind w:firstLine="1416"/>
        <w:jc w:val="both"/>
        <w:rPr>
          <w:rFonts w:ascii="Arial" w:hAnsi="Arial" w:cs="Arial"/>
          <w:b/>
          <w:sz w:val="28"/>
          <w:szCs w:val="28"/>
        </w:rPr>
      </w:pPr>
      <w:smartTag w:uri="urn:schemas-microsoft-com:office:smarttags" w:element="metricconverter">
        <w:smartTagPr>
          <w:attr w:name="ProductID" w:val="466. a"/>
        </w:smartTagPr>
        <w:r w:rsidRPr="00033866">
          <w:rPr>
            <w:rFonts w:ascii="Arial" w:hAnsi="Arial" w:cs="Arial"/>
            <w:sz w:val="28"/>
            <w:szCs w:val="28"/>
            <w:lang w:val="es-ES"/>
          </w:rPr>
          <w:t>466</w:t>
        </w:r>
        <w:r w:rsidR="00381BC1" w:rsidRPr="00033866">
          <w:rPr>
            <w:rFonts w:ascii="Arial" w:hAnsi="Arial" w:cs="Arial"/>
            <w:sz w:val="28"/>
            <w:szCs w:val="28"/>
            <w:lang w:val="es-ES"/>
          </w:rPr>
          <w:t>. a</w:t>
        </w:r>
      </w:smartTag>
      <w:r w:rsidR="00381BC1" w:rsidRPr="00033866">
        <w:rPr>
          <w:rFonts w:ascii="Arial" w:hAnsi="Arial" w:cs="Arial"/>
          <w:sz w:val="28"/>
          <w:szCs w:val="28"/>
          <w:lang w:val="es-ES"/>
        </w:rPr>
        <w:t xml:space="preserve">) Se califica el </w:t>
      </w:r>
      <w:r w:rsidR="00381BC1" w:rsidRPr="00033866">
        <w:rPr>
          <w:rFonts w:ascii="Arial" w:hAnsi="Arial" w:cs="Arial"/>
          <w:b/>
          <w:sz w:val="28"/>
          <w:szCs w:val="28"/>
          <w:lang w:val="es-ES"/>
        </w:rPr>
        <w:t>HECHO n° 3</w:t>
      </w:r>
      <w:r w:rsidR="00381BC1" w:rsidRPr="00033866">
        <w:rPr>
          <w:rFonts w:ascii="Arial" w:hAnsi="Arial" w:cs="Arial"/>
          <w:sz w:val="28"/>
          <w:szCs w:val="28"/>
          <w:lang w:val="es-ES"/>
        </w:rPr>
        <w:t xml:space="preserve"> en relación al nombrado SEGOVIA como constitutivo del delito de contrabando simple consumado agravado por la intervención de más de tres personas en calidades de autores y cómplices (Jorge Javier GOMEZ, Rubén Alberto GALVARINI, Maximiliano Damián IÑURRUTEGUI, Alicia COLANGELO y el propio SEGOVIA) y por la calidad de la sustancia (EFEDRINA Y PSEUDOEFEDRINA), en calidad de coautor –arts. 863, 865 incs. “a” y “f” y 886 del CA-</w:t>
      </w:r>
      <w:r w:rsidR="00381BC1" w:rsidRPr="00033866">
        <w:rPr>
          <w:rFonts w:ascii="Arial" w:hAnsi="Arial" w:cs="Arial"/>
          <w:iCs/>
          <w:sz w:val="28"/>
          <w:szCs w:val="28"/>
          <w:lang w:val="es-ES"/>
        </w:rPr>
        <w:t xml:space="preserve">.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466</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 xml:space="preserve">b)  En orden al </w:t>
      </w:r>
      <w:r w:rsidR="00381BC1" w:rsidRPr="00033866">
        <w:rPr>
          <w:rFonts w:ascii="Arial" w:hAnsi="Arial" w:cs="Arial"/>
          <w:b/>
          <w:sz w:val="28"/>
          <w:szCs w:val="28"/>
          <w:lang w:val="es-ES"/>
        </w:rPr>
        <w:t>HECHO n° 4</w:t>
      </w:r>
      <w:r w:rsidR="00381BC1" w:rsidRPr="00033866">
        <w:rPr>
          <w:rFonts w:ascii="Arial" w:hAnsi="Arial" w:cs="Arial"/>
          <w:sz w:val="28"/>
          <w:szCs w:val="28"/>
          <w:lang w:val="es-ES"/>
        </w:rPr>
        <w:t xml:space="preserve"> también respecto al imputado SEGOVIA se lo encuadra en el delito de contrabando simple agravado por la intervención de más de tres personas en calidades de autores y cómplices (Jorge Javier GOMEZ, Rubén Alberto GALVARINI, Maximiliano Damián IÑURRUTEGUI, Alicia COLANGELO y el propio SEGOVIA) y por la calidad de la sustancia (EFEDRINA y PSEUDOEFEDRINA), en calidad de coautor y en grado de tentativa –arts. 863, 865 incs. “a” y “f”, 872 y 886 del CA.- Este hecho se relaciona en forma real con el hecho anterior (art. 55 del CP. y 861 del CA.) y, a su vez, con el </w:t>
      </w:r>
      <w:r w:rsidR="00381BC1" w:rsidRPr="00033866">
        <w:rPr>
          <w:rFonts w:ascii="Arial" w:hAnsi="Arial" w:cs="Arial"/>
          <w:b/>
          <w:sz w:val="28"/>
          <w:szCs w:val="28"/>
          <w:lang w:val="es-ES"/>
        </w:rPr>
        <w:t>HECHO n° 1</w:t>
      </w:r>
      <w:r w:rsidR="00381BC1" w:rsidRPr="00033866">
        <w:rPr>
          <w:rFonts w:ascii="Arial" w:hAnsi="Arial" w:cs="Arial"/>
          <w:sz w:val="28"/>
          <w:szCs w:val="28"/>
          <w:lang w:val="es-ES"/>
        </w:rPr>
        <w:t xml:space="preserve"> y el </w:t>
      </w:r>
      <w:r w:rsidR="00381BC1" w:rsidRPr="00033866">
        <w:rPr>
          <w:rFonts w:ascii="Arial" w:hAnsi="Arial" w:cs="Arial"/>
          <w:b/>
          <w:sz w:val="28"/>
          <w:szCs w:val="28"/>
          <w:lang w:val="es-ES"/>
        </w:rPr>
        <w:t xml:space="preserve">HECHO n° 2 </w:t>
      </w:r>
      <w:r w:rsidR="00381BC1" w:rsidRPr="00033866">
        <w:rPr>
          <w:rFonts w:ascii="Arial" w:hAnsi="Arial" w:cs="Arial"/>
          <w:sz w:val="28"/>
          <w:szCs w:val="28"/>
          <w:lang w:val="es-ES"/>
        </w:rPr>
        <w:t>también reprochados al nombrado SEGOVIA.</w:t>
      </w:r>
      <w:r w:rsidR="00381BC1" w:rsidRPr="00033866">
        <w:rPr>
          <w:rFonts w:ascii="Arial" w:hAnsi="Arial" w:cs="Arial"/>
          <w:iCs/>
          <w:sz w:val="28"/>
          <w:szCs w:val="28"/>
          <w:lang w:val="es-ES"/>
        </w:rPr>
        <w:t xml:space="preserve"> </w:t>
      </w:r>
    </w:p>
    <w:p w:rsidR="00381BC1" w:rsidRPr="00033866" w:rsidRDefault="00046A08" w:rsidP="00033866">
      <w:pPr>
        <w:spacing w:line="360" w:lineRule="auto"/>
        <w:ind w:firstLine="1416"/>
        <w:jc w:val="both"/>
        <w:rPr>
          <w:rFonts w:ascii="Arial" w:hAnsi="Arial" w:cs="Arial"/>
          <w:sz w:val="28"/>
          <w:szCs w:val="28"/>
          <w:lang w:val="es-ES"/>
        </w:rPr>
      </w:pPr>
      <w:r w:rsidRPr="00033866">
        <w:rPr>
          <w:rFonts w:ascii="Arial" w:hAnsi="Arial" w:cs="Arial"/>
          <w:iCs/>
          <w:sz w:val="28"/>
          <w:szCs w:val="28"/>
          <w:lang w:val="es-ES"/>
        </w:rPr>
        <w:t>466</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 xml:space="preserve">c) Las citadas sustancias EFEDRINA y PSEUDOEFEDRINA son alcaloides de origen vegetal derivadas principalmente de la especie “Ephedra Distachya”, con aplicacíón farmacológica como agonista adrenérgico (estimulantes del sistema nervioso simpático). En palabras del testigo ABOUD, </w:t>
      </w:r>
      <w:smartTag w:uri="urn:schemas-microsoft-com:office:smarttags" w:element="PersonName">
        <w:smartTagPr>
          <w:attr w:name="ProductID" w:val="la EFEDRINA"/>
        </w:smartTagPr>
        <w:r w:rsidR="00381BC1" w:rsidRPr="00033866">
          <w:rPr>
            <w:rFonts w:ascii="Arial" w:hAnsi="Arial" w:cs="Arial"/>
            <w:sz w:val="28"/>
            <w:szCs w:val="28"/>
            <w:lang w:val="es-ES"/>
          </w:rPr>
          <w:t>la EFEDRINA</w:t>
        </w:r>
      </w:smartTag>
      <w:r w:rsidR="00381BC1" w:rsidRPr="00033866">
        <w:rPr>
          <w:rFonts w:ascii="Arial" w:hAnsi="Arial" w:cs="Arial"/>
          <w:sz w:val="28"/>
          <w:szCs w:val="28"/>
          <w:lang w:val="es-ES"/>
        </w:rPr>
        <w:t xml:space="preserve">, a la época de los hechos, era una sustancia lícita controlada también como precursor químico (de hecho estaba incluída en </w:t>
      </w:r>
      <w:smartTag w:uri="urn:schemas-microsoft-com:office:smarttags" w:element="PersonName">
        <w:smartTagPr>
          <w:attr w:name="ProductID" w:val="la Lista I"/>
        </w:smartTagPr>
        <w:r w:rsidR="00381BC1" w:rsidRPr="00033866">
          <w:rPr>
            <w:rFonts w:ascii="Arial" w:hAnsi="Arial" w:cs="Arial"/>
            <w:sz w:val="28"/>
            <w:szCs w:val="28"/>
            <w:lang w:val="es-ES"/>
          </w:rPr>
          <w:t>la Lista I</w:t>
        </w:r>
      </w:smartTag>
      <w:r w:rsidR="00381BC1" w:rsidRPr="00033866">
        <w:rPr>
          <w:rFonts w:ascii="Arial" w:hAnsi="Arial" w:cs="Arial"/>
          <w:sz w:val="28"/>
          <w:szCs w:val="28"/>
          <w:lang w:val="es-ES"/>
        </w:rPr>
        <w:t xml:space="preserve"> del anexo del decreto n° 1161/2000). La salud pública, bien protegido en el art. 865 inc. “f” del CA. conjuntamente con el debido contralor aduanero, es un concepto que se opone a la salud individual. En consecuencia de ello, la sustancia del caso debe poseer aptitud para afectar la salud de un número indeterminado de individuos. Tal aptitud tiene que estar dada en primer término por la propia naturaleza de la sustancia y en segundo lugar por cualquier otro elemento que, aunado al primero, advierta concretamente la posibilidad de lesión al citado bien jurídico. En el caso, partiendo del carácter propio de </w:t>
      </w:r>
      <w:smartTag w:uri="urn:schemas-microsoft-com:office:smarttags" w:element="PersonName">
        <w:smartTagPr>
          <w:attr w:name="ProductID" w:val="la EFEDRINA"/>
        </w:smartTagPr>
        <w:r w:rsidR="00381BC1" w:rsidRPr="00033866">
          <w:rPr>
            <w:rFonts w:ascii="Arial" w:hAnsi="Arial" w:cs="Arial"/>
            <w:sz w:val="28"/>
            <w:szCs w:val="28"/>
            <w:lang w:val="es-ES"/>
          </w:rPr>
          <w:t>la EFEDRINA</w:t>
        </w:r>
      </w:smartTag>
      <w:r w:rsidR="00381BC1" w:rsidRPr="00033866">
        <w:rPr>
          <w:rFonts w:ascii="Arial" w:hAnsi="Arial" w:cs="Arial"/>
          <w:sz w:val="28"/>
          <w:szCs w:val="28"/>
          <w:lang w:val="es-ES"/>
        </w:rPr>
        <w:t xml:space="preserve"> y PSEUDOEFEDRINA según el detalle aludido, la posibilidad de lesión está dada por las cantidades de las mismas: doscientos noventa y cuatro kilogramos (294 kgs.) en el caso del HECHO n° 3 y quinientos veintitres kilogramos (523 kgs.) en el supuesto del HECHO n° 4. Por contario, obsérvese que el Tribunal hubo descartado que por su cantidad la sustancias importadas en los denominados HECHO n° 1 y HECHO n° 2 tuvieran aptitud para afectar la salud pública. </w:t>
      </w:r>
    </w:p>
    <w:p w:rsidR="00381BC1" w:rsidRPr="00033866" w:rsidRDefault="00046A08"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
        </w:rPr>
        <w:t>466</w:t>
      </w:r>
      <w:r w:rsidR="00381BC1" w:rsidRPr="00033866">
        <w:rPr>
          <w:rFonts w:ascii="Arial" w:hAnsi="Arial" w:cs="Arial"/>
          <w:sz w:val="28"/>
          <w:szCs w:val="28"/>
          <w:lang w:val="es-ES"/>
        </w:rPr>
        <w:t xml:space="preserve">. d) Se ha sostenido que el citado HECHO n° 4 debe ser encuadrado en la figura de contrabando agravado en grado de tentativa. Sólo </w:t>
      </w:r>
      <w:smartTag w:uri="urn:schemas-microsoft-com:office:smarttags" w:element="PersonName">
        <w:smartTagPr>
          <w:attr w:name="ProductID" w:val="la Querella"/>
        </w:smartTagPr>
        <w:r w:rsidR="00381BC1" w:rsidRPr="00033866">
          <w:rPr>
            <w:rFonts w:ascii="Arial" w:hAnsi="Arial" w:cs="Arial"/>
            <w:sz w:val="28"/>
            <w:szCs w:val="28"/>
            <w:lang w:val="es-ES"/>
          </w:rPr>
          <w:t>la Querella</w:t>
        </w:r>
      </w:smartTag>
      <w:r w:rsidR="00381BC1" w:rsidRPr="00033866">
        <w:rPr>
          <w:rFonts w:ascii="Arial" w:hAnsi="Arial" w:cs="Arial"/>
          <w:sz w:val="28"/>
          <w:szCs w:val="28"/>
          <w:lang w:val="es-ES"/>
        </w:rPr>
        <w:t xml:space="preserve"> desde la propia instrucción hubo sostenido tal calificación (mantenida en su alegato) pues tanto el Fiscal de instrucción como el Fiscal General de Juicio han estimado que tal conducta constituía el delito del art. 5 inc. “c” de la ley n° 23.737. En primer término, sea dado decir que, en rigor, se tratan de dos supuestos legales sobre el mismo hecho (el hallazgo de la citada sustancia EFEDRINA en el Depósito Fiscal  “South American Docks SA.”) y que la contradicción durante el debate abarcó naturalmente las dos hipótesis planteadas por los acusadores. No hay pues alteración alguna al principio de congruencia. </w:t>
      </w:r>
    </w:p>
    <w:p w:rsidR="00381BC1" w:rsidRPr="00033866" w:rsidRDefault="00046A08"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
        </w:rPr>
        <w:t>466</w:t>
      </w:r>
      <w:r w:rsidR="00381BC1" w:rsidRPr="00033866">
        <w:rPr>
          <w:rFonts w:ascii="Arial" w:hAnsi="Arial" w:cs="Arial"/>
          <w:sz w:val="28"/>
          <w:szCs w:val="28"/>
          <w:lang w:val="es-ES"/>
        </w:rPr>
        <w:t xml:space="preserve">. e) Se habrá de adherir al criterio de </w:t>
      </w:r>
      <w:smartTag w:uri="urn:schemas-microsoft-com:office:smarttags" w:element="PersonName">
        <w:smartTagPr>
          <w:attr w:name="ProductID" w:val="la Querella"/>
        </w:smartTagPr>
        <w:r w:rsidR="00381BC1" w:rsidRPr="00033866">
          <w:rPr>
            <w:rFonts w:ascii="Arial" w:hAnsi="Arial" w:cs="Arial"/>
            <w:sz w:val="28"/>
            <w:szCs w:val="28"/>
            <w:lang w:val="es-ES"/>
          </w:rPr>
          <w:t>la Querella</w:t>
        </w:r>
      </w:smartTag>
      <w:r w:rsidR="00381BC1" w:rsidRPr="00033866">
        <w:rPr>
          <w:rFonts w:ascii="Arial" w:hAnsi="Arial" w:cs="Arial"/>
          <w:sz w:val="28"/>
          <w:szCs w:val="28"/>
          <w:lang w:val="es-ES"/>
        </w:rPr>
        <w:t xml:space="preserve"> en tal sentido. Conforme es sabido, conceptualmente el marco de realización de un determinado delito se lleva a cabo en distintos estadios que abarcan una etapa interna de ideación y una etapa externa que importa en primer término la adecuación de los instrumentos o stiuación fáctica conveniente (actos preparatorios) y luego la ejecución de la conducta delictiva del caso hasta completar en su totalidad la misma, con adecuación al tipo de que se trate. Sea cual fuere la teoría a la cual se adhiera para establecer el comienzo de ejecución, no cabe duda que el acondicionamiento de la mercadería del caso (efedrina) en forma oculta en un contenedor conteniendo otro tipo de mercadería (azúcar) en un depósito fiscal con destino de exportación a los Estados Unidos Mexicanos ingresa sin esfuerzo en los verbos típicos del delito de contrando “impedir” o “dificultar” (art. 863 del CA) –ello sin entrar a considerar los actos inmediatamente anteriores como las gestiones de compra del azúcar-. En tales condiciones, las acciones de ocultamiento efectivamente realizadas representan objetivamente un peligro para el bien jurídico “debido control aduanero con motivos de operaciones de importación y exportación” (CSJN Fallos 312:1920) tutelado en el delito de contrabando. Por su propia naturaleza, el Depósito Fiscal es el sitio donde se almacenan mercancías de procedencia extranjera o nacional para su importación a plaza en el caso de mercadería extranjera o para su exportación tratándose de mercaderías extranjeras. Dentro de tal régimen, las mercaderías se pueden extraer total o parcialmente para su importación o exportación, pagando previamente las tasas correspondientes y el derecho de trámite aduanero, como así también las demás contribuciones y cuotas compensatorias que, en su caso, corresponden al depositario que hace posible la comercialización de las mercaderías en depósito.Por aplicación del criterio expuesto, la entonces señera Cámara del Fuero estimó que había comienzo de ejecución de contrabando en la conducta de quien, desempeñándose como ingeniero de vuelo de una línea aérea con vuelo programado a la ciudad de Nueva York (EE.UU.), fue interceptado en un control de automotores en la ruta de acceso al Aeropuerto Internacional de Ezeiza portando en su equipaje disimuladas con el propio instrumental de sus funciones específicas y ocultas en su propio cuerpo quince (15) barras de oro (“Djourian Pedro”, sala III, reg. 57/80 voto del Dr. Carlos Guerberoff). En el antecedente “Sciarrota” que recordara </w:t>
      </w:r>
      <w:smartTag w:uri="urn:schemas-microsoft-com:office:smarttags" w:element="PersonName">
        <w:smartTagPr>
          <w:attr w:name="ProductID" w:val="la Querella"/>
        </w:smartTagPr>
        <w:r w:rsidR="00381BC1" w:rsidRPr="00033866">
          <w:rPr>
            <w:rFonts w:ascii="Arial" w:hAnsi="Arial" w:cs="Arial"/>
            <w:sz w:val="28"/>
            <w:szCs w:val="28"/>
            <w:lang w:val="es-ES"/>
          </w:rPr>
          <w:t>la Querella</w:t>
        </w:r>
      </w:smartTag>
      <w:r w:rsidR="00381BC1" w:rsidRPr="00033866">
        <w:rPr>
          <w:rFonts w:ascii="Arial" w:hAnsi="Arial" w:cs="Arial"/>
          <w:sz w:val="28"/>
          <w:szCs w:val="28"/>
          <w:lang w:val="es-ES"/>
        </w:rPr>
        <w:t xml:space="preserve">, el ocultamiento de mercaderías (joyas) en valijas provenientes del exterior que arribaron conjuntamente con los imputados y también en el propio cuerpo de uno de los imputados (ambos pilotos de vuelo), aún sin haberse sometido a control aduanero (habían sido detenidos en la cinta de retiro de equipajes), configura tentativa de contrabando y no actos preparatorios no punibles por su evidente relación con el obrar típico del caso (CNCP “Sciarrotta Carlos Alberto y otro”, Sala II, decisión del 09/11/10). En el presente caso la situación es aún más clara pues el ocultamiento de la sustancia en un depósito fiscal como paso previo a su exportación posee conexión inmediata con la conducta tipica de contrabando. </w:t>
      </w:r>
    </w:p>
    <w:p w:rsidR="00381BC1" w:rsidRPr="00033866" w:rsidRDefault="00046A08" w:rsidP="00033866">
      <w:pPr>
        <w:spacing w:line="360" w:lineRule="auto"/>
        <w:ind w:firstLine="1416"/>
        <w:jc w:val="both"/>
        <w:rPr>
          <w:rFonts w:ascii="Arial" w:hAnsi="Arial" w:cs="Arial"/>
          <w:sz w:val="28"/>
          <w:szCs w:val="28"/>
          <w:lang w:val="es-ES"/>
        </w:rPr>
      </w:pPr>
      <w:smartTag w:uri="urn:schemas-microsoft-com:office:smarttags" w:element="metricconverter">
        <w:smartTagPr>
          <w:attr w:name="ProductID" w:val="466. f"/>
        </w:smartTagPr>
        <w:r w:rsidRPr="00033866">
          <w:rPr>
            <w:rFonts w:ascii="Arial" w:hAnsi="Arial" w:cs="Arial"/>
            <w:sz w:val="28"/>
            <w:szCs w:val="28"/>
            <w:lang w:val="es-ES"/>
          </w:rPr>
          <w:t>466</w:t>
        </w:r>
        <w:r w:rsidR="00381BC1" w:rsidRPr="00033866">
          <w:rPr>
            <w:rFonts w:ascii="Arial" w:hAnsi="Arial" w:cs="Arial"/>
            <w:sz w:val="28"/>
            <w:szCs w:val="28"/>
            <w:lang w:val="es-ES"/>
          </w:rPr>
          <w:t>. f</w:t>
        </w:r>
      </w:smartTag>
      <w:r w:rsidR="00381BC1" w:rsidRPr="00033866">
        <w:rPr>
          <w:rFonts w:ascii="Arial" w:hAnsi="Arial" w:cs="Arial"/>
          <w:sz w:val="28"/>
          <w:szCs w:val="28"/>
          <w:lang w:val="es-ES"/>
        </w:rPr>
        <w:t xml:space="preserve">) En orden al HECHO n° 4 tampoco cabe discusión alguna en orden a su carácter de hecho consumado, de acuerdo al objetivo detalle brindado en ocasión de su descripción. </w:t>
      </w:r>
    </w:p>
    <w:p w:rsidR="00381BC1" w:rsidRPr="00033866" w:rsidRDefault="00046A08" w:rsidP="00033866">
      <w:pPr>
        <w:spacing w:line="360" w:lineRule="auto"/>
        <w:ind w:firstLine="1416"/>
        <w:jc w:val="both"/>
        <w:rPr>
          <w:rFonts w:ascii="Arial" w:hAnsi="Arial" w:cs="Arial"/>
          <w:sz w:val="28"/>
          <w:szCs w:val="28"/>
          <w:lang w:val="es-ES"/>
        </w:rPr>
      </w:pPr>
      <w:smartTag w:uri="urn:schemas-microsoft-com:office:smarttags" w:element="metricconverter">
        <w:smartTagPr>
          <w:attr w:name="ProductID" w:val="466. g"/>
        </w:smartTagPr>
        <w:r w:rsidRPr="00033866">
          <w:rPr>
            <w:rFonts w:ascii="Arial" w:hAnsi="Arial" w:cs="Arial"/>
            <w:sz w:val="28"/>
            <w:szCs w:val="28"/>
            <w:lang w:val="es-ES"/>
          </w:rPr>
          <w:t>466</w:t>
        </w:r>
        <w:r w:rsidR="00381BC1" w:rsidRPr="00033866">
          <w:rPr>
            <w:rFonts w:ascii="Arial" w:hAnsi="Arial" w:cs="Arial"/>
            <w:sz w:val="28"/>
            <w:szCs w:val="28"/>
            <w:lang w:val="es-ES"/>
          </w:rPr>
          <w:t>. g</w:t>
        </w:r>
      </w:smartTag>
      <w:r w:rsidR="00381BC1" w:rsidRPr="00033866">
        <w:rPr>
          <w:rFonts w:ascii="Arial" w:hAnsi="Arial" w:cs="Arial"/>
          <w:sz w:val="28"/>
          <w:szCs w:val="28"/>
          <w:lang w:val="es-ES"/>
        </w:rPr>
        <w:t xml:space="preserve">) En suma, no habiendo mediado causales de inimputabilidad, inculpabilidad o justificación en la persona del nombrado SEGOVIA, se califican los HECHO n° 3 y HECHO n° 4, según el detalle de este párrafo, en las conductas de contrabando simple agravado por la intervención de más de tres personas y por tratarse de una sustancia susceptible de afectar la salud pública (arts. 863, 865 incs. “a” y “f” y 886 del CA.), en calidad de autor (arts. </w:t>
      </w:r>
      <w:r w:rsidR="00381BC1" w:rsidRPr="00033866">
        <w:rPr>
          <w:rFonts w:ascii="Arial" w:hAnsi="Arial" w:cs="Arial"/>
          <w:sz w:val="28"/>
          <w:szCs w:val="28"/>
        </w:rPr>
        <w:t xml:space="preserve">45 del CP y 861 del CA).  </w:t>
      </w:r>
      <w:r w:rsidR="00381BC1" w:rsidRPr="00033866">
        <w:rPr>
          <w:rFonts w:ascii="Arial" w:hAnsi="Arial" w:cs="Arial"/>
          <w:sz w:val="28"/>
          <w:szCs w:val="28"/>
          <w:lang w:val="es-ES"/>
        </w:rPr>
        <w:t>Mientras que el HECHO n° 4 quedó en grado de tentativa, el HECHO n° 3 se lo estima consumado.</w:t>
      </w:r>
    </w:p>
    <w:p w:rsidR="00381BC1" w:rsidRPr="00033866" w:rsidRDefault="00381BC1" w:rsidP="00033866">
      <w:pPr>
        <w:spacing w:line="360" w:lineRule="auto"/>
        <w:ind w:firstLine="1416"/>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b/>
          <w:iCs/>
          <w:sz w:val="28"/>
          <w:szCs w:val="28"/>
          <w:u w:val="single"/>
          <w:lang w:val="es-ES"/>
        </w:rPr>
        <w:t>Responsabilidad de Rubén Alberto GALVARINI</w:t>
      </w:r>
      <w:r w:rsidRPr="00033866">
        <w:rPr>
          <w:rFonts w:ascii="Arial" w:hAnsi="Arial" w:cs="Arial"/>
          <w:iCs/>
          <w:sz w:val="28"/>
          <w:szCs w:val="28"/>
          <w:lang w:val="es-ES"/>
        </w:rPr>
        <w:t xml:space="preserve">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467</w:t>
      </w:r>
      <w:r w:rsidR="00381BC1" w:rsidRPr="00033866">
        <w:rPr>
          <w:rFonts w:ascii="Arial" w:hAnsi="Arial" w:cs="Arial"/>
          <w:iCs/>
          <w:sz w:val="28"/>
          <w:szCs w:val="28"/>
          <w:lang w:val="es-ES"/>
        </w:rPr>
        <w:t xml:space="preserve">. Que, en sus declaraciones el imputado Rubén Alberto GALVARINI procuró desvincularse de las citadas operaciones de exportación de EFEDRINA (HECHO nº 3 y HECHO nº 4), insistiendo en su inocencia respecto a su intervención en los hechos.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468</w:t>
      </w:r>
      <w:r w:rsidR="00381BC1" w:rsidRPr="00033866">
        <w:rPr>
          <w:rFonts w:ascii="Arial" w:hAnsi="Arial" w:cs="Arial"/>
          <w:iCs/>
          <w:sz w:val="28"/>
          <w:szCs w:val="28"/>
          <w:lang w:val="es-ES"/>
        </w:rPr>
        <w:t>. Que, se hubo acreditado que Rubén Alberto Galvarini como socio capitalista de la firma “SADOCKS SA” concurría al Depósito Fiscal aludido en forma regular. Que, durante el debate empleados de dicho depósito fiscal como FRUGONI, IÑIGO, MENDEZ entre otros testigos, destacaron que el nombrado GALVARINI tenía una oficina gerencial junto a Jorge Javier GOMEZ. Que, por todos era sabido que junto a Rubén Darío GALVARINI eran los titulares del Depósito Fiscal “SADOCKS SA”.</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469</w:t>
      </w:r>
      <w:r w:rsidR="00381BC1" w:rsidRPr="00033866">
        <w:rPr>
          <w:rFonts w:ascii="Arial" w:hAnsi="Arial" w:cs="Arial"/>
          <w:iCs/>
          <w:sz w:val="28"/>
          <w:szCs w:val="28"/>
          <w:lang w:val="es-ES"/>
        </w:rPr>
        <w:t xml:space="preserve">. Que, el nombrado GALVARINI tenía a su cargo la faz comercial y operativa del Depósito Fiscal. Que, intervino decididamente junto con Jorge Javier GOMEZ para conformar la sociedad y era el responsable del Depósito Fiscal. Que, Rubén Alberto GALVARINI junto con GOMEZ tomaban las decisiones dentro de la empresa, circunstancia reconocida por los propios empleados durante el debate aunque la fuerte personalidad de GALVARINI apreciada objetivamente debió incidir objetivamente en la toma de las decisiones principales.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470</w:t>
      </w:r>
      <w:r w:rsidR="00381BC1" w:rsidRPr="00033866">
        <w:rPr>
          <w:rFonts w:ascii="Arial" w:hAnsi="Arial" w:cs="Arial"/>
          <w:iCs/>
          <w:sz w:val="28"/>
          <w:szCs w:val="28"/>
          <w:lang w:val="es-ES"/>
        </w:rPr>
        <w:t xml:space="preserve">. Que, en su indagatoria Rubén Alberto GALVARINI puso de manifiesto su amplia experiencia en el rubro del comercio exterior. Así, demostró que conocía todos los pasos para importar o exportar las mercaderías, incluso vinculado al negocio de las exportaciones había residido en </w:t>
      </w:r>
      <w:smartTag w:uri="urn:schemas-microsoft-com:office:smarttags" w:element="PersonName">
        <w:smartTagPr>
          <w:attr w:name="ProductID" w:val="la Rep￺blica Federativa"/>
        </w:smartTagPr>
        <w:r w:rsidR="00381BC1" w:rsidRPr="00033866">
          <w:rPr>
            <w:rFonts w:ascii="Arial" w:hAnsi="Arial" w:cs="Arial"/>
            <w:iCs/>
            <w:sz w:val="28"/>
            <w:szCs w:val="28"/>
            <w:lang w:val="es-ES"/>
          </w:rPr>
          <w:t>la República Federativa</w:t>
        </w:r>
      </w:smartTag>
      <w:r w:rsidR="00381BC1" w:rsidRPr="00033866">
        <w:rPr>
          <w:rFonts w:ascii="Arial" w:hAnsi="Arial" w:cs="Arial"/>
          <w:iCs/>
          <w:sz w:val="28"/>
          <w:szCs w:val="28"/>
          <w:lang w:val="es-ES"/>
        </w:rPr>
        <w:t xml:space="preserve"> de Brasil y en los Estados Unidos de America.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471</w:t>
      </w:r>
      <w:r w:rsidR="00381BC1" w:rsidRPr="00033866">
        <w:rPr>
          <w:rFonts w:ascii="Arial" w:hAnsi="Arial" w:cs="Arial"/>
          <w:iCs/>
          <w:sz w:val="28"/>
          <w:szCs w:val="28"/>
          <w:lang w:val="es-ES"/>
        </w:rPr>
        <w:t xml:space="preserve">. Quedó claro en el debate que tuvo activa participación en la conducción del Depósito Fiscal “SADOCKS SA”, junto con su socio minoritario Jorge GOMEZ desde el mismo comienzo hasta el cierre definitivo de la sociedad.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472</w:t>
      </w:r>
      <w:r w:rsidR="00381BC1" w:rsidRPr="00033866">
        <w:rPr>
          <w:rFonts w:ascii="Arial" w:hAnsi="Arial" w:cs="Arial"/>
          <w:iCs/>
          <w:sz w:val="28"/>
          <w:szCs w:val="28"/>
          <w:lang w:val="es-ES"/>
        </w:rPr>
        <w:t xml:space="preserve">. Que, como se dijera el nombrado GALVARINI era el encargado de impartir las directivas dentro de la empresa. Que, los empleados reconocieron la jerarquía de Rubén Alberto GAVARINI, a pesar de que no ostentaba el cargo de Presidente de la firma “SADOCKS SA”. Que, así, GALVARINI reconoció que tenía el control del 75% del capital de la firma “SADOCKS SA”. </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473</w:t>
      </w:r>
      <w:r w:rsidR="00381BC1" w:rsidRPr="00033866">
        <w:rPr>
          <w:rFonts w:ascii="Arial" w:hAnsi="Arial" w:cs="Arial"/>
          <w:iCs/>
          <w:sz w:val="28"/>
          <w:szCs w:val="28"/>
          <w:lang w:val="es-ES"/>
        </w:rPr>
        <w:t>. Que, el nombrado GALVARINI explicó que su parte del capital de la empresa lo puso a nombre de su hijo (imputado Rubén Darío GALVARINI) como una forma de trasmitirle un determinado bien. Que sobre esa afirmación debe señalarse que en realidad, parece haber habido otra razón de índole legal que lo forzó a tal decision. Que, por la normativa General de Depositos Fiscales (3343/93) se impedía figurar como socio y presidente a aquellos condenados por el delito de contrabando. Tal era el caso de Rubén Alberto GALVARINI condenado por el delito de contrabando con sentencia firme del Tribunal Oral en lo Penal Económico nº 1(vid. informe de reincidencia)</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474</w:t>
      </w:r>
      <w:r w:rsidR="00381BC1" w:rsidRPr="00033866">
        <w:rPr>
          <w:rFonts w:ascii="Arial" w:hAnsi="Arial" w:cs="Arial"/>
          <w:iCs/>
          <w:sz w:val="28"/>
          <w:szCs w:val="28"/>
          <w:lang w:val="es-ES"/>
        </w:rPr>
        <w:t>. Que, en cuanto a los HECHO n° 3 y HECHO n° 4 en particular existen pruebas suficientes que permiten sostener que el nombrado GALVARINI  tuvo conocimiento y voluntad de realización de los sucesos que se llevaron a cabo dentro del Depósito Fiscal “SADOCKS SA”, ámbito de mayor control aduanero, en ocasión de las indebidas exportaciones aludidas.</w:t>
      </w:r>
    </w:p>
    <w:p w:rsidR="00381BC1" w:rsidRPr="00033866" w:rsidRDefault="00046A0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475</w:t>
      </w:r>
      <w:r w:rsidR="00381BC1" w:rsidRPr="00033866">
        <w:rPr>
          <w:rFonts w:ascii="Arial" w:hAnsi="Arial" w:cs="Arial"/>
          <w:iCs/>
          <w:sz w:val="28"/>
          <w:szCs w:val="28"/>
          <w:lang w:val="es-ES"/>
        </w:rPr>
        <w:t xml:space="preserve">. Que, al momento de detallar la responsabilidad de SEGOVIA se trató la relación personal y comercial que lo unía con Rubén Alberto GALVARINI. Así, se dijo que, la misma se remontaba a varios años atrás y tambíen era cercana a la fecha de los hechos. Como lo señalara el imputado IÑURRUTEGUI, el nombrado GALVARINI junto a GOMÉZ lo contacto como despachante de aduanas para efectuar las exportaciones de azúcar a los Estados Unidos Méxicanos. Que, además GALVARINI se encargó de ordenar a los empleados del Depósito </w:t>
      </w:r>
      <w:r w:rsidRPr="00033866">
        <w:rPr>
          <w:rFonts w:ascii="Arial" w:hAnsi="Arial" w:cs="Arial"/>
          <w:iCs/>
          <w:sz w:val="28"/>
          <w:szCs w:val="28"/>
          <w:lang w:val="es-ES"/>
        </w:rPr>
        <w:t xml:space="preserve">“SADOCKS SA” que efectuaran </w:t>
      </w:r>
      <w:r w:rsidR="00381BC1" w:rsidRPr="00033866">
        <w:rPr>
          <w:rFonts w:ascii="Arial" w:hAnsi="Arial" w:cs="Arial"/>
          <w:iCs/>
          <w:sz w:val="28"/>
          <w:szCs w:val="28"/>
          <w:lang w:val="es-ES"/>
        </w:rPr>
        <w:t>las compras de azúcar marca “M&amp;K” en la firma “Supermercados Makro”.</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476</w:t>
      </w:r>
      <w:r w:rsidR="00381BC1" w:rsidRPr="00033866">
        <w:rPr>
          <w:rFonts w:ascii="Arial" w:hAnsi="Arial" w:cs="Arial"/>
          <w:iCs/>
          <w:sz w:val="28"/>
          <w:szCs w:val="28"/>
          <w:lang w:val="es-ES"/>
        </w:rPr>
        <w:t xml:space="preserve">. Que, el imputado GOMEZ adujo que al cliente SEGOVIA lo había traído Rubén Alberto GALVARINI quien dirigió toda la operación y le dijo que comprara el azúcar en “Supermercados Makro” para exportarlos a los Estados Unidos Mexicanos. Que, por ello les dijo a las empleadas que buscaran presupuesto de azúcar –lo cual resulta conteste con el listado de llamadas salientes de “SADOCKS SA”-. Empero, Rubén Alberto GALVARINI dispuso que la mercadería debia ser adquirida en “Supermercados Makro” siendo ésta la razón por la que GOMEZ se comunicó con la “Sección de Ventas Especiales” del mayorista aludido  y acordaron la compra del azúcar.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478</w:t>
      </w:r>
      <w:r w:rsidR="00381BC1" w:rsidRPr="00033866">
        <w:rPr>
          <w:rFonts w:ascii="Arial" w:hAnsi="Arial" w:cs="Arial"/>
          <w:iCs/>
          <w:sz w:val="28"/>
          <w:szCs w:val="28"/>
          <w:lang w:val="es-ES"/>
        </w:rPr>
        <w:t xml:space="preserve">. Que, lo afirmado por GOMEZ resultó corroborado con los dichos de Hernando KACHUK, empleado de Supermercados Makro” para la época de los hechos. Ello, sumado a que el encargado del Depósito (Mario Bernardi) apareció como autorizado en el “Pasaporte Makro” para comprar el primer cargamento de azúcar a nombre de la empresa “Denim Sprex SRL” consignando domicilio en la calle Río Cuarto 1402/16 de ésta Ciudad (vid. fs. 1288).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479</w:t>
      </w:r>
      <w:r w:rsidR="00381BC1" w:rsidRPr="00033866">
        <w:rPr>
          <w:rFonts w:ascii="Arial" w:hAnsi="Arial" w:cs="Arial"/>
          <w:iCs/>
          <w:sz w:val="28"/>
          <w:szCs w:val="28"/>
          <w:lang w:val="es-ES"/>
        </w:rPr>
        <w:t xml:space="preserve">. Que, como otro elemento a destacar se encuentra la factura de “Supermercados Makro” fechada el 10/10/2007 expedida a nombre de la firma “Denim Sprex SRL” adquirida mediante el “Pasaporte Makro” por un monto de $ 19.418,40 recepcionada por el nombrado BERNARDI en el Depósito Fiscal “SADOCKS SA” como lo sostuvo el testigo RAMAYON. En su consecuencia, la mercadería correspondiente a la primera compra de azúcar fue adquirida y recepcionada por BERNARDI que era el encargado del Depósito fiscal y empleado de Rubén Alberto GALVARINI.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480</w:t>
      </w:r>
      <w:r w:rsidR="00381BC1" w:rsidRPr="00033866">
        <w:rPr>
          <w:rFonts w:ascii="Arial" w:hAnsi="Arial" w:cs="Arial"/>
          <w:iCs/>
          <w:sz w:val="28"/>
          <w:szCs w:val="28"/>
          <w:lang w:val="es-ES"/>
        </w:rPr>
        <w:t>. Que, en el domicilio de la calle Rio Cuarto 1402 sede de la firma “SADOCKS SA” se secuestró la factura original de la firma “Supermercados Makro” fechada el 27/12/2007. En ese sentido, se habría autorizado el pago de $ 20.432,28 por parte de IÑIGO –empleado del sector contable del depósito– destinada a la cancelación de la segunda compra de azúcar. En su testimonio IÑIGO indicó que Rubén Alberto GALVARINI le dio el dinero para cancelar esa operación. Agregó que, creia que también estaba GOMEZ, con quien compartía la oficina gerencial.</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1. Que, lo reseñado “ut supra” desestima lo afirmado por Rubén Alberto GALVARINI en orden a su ajenidad en los hechos. Ello, dado que, si la mercadería era de la firma “Euromac SRL” resulta insostenible que en las dos facturas aludidas hubiera aparecido el domicilio del Depósito Fiscal “SADOCKS SA” del cual formaba parte principal. Sumado a ello, en la gestión del “Pasaporte Makro” de la firma “Euromac SRL” en la segunda compra de azúcar, las constancias fueron remitidas desde un fax pertenenciente al citado Depósito Fiscal “SADOCKS SA”.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2. Que, valorados todos los elementos de prueba se tiene por plenamente acreditado que la sustitución de bolsas de azúcar por bolsas similares con EFEDRINA se hizo en el Depósito aludido. Adviértase en ese sentido que, la firma “Supermercados Makro” informó que los productos que se vendían al mayorista -en el caso del azúcar- se recibían termosellados y que en esas condiciones salían de su depósito hacia los clientes. Que durante el debate, los testigos vinculados a la firma transportista “Serex Servicios Ex</w:t>
      </w:r>
      <w:r w:rsidRPr="00033866">
        <w:rPr>
          <w:rFonts w:ascii="Arial" w:hAnsi="Arial" w:cs="Arial"/>
          <w:iCs/>
          <w:sz w:val="28"/>
          <w:szCs w:val="28"/>
          <w:lang w:val="es-ES"/>
        </w:rPr>
        <w:t>traportuarios SA” (RAMAYON, MIG</w:t>
      </w:r>
      <w:r w:rsidR="00381BC1" w:rsidRPr="00033866">
        <w:rPr>
          <w:rFonts w:ascii="Arial" w:hAnsi="Arial" w:cs="Arial"/>
          <w:iCs/>
          <w:sz w:val="28"/>
          <w:szCs w:val="28"/>
          <w:lang w:val="es-ES"/>
        </w:rPr>
        <w:t xml:space="preserve">ONE y BARRERA) fueron contestes en que los traslados de ambos embarques de azúcar fueron directos desde la sucursal Avellaneda del mayorista hasta el domicilio de la calle Rio Cuarto 1402 de esta ciudad en el Depósito Fiscal “SADOCKS SA”. Si se repara en que no existe elemento de juicio alguno que faculte a sostener que una vez dejado en el Depósito la mercadería del caso (azúcar) volvió a salir a Plaza o a un lugar distinto del Depósito (lo que hubiera resultado imposible por la magnitud y volumen de la misma, máxime tratándose  de zona primaria aduanera), naturalmente se concluye que la sustitución del caso se llevó a cabo en la propia sede del Depósito Fiscal “SADOCKS SA”.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 xml:space="preserve">3. Que, como se acreditó en la primera operación (octubre de 2007) se falseó la fecha de entrada al Depósito “SADOCKS SA” en la factura de pago de almacenaje y en el ticket balanza. Que, de este modo  los vehículos que ingresaron y permanecieron el tiempo necesario para hacer la sustitución de bolsas de azúcar por las de EFEDRINA. Que, en el caso del HECHO n° 3, posteriormente desde “SADOCKS SA” en el contenedor TRIU 366965-1 se trasladó a </w:t>
      </w:r>
      <w:smartTag w:uri="urn:schemas-microsoft-com:office:smarttags" w:element="PersonName">
        <w:smartTagPr>
          <w:attr w:name="ProductID" w:val="la Terminal"/>
        </w:smartTagPr>
        <w:r w:rsidR="00381BC1" w:rsidRPr="00033866">
          <w:rPr>
            <w:rFonts w:ascii="Arial" w:hAnsi="Arial" w:cs="Arial"/>
            <w:iCs/>
            <w:sz w:val="28"/>
            <w:szCs w:val="28"/>
            <w:lang w:val="es-ES"/>
          </w:rPr>
          <w:t>la Terminal</w:t>
        </w:r>
      </w:smartTag>
      <w:r w:rsidR="00381BC1" w:rsidRPr="00033866">
        <w:rPr>
          <w:rFonts w:ascii="Arial" w:hAnsi="Arial" w:cs="Arial"/>
          <w:iCs/>
          <w:sz w:val="28"/>
          <w:szCs w:val="28"/>
          <w:lang w:val="es-ES"/>
        </w:rPr>
        <w:t xml:space="preserve"> donde fue embarcado en el buque MSC “Prague 647R” con fecha 9/11/2007. Que, con fecha 20/12/2007 el contenedor arribó al Puerto de Manzanillo, Estado de Colima, Estados Unidos Mexicanos.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 xml:space="preserve">4. Que, como se probó en la segunda operación, no se llegó a falsear la fecha de ingreso a “SADOCKS SA” pero los elementos destinados a tal fin fueron incautados en el primer allamiento. Ello, dado que se secuestraron la factura nº 0408–00114745 de “Supermercados Makro” fechada el 27/12/2007, el ticket con los datos correctos, un papel amarillo con anotaciones manuscritas con referencias al contenedor y a la factura de “Supermercados Makro” y la supuesta fecha de entrada 23-01-2008 cuando el segundo embarque de azúcar había ingresado veinte (20) días antes. Vale decir, permaneció  también el tiempo necesario para hacer la sustitución de bolsas de azúcar por las de EFEDRINA en las condiciones aludidas en el anterior punto 552.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485</w:t>
      </w:r>
      <w:r w:rsidR="00381BC1" w:rsidRPr="00033866">
        <w:rPr>
          <w:rFonts w:ascii="Arial" w:hAnsi="Arial" w:cs="Arial"/>
          <w:iCs/>
          <w:sz w:val="28"/>
          <w:szCs w:val="28"/>
          <w:lang w:val="es-ES"/>
        </w:rPr>
        <w:t xml:space="preserve">. Que, observando las fotografias de los pallets que ya estaban consolidados en el contenedor, queda claro que los pallets de azúcar estaban termosellados e inclusive con un papel que indicaría un número de lote. Empero, el pallet n° 3 -distinto a los restantes- donde se ocultaba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tenía un armado diferente, termosellado distinto y las bolsas marrones eran iguales a las que tenía azúcar. Ello, sin olvidar que el “LOTE A” que aparece en las bolsas de azúcar era coincidente, mientras que las bolsas con EFEDRINA que se pusieron en el “LOTE B” eran diferentes (vid. elementos reservados en Secretaría).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486</w:t>
      </w:r>
      <w:r w:rsidR="00381BC1" w:rsidRPr="00033866">
        <w:rPr>
          <w:rFonts w:ascii="Arial" w:hAnsi="Arial" w:cs="Arial"/>
          <w:iCs/>
          <w:sz w:val="28"/>
          <w:szCs w:val="28"/>
          <w:lang w:val="es-ES"/>
        </w:rPr>
        <w:t xml:space="preserve">. Que, pericialmente se determinó que las bolsas con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no se correspondían con las que caracterizaban a la totalidad de los ejemplares relacionados como indubitados. Que, se concluyó que no se observaron indicios que indicaran que los mismos fueron aperturados y vueltos a cerrar y/o adulterados (vid. fs. 2599/2607). Vale decir que, una vez cerradas permanecieron así en el Depósito Fiscal “SADOCKS SA” y en esas condiciones fueron encontrados en las bolsas color marrón de azúcar durante el allanamiento.</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 xml:space="preserve">7. Que, el testigo LIFOURENA señaló que Rubén Alberto GALVARINI entregó el dinero destinado a abonar a la embarcadora “Sur World Cargo SA” a quien  junto a “JORGE” (GOMEZ) reconocía como dueños del Depósito “SADOCKS SA”. Aclaró que, lo relativo a estas operaciones se lo había anoticiado a los mismos y al despachante de aduanas IÑURRUTEGUI. </w:t>
      </w:r>
    </w:p>
    <w:p w:rsidR="00381BC1" w:rsidRPr="00033866" w:rsidRDefault="00EA72B8" w:rsidP="00033866">
      <w:pPr>
        <w:spacing w:line="360" w:lineRule="auto"/>
        <w:ind w:firstLine="1416"/>
        <w:jc w:val="both"/>
        <w:rPr>
          <w:rFonts w:ascii="Arial" w:hAnsi="Arial" w:cs="Arial"/>
          <w:sz w:val="28"/>
          <w:szCs w:val="28"/>
          <w:lang w:val="es-ES"/>
        </w:rPr>
      </w:pPr>
      <w:r w:rsidRPr="00033866">
        <w:rPr>
          <w:rFonts w:ascii="Arial" w:hAnsi="Arial" w:cs="Arial"/>
          <w:iCs/>
          <w:sz w:val="28"/>
          <w:szCs w:val="28"/>
          <w:lang w:val="es-ES"/>
        </w:rPr>
        <w:t>48</w:t>
      </w:r>
      <w:r w:rsidR="00381BC1" w:rsidRPr="00033866">
        <w:rPr>
          <w:rFonts w:ascii="Arial" w:hAnsi="Arial" w:cs="Arial"/>
          <w:iCs/>
          <w:sz w:val="28"/>
          <w:szCs w:val="28"/>
          <w:lang w:val="es-ES"/>
        </w:rPr>
        <w:t xml:space="preserve">8. </w:t>
      </w:r>
      <w:r w:rsidR="00381BC1" w:rsidRPr="00033866">
        <w:rPr>
          <w:rFonts w:ascii="Arial" w:hAnsi="Arial" w:cs="Arial"/>
          <w:sz w:val="28"/>
          <w:szCs w:val="28"/>
          <w:lang w:val="es-ES"/>
        </w:rPr>
        <w:t>En virtud de todo lo expuesto, se tiene por plenamente probado que Rubén Alberto GALVARINI, intervino en forma activa en las indebidas exportaciones (HECHO n° 3 y HECHO n° 4). En suma, sus conocimientos de comercio exterior y su relación con el imputado SEGOVIA como en la adquisición y recepción de la mercaderia legitima bajo la cual se ampararían tales exportaciones (azúcar) ya en el acondicionamiento de la efedrina en bolsas en forma conjunta con las bolsas conteniendo azúcar ya en la adulteración de documentación relacionada con el ingreso de la mercadería al depósito fiscal aludido ya en la contratación para estas exportaciones del despachante IÑURRUTEGUI. En consecuencia de ello, no mediando causales de inimputabilidad, inculpabilidad o justificación, el nombrado GALVARINI responderá como autor del delito de contrabando simple agravado por la intervención de más de tres (3) personas en calidad de coautores y cómplices (Mario Roberto SEGOVIA, Rubén Alberto GALVARINI</w:t>
      </w:r>
      <w:r w:rsidR="009B01BE" w:rsidRPr="00033866">
        <w:rPr>
          <w:rFonts w:ascii="Arial" w:hAnsi="Arial" w:cs="Arial"/>
          <w:sz w:val="28"/>
          <w:szCs w:val="28"/>
          <w:lang w:val="es-ES"/>
        </w:rPr>
        <w:t xml:space="preserve"> y el propio GALVARINI</w:t>
      </w:r>
      <w:r w:rsidR="00381BC1" w:rsidRPr="00033866">
        <w:rPr>
          <w:rFonts w:ascii="Arial" w:hAnsi="Arial" w:cs="Arial"/>
          <w:sz w:val="28"/>
          <w:szCs w:val="28"/>
          <w:lang w:val="es-ES"/>
        </w:rPr>
        <w:t xml:space="preserve">) y por tratarse de mercaderías susceptibles de producir un daño en la salud en orden a los hechos identificados en la presente sentencia como </w:t>
      </w:r>
      <w:r w:rsidR="00381BC1" w:rsidRPr="00033866">
        <w:rPr>
          <w:rFonts w:ascii="Arial" w:hAnsi="Arial" w:cs="Arial"/>
          <w:b/>
          <w:sz w:val="28"/>
          <w:szCs w:val="28"/>
          <w:lang w:val="es-ES"/>
        </w:rPr>
        <w:t>HECHO n° 3</w:t>
      </w:r>
      <w:r w:rsidR="00381BC1" w:rsidRPr="00033866">
        <w:rPr>
          <w:rFonts w:ascii="Arial" w:hAnsi="Arial" w:cs="Arial"/>
          <w:sz w:val="28"/>
          <w:szCs w:val="28"/>
          <w:lang w:val="es-ES"/>
        </w:rPr>
        <w:t xml:space="preserve"> y </w:t>
      </w:r>
      <w:r w:rsidR="00381BC1" w:rsidRPr="00033866">
        <w:rPr>
          <w:rFonts w:ascii="Arial" w:hAnsi="Arial" w:cs="Arial"/>
          <w:b/>
          <w:sz w:val="28"/>
          <w:szCs w:val="28"/>
          <w:lang w:val="es-ES"/>
        </w:rPr>
        <w:t>HECHO n° 4</w:t>
      </w:r>
      <w:r w:rsidR="00381BC1" w:rsidRPr="00033866">
        <w:rPr>
          <w:rFonts w:ascii="Arial" w:hAnsi="Arial" w:cs="Arial"/>
          <w:sz w:val="28"/>
          <w:szCs w:val="28"/>
          <w:lang w:val="es-ES"/>
        </w:rPr>
        <w:t>, este ultimo en grado de tentativa por lo ya dicho y en concurso real entre sí (arts. 55 del CP. y  863, 865 incs.”a” y “h”, 871 y 872 del CA).</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Responsabilidad de Jorge Javier GOMEZ</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489</w:t>
      </w:r>
      <w:r w:rsidR="00381BC1" w:rsidRPr="00033866">
        <w:rPr>
          <w:rFonts w:ascii="Arial" w:hAnsi="Arial" w:cs="Arial"/>
          <w:iCs/>
          <w:sz w:val="28"/>
          <w:szCs w:val="28"/>
          <w:lang w:val="es-ES"/>
        </w:rPr>
        <w:t>. Que, en sus declaraciones el imputado Jorge Javier GOMEZ procuró desvincularse de las citadas operaciones de exportación de EFEDRINA insistiendo en su inocencia (se remite a la indagatoria ya referida).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490</w:t>
      </w:r>
      <w:r w:rsidR="00381BC1" w:rsidRPr="00033866">
        <w:rPr>
          <w:rFonts w:ascii="Arial" w:hAnsi="Arial" w:cs="Arial"/>
          <w:iCs/>
          <w:sz w:val="28"/>
          <w:szCs w:val="28"/>
          <w:lang w:val="es-ES"/>
        </w:rPr>
        <w:t>. Empero ello, las circunstancias de hecho a valorar seguidamente, a la luz de la sana crítica racional, permiten sostener con certeza su participación dolosa en los hechos referidos.</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491</w:t>
      </w:r>
      <w:r w:rsidR="00381BC1" w:rsidRPr="00033866">
        <w:rPr>
          <w:rFonts w:ascii="Arial" w:hAnsi="Arial" w:cs="Arial"/>
          <w:iCs/>
          <w:sz w:val="28"/>
          <w:szCs w:val="28"/>
          <w:lang w:val="es-ES"/>
        </w:rPr>
        <w:t xml:space="preserve">. Que, como se ha visto el imputado GOMEZ era uno de los propietarios del Depósito Fiscal “SADOCKS SA” (conjuntamente con Rubén Alberto GALVARINI) y en ese carácter concurría en forma regular. Se demostró asimismo que tenía el poder de decisión dentro del manejo de la mentada firma, conjuntamente con el nombrado Rubén Alberto GALVARINI. Que, sobre este asunto los empleados de dicho Depósito Fiscal (FRUGONI, AVILAN, GONZALEZ, IONNO) y otros testigos manifestaron que GOMEZ ocupaba la oficina gerencial junto a Rubén Alberto GALVARINI dado que ambos eran dueños del Depósito Fiscal “SADOCKS”.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492</w:t>
      </w:r>
      <w:r w:rsidR="00381BC1" w:rsidRPr="00033866">
        <w:rPr>
          <w:rFonts w:ascii="Arial" w:hAnsi="Arial" w:cs="Arial"/>
          <w:iCs/>
          <w:sz w:val="28"/>
          <w:szCs w:val="28"/>
          <w:lang w:val="es-ES"/>
        </w:rPr>
        <w:t>. Que, el nombrado GOMEZ reconoció su amplia experiencia en el comercio exterior y de sus dichos se desprendió que sabía cómo importar o exportar mercaderías y que mantuvo activa participación en la conducción del Depósito “SADOCKS SA”. Que, la experiencia de GOMEZ en el rubro se cimentó como titular de la empresa “Intergroup Services &amp; Trading SA” con oficinas en el Depósito Fiscal “Defisa” y en la aludida exportación de embarques con cigarrillos que hiciera respecto a Mario Roberto SEGOVIA.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493</w:t>
      </w:r>
      <w:r w:rsidR="00381BC1" w:rsidRPr="00033866">
        <w:rPr>
          <w:rFonts w:ascii="Arial" w:hAnsi="Arial" w:cs="Arial"/>
          <w:iCs/>
          <w:sz w:val="28"/>
          <w:szCs w:val="28"/>
          <w:lang w:val="es-ES"/>
        </w:rPr>
        <w:t>. Que, GOMEZ era accionista de la firma “SADOCKS SA” con el 25% de las acciones desde el año 2004. Su renuncia a la vicepresidencia es irrelevante a los fines de su responsabilidad penal dado que nunca se desvinculó del citado Depósito Fiscal. Que, los empleados seguían viendo a GOMEZ como uno de los dueños de la firma “SADOCKS SA”, impartiendo directivas y aportando clientela. Que, en ese sentido la testigo FRUGONI manifestó que desconocia que GOMEZ hubiera querido alejarse de la empresa pues a juzgar por sus actitudes directas ello no se corroboraba.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494</w:t>
      </w:r>
      <w:r w:rsidR="00381BC1" w:rsidRPr="00033866">
        <w:rPr>
          <w:rFonts w:ascii="Arial" w:hAnsi="Arial" w:cs="Arial"/>
          <w:iCs/>
          <w:sz w:val="28"/>
          <w:szCs w:val="28"/>
          <w:lang w:val="es-ES"/>
        </w:rPr>
        <w:t>. Que, el propio GOMEZ admitió que continuó en su función gerencial hasta el cierre definitivo del Depósito Fiscal “SADOCKS SA”. Que, detalló que tenía a su cargo coordinar la faz comercial destinada a captar clientes y en la faz operativa vinculada a los movimientos de la carga.</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495</w:t>
      </w:r>
      <w:r w:rsidR="00381BC1" w:rsidRPr="00033866">
        <w:rPr>
          <w:rFonts w:ascii="Arial" w:hAnsi="Arial" w:cs="Arial"/>
          <w:iCs/>
          <w:sz w:val="28"/>
          <w:szCs w:val="28"/>
          <w:lang w:val="es-ES"/>
        </w:rPr>
        <w:t xml:space="preserve">. Que, el imputado IÑURRUTEGUI sindicó a Rubén Alberto GALVARINI y Jorge Javier GOMEZ como aquellos que lo contactaron como despachante de aduanas para efectuar las exportaciones de azúcar a los Estados Unidos Méxicanos. Que, todo se plasmó en el presupuesto fechado el 28/09/2007 dirigido a “JORGE/RUBEN”. Que, dicho presupuesto se devolvió al Estudio “H&amp;B” el 12/11/2007 con correcciones. Que, de su contenido traslucía que involucraba varias operaciones, como dijeran GOMEZ (habló de 50 contenedores) e IÑURRUTEGUI (refirió 3 o 4 operaciones)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496</w:t>
      </w:r>
      <w:r w:rsidR="00381BC1" w:rsidRPr="00033866">
        <w:rPr>
          <w:rFonts w:ascii="Arial" w:hAnsi="Arial" w:cs="Arial"/>
          <w:iCs/>
          <w:sz w:val="28"/>
          <w:szCs w:val="28"/>
          <w:lang w:val="es-ES"/>
        </w:rPr>
        <w:t>. Que, GOMÉZ reconoció que el cliente SEGOVIA fue aportado por Rubén Alberto GALVARINI quien tomó a su cargo la operación. Agregó que, GALVARNI le pidió que adquiriera azúcar para exportarla a Estados Unidos Mexicanos. Que, GOMEZ ordenó a los empleados administrativos de la firma “SADOCKS SA” que consiguieran cotizaciones del producto aludido (vid. listado llamadas efectuadas desde “SADOCKS SA”). Que, entonces el imputado Rubén Alberto GALVARINI le dijo que pidiera directamente a “Supermercados Makro”. Que, entonces GOMEZ llamó al “Sector de Ventas Especiales” del mayorista aludido  donde adquirió el azúcar.</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497</w:t>
      </w:r>
      <w:r w:rsidR="00381BC1" w:rsidRPr="00033866">
        <w:rPr>
          <w:rFonts w:ascii="Arial" w:hAnsi="Arial" w:cs="Arial"/>
          <w:iCs/>
          <w:sz w:val="28"/>
          <w:szCs w:val="28"/>
          <w:lang w:val="es-ES"/>
        </w:rPr>
        <w:t xml:space="preserve">. Que, lo afirmado por el imputado GOMEZ en principio tuvo su correlato en lo escuchado en el debate del testigo KACHUK que era empleado de “Supermercados Makro” en ese tiempo.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498</w:t>
      </w:r>
      <w:r w:rsidR="00381BC1" w:rsidRPr="00033866">
        <w:rPr>
          <w:rFonts w:ascii="Arial" w:hAnsi="Arial" w:cs="Arial"/>
          <w:iCs/>
          <w:sz w:val="28"/>
          <w:szCs w:val="28"/>
          <w:lang w:val="es-ES"/>
        </w:rPr>
        <w:t xml:space="preserve">. Empero, con un matiz diferente en cuanto a la aducida falta de capacidad decisoria sustentada por GOMEZ. En tal sentido, KACHUK señaló que “JORGE” (GOMEZ) le expresó claramente que era el dueño del depósito y quería adquirir el producto aludido. Que, por ello KACHUK le indicó todo lo relativo a la venta (vrg.: documentación requerida para el “Pasaporte Makro”). Que, KACHUK le explicó a “JORGE” que debía abonar primero el precio convenido y después se mandaba la mercadería donde le indicara). Aclaró que, en total fueron dos las operaciones con embarques de azúcar. </w:t>
      </w:r>
    </w:p>
    <w:p w:rsidR="00381BC1" w:rsidRPr="00033866" w:rsidRDefault="00EA72B8"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499</w:t>
      </w:r>
      <w:r w:rsidR="00381BC1" w:rsidRPr="00033866">
        <w:rPr>
          <w:rFonts w:ascii="Arial" w:hAnsi="Arial" w:cs="Arial"/>
          <w:iCs/>
          <w:sz w:val="28"/>
          <w:szCs w:val="28"/>
          <w:lang w:val="es-ES"/>
        </w:rPr>
        <w:t xml:space="preserve">. Que, confirmando los dichos de KACHUK se contó con las constancias del alta de “Pasaporte Makro” de la firma “Euromac SRL” para la compra, donde la transmisión de fax la hizo el despachante a “AT. JORGE” (GOMEZ) y de ahí se reenvió a “AT. HERNANDO” (KACHUK). Que, las ventas aludidas por el testigo KACHUK quedaron plasmadas en las facturas emitidas por “Supermercados Makro” fechadas los días 10/10/2007 y 27/12/2007 respectivamente y que consignaban el domicilio de la firma “SADOCKS SA” a donde fueron descargados los embarques de azúcar. </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500</w:t>
      </w:r>
      <w:r w:rsidR="00381BC1" w:rsidRPr="00033866">
        <w:rPr>
          <w:rFonts w:ascii="Arial" w:hAnsi="Arial" w:cs="Arial"/>
          <w:iCs/>
          <w:sz w:val="28"/>
          <w:szCs w:val="28"/>
          <w:lang w:val="es-ES"/>
        </w:rPr>
        <w:t>. Que, GOMEZ ordenó a la empleada MENDEZ que enviara el correo fechado el 18/10/2007 con los datos de la operación. Que, lo expuesto fue confirmado por la testigo MENDEZ  quien agregó que no era habitual mandar este tipo de operaciones.</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501</w:t>
      </w:r>
      <w:r w:rsidR="00381BC1" w:rsidRPr="00033866">
        <w:rPr>
          <w:rFonts w:ascii="Arial" w:hAnsi="Arial" w:cs="Arial"/>
          <w:iCs/>
          <w:sz w:val="28"/>
          <w:szCs w:val="28"/>
          <w:lang w:val="es-ES"/>
        </w:rPr>
        <w:t xml:space="preserve">. Que, GOMEZ sostuvo que en ambas operaciones obró como un empleado y no como un socio del Depósito. Que, a esta altura de lo valorado se tiene claro que GOMEZ era socio minoritario, tomaba decisiones y manejaba la parte comercial y operativa del Depósito aludido, a la par de Rubén Alberto GALVARINI, con continua consulta entre ambos. Que, por lo cual resulta inverosimil que desconociera lo que sucedió con ambas exportaciones. </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502</w:t>
      </w:r>
      <w:r w:rsidR="00381BC1" w:rsidRPr="00033866">
        <w:rPr>
          <w:rFonts w:ascii="Arial" w:hAnsi="Arial" w:cs="Arial"/>
          <w:iCs/>
          <w:sz w:val="28"/>
          <w:szCs w:val="28"/>
          <w:lang w:val="es-ES"/>
        </w:rPr>
        <w:t>. Que, en su testimonio LIFOURENA recordó que la segunda operación de exportación no pudo concretarse debido a que hubo un problema con la primera exportación de azúcar en destino según lo refiriera IÑURRUTEGUI. Que, dicha situación se la anotició a GOMEZ porque era dueño de “SADOCKS SA”.</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503</w:t>
      </w:r>
      <w:r w:rsidR="00381BC1" w:rsidRPr="00033866">
        <w:rPr>
          <w:rFonts w:ascii="Arial" w:hAnsi="Arial" w:cs="Arial"/>
          <w:iCs/>
          <w:sz w:val="28"/>
          <w:szCs w:val="28"/>
          <w:lang w:val="es-ES"/>
        </w:rPr>
        <w:t xml:space="preserve">. Que, de lo expuesto se acreditó que el imputado GOMEZ detentaba el poder suficiente de decisión y de discrecionalidad y que tomó intervención decisiva en los hechos. Prueba de ello, resultó la precisa documentación que se secuestró en la firma “SADOCKS SA” y que las operaciones de autos se efectuaron necesariamente en el Depósito Fiscal donde se tuvo por probada la sustitución del azúcar por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w:t>
      </w:r>
    </w:p>
    <w:p w:rsidR="006C5768" w:rsidRDefault="009B01BE" w:rsidP="006C5768">
      <w:pPr>
        <w:spacing w:line="360" w:lineRule="auto"/>
        <w:ind w:firstLine="1416"/>
        <w:jc w:val="both"/>
        <w:rPr>
          <w:rFonts w:ascii="Arial" w:hAnsi="Arial" w:cs="Arial"/>
          <w:sz w:val="28"/>
          <w:szCs w:val="28"/>
          <w:lang w:val="es-ES"/>
        </w:rPr>
      </w:pPr>
      <w:r w:rsidRPr="00033866">
        <w:rPr>
          <w:rFonts w:ascii="Arial" w:hAnsi="Arial" w:cs="Arial"/>
          <w:sz w:val="28"/>
          <w:szCs w:val="28"/>
          <w:lang w:val="es-ES"/>
        </w:rPr>
        <w:t>504</w:t>
      </w:r>
      <w:r w:rsidR="00381BC1" w:rsidRPr="00033866">
        <w:rPr>
          <w:rFonts w:ascii="Arial" w:hAnsi="Arial" w:cs="Arial"/>
          <w:sz w:val="28"/>
          <w:szCs w:val="28"/>
          <w:lang w:val="es-ES"/>
        </w:rPr>
        <w:t>. En virtud de todo lo expuesto, se tiene por plenamente probado que Jorge Javier GOMEZ, intervino también  en forma activa en las indebidas exportaciones (HECHO n° 3 y HECHO n° 4). En ese sentido, juegan sus conocimientos de comercio exterior y su relación con los imputados Mario Roberto SEGOVIA y Rubén Alberto GALVARINI como la adquisición y recepción de la mercaderia legitima bajo la cual se ampararían tales exportaciones (azúcar) ya en el acondicionamiento de la efedrina en bolsas en forma conjunta con las bolsas conteniendo azúcar ya en la adulteración de documentación relacionada con el ingreso de la mercadería al depósito fiscal aludido ya en la contratación para estas exportaciones del despachante IÑURRUTEGUI. Como en el caso del co-impuado Rubén Alberto GALVARINI ya tratado, deben tenerse en cuenta para todas esas afirmaciones en primer término la responsabilidad principal de GOMEZ en el manejo de las actividades del depósito y su participación directa en las mismas y, en segundo término, el ámbito limitado del depósito fiscal en orden a sus operaciones y mercaderías existentes. En consecuencia de ello, no mediando causales de inimputabilidad, inculpabilidad o justificación, el nombrado GOMEZ responderá como coautor del delito de contrabando simple agravado por la intervención de más de tres (3) personas en calidades de coautores y cómplices (Mario Roberto SEGOVIA, Rubén Al</w:t>
      </w:r>
      <w:r w:rsidRPr="00033866">
        <w:rPr>
          <w:rFonts w:ascii="Arial" w:hAnsi="Arial" w:cs="Arial"/>
          <w:sz w:val="28"/>
          <w:szCs w:val="28"/>
          <w:lang w:val="es-ES"/>
        </w:rPr>
        <w:t>berto GALVARINI y el propio imputado GOMEZ</w:t>
      </w:r>
      <w:r w:rsidR="00381BC1" w:rsidRPr="00033866">
        <w:rPr>
          <w:rFonts w:ascii="Arial" w:hAnsi="Arial" w:cs="Arial"/>
          <w:sz w:val="28"/>
          <w:szCs w:val="28"/>
          <w:lang w:val="es-ES"/>
        </w:rPr>
        <w:t xml:space="preserve">) y por tratarse de mercaderías susceptibles de producir un daño en la salud en orden a los hechos identificados en la presente sentenciacomo </w:t>
      </w:r>
      <w:r w:rsidR="00381BC1" w:rsidRPr="00033866">
        <w:rPr>
          <w:rFonts w:ascii="Arial" w:hAnsi="Arial" w:cs="Arial"/>
          <w:b/>
          <w:sz w:val="28"/>
          <w:szCs w:val="28"/>
          <w:lang w:val="es-ES"/>
        </w:rPr>
        <w:t>HECHO n° 3</w:t>
      </w:r>
      <w:r w:rsidR="00381BC1" w:rsidRPr="00033866">
        <w:rPr>
          <w:rFonts w:ascii="Arial" w:hAnsi="Arial" w:cs="Arial"/>
          <w:sz w:val="28"/>
          <w:szCs w:val="28"/>
          <w:lang w:val="es-ES"/>
        </w:rPr>
        <w:t xml:space="preserve"> y </w:t>
      </w:r>
      <w:r w:rsidR="00381BC1" w:rsidRPr="00033866">
        <w:rPr>
          <w:rFonts w:ascii="Arial" w:hAnsi="Arial" w:cs="Arial"/>
          <w:b/>
          <w:sz w:val="28"/>
          <w:szCs w:val="28"/>
          <w:lang w:val="es-ES"/>
        </w:rPr>
        <w:t>HECHO n° 4</w:t>
      </w:r>
      <w:r w:rsidR="00381BC1" w:rsidRPr="00033866">
        <w:rPr>
          <w:rFonts w:ascii="Arial" w:hAnsi="Arial" w:cs="Arial"/>
          <w:sz w:val="28"/>
          <w:szCs w:val="28"/>
          <w:lang w:val="es-ES"/>
        </w:rPr>
        <w:t xml:space="preserve"> este ultimo en grado de tentativa, en concurso real entre sí (arts. 55 del CP y 863, 865 incs.”a” y “h”, 871 y 872 del CA). En orden  a las calificaciones del caso, se remite, en lo pertinente, al análisis realizado en ocasión de tratar una cuestión similar respecto al co-imputado Rubén Alberto GALVARINI.</w:t>
      </w:r>
    </w:p>
    <w:p w:rsidR="00381BC1" w:rsidRPr="006C5768" w:rsidRDefault="006C5768" w:rsidP="006C5768">
      <w:pPr>
        <w:spacing w:line="360" w:lineRule="auto"/>
        <w:ind w:firstLine="1416"/>
        <w:jc w:val="both"/>
        <w:rPr>
          <w:rFonts w:ascii="Arial" w:hAnsi="Arial" w:cs="Arial"/>
          <w:sz w:val="28"/>
          <w:szCs w:val="28"/>
          <w:lang w:val="es-ES"/>
        </w:rPr>
      </w:pPr>
      <w:r>
        <w:rPr>
          <w:rFonts w:ascii="Arial" w:hAnsi="Arial" w:cs="Arial"/>
          <w:b/>
          <w:iCs/>
          <w:sz w:val="28"/>
          <w:szCs w:val="28"/>
          <w:u w:val="single"/>
          <w:lang w:val="es-ES"/>
        </w:rPr>
        <w:t>Responsabil</w:t>
      </w:r>
      <w:r w:rsidR="00381BC1" w:rsidRPr="00033866">
        <w:rPr>
          <w:rFonts w:ascii="Arial" w:hAnsi="Arial" w:cs="Arial"/>
          <w:b/>
          <w:iCs/>
          <w:sz w:val="28"/>
          <w:szCs w:val="28"/>
          <w:u w:val="single"/>
          <w:lang w:val="es-ES"/>
        </w:rPr>
        <w:t>idad de la persona jurídica “South American Docks SA” (SADOCKS SA)</w:t>
      </w:r>
      <w:r w:rsidR="00381BC1" w:rsidRPr="00033866">
        <w:rPr>
          <w:rFonts w:ascii="Arial" w:hAnsi="Arial" w:cs="Arial"/>
          <w:iCs/>
          <w:sz w:val="28"/>
          <w:szCs w:val="28"/>
          <w:lang w:val="es-ES"/>
        </w:rPr>
        <w:t>.</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505</w:t>
      </w:r>
      <w:r w:rsidR="00381BC1" w:rsidRPr="00033866">
        <w:rPr>
          <w:rFonts w:ascii="Arial" w:hAnsi="Arial" w:cs="Arial"/>
          <w:iCs/>
          <w:sz w:val="28"/>
          <w:szCs w:val="28"/>
          <w:lang w:val="es-ES"/>
        </w:rPr>
        <w:t xml:space="preserve">. Que, en representación de la persona jurídica “SADOCKS SA”, su presidente Rubén Darío GALVARINI en el curso del debate se negó a prestar declaración. En consecuencia, se incorporaron por lectura sus dichos vertidos durante la estapa de instrucción. La aludida firma fue requerida a debate respecto al denominado “HECHO nº </w:t>
      </w:r>
      <w:smartTag w:uri="urn:schemas-microsoft-com:office:smarttags" w:element="metricconverter">
        <w:smartTagPr>
          <w:attr w:name="ProductID" w:val="3”"/>
        </w:smartTagPr>
        <w:r w:rsidR="00381BC1" w:rsidRPr="00033866">
          <w:rPr>
            <w:rFonts w:ascii="Arial" w:hAnsi="Arial" w:cs="Arial"/>
            <w:iCs/>
            <w:sz w:val="28"/>
            <w:szCs w:val="28"/>
            <w:lang w:val="es-ES"/>
          </w:rPr>
          <w:t>3”</w:t>
        </w:r>
      </w:smartTag>
      <w:r w:rsidR="00381BC1" w:rsidRPr="00033866">
        <w:rPr>
          <w:rFonts w:ascii="Arial" w:hAnsi="Arial" w:cs="Arial"/>
          <w:iCs/>
          <w:sz w:val="28"/>
          <w:szCs w:val="28"/>
          <w:lang w:val="es-ES"/>
        </w:rPr>
        <w:t>.</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506</w:t>
      </w:r>
      <w:r w:rsidR="00381BC1" w:rsidRPr="00033866">
        <w:rPr>
          <w:rFonts w:ascii="Arial" w:hAnsi="Arial" w:cs="Arial"/>
          <w:iCs/>
          <w:sz w:val="28"/>
          <w:szCs w:val="28"/>
          <w:lang w:val="es-ES"/>
        </w:rPr>
        <w:t xml:space="preserve">. Que, a lo largo del proceso se acreditó que desde la firma “SADOCKS SA” se gestionó todo lo atinente a la operación de exportación de EFEDRINA oculta en pallets con azúcar y que posteriormente fue descubierta en los Estados Unidos Mexicanos. Que, desde su sede se fueron cumpliendo los diversos pasos requeridos para la concreción exitosa de las maniobras ilicitas. </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507</w:t>
      </w:r>
      <w:r w:rsidR="00381BC1" w:rsidRPr="00033866">
        <w:rPr>
          <w:rFonts w:ascii="Arial" w:hAnsi="Arial" w:cs="Arial"/>
          <w:iCs/>
          <w:sz w:val="28"/>
          <w:szCs w:val="28"/>
          <w:lang w:val="es-ES"/>
        </w:rPr>
        <w:t>. Que, por intermedio de la firma “SADOCKS SA” se posibilitó el almacenaje –del 11/10/2007 al 18/10/2007 por una semana sin registrarla de la citada mercadería- y la consolidación de la misma -EFEDRINA- oculta en pallets con azúcar para su posterior egreso del país. Que, sin dudas la estructura que brindó el Depósito Fiscal “SADOCKS SA” para la maniobra fue decisiva, adviertase pues que desde allí se contactó a los auxiliares de comercio exterior, se adquirió el embarque de azúcar a la firma “Supermercados Makro”, se canceló el costo de la empresa marítima y se acondicionó en su sede la mercadería del caso.</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508</w:t>
      </w:r>
      <w:r w:rsidR="00381BC1" w:rsidRPr="00033866">
        <w:rPr>
          <w:rFonts w:ascii="Arial" w:hAnsi="Arial" w:cs="Arial"/>
          <w:iCs/>
          <w:sz w:val="28"/>
          <w:szCs w:val="28"/>
          <w:lang w:val="es-ES"/>
        </w:rPr>
        <w:t>. Que, así se acreditó que el predio dónde fue acondicionada la mercadería se encontraba en posesión de la firma aludida. Que, los dueños y responsables del citado Depósito Fiscal fueron los imputados Rubén Dario GALVARINI (presidente y titular del 75% de la empresa), Jorge Javier GOMEZ (socio minoritario con el 25% de la firma) y Rubén Alberto GALVARINI (de facto era considerado como dueño y con mayor peso en la toma de decisiones).</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509</w:t>
      </w:r>
      <w:r w:rsidR="00381BC1" w:rsidRPr="00033866">
        <w:rPr>
          <w:rFonts w:ascii="Arial" w:hAnsi="Arial" w:cs="Arial"/>
          <w:iCs/>
          <w:sz w:val="28"/>
          <w:szCs w:val="28"/>
          <w:lang w:val="es-ES"/>
        </w:rPr>
        <w:t xml:space="preserve">. Que, durante los allanamientos practicados al Depósito Fiscal “SADOCKS SA” se colectó documentación que permite tener por acreditado dentro del marco propio de una de las actividades que declaraba se desarrolló la conducta ilícita del caso. Que, la citada empresa estaba registrada como Depósito Fiscal y como importador/exportador. </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510</w:t>
      </w:r>
      <w:r w:rsidR="00381BC1" w:rsidRPr="00033866">
        <w:rPr>
          <w:rFonts w:ascii="Arial" w:hAnsi="Arial" w:cs="Arial"/>
          <w:iCs/>
          <w:sz w:val="28"/>
          <w:szCs w:val="28"/>
          <w:lang w:val="es-ES"/>
        </w:rPr>
        <w:t>. Que, quedó probado que por intermedio de la firma “SADOCKS SA” se aportó una cooperación esencial para la ejecución de la operación de exportacion de EFEDRINA a los Estados Unidos Mexicanos, sin la cual el mismo no se hubiera realizado. Que, dicha exportación fue registrada a nombre de la persona jurídica “Euromac SRL” dado que contaba con la habilitación para exportar alimentos denominado Registro Nacional de Establecimiento (RNE).</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511</w:t>
      </w:r>
      <w:r w:rsidR="00381BC1" w:rsidRPr="00033866">
        <w:rPr>
          <w:rFonts w:ascii="Arial" w:hAnsi="Arial" w:cs="Arial"/>
          <w:iCs/>
          <w:sz w:val="28"/>
          <w:szCs w:val="28"/>
          <w:lang w:val="es-ES"/>
        </w:rPr>
        <w:t>. Que, el marco de la responsabilidad penal de las personas jurídicas en materia aduanera se encuentra prevista en los arts. 876, 887 y 888 del CA, estimándose que la responsabilidad del ente ideal existirá siempre que haya actuado un dependiente o representante de modo ilícito en nombre, en representación o en beneficio de la persona jurídica.</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512</w:t>
      </w:r>
      <w:r w:rsidR="00381BC1" w:rsidRPr="00033866">
        <w:rPr>
          <w:rFonts w:ascii="Arial" w:hAnsi="Arial" w:cs="Arial"/>
          <w:iCs/>
          <w:sz w:val="28"/>
          <w:szCs w:val="28"/>
          <w:lang w:val="es-ES"/>
        </w:rPr>
        <w:t>. Que, del plexo probatorio reunido se acreditó que la exportación consumada de EFEDRINA oculta en un embarque de azúcar (HECHO nº 3) pertenecía a integrantes de “South American Docks SA” (“SADOCKS SA”) que actuaron a favor del imputado Mario Roberto SEGOVIA  obteniendo la participación de la empresa “Euromac SRL”.</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513</w:t>
      </w:r>
      <w:r w:rsidR="00381BC1" w:rsidRPr="00033866">
        <w:rPr>
          <w:rFonts w:ascii="Arial" w:hAnsi="Arial" w:cs="Arial"/>
          <w:iCs/>
          <w:sz w:val="28"/>
          <w:szCs w:val="28"/>
          <w:lang w:val="es-ES"/>
        </w:rPr>
        <w:t xml:space="preserve">. Que, los imputados Jorge Javier GOMEZ (socio minoritario) y Rubén Alberto GALVARINI (socio mayoritario de facto reconocido como uno de los administradores) intervinieron de manera decisiva y de modo material en el “iter criminis” en representación de la persona Jurídica “SADOCKS SA”, utilizando los diversos componentes del funcionamiento de la sociedad. Ello, dado que, en su sede se efectuaron todos los actos que permitieron extraer del país la mercadería amparada por el Despacho de Exportación 130022-S. </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514</w:t>
      </w:r>
      <w:r w:rsidR="00381BC1" w:rsidRPr="00033866">
        <w:rPr>
          <w:rFonts w:ascii="Arial" w:hAnsi="Arial" w:cs="Arial"/>
          <w:iCs/>
          <w:sz w:val="28"/>
          <w:szCs w:val="28"/>
          <w:lang w:val="es-ES"/>
        </w:rPr>
        <w:t>. Que, las circunstancias destacadas “ut supra” constituyeron elementos de convicción suficientes para sostener que la firma “South American Docks SA” (“SADOCKS SA”) deberá responder por el hecho endilgado ya que la persona jurídica en el marco del CA. es sujeto susceptible de recibir recriminación.</w:t>
      </w:r>
      <w:r w:rsidR="00381BC1" w:rsidRPr="00033866">
        <w:rPr>
          <w:rFonts w:ascii="Arial" w:hAnsi="Arial" w:cs="Arial"/>
          <w:sz w:val="28"/>
          <w:szCs w:val="28"/>
          <w:lang w:val="es-ES"/>
        </w:rPr>
        <w:t xml:space="preserve"> Si bien el art. 876 y sgtes. del CA. no se brindan pautas de interpretación en orden a la responsabilidad de las personas jurídicas, una hermenéutica de la misma compatible con las garantías constitucionales como sujeto de derecho, advierte que tal responsabilidad debe establecerse sobre la base de que el hecho ilícito de que se trate se hubiere cometido mediando intervención directa de la misma (vgr.: en su nombre o en su beneficio). Legislaciones anteriores y posteriores al CA que han tratado la responsabilidad penal de las personas jurídicas han coincidido en considerar la misma a través de la interpretación aludida (vgr. art. 8 de la ley n° 20.680, art. 14 de la ley n° 24.769 o el reciente art. 304 del CP).</w:t>
      </w:r>
    </w:p>
    <w:p w:rsidR="00381BC1" w:rsidRPr="00033866" w:rsidRDefault="009B01BE"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
        </w:rPr>
        <w:t>515</w:t>
      </w:r>
      <w:r w:rsidR="00381BC1" w:rsidRPr="00033866">
        <w:rPr>
          <w:rFonts w:ascii="Arial" w:hAnsi="Arial" w:cs="Arial"/>
          <w:sz w:val="28"/>
          <w:szCs w:val="28"/>
          <w:lang w:val="es-ES"/>
        </w:rPr>
        <w:t>. Que, la persona jurídica “South American Docks SA (SADOCKS SA) responderá en orden al delito de contrabando simple agravado por la intervención de más de tres (3) personas en calidades de coautores y cómplices por tratarse de mercaderías susceptibles de producir un daño en la salud (arts. 863 y 865 incs.”a” y “h” del CA) en orden al hecho identificado en la presente sentencia como HECHO n° 3 (ver detalle al tratarse tal encuadre legal en ocasión de los nombrados GOMEZ y GALVARINI).</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b/>
          <w:iCs/>
          <w:sz w:val="28"/>
          <w:szCs w:val="28"/>
          <w:u w:val="single"/>
          <w:lang w:val="es-ES"/>
        </w:rPr>
        <w:t>Responsabilidad de Maximiliano Damián IÑURRUTEGUI</w:t>
      </w:r>
    </w:p>
    <w:p w:rsidR="00381BC1" w:rsidRPr="00033866" w:rsidRDefault="00080C3B"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516</w:t>
      </w:r>
      <w:r w:rsidR="00381BC1" w:rsidRPr="00033866">
        <w:rPr>
          <w:rFonts w:ascii="Arial" w:hAnsi="Arial" w:cs="Arial"/>
          <w:iCs/>
          <w:sz w:val="28"/>
          <w:szCs w:val="28"/>
          <w:lang w:val="es-ES"/>
        </w:rPr>
        <w:t>. Que, durante el debate el imputado Maximiliano Damián IÑURRUTEGUI negó una intervención dolosa en la citada operación de exportación de EFEDRINA (HECHO nº 3) incautada en los Estados Unidos Mexicanos (ver el detalle de su indagatoria en el capítulo respectivo).</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517</w:t>
      </w:r>
      <w:r w:rsidR="00381BC1" w:rsidRPr="00033866">
        <w:rPr>
          <w:rFonts w:ascii="Arial" w:hAnsi="Arial" w:cs="Arial"/>
          <w:iCs/>
          <w:sz w:val="28"/>
          <w:szCs w:val="28"/>
          <w:lang w:val="es-ES"/>
        </w:rPr>
        <w:t>. Que, el despachante de aduanas es una persona de existencia visible que, en las condiciones previstas en el CA., realiza en nombre de otros ante el servicio aduanero, trámites y diligencias relativos a la importación, la exportación y demás operaciones aduaneras (art. 36).</w:t>
      </w:r>
    </w:p>
    <w:p w:rsidR="00381BC1" w:rsidRPr="00033866" w:rsidRDefault="009C0732" w:rsidP="00033866">
      <w:pPr>
        <w:spacing w:line="360" w:lineRule="auto"/>
        <w:ind w:firstLine="1416"/>
        <w:jc w:val="both"/>
        <w:rPr>
          <w:rFonts w:ascii="Arial" w:hAnsi="Arial" w:cs="Arial"/>
          <w:b/>
          <w:iCs/>
          <w:sz w:val="28"/>
          <w:szCs w:val="28"/>
          <w:u w:val="single"/>
          <w:lang w:val="es-ES"/>
        </w:rPr>
      </w:pPr>
      <w:r w:rsidRPr="00033866">
        <w:rPr>
          <w:rFonts w:ascii="Arial" w:hAnsi="Arial" w:cs="Arial"/>
          <w:iCs/>
          <w:sz w:val="28"/>
          <w:szCs w:val="28"/>
          <w:lang w:val="es-ES"/>
        </w:rPr>
        <w:t>518</w:t>
      </w:r>
      <w:r w:rsidR="00381BC1" w:rsidRPr="00033866">
        <w:rPr>
          <w:rFonts w:ascii="Arial" w:hAnsi="Arial" w:cs="Arial"/>
          <w:iCs/>
          <w:sz w:val="28"/>
          <w:szCs w:val="28"/>
          <w:lang w:val="es-ES"/>
        </w:rPr>
        <w:t xml:space="preserve">. Dicho esto, ver de suyo que cualquier trámite de exportación genera responsabilidades para quien resulta ser el titular de la exportación y para quien documenta (declara)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aquellas operaciones. Esta circunstancia surge mediante el examen de las disposiciones del Código Aduanero que se vincula con quienes hayan intervenido en una operación de exportación de mercadería.</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519</w:t>
      </w:r>
      <w:r w:rsidR="00381BC1" w:rsidRPr="00033866">
        <w:rPr>
          <w:rFonts w:ascii="Arial" w:hAnsi="Arial" w:cs="Arial"/>
          <w:iCs/>
          <w:sz w:val="28"/>
          <w:szCs w:val="28"/>
          <w:lang w:val="es-ES"/>
        </w:rPr>
        <w:t xml:space="preserve">. Que, en el CA. se ha procurado resaltar la importancia que la actividad profesional del despachante de aduanas tiene para la propia aduana al extremo de considerarlo un auxiliar y, en función de su específica actividad, reprimir con pena una actuación negligente (art. 868). La necesidad de tramitar cada vez más aceleradamente los despachos tornan evidentes las ventajas de poder entenderse con un profesional idóneo y responsable. De ahí que la complementación que debe existir entre el servicio aduanero y los usuarios del mismo se ve auxiliada por la intervención de profesionales. Que, la actuación del despachante de aduanas en su rol de auxiliar del servicio aduanero debe ser observada con mayor grado de responsabilidad (art. 36 cit.)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520</w:t>
      </w:r>
      <w:r w:rsidR="00381BC1" w:rsidRPr="00033866">
        <w:rPr>
          <w:rFonts w:ascii="Arial" w:hAnsi="Arial" w:cs="Arial"/>
          <w:iCs/>
          <w:sz w:val="28"/>
          <w:szCs w:val="28"/>
          <w:lang w:val="es-ES"/>
        </w:rPr>
        <w:t xml:space="preserve">. Que, sentado ello, debe verificarse cual fue la intervención del imputado IÑURRUTEGUI en la destinación nº ECO1- 130022S y si la misma es constitutiva de responsabilidad penal. En tal sentido, IÑURRUTEGUI fue quien llevó adelante los trámites relativos a la exportación de azúcar con destino a los Estados Unidos Méxicanos, habiendo suscripto cada una de las fojas relacionadas a la destinación, habría levando a cabo la oficialización del despacho el 31/10/2007.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521</w:t>
      </w:r>
      <w:r w:rsidR="00381BC1" w:rsidRPr="00033866">
        <w:rPr>
          <w:rFonts w:ascii="Arial" w:hAnsi="Arial" w:cs="Arial"/>
          <w:iCs/>
          <w:sz w:val="28"/>
          <w:szCs w:val="28"/>
          <w:lang w:val="es-ES"/>
        </w:rPr>
        <w:t xml:space="preserve">. Que, según sus dichos le ofreció a la imputada Alicia COLANGELO -socia gerente de la firma “Euromac SRL-” utilizar la firma para efectuar la exportación a los Estados Unidos Méxicanos, bajo el supuesto objetivo de abrirse a ese mercado extranjero. </w:t>
      </w:r>
    </w:p>
    <w:p w:rsidR="00381BC1" w:rsidRPr="00033866" w:rsidRDefault="009C0732" w:rsidP="00033866">
      <w:pPr>
        <w:spacing w:line="360" w:lineRule="auto"/>
        <w:ind w:firstLine="1416"/>
        <w:jc w:val="both"/>
        <w:rPr>
          <w:rFonts w:ascii="Arial" w:hAnsi="Arial" w:cs="Arial"/>
          <w:b/>
          <w:iCs/>
          <w:sz w:val="28"/>
          <w:szCs w:val="28"/>
          <w:u w:val="single"/>
          <w:lang w:val="es-ES"/>
        </w:rPr>
      </w:pPr>
      <w:r w:rsidRPr="00033866">
        <w:rPr>
          <w:rFonts w:ascii="Arial" w:hAnsi="Arial" w:cs="Arial"/>
          <w:iCs/>
          <w:sz w:val="28"/>
          <w:szCs w:val="28"/>
          <w:lang w:val="es-ES"/>
        </w:rPr>
        <w:t>522</w:t>
      </w:r>
      <w:r w:rsidR="00381BC1" w:rsidRPr="00033866">
        <w:rPr>
          <w:rFonts w:ascii="Arial" w:hAnsi="Arial" w:cs="Arial"/>
          <w:iCs/>
          <w:sz w:val="28"/>
          <w:szCs w:val="28"/>
          <w:lang w:val="es-ES"/>
        </w:rPr>
        <w:t xml:space="preserve">. Que, IÑURRUTEGUI habría requerido el número de CUIT y de Ingresos Brutos para efectuar la adquisición de mercadería –azúcar- en la firma “Supermercados Makro” y así habría mediado de nexo entre Jorge Javier GOMEZ y Rubén GALVARINI y la firma “Euromac SRL”, se habría encargado de efectuar las contrataciones con “Sur World Cargo” para el traslado vía marítima del contenedor TRIU 366965-1. En ese sentido, le habría indicado a la imputada COLANGELO cómo efectuar la carta documento enviada al proveedor del azucar la firma “Ingeñio Ñuñorco” de la ciudad de Monteros (Pcia. de Tucumán) fechada el 30/10/2007, se habría encargado de suministrar los datos relativos a la ficha de inscripción de establecimiento de productos alimenticios (RNE) de la firma “Euromac SRL”, le habría abonado a la firma “Sur World Cargo” los gastos relativos a la contratación del flete a través de la factura Nº 0001- 00001318.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523</w:t>
      </w:r>
      <w:r w:rsidR="00381BC1" w:rsidRPr="00033866">
        <w:rPr>
          <w:rFonts w:ascii="Arial" w:hAnsi="Arial" w:cs="Arial"/>
          <w:iCs/>
          <w:sz w:val="28"/>
          <w:szCs w:val="28"/>
          <w:lang w:val="es-ES"/>
        </w:rPr>
        <w:t xml:space="preserve">. Que, lo expuesto corresponde al presupuesto de exportación a los Estados Unidos Mexicanos que el imputado le habría mandado a GOMEZ y Rubén Alberto GALVARINI (SADOCKS SA) y que éstos habrían devuelto vía fax a través del abonado nº 4302-6641 con las correcciones manuscritas y numéricas que habrían hecho sobre el mismo con el monto de u$s 6150,96 de valor FOB coincidente con el valor consignado en la destinación a consumo nº ECO1 130022S.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524</w:t>
      </w:r>
      <w:r w:rsidR="00381BC1" w:rsidRPr="00033866">
        <w:rPr>
          <w:rFonts w:ascii="Arial" w:hAnsi="Arial" w:cs="Arial"/>
          <w:iCs/>
          <w:sz w:val="28"/>
          <w:szCs w:val="28"/>
          <w:lang w:val="es-ES"/>
        </w:rPr>
        <w:t xml:space="preserve">. Que, resulta por demás llamativo que el fax en cuestión tuviera fecha de recepción por parte de IÑURRUTEGUI el 12/11/2007 a las 12,19 hs. y la destinación nº ECO1 130022S se oficializara el 31/10/2007. </w:t>
      </w:r>
    </w:p>
    <w:p w:rsidR="00381BC1" w:rsidRPr="00033866" w:rsidRDefault="009C0732" w:rsidP="00033866">
      <w:pPr>
        <w:spacing w:line="360" w:lineRule="auto"/>
        <w:ind w:firstLine="1416"/>
        <w:jc w:val="both"/>
        <w:rPr>
          <w:rFonts w:ascii="Arial" w:hAnsi="Arial" w:cs="Arial"/>
          <w:b/>
          <w:iCs/>
          <w:sz w:val="28"/>
          <w:szCs w:val="28"/>
          <w:u w:val="single"/>
          <w:lang w:val="es-ES"/>
        </w:rPr>
      </w:pPr>
      <w:r w:rsidRPr="00033866">
        <w:rPr>
          <w:rFonts w:ascii="Arial" w:hAnsi="Arial" w:cs="Arial"/>
          <w:iCs/>
          <w:sz w:val="28"/>
          <w:szCs w:val="28"/>
          <w:lang w:val="es-ES"/>
        </w:rPr>
        <w:t>525</w:t>
      </w:r>
      <w:r w:rsidR="00381BC1" w:rsidRPr="00033866">
        <w:rPr>
          <w:rFonts w:ascii="Arial" w:hAnsi="Arial" w:cs="Arial"/>
          <w:iCs/>
          <w:sz w:val="28"/>
          <w:szCs w:val="28"/>
          <w:lang w:val="es-ES"/>
        </w:rPr>
        <w:t>. Que, otro elemento a tener en cuenta en el accionar del imputado aludido fue no haber consignado en el despacho nº ECO1- 130033 S que la mercadería era a cuenta y orden de terceros.  Que, tal circunstancia fue corroborada con la documentación secuestrada en el domicilio de la calle Venezuela 110 6º piso de ésta Ciudad, sede de la firma “Sur World Cargo SA”. (vid. documentación reservada en Secretaría). Sumado a ello, se contó con los testimonios de los empleados del Depósito Fiscal “SADOCKS SA” quienes manifestaron conocer a IÑURRUTEGUI como un despachante de aduanas que frecuentaba asiduamente las instalaciones del Depósito Fiscal y lo catalogaron como un buen cliente.</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526</w:t>
      </w:r>
      <w:r w:rsidR="00381BC1" w:rsidRPr="00033866">
        <w:rPr>
          <w:rFonts w:ascii="Arial" w:hAnsi="Arial" w:cs="Arial"/>
          <w:iCs/>
          <w:sz w:val="28"/>
          <w:szCs w:val="28"/>
          <w:lang w:val="es-ES"/>
        </w:rPr>
        <w:t xml:space="preserve">. Que, conforme lo expuesto se tuvo acreditado que IÑURRUTEGUI, cumplió una función fundamental para llevar a cabo la exportación a los Estados Unidos Mexicanos: Asi, </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a) era la persona a la que Jorge GOMEZ y Rubén Alberto GALVARINI le propusieron el aspecto documental aduanero del negocio.</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 xml:space="preserve">b) contactó a empresas con miras a realizar la exportación (primero con la firma “Denim Sprex SRL” pero como carecía del registro (RNE), la operación quedó en manos de la firma “Euromac SRL” </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c) contactó a Walter Tellinger a quien le abonó los gastos por la logística del flete maritimo (“Sur World Cargo SA), siendo también relevante según los dichos de éste, que hubiera abonado ($ 9.000) en efectivo cuando lo habitual era pagar con cheques.</w:t>
      </w: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iCs/>
          <w:sz w:val="28"/>
          <w:szCs w:val="28"/>
          <w:lang w:val="es-ES"/>
        </w:rPr>
        <w:t>d) era la persona que contaba con un importante grado de confianza para desenvolverse dentro del propio Depósito Fiscal, tratar con los dueños del mismo (GOMEZ y Rubén Alberto GALVARINI) quienes solventaron la exportación a los Estados Unidos Mexicanos.</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527</w:t>
      </w:r>
      <w:r w:rsidR="00381BC1" w:rsidRPr="00033866">
        <w:rPr>
          <w:rFonts w:ascii="Arial" w:hAnsi="Arial" w:cs="Arial"/>
          <w:iCs/>
          <w:sz w:val="28"/>
          <w:szCs w:val="28"/>
          <w:lang w:val="es-ES"/>
        </w:rPr>
        <w:t>.</w:t>
      </w:r>
      <w:r w:rsidR="00381BC1" w:rsidRPr="00033866">
        <w:rPr>
          <w:rFonts w:ascii="Arial" w:hAnsi="Arial" w:cs="Arial"/>
          <w:sz w:val="28"/>
          <w:szCs w:val="28"/>
          <w:lang w:val="es-ES"/>
        </w:rPr>
        <w:t xml:space="preserve"> Las reglas de la sana crítica advierten que cuando se trata de conductas ilícitas en las cuales intervienen una pluralidad de personas con participaciones relevantes en cada uno de sus tramos, deben ser rigurosamente analizadas cada participación en función de un plan común pues esa misma pluralidad, sin tal acuerdo, posee en sí la posibilidad de la frustración de la maniobara. Con arreglo a tal criterio, por lo dicho, la actividad de IÑURRUTEGUI en la exportación consumada de EFEDRINA y PSEUDOEFEDRINA, como despachante de aduana y como factor determinante de la intervención de Alicia COLANGELO a través de su empresa “Euromac SA.” como exportadora resultó determinante.</w:t>
      </w:r>
      <w:r w:rsidR="00381BC1" w:rsidRPr="00033866">
        <w:rPr>
          <w:rFonts w:ascii="Arial" w:hAnsi="Arial" w:cs="Arial"/>
          <w:iCs/>
          <w:sz w:val="28"/>
          <w:szCs w:val="28"/>
          <w:lang w:val="es-ES"/>
        </w:rPr>
        <w:t xml:space="preserve">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528</w:t>
      </w:r>
      <w:r w:rsidR="00381BC1" w:rsidRPr="00033866">
        <w:rPr>
          <w:rFonts w:ascii="Arial" w:hAnsi="Arial" w:cs="Arial"/>
          <w:iCs/>
          <w:sz w:val="28"/>
          <w:szCs w:val="28"/>
          <w:lang w:val="es-ES"/>
        </w:rPr>
        <w:t xml:space="preserve">. Que, no media discusión en orden a que IÑURRUTEGUI participó de las actividades vinculadas al denominado HECHO nº 3 dado que brindó su capacidad y organización a disposición de Jorge GOMEZ y Ruben Alberto GALVARINI para la realización de la operación de exportación con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oculta en el embarque de azúcar. Que, como se dijera la mercaderia fue incautada en el Puerto de Manzanillo, Colima, Estados Unidos Mexicanos dado que contenía EFEDRINA</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529</w:t>
      </w:r>
      <w:r w:rsidR="00381BC1" w:rsidRPr="00033866">
        <w:rPr>
          <w:rFonts w:ascii="Arial" w:hAnsi="Arial" w:cs="Arial"/>
          <w:iCs/>
          <w:sz w:val="28"/>
          <w:szCs w:val="28"/>
          <w:lang w:val="es-ES"/>
        </w:rPr>
        <w:t>. Que, IÑURRUTEGUI sostuvo que los imputados Jorge GOMEZ y Rúben Alberto GALVARINI lo engañaron y lo usaron para sus intereses. Hemos sido testigos en el debate del fuerte cruce de acusaciones entre los Sres. Defensores en ocasión de sus alegatos. Más allá de ello, debe señalarse que IÑURRUTEGUI a pesar de su juventud, no era un novato en su actividad profesional del comercio exterior dado que tenía aquilatada experiencia laboral. Que, por ello mismo, no resulta creíble que fuera engañado, máxime cuando se trataba de temas que eran de su exclusiva competencia. Que, objetivamente IÑURRUTEGUI aportó la forma y el modo de efectuar la operación del azúcar adecuando a las normas aduaneras para beneficiar a Jorge Javier GOMEZ y Rúben Alberto GALVARINI.</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 xml:space="preserve"> 530</w:t>
      </w:r>
      <w:r w:rsidR="00381BC1" w:rsidRPr="00033866">
        <w:rPr>
          <w:rFonts w:ascii="Arial" w:hAnsi="Arial" w:cs="Arial"/>
          <w:iCs/>
          <w:sz w:val="28"/>
          <w:szCs w:val="28"/>
          <w:lang w:val="es-ES"/>
        </w:rPr>
        <w:t>. Que, IÑURRUTEGUI para documentar una operación de la exportación aludida, necesitó de diversas intervenciones previas en razón del tipo de mercadería que requería la vista de distintos organismos y una calidad especifica de empresa exportadora</w:t>
      </w:r>
      <w:r w:rsidRPr="00033866">
        <w:rPr>
          <w:rFonts w:ascii="Arial" w:hAnsi="Arial" w:cs="Arial"/>
          <w:iCs/>
          <w:sz w:val="28"/>
          <w:szCs w:val="28"/>
          <w:lang w:val="es-ES"/>
        </w:rPr>
        <w:t xml:space="preserve">. Que, se reitera una vez mas, </w:t>
      </w:r>
      <w:r w:rsidR="00381BC1" w:rsidRPr="00033866">
        <w:rPr>
          <w:rFonts w:ascii="Arial" w:hAnsi="Arial" w:cs="Arial"/>
          <w:iCs/>
          <w:sz w:val="28"/>
          <w:szCs w:val="28"/>
          <w:lang w:val="es-ES"/>
        </w:rPr>
        <w:t>IÑURRUTEGUI interesó a los fines de la exportación a la firma “Euromac SRL”. Ello dado que los imputados GOMEZ y Rubén Alberto GALVARINI no tenían ni matrícula habilitante ni ejecutaron acciones en ese ámbito técnico específico.</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531</w:t>
      </w:r>
      <w:r w:rsidR="00381BC1" w:rsidRPr="00033866">
        <w:rPr>
          <w:rFonts w:ascii="Arial" w:hAnsi="Arial" w:cs="Arial"/>
          <w:iCs/>
          <w:sz w:val="28"/>
          <w:szCs w:val="28"/>
          <w:lang w:val="es-ES"/>
        </w:rPr>
        <w:t>. Que, en su descargo IÑURRUTEGUI consideró que la documentación para el despachante era lo más importante y en el caso los kilogramos declarados fueron correctos, la procedencia era correcta, el valor era correcto y el origen era correcto. Afirmó que, en el permiso aludido no había un punto y una coma que estuviera fuera de lugar.</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532</w:t>
      </w:r>
      <w:r w:rsidR="00381BC1" w:rsidRPr="00033866">
        <w:rPr>
          <w:rFonts w:ascii="Arial" w:hAnsi="Arial" w:cs="Arial"/>
          <w:iCs/>
          <w:sz w:val="28"/>
          <w:szCs w:val="28"/>
          <w:lang w:val="es-ES"/>
        </w:rPr>
        <w:t>. Que, tales afirmaciones no resultan argumentos valederos para pretender desligarse de su responsablidad. Que, por el contrario, que la documentación cumplíera con todos los elementos para no despertar sospechas en el personal Aduanero, no acredita que no supiera, o al menos sospechara con asentimiento, que otra mercadería fuera de la del azúcar había oculta en la exportación, máxime cuando ni Rubén Alberto GALVARINI ni Jorge Javier GOMEZ jamás antes habían exportado esa mercadería. Si, justamente la intención era ocultar, esconder, simular otra mercadería o sustancia en este caso los papeles aduaneros debían ser a primera vista correctos. Que, desde ese punto de vista, el peso jamás diferiría del real, los valores generalmente eran mayores en caso de importación y en caso de exportación eran adecuados y acordes con la mercadería, se pagó lo que tiene que pagar, la calidad era exacta. Con ello, como se dijera se procuraba evitar todo elemento discordante en el permiso de embarque y la restante documentación que pusiera sobre aviso al personal aduanero respecto de la mercadería que documentó. La alteración por lo demás natural de la sustancia oculta advertía una rápida liberación de la carga –EFEDRINA- cumpliendo el verdadero objetivo que era asegurar su salida al exterior cuanto antes.</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533</w:t>
      </w:r>
      <w:r w:rsidR="00381BC1" w:rsidRPr="00033866">
        <w:rPr>
          <w:rFonts w:ascii="Arial" w:hAnsi="Arial" w:cs="Arial"/>
          <w:iCs/>
          <w:sz w:val="28"/>
          <w:szCs w:val="28"/>
          <w:lang w:val="es-ES"/>
        </w:rPr>
        <w:t>. Que, para esta maniobra, los imputados Jorge GOMEZ y Rubén Alberto GALVARINI eligieron al despachante de aduana que resultaba adecuado para efectuar la operación de exportación de azúcar con la sustancia oculta. Ello, dado que le tenian enorme confianza como para desplazarse sin inconvenientes por el interior del Depósito Fiscal “SADOCKS SA”.</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534</w:t>
      </w:r>
      <w:r w:rsidR="00381BC1" w:rsidRPr="00033866">
        <w:rPr>
          <w:rFonts w:ascii="Arial" w:hAnsi="Arial" w:cs="Arial"/>
          <w:iCs/>
          <w:sz w:val="28"/>
          <w:szCs w:val="28"/>
          <w:lang w:val="es-ES"/>
        </w:rPr>
        <w:t xml:space="preserve">. Que, otro elemento que juega en contra de la versión de IÑURRUTEGUI se centra en que la operatoria del HECHO nº 3 fue de PESOS VEINTICUATRO MIL ($ 24.000) mientras que la adquisiòn del azucar ascendió a PESOS VEINTE MIL ($ 20.000) y el costo de la empresa marítima fue de PESOS NUEVE MIL ($ 9.000). En otras palabras, se trató de una operación realizada desde el principio a pérdida, ostensible a simple vista. IÑURRUTEGUI sostuvo que al respecto no sabía si la ganancia la obtendrían en otras operaciones. Agregó que, la operación no fue asegurada e ignoraba el porque de la decisión que no dejaba de ser arriesgada. Si ello es así, en un marco de comercialización donde están presentes siempre las ganancias, no se entiende la verosimilitud de sus dichos, a no ser que tales ganancias estuvieran vinculadas a una exportación indebida de otra mercadería al amparo de la exportación legítima.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535</w:t>
      </w:r>
      <w:r w:rsidR="00381BC1" w:rsidRPr="00033866">
        <w:rPr>
          <w:rFonts w:ascii="Arial" w:hAnsi="Arial" w:cs="Arial"/>
          <w:iCs/>
          <w:sz w:val="28"/>
          <w:szCs w:val="28"/>
          <w:lang w:val="es-ES"/>
        </w:rPr>
        <w:t xml:space="preserve">. Que, en ese sentido justamente elementos como el valor de la mercadería, los gastos de flete, etc. y fundamentalmente que se trataba de una operación que no dejaba ganancia a sus clientes otorgan certeza que, el verdadero negocio no estaba en la exportación del azúcar sino en lo que se ocultaba –EFEDRINA-.La afirmaciòn se robustece, si se advierte que Rubén Alberto GALVARINI y Jorge Javier GOMEZ no tenían experiencia alguna en exportación de azúcar, circunstancia conocida por IÑURRUTEGUI.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536</w:t>
      </w:r>
      <w:r w:rsidR="00381BC1" w:rsidRPr="00033866">
        <w:rPr>
          <w:rFonts w:ascii="Arial" w:hAnsi="Arial" w:cs="Arial"/>
          <w:iCs/>
          <w:sz w:val="28"/>
          <w:szCs w:val="28"/>
          <w:lang w:val="es-ES"/>
        </w:rPr>
        <w:t>. Que, IÑURRUTEGUI como despachante de aduanas contaba con todos los elementos para documentar una destinación. Como lo reconoció, dado que a su disposición estaban toda la documentación y a su alcance los valores de la mercadería, del flete, de sus honorarios, etc. Que, IÑURRUTEGUI tuvo siempre claro, como lo dijera, que la operación de exportación documentada de autos daba pérdida. Más grave aún, IÑURRUTEGUI señaló que se trataba de la primera de más exportaciones de ese tipo que, conducirían a la quiebra a cualquier comerciante. Que, una cuestión era una exportacion a pérdida para tantear como se desenvolvía un determinado producto en el mercado de otro país y otra cosa muy distinta era arriesgarse a la bancarrota proyectando varias operaciones similares. Que, en tal sentido, Jorge GOMEZ, Rubén Alberto GALVARINI, Alicia COLANGELO y el nombrado IÑURRUTEGUI no eran improvisados en el ejercicio del comercio internacional.</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537</w:t>
      </w:r>
      <w:r w:rsidR="00381BC1" w:rsidRPr="00033866">
        <w:rPr>
          <w:rFonts w:ascii="Arial" w:hAnsi="Arial" w:cs="Arial"/>
          <w:iCs/>
          <w:sz w:val="28"/>
          <w:szCs w:val="28"/>
          <w:lang w:val="es-ES"/>
        </w:rPr>
        <w:t>. Que, otro elemento de juicio contundente fue precisamente que ni siquiera se interesaron ni Jorge GOMEZ, ni Rubén Alberto GALVARINI ni el propio IÑURRUTEGUI en contratar un seguro para la carga. Estas no eran precisamente muestras pues se trataba de más de doscientos kilogramos (200kgs) de mercadería. Todo ello, conforma un cuadro probatorio muy grosero para concluir en el desconocimiento de IÑURRUTEGUI al respecto.</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538</w:t>
      </w:r>
      <w:r w:rsidR="00381BC1" w:rsidRPr="00033866">
        <w:rPr>
          <w:rFonts w:ascii="Arial" w:hAnsi="Arial" w:cs="Arial"/>
          <w:iCs/>
          <w:sz w:val="28"/>
          <w:szCs w:val="28"/>
          <w:lang w:val="es-ES"/>
        </w:rPr>
        <w:t xml:space="preserve">. Que IÑURRUTEGUI argumentó que la participación de la firma “Euromac SRL” en la exportación de azúcar a los Estados Unidos Mexicanos fue para abrir nuevos mercados. No resulta creíble. Se buscó a la firma “Euromac SRL” porque poseía registro habilitado para exportar azúcar sin importar y porque así se lo había pedido Jorge GOMEZ y Rubén Alberto GALVARINI. Una operación que puede importar la quiebra de un comerciante por la pérdida evidente de la misma, como lo reconociera IÑURRUTEGUI, no tiene posibilidad alguna de apertura de nuevos mercados por la consiguiente imposibilidad de operar. Hasta el propio contador de la persona jurídica “Euromac SRL”, en el debate, Ricardo VIDAL, desautorizó a IÑURRUTEGUI. </w:t>
      </w:r>
    </w:p>
    <w:p w:rsidR="00381BC1" w:rsidRPr="00033866" w:rsidRDefault="009C0732" w:rsidP="00033866">
      <w:pPr>
        <w:spacing w:line="360" w:lineRule="auto"/>
        <w:ind w:firstLine="1416"/>
        <w:jc w:val="both"/>
        <w:rPr>
          <w:rFonts w:ascii="Arial" w:hAnsi="Arial" w:cs="Arial"/>
          <w:sz w:val="28"/>
          <w:szCs w:val="28"/>
          <w:lang w:val="es-ES"/>
        </w:rPr>
      </w:pPr>
      <w:r w:rsidRPr="00033866">
        <w:rPr>
          <w:rFonts w:ascii="Arial" w:hAnsi="Arial" w:cs="Arial"/>
          <w:iCs/>
          <w:sz w:val="28"/>
          <w:szCs w:val="28"/>
          <w:lang w:val="es-ES"/>
        </w:rPr>
        <w:t>539</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Acreditada así la participación dolosa de IÑURRUTEGUI en los hechos vinculados al hecho n° 3, resta encuadrar legal su accionar en tanto la misma no se nutre del triángulo de voluntades integrados por SEGOVIA-GOMEZ-GALVARINI ya tratado, sino que se ubica en una relación con GOMEZ y GALVARINI.</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
        </w:rPr>
        <w:t>540</w:t>
      </w:r>
      <w:r w:rsidR="00381BC1" w:rsidRPr="00033866">
        <w:rPr>
          <w:rFonts w:ascii="Arial" w:hAnsi="Arial" w:cs="Arial"/>
          <w:sz w:val="28"/>
          <w:szCs w:val="28"/>
          <w:lang w:val="es-ES"/>
        </w:rPr>
        <w:t>. No media discusión que tal participación debe ubicársela en la complicidad pues está claro que la misma se circunscribió a una ayuda o colaboración al hecho principal. En primer término, como se dijera más arriba, las reglas de la sana crítica advierten que cuando se trata de conductas ilícitas en las cuales intervienen una pluralidad de personas con participaciones relevantes en cada uno de sus tramos, deben ser rigurosamente analizadas cada participación en función de un plan común pues esa misma pluralidad, sin tal acuerdo, posee en sí la posibilidad de la frustración de la maniobra no se halla acreditado. Ello es plenamente aplicable al caso de autos pues no resulta verosímil que GOMEZ y GALVARINI le hubieran ocultado a IÑURRUTEGUI cuál era la otra mercadería que se exportaba conjuntamente con el azúcar. En ese sentido, no sólo se trataba de una exportación a pérdida con riesgo de quiebra sino también de una exportación con riesgo de delito. La actuación posterior de IÑURRUTEGUI dando cuenta de las exportaciones indebidas del caso sólo influirán en las penas a aplicar (arts. 40 y 41 del CP) pero no resultan relevantes de un proceder ignorante, atento las circunstancias particulares de su actuación. Toda vez que la mercadería efectivamente intentada exportar (efedrina) es una sustancia susceptible de afectar por su cantidad y naturaleza la salud pública y que se tiene por suficientemene acreditado el conocimiento de IÑURRUTEGUI al respecto, a partir de la hipótesis simple de contrabando también le será aplicada la agravante espefica a su respecto (art. 865 inc. “h” del CA).</w:t>
      </w:r>
    </w:p>
    <w:p w:rsidR="00381BC1" w:rsidRPr="00033866" w:rsidRDefault="009C0732" w:rsidP="00033866">
      <w:pPr>
        <w:spacing w:line="360" w:lineRule="auto"/>
        <w:ind w:firstLine="1416"/>
        <w:jc w:val="both"/>
        <w:rPr>
          <w:rFonts w:ascii="Arial" w:hAnsi="Arial" w:cs="Arial"/>
          <w:b/>
          <w:sz w:val="28"/>
          <w:szCs w:val="28"/>
          <w:lang w:val="es-ES"/>
        </w:rPr>
      </w:pPr>
      <w:r w:rsidRPr="00033866">
        <w:rPr>
          <w:rFonts w:ascii="Arial" w:hAnsi="Arial" w:cs="Arial"/>
          <w:iCs/>
          <w:sz w:val="28"/>
          <w:szCs w:val="28"/>
          <w:lang w:val="es-ES"/>
        </w:rPr>
        <w:t>54</w:t>
      </w:r>
      <w:r w:rsidR="00381BC1" w:rsidRPr="00033866">
        <w:rPr>
          <w:rFonts w:ascii="Arial" w:hAnsi="Arial" w:cs="Arial"/>
          <w:iCs/>
          <w:sz w:val="28"/>
          <w:szCs w:val="28"/>
          <w:lang w:val="es-ES"/>
        </w:rPr>
        <w:t xml:space="preserve">1. </w:t>
      </w:r>
      <w:r w:rsidR="00381BC1" w:rsidRPr="00033866">
        <w:rPr>
          <w:rFonts w:ascii="Arial" w:hAnsi="Arial" w:cs="Arial"/>
          <w:sz w:val="28"/>
          <w:szCs w:val="28"/>
          <w:lang w:val="es-ES"/>
        </w:rPr>
        <w:t xml:space="preserve">En orden a su participación, se la estima a título de complicidad secundaria (art. 886-2 del CA). Ello así en tanto, conforme lo expuesto, las propias particularidades de su desempeño en el caso advierten que el mismo estuvo dirigido a una colaboración no relacionada directamente con el hecho principal (un auxilio necesario) sino de un  modo de ayuda diferente (art. 886-2 citado). En condiciones tal vez más opinables </w:t>
      </w:r>
      <w:smartTag w:uri="urn:schemas-microsoft-com:office:smarttags" w:element="PersonName">
        <w:smartTagPr>
          <w:attr w:name="ProductID" w:val="la CNCP"/>
        </w:smartTagPr>
        <w:r w:rsidR="00381BC1" w:rsidRPr="00033866">
          <w:rPr>
            <w:rFonts w:ascii="Arial" w:hAnsi="Arial" w:cs="Arial"/>
            <w:sz w:val="28"/>
            <w:szCs w:val="28"/>
            <w:lang w:val="es-ES"/>
          </w:rPr>
          <w:t>la CNCP</w:t>
        </w:r>
      </w:smartTag>
      <w:r w:rsidR="00381BC1" w:rsidRPr="00033866">
        <w:rPr>
          <w:rFonts w:ascii="Arial" w:hAnsi="Arial" w:cs="Arial"/>
          <w:sz w:val="28"/>
          <w:szCs w:val="28"/>
          <w:lang w:val="es-ES"/>
        </w:rPr>
        <w:t xml:space="preserve"> estimó que cabía reputar como cómplice secundaria a la mujer que conjuntamente con otra había procedido a despachar su equipaje con mercadería prohibida (Sala II, reg. n° 17.843/10). En función de todo ello, se califica el accionar del nombrado IÑURRUTEGUI en orden al hecho n° 3 como constitutivo del delito de contrabando simple agravado por la intervención de más de tres (3) personas (Mario Roberto SEGOVIA, Jorge Javier GOMEZ, Rubén Alberto GALVARINI, Alicia COLANGELO) y por la calidad de sustancia con afectación a la salud pública, en calidad de cómplice secundario (arts. 863, 865 inc. “a”, 886 1 y 2 del CA), en orden al hecho identificado en la presente sentencia como </w:t>
      </w:r>
      <w:r w:rsidR="00381BC1" w:rsidRPr="00033866">
        <w:rPr>
          <w:rFonts w:ascii="Arial" w:hAnsi="Arial" w:cs="Arial"/>
          <w:b/>
          <w:sz w:val="28"/>
          <w:szCs w:val="28"/>
          <w:lang w:val="es-ES"/>
        </w:rPr>
        <w:t>HECHO nº 3</w:t>
      </w:r>
      <w:r w:rsidR="00381BC1" w:rsidRPr="00033866">
        <w:rPr>
          <w:rFonts w:ascii="Arial" w:hAnsi="Arial" w:cs="Arial"/>
          <w:sz w:val="28"/>
          <w:szCs w:val="28"/>
          <w:lang w:val="es-ES"/>
        </w:rPr>
        <w:t>.</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iCs/>
          <w:sz w:val="28"/>
          <w:szCs w:val="28"/>
          <w:lang w:val="es-ES"/>
        </w:rPr>
      </w:pPr>
      <w:r w:rsidRPr="00033866">
        <w:rPr>
          <w:rFonts w:ascii="Arial" w:hAnsi="Arial" w:cs="Arial"/>
          <w:b/>
          <w:iCs/>
          <w:sz w:val="28"/>
          <w:szCs w:val="28"/>
          <w:u w:val="single"/>
          <w:lang w:val="es-ES"/>
        </w:rPr>
        <w:t>Responsablidad de Alicia COLANGELO</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542</w:t>
      </w:r>
      <w:r w:rsidR="00381BC1" w:rsidRPr="00033866">
        <w:rPr>
          <w:rFonts w:ascii="Arial" w:hAnsi="Arial" w:cs="Arial"/>
          <w:iCs/>
          <w:sz w:val="28"/>
          <w:szCs w:val="28"/>
          <w:lang w:val="es-ES"/>
        </w:rPr>
        <w:t xml:space="preserve">. Que, durante el debate la imputada Alicia COLANGELO optó por guardar silencio en ejercicio de su derecho. Que, en consecuencia, se incorporaron por lectura sus manifestaciones vertidas durante la estapa de instrucción. Cabe señalar  que sólo fue requerida a debate respecto al denominado “HECHO nº </w:t>
      </w:r>
      <w:smartTag w:uri="urn:schemas-microsoft-com:office:smarttags" w:element="metricconverter">
        <w:smartTagPr>
          <w:attr w:name="ProductID" w:val="3”"/>
        </w:smartTagPr>
        <w:r w:rsidR="00381BC1" w:rsidRPr="00033866">
          <w:rPr>
            <w:rFonts w:ascii="Arial" w:hAnsi="Arial" w:cs="Arial"/>
            <w:iCs/>
            <w:sz w:val="28"/>
            <w:szCs w:val="28"/>
            <w:lang w:val="es-ES"/>
          </w:rPr>
          <w:t>3”</w:t>
        </w:r>
      </w:smartTag>
      <w:r w:rsidR="00381BC1" w:rsidRPr="00033866">
        <w:rPr>
          <w:rFonts w:ascii="Arial" w:hAnsi="Arial" w:cs="Arial"/>
          <w:iCs/>
          <w:sz w:val="28"/>
          <w:szCs w:val="28"/>
          <w:lang w:val="es-ES"/>
        </w:rPr>
        <w:t>.</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543</w:t>
      </w:r>
      <w:r w:rsidR="00381BC1" w:rsidRPr="00033866">
        <w:rPr>
          <w:rFonts w:ascii="Arial" w:hAnsi="Arial" w:cs="Arial"/>
          <w:iCs/>
          <w:sz w:val="28"/>
          <w:szCs w:val="28"/>
          <w:lang w:val="es-ES"/>
        </w:rPr>
        <w:t xml:space="preserve">. Que, como se verá a continuación, los dichos exculpatorios dados en la instrucción por Alicia COLANGELO no rebaten el amplio plexo probatorio que acreditan su responsabilidad en el hecho de autos.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544</w:t>
      </w:r>
      <w:r w:rsidR="00381BC1" w:rsidRPr="00033866">
        <w:rPr>
          <w:rFonts w:ascii="Arial" w:hAnsi="Arial" w:cs="Arial"/>
          <w:iCs/>
          <w:sz w:val="28"/>
          <w:szCs w:val="28"/>
          <w:lang w:val="es-ES"/>
        </w:rPr>
        <w:t xml:space="preserve">. Que, conforme lo acreditado la imputada COLANGELO prestó el nombre de la firma “Euromac SRL” de la cual era titular para la exportación del azúcar, su registro del RNE, rubricó las cartas documentos remitidas a la azucarera “Ingeñio Ñuñorco” por expresas indicaciones del despachante Iñurrutegui, suscribió el acuerdo con la firma “Mediterranean Shipping Company SA” (MSC) para conseguir el contenedor TRIU 366965 -1 en cuyo interior se descubrió el cargamento de EFREDRINA, abonó la suma de tres mil doscientos dólares estadounidenses (u$s 3.200) como sanción por la demora en la devolución del contenedor vacío, consultó además al contador externo de la firma “Euromac SRL” (Ricardo VIDAL) sobre la viabilidad de prestarse para realizar exportaciones a los Estados Unidos Méxicanos.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545</w:t>
      </w:r>
      <w:r w:rsidR="00381BC1" w:rsidRPr="00033866">
        <w:rPr>
          <w:rFonts w:ascii="Arial" w:hAnsi="Arial" w:cs="Arial"/>
          <w:iCs/>
          <w:sz w:val="28"/>
          <w:szCs w:val="28"/>
          <w:lang w:val="es-ES"/>
        </w:rPr>
        <w:t>. Que, en principio debe comprenderse que analizar la responsabilidad de Alicia COLANGELO es aludir necesariamente a la firma “Euromac SRL”, de la cual era socia gerente. Que, en ese sentido durante el debate Ricardo VIDAL –contador externo de dicha empresa- manifestó que la imputada COLANGELO era socia gerente de “Euromac SRL”. Que, COLANGELO le comentó que le habían pedido como favor utilizar los documentos CVDI y RNE que poseía la firma “Euromac SRL” para realizar una exportación, cuyos costos los soportaria el solicitante. Que, en contador VIDAL durante el debate fue claro en cuanto a que dicho uso debía limitarse a pocas operaciones para no perjudicar a la firma “Euromac SRL” frente al aspecto tributario. Remarcó que la firma “Euromac SRL” no efectuaba exportaciones sino solamente importaciones vinculadas al rubro gastronómico. Señaló que, nunca asentó la operación en los libros contables dado que COLANGELO no reclamó la documentación de la citada exportación.</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546</w:t>
      </w:r>
      <w:r w:rsidR="00381BC1" w:rsidRPr="00033866">
        <w:rPr>
          <w:rFonts w:ascii="Arial" w:hAnsi="Arial" w:cs="Arial"/>
          <w:iCs/>
          <w:sz w:val="28"/>
          <w:szCs w:val="28"/>
          <w:lang w:val="es-ES"/>
        </w:rPr>
        <w:t xml:space="preserve">. Que, para demostrar la importancia de la actuación de la firma “Euromac SRL” en la maniobra vinculada a la exportación en el denominado HECHO nº 3 debemos analizar las ventajas que ofrecìa en la maniobra. Así, la firma “Euromac SRL” contaba con el CVDI (Clave de validación de datos de importador). Dicho documento consistía en un certificado otorgado por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 por un periodo de un año y que implicaba pagar la mitad de los impuestos. Que, para su otorgamiento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 fijaba como requisitos la presentación de declaraciones  juradas, no registrar incumplimiento ni atrasos en el pago de las cargas sociales, etc. Que, dicho CVDI era muy importante porque sólo se otorgaba a empresas de acreditada solvencia y con el pago de impuestos al día. Que, a ello se sumaba el beneficio de encontrarse inscripta en el Registro Nacional de Establecimiento (RNE) habilitante para exportar sustancias alimenticas. Que, la firma “Euromac SRL” contando con beneficios impositivos y solidez acreditada brindaba a los nombrados (Mario Roberto SEGOVIA, Jorge GOMEZ, Rubén Alberto GALVARINI) la posibilidad de efectuar la destinación de exportación de azucar llevando oculta EFEDRINA en uno de sus pallets.</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547</w:t>
      </w:r>
      <w:r w:rsidR="00381BC1" w:rsidRPr="00033866">
        <w:rPr>
          <w:rFonts w:ascii="Arial" w:hAnsi="Arial" w:cs="Arial"/>
          <w:iCs/>
          <w:sz w:val="28"/>
          <w:szCs w:val="28"/>
          <w:lang w:val="es-ES"/>
        </w:rPr>
        <w:t xml:space="preserve">. Que, el argumento de COLANGELO centrado en torno a la búsqueda de nuevos mercados en el exterior carece de sustento concreto en los hechos. Que, el propio IÑURRUTEGUI admitió que no hubo en absoluto una actividad tendiente a que la firma “Euromac SRL” ingresara al mercado interno mexicano. Que, a ello se sumaba, lo dicho por el testigo VIDAL que como contador de la empresa “Euromac SRL”  sostuvo que, en materia de comercio exterior, la empresa efectuaba importaciones de insumos y maquinarias y ninguna exportacion. Que, lo dicho quitó toda verosimilitud argumental a lo sustentado por COLANGELO que intentó darle una impronta netamente comercial a las exportaciones de azúcar a los Estados Unidos Mexicanos.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548</w:t>
      </w:r>
      <w:r w:rsidR="00381BC1" w:rsidRPr="00033866">
        <w:rPr>
          <w:rFonts w:ascii="Arial" w:hAnsi="Arial" w:cs="Arial"/>
          <w:iCs/>
          <w:sz w:val="28"/>
          <w:szCs w:val="28"/>
          <w:lang w:val="es-ES"/>
        </w:rPr>
        <w:t>. Que, en cuanto al grado de participación que le cupo a COLANGELO en la maniobra aludida, debe considerarse que se trató de una participación secundaria en el hecho vinculado al contrabando de exportación consumado (HECHO nº 3). Que, en ese sentido, la nombrada Alicia COLANGELO prestó una colaboración no necesaria a la ejecución del hecho principal de la conducta desplegada por Rubén Alberto GALVARINI y Jorge Javier GOMEZ (art. 886 del CA).</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549.</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 xml:space="preserve">En su caso, no habrá de ser aplicada la agravante del art. 865 inc. “h” del CA. Ello, en razón de no hallarse suficientemente acreditado que el imputado IÑURRUTEGUI le hubiera hecho saber la verdadera calidad de la mercadería que, conjuntamente con el azúcar, se iba a exportar de manera oculta o que de algún otro elemento de juicio pudiera ello ser probado. Más allá de lo ya dicho, su personalidad sumisa, respetuosa y timida evaluada a través del debate, brinda fundamento a sostener ello, máxime ante el grado de confianza que le dispensaba el nombrado IÑURRUTEGUI. Sí en cambio se tiene por plenamente acreditado, en base a su actuación, que tal conocimiento se extendió a otra mercaderia sobre la cual no existía prohibición alguna. También en el caso de la existencia de una agravante que importe conocimiento cierto debe ser acreditada con la certeza plena de esta etapa del juicio . Por lo expuesto, Alicia COLANGELO debéra responder como cómplice secundaria del delito de contrabando simple agravado por la intervención de más de tres (3) personas en calidad de coautores y cómplices (Mario Roberto SEGOVIA, Jorge Javier GOMEZ, Rubén Alberto GALVARINI (arts. 863, 865 inc.”a” y 886-2 del CA) en orden al hecho identificado en el presente sentencia como </w:t>
      </w:r>
      <w:r w:rsidR="00381BC1" w:rsidRPr="00033866">
        <w:rPr>
          <w:rFonts w:ascii="Arial" w:hAnsi="Arial" w:cs="Arial"/>
          <w:b/>
          <w:sz w:val="28"/>
          <w:szCs w:val="28"/>
          <w:lang w:val="es-ES"/>
        </w:rPr>
        <w:t>HECHO n° 3.</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Responsabilidad de la persona jurídica “Euromac SRL”</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550</w:t>
      </w:r>
      <w:r w:rsidR="00381BC1" w:rsidRPr="00033866">
        <w:rPr>
          <w:rFonts w:ascii="Arial" w:hAnsi="Arial" w:cs="Arial"/>
          <w:iCs/>
          <w:sz w:val="28"/>
          <w:szCs w:val="28"/>
          <w:lang w:val="es-ES"/>
        </w:rPr>
        <w:t xml:space="preserve">. Que, en representación de la persona jurídica “Euromac SRL”, la responsable de la misma Alicia COLANGELO en el curso del debate se negó a prestar declaración. En consecuencia, se incorporó por lectura la declaración vertida durante la estapa de instrucción. Cabe señalar que sólo fue requerida a debate respecto al denominado “HECHO nº </w:t>
      </w:r>
      <w:smartTag w:uri="urn:schemas-microsoft-com:office:smarttags" w:element="metricconverter">
        <w:smartTagPr>
          <w:attr w:name="ProductID" w:val="3”"/>
        </w:smartTagPr>
        <w:r w:rsidR="00381BC1" w:rsidRPr="00033866">
          <w:rPr>
            <w:rFonts w:ascii="Arial" w:hAnsi="Arial" w:cs="Arial"/>
            <w:iCs/>
            <w:sz w:val="28"/>
            <w:szCs w:val="28"/>
            <w:lang w:val="es-ES"/>
          </w:rPr>
          <w:t>3”</w:t>
        </w:r>
      </w:smartTag>
      <w:r w:rsidR="00381BC1" w:rsidRPr="00033866">
        <w:rPr>
          <w:rFonts w:ascii="Arial" w:hAnsi="Arial" w:cs="Arial"/>
          <w:iCs/>
          <w:sz w:val="28"/>
          <w:szCs w:val="28"/>
          <w:lang w:val="es-ES"/>
        </w:rPr>
        <w:t>.</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551</w:t>
      </w:r>
      <w:r w:rsidR="00381BC1" w:rsidRPr="00033866">
        <w:rPr>
          <w:rFonts w:ascii="Arial" w:hAnsi="Arial" w:cs="Arial"/>
          <w:iCs/>
          <w:sz w:val="28"/>
          <w:szCs w:val="28"/>
          <w:lang w:val="es-ES"/>
        </w:rPr>
        <w:t>. Que debe señalarse que los dichos vertidos en la instrucción por Alicia COLANGELO en representación de la persona jurídica “Euromac SRL” se muestran insuficientes para deslindarla de responsabilidad.</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552</w:t>
      </w:r>
      <w:r w:rsidR="00381BC1" w:rsidRPr="00033866">
        <w:rPr>
          <w:rFonts w:ascii="Arial" w:hAnsi="Arial" w:cs="Arial"/>
          <w:iCs/>
          <w:sz w:val="28"/>
          <w:szCs w:val="28"/>
          <w:lang w:val="es-ES"/>
        </w:rPr>
        <w:t xml:space="preserve">. Que, la firma “Euromac SRL” se presentó en la faz documental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como la exportadora de </w:t>
      </w:r>
      <w:smartTag w:uri="urn:schemas-microsoft-com:office:smarttags" w:element="PersonName">
        <w:smartTagPr>
          <w:attr w:name="ProductID" w:val="la Destinaci￳n"/>
        </w:smartTagPr>
        <w:r w:rsidR="00381BC1" w:rsidRPr="00033866">
          <w:rPr>
            <w:rFonts w:ascii="Arial" w:hAnsi="Arial" w:cs="Arial"/>
            <w:iCs/>
            <w:sz w:val="28"/>
            <w:szCs w:val="28"/>
            <w:lang w:val="es-ES"/>
          </w:rPr>
          <w:t>la Destinación</w:t>
        </w:r>
      </w:smartTag>
      <w:r w:rsidR="00381BC1" w:rsidRPr="00033866">
        <w:rPr>
          <w:rFonts w:ascii="Arial" w:hAnsi="Arial" w:cs="Arial"/>
          <w:iCs/>
          <w:sz w:val="28"/>
          <w:szCs w:val="28"/>
          <w:lang w:val="es-ES"/>
        </w:rPr>
        <w:t xml:space="preserve"> nº 07 001 EC01 130022 S. Que, la empresa contaba con los requisitos  -como el RNE y el CVDI- otorgado a aquellos de reconocida solidez y cumpliento impositivo y que sirvió para ocultar el ilícito consistente en el contrabando consumado de EFEDRINA oculto en un embarque de azúcar con destino a los Estados Unidos Mexicanos imputado a SEGOVIA y al resto de los imputados (HECHO nº 3).</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553</w:t>
      </w:r>
      <w:r w:rsidR="00381BC1" w:rsidRPr="00033866">
        <w:rPr>
          <w:rFonts w:ascii="Arial" w:hAnsi="Arial" w:cs="Arial"/>
          <w:iCs/>
          <w:sz w:val="28"/>
          <w:szCs w:val="28"/>
          <w:lang w:val="es-ES"/>
        </w:rPr>
        <w:t xml:space="preserve">. </w:t>
      </w:r>
      <w:r w:rsidR="00381BC1" w:rsidRPr="00033866">
        <w:rPr>
          <w:rFonts w:ascii="Arial" w:hAnsi="Arial" w:cs="Arial"/>
          <w:sz w:val="28"/>
          <w:szCs w:val="28"/>
          <w:lang w:val="es-ES"/>
        </w:rPr>
        <w:t>Como ya se dijera, si bien el art. 876 y sgtes. del CA no  brindan pautas de interpretación en orden a la responsabilidad de las personas jurídicas, una hermenéutica de la misma compatible con las garantías constitucionales como sujeto de derecho, advierte que tal responsabilidad debe establecerse sobre la base de que el hecho ilícito de que se trate se hubiere cometido mediando intervención directa de la misma (vgr.: en su nombre o en su beneficio). Legislaciones anteriores y posteriores al CA. que han tratado la responsabilidad penal de las personas jurídicas han coincidido en considerar la misma a través de la interpretación aludida (vgr. art. 8 de la ley n° 20.680, art. 14 de la ley n° 24.769 o el reciente art. 304 del CP).</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554</w:t>
      </w:r>
      <w:r w:rsidR="00381BC1" w:rsidRPr="00033866">
        <w:rPr>
          <w:rFonts w:ascii="Arial" w:hAnsi="Arial" w:cs="Arial"/>
          <w:iCs/>
          <w:sz w:val="28"/>
          <w:szCs w:val="28"/>
          <w:lang w:val="es-ES"/>
        </w:rPr>
        <w:t xml:space="preserve">. Que, en tal sentido, la intervención de la firma “Euromac SRL” aportó una cooperación esencial para la ejecución del HECHO nº 3 en tanto posibilitó el egreso del Territorio Nacional de la sustancia EFEDRINA. Que, la firma “Euromac SRL” bindó la estructura indispensable para la debida exportación ya detallada.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555</w:t>
      </w:r>
      <w:r w:rsidR="00381BC1" w:rsidRPr="00033866">
        <w:rPr>
          <w:rFonts w:ascii="Arial" w:hAnsi="Arial" w:cs="Arial"/>
          <w:iCs/>
          <w:sz w:val="28"/>
          <w:szCs w:val="28"/>
          <w:lang w:val="es-ES"/>
        </w:rPr>
        <w:t>. Que, la responsabilidad de la firma “Euromac SRL” en el HECHO nº 3 se manifestó en la forma descripta y por medio del accionar de su representante. Bajo el amparo de su nombre como exportadora habilitada se produjo la exportación del caso.</w:t>
      </w:r>
    </w:p>
    <w:p w:rsidR="00381BC1" w:rsidRPr="00033866" w:rsidRDefault="009C0732" w:rsidP="00033866">
      <w:pPr>
        <w:spacing w:line="360" w:lineRule="auto"/>
        <w:ind w:firstLine="1416"/>
        <w:jc w:val="both"/>
        <w:rPr>
          <w:rFonts w:ascii="Arial" w:hAnsi="Arial" w:cs="Arial"/>
          <w:sz w:val="28"/>
          <w:szCs w:val="28"/>
          <w:lang w:val="es-ES"/>
        </w:rPr>
      </w:pPr>
      <w:r w:rsidRPr="00033866">
        <w:rPr>
          <w:rFonts w:ascii="Arial" w:hAnsi="Arial" w:cs="Arial"/>
          <w:iCs/>
          <w:sz w:val="28"/>
          <w:szCs w:val="28"/>
          <w:lang w:val="es-ES"/>
        </w:rPr>
        <w:t>556</w:t>
      </w:r>
      <w:r w:rsidR="00381BC1" w:rsidRPr="00033866">
        <w:rPr>
          <w:rFonts w:ascii="Arial" w:hAnsi="Arial" w:cs="Arial"/>
          <w:iCs/>
          <w:sz w:val="28"/>
          <w:szCs w:val="28"/>
          <w:lang w:val="es-ES"/>
        </w:rPr>
        <w:t>. Que, las circunstancias destacadas “ut supra” constituyen elementos de convicción suficientes para sostener que la firma “Euromac SRL” debe responder penalmente por el hecho endilgado (HECHO nº 3),</w:t>
      </w:r>
      <w:r w:rsidR="00381BC1" w:rsidRPr="00033866">
        <w:rPr>
          <w:rFonts w:ascii="Arial" w:hAnsi="Arial" w:cs="Arial"/>
          <w:sz w:val="28"/>
          <w:szCs w:val="28"/>
          <w:lang w:val="es-ES"/>
        </w:rPr>
        <w:t xml:space="preserve"> </w:t>
      </w:r>
    </w:p>
    <w:p w:rsidR="00381BC1" w:rsidRPr="00033866" w:rsidRDefault="009C0732" w:rsidP="00033866">
      <w:pPr>
        <w:spacing w:line="360" w:lineRule="auto"/>
        <w:ind w:firstLine="1416"/>
        <w:jc w:val="both"/>
        <w:rPr>
          <w:rFonts w:ascii="Arial" w:hAnsi="Arial" w:cs="Arial"/>
          <w:b/>
          <w:iCs/>
          <w:sz w:val="28"/>
          <w:szCs w:val="28"/>
          <w:u w:val="single"/>
          <w:lang w:val="es-ES"/>
        </w:rPr>
      </w:pPr>
      <w:r w:rsidRPr="00033866">
        <w:rPr>
          <w:rFonts w:ascii="Arial" w:hAnsi="Arial" w:cs="Arial"/>
          <w:sz w:val="28"/>
          <w:szCs w:val="28"/>
          <w:lang w:val="es-ES"/>
        </w:rPr>
        <w:t>557</w:t>
      </w:r>
      <w:r w:rsidR="00381BC1" w:rsidRPr="00033866">
        <w:rPr>
          <w:rFonts w:ascii="Arial" w:hAnsi="Arial" w:cs="Arial"/>
          <w:sz w:val="28"/>
          <w:szCs w:val="28"/>
          <w:lang w:val="es-ES"/>
        </w:rPr>
        <w:t xml:space="preserve">. Que, en consecuencia se califica el accionar de la persona jurídica “Euromac SRL” como constitutivo del delito de contrabando simple agravado por la intervención de más de tres (3) personas en calidades de coautores  y cómplices (arts. 863 y 865 inc.”a” del CA) en orden al hecho identificado en el presente sentencia como </w:t>
      </w:r>
      <w:r w:rsidR="00381BC1" w:rsidRPr="00033866">
        <w:rPr>
          <w:rFonts w:ascii="Arial" w:hAnsi="Arial" w:cs="Arial"/>
          <w:b/>
          <w:sz w:val="28"/>
          <w:szCs w:val="28"/>
          <w:lang w:val="es-ES"/>
        </w:rPr>
        <w:t>HECHO n° 3.</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 xml:space="preserve">Responsabilidad de Rubén Darío GALVARINI </w:t>
      </w:r>
    </w:p>
    <w:p w:rsidR="00381BC1" w:rsidRPr="00033866" w:rsidRDefault="009C0732"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558</w:t>
      </w:r>
      <w:r w:rsidR="00381BC1" w:rsidRPr="00033866">
        <w:rPr>
          <w:rFonts w:ascii="Arial" w:hAnsi="Arial" w:cs="Arial"/>
          <w:iCs/>
          <w:sz w:val="28"/>
          <w:szCs w:val="28"/>
          <w:lang w:val="es-ES"/>
        </w:rPr>
        <w:t xml:space="preserve">. Que, al momento de los alegatos, </w:t>
      </w:r>
      <w:smartTag w:uri="urn:schemas-microsoft-com:office:smarttags" w:element="PersonName">
        <w:smartTagPr>
          <w:attr w:name="ProductID" w:val="la Querella"/>
        </w:smartTagPr>
        <w:r w:rsidR="00381BC1" w:rsidRPr="00033866">
          <w:rPr>
            <w:rFonts w:ascii="Arial" w:hAnsi="Arial" w:cs="Arial"/>
            <w:iCs/>
            <w:sz w:val="28"/>
            <w:szCs w:val="28"/>
            <w:lang w:val="es-ES"/>
          </w:rPr>
          <w:t>la Querella</w:t>
        </w:r>
      </w:smartTag>
      <w:r w:rsidR="00381BC1" w:rsidRPr="00033866">
        <w:rPr>
          <w:rFonts w:ascii="Arial" w:hAnsi="Arial" w:cs="Arial"/>
          <w:iCs/>
          <w:sz w:val="28"/>
          <w:szCs w:val="28"/>
          <w:lang w:val="es-ES"/>
        </w:rPr>
        <w:t xml:space="preserve"> (AFIP/DGA) formuló la pertinente acusación respecto al imputado Rubén Darío GALVARINI. Que por su parte el Ministerio Público Fiscal no formuló acusación a su respecto proponiendo su absolución de culpa y cargo. Que, conforme la doctrina sentada por el fallo “SANTILLAN” de </w:t>
      </w:r>
      <w:smartTag w:uri="urn:schemas-microsoft-com:office:smarttags" w:element="PersonName">
        <w:smartTagPr>
          <w:attr w:name="ProductID" w:val="la CSJN"/>
        </w:smartTagPr>
        <w:r w:rsidR="00381BC1" w:rsidRPr="00033866">
          <w:rPr>
            <w:rFonts w:ascii="Arial" w:hAnsi="Arial" w:cs="Arial"/>
            <w:iCs/>
            <w:sz w:val="28"/>
            <w:szCs w:val="28"/>
            <w:lang w:val="es-ES"/>
          </w:rPr>
          <w:t>la CSJN</w:t>
        </w:r>
      </w:smartTag>
      <w:r w:rsidR="00381BC1" w:rsidRPr="00033866">
        <w:rPr>
          <w:rFonts w:ascii="Arial" w:hAnsi="Arial" w:cs="Arial"/>
          <w:iCs/>
          <w:sz w:val="28"/>
          <w:szCs w:val="28"/>
          <w:lang w:val="es-ES"/>
        </w:rPr>
        <w:t xml:space="preserve"> se procederá a analizar la situación del imputado GALVARINI frente a la acusación formulada por la parte Querellante.</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559</w:t>
      </w:r>
      <w:r w:rsidR="00381BC1" w:rsidRPr="00033866">
        <w:rPr>
          <w:rFonts w:ascii="Arial" w:hAnsi="Arial" w:cs="Arial"/>
          <w:iCs/>
          <w:sz w:val="28"/>
          <w:szCs w:val="28"/>
          <w:lang w:val="es-ES"/>
        </w:rPr>
        <w:t>. Que, durante el debate el imputado Rubén Darío GALVARINI procuró desvincularse de las citadas operaciones de exportación de EFEDRINA (HECHO 3 y HECHO 4) insistiendo en su inocencia. Que, nos remitimos a dichos argumentos que han sido vertidos en la presente sentencia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560</w:t>
      </w:r>
      <w:r w:rsidR="00381BC1" w:rsidRPr="00033866">
        <w:rPr>
          <w:rFonts w:ascii="Arial" w:hAnsi="Arial" w:cs="Arial"/>
          <w:iCs/>
          <w:sz w:val="28"/>
          <w:szCs w:val="28"/>
          <w:lang w:val="es-ES"/>
        </w:rPr>
        <w:t>. Que, en pimer término se plasmarán los elementos objetivamente acreditados a su respecto. En ese sentido, el imputado  Rubén Dario GALVARINI se desempeñó como presidente del Depósito Fiscal “SADOCKS SA” sito en la calle Rio Cuarto 1402 de esta ciudad.</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561</w:t>
      </w:r>
      <w:r w:rsidR="00381BC1" w:rsidRPr="00033866">
        <w:rPr>
          <w:rFonts w:ascii="Arial" w:hAnsi="Arial" w:cs="Arial"/>
          <w:iCs/>
          <w:sz w:val="28"/>
          <w:szCs w:val="28"/>
          <w:lang w:val="es-ES"/>
        </w:rPr>
        <w:t xml:space="preserve">. Que, el imputado GALVARINI ejerció dicho cargo de presidente del Directorio a partir del mes de marzo del año 2004 tras su designación organica emanda de </w:t>
      </w:r>
      <w:smartTag w:uri="urn:schemas-microsoft-com:office:smarttags" w:element="PersonName">
        <w:smartTagPr>
          <w:attr w:name="ProductID" w:val="la  Asamblea General"/>
        </w:smartTagPr>
        <w:r w:rsidR="00381BC1" w:rsidRPr="00033866">
          <w:rPr>
            <w:rFonts w:ascii="Arial" w:hAnsi="Arial" w:cs="Arial"/>
            <w:iCs/>
            <w:sz w:val="28"/>
            <w:szCs w:val="28"/>
            <w:lang w:val="es-ES"/>
          </w:rPr>
          <w:t>la  Asamblea General</w:t>
        </w:r>
      </w:smartTag>
      <w:r w:rsidR="00381BC1" w:rsidRPr="00033866">
        <w:rPr>
          <w:rFonts w:ascii="Arial" w:hAnsi="Arial" w:cs="Arial"/>
          <w:iCs/>
          <w:sz w:val="28"/>
          <w:szCs w:val="28"/>
          <w:lang w:val="es-ES"/>
        </w:rPr>
        <w:t xml:space="preserve"> Extraordinaria de la empresa “South American Docks SA” (SADOCKS SA) -vid. fs. 176/77-. Asimismo, se encontraba autorizado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para suscribir la documentación relacionada al Depósito, y estaba registrado como importador/exportador en representación de la firma “SADOCKS SA” a través del Registro nº 14981/6-1. Que, también se encontraba autorizado para suscribir la documentación de comercio exterior, conforme el acta de distribución de cargos y personas autorizadas (vid. fs. 474/vta y 475).</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 xml:space="preserve">2. Que, respecto a la presencia de Rubén Darío GALVARIN al frente del Depósito Fiscal “SADOCKS SA” se destacan los testimonios de los empleados en esa firma (Alfredo Alejandro AVILAN, Estefanía Gisela FRUGONI, Luis Alberto GONZALEZ, Oscar Raúl IÑIGO, Hugo Alberto MEDINA, Ramón Oscar ALMADA y Lorena Vanesa MENDEZ).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3. Que, durante el debate todos los testigos aludidos en rasgos generales señalaron que conocían a Ruben Darío GALVARINI como uno de los dueños de la firma “SADOCKS SA” junto a Jorge GOMEZ y Rubén Alberto GALVARINI. Destacaron que, Rubén Alberto GALVARINI era un corredor profesional de automóviles (dichos de AVILAN). Que, GALVARINI figuraba en los papeles como presidente de “SADOCKS SA. e iba a trabajar casi todos los días y que carecía de oficina propia dado le asignaron un escritorio junto al contable IÑIGO (dichos testigo FRUGONI).</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 xml:space="preserve">4. Que, el nombrado IÑIGO señaló que en la firma  “SADOCKS SA”  el poder de decisión de Rubén Darío GALVARINI era menor a los imputados GOMEZ o Rubén Alberto GALVARINI. Agregó que, compartía la oficina contable con los imputados Ruben Dario GALVARINI y “NICOLAS” SEGOVIA. Que, nunca trató con el nombrado GALVARINI sobre asuntos de índole contable o laboral de la empresa (mejoras en los sueldos, otorgamiento de licencias, etc). Sostuvo que, Rubén Dario GALVARINI tenía fijada su residencia en la ciudad de Rosario (Pcia. de Santa Fe) y que concurría a la empresa una sola vez por semana. Aclaró que, a veces iba hasta tres veces semanales y en otras oportunidades no aparecia en toda la semana por la empresa.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5. Que, tampoco puede obviarse lo que a su respecto manifestaron los restantes consortes de proceso. En ese sentido, los imputados Rubén Alberto GALVARINI y Jorge GOMEZ  dejaron en claro que el rol de Rubén Darío GALVARINI en la presidencia del Directorio de “SADOCKS SA” no revestía la entidad que el cargo en principio implicaba. En ese sentido, ni siquiera intervino en las negociaciones por la adquisición del Deposito Fiscal aludido según lo dicho por su padre.</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 xml:space="preserve">6. Que, el nombrado Rubén Dario GALVARINI se dedicaba la parte más importante de su tiempo a conducir profesionalmente vehiculos de carrera en competencias. Que, tenía fijada su residencia en la ciudad de Rosario (Pcia. de Santa Fe) y viajaba a </w:t>
      </w:r>
      <w:smartTag w:uri="urn:schemas-microsoft-com:office:smarttags" w:element="PersonName">
        <w:smartTagPr>
          <w:attr w:name="ProductID" w:val="la Cap￬tal Federal"/>
        </w:smartTagPr>
        <w:r w:rsidR="00381BC1" w:rsidRPr="00033866">
          <w:rPr>
            <w:rFonts w:ascii="Arial" w:hAnsi="Arial" w:cs="Arial"/>
            <w:iCs/>
            <w:sz w:val="28"/>
            <w:szCs w:val="28"/>
            <w:lang w:val="es-ES"/>
          </w:rPr>
          <w:t>la Capìtal Federal</w:t>
        </w:r>
      </w:smartTag>
      <w:r w:rsidR="00381BC1" w:rsidRPr="00033866">
        <w:rPr>
          <w:rFonts w:ascii="Arial" w:hAnsi="Arial" w:cs="Arial"/>
          <w:iCs/>
          <w:sz w:val="28"/>
          <w:szCs w:val="28"/>
          <w:lang w:val="es-ES"/>
        </w:rPr>
        <w:t xml:space="preserve"> para asistir a “SADOCKS SA”. Que, terminó ejerciendo la presidencia de “SADOCKS SA” fundamentalmente porque su padre (Rubén Alberto GALVARINI) con una condena por contrabando, estaba imposibilitado ante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para ejercer cargos directivos en dicho Depósito Fiscal.</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7. Que, de los dichos de los testigos no surgió uniformidad en cuanto a la frecuencia con que GALVARINI concurría a la firma “SADOCKS SA”. Que, más alla de la cantidad de días semanales de su asistencia en dicha firma, sí quedó demostrado que su función se limitaba a estampar la firma en la documentación comercial (cheques) del Depósito y en todo aquello que por materia aduanera debía obligatoriamente conformar con su firma.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 xml:space="preserve">8. Que, el testigo IÑIGO con quien compartía la misma oficina y por consiguiente tenía una mayor cercanía laboral fue contundente  cuando manifestó que con Rúben Darío GALVARINI nunca mantuvo reuniones por consultas vinculadas a temas laborales o contables (vrg.: sueldos, licencias, etc). Tales dichos, cimentan una que más que limitada incidencia de GALVARINI en las decisiones comerciales y operativas de la firma “SADOCKS SA”.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56</w:t>
      </w:r>
      <w:r w:rsidR="00381BC1" w:rsidRPr="00033866">
        <w:rPr>
          <w:rFonts w:ascii="Arial" w:hAnsi="Arial" w:cs="Arial"/>
          <w:iCs/>
          <w:sz w:val="28"/>
          <w:szCs w:val="28"/>
          <w:lang w:val="es-ES"/>
        </w:rPr>
        <w:t>9. En ese aspecto, nótese dentro del Depósito Fiscal aludido, la faz comercial era ocupada por Rubén Alberto GALVARINI y la faz operativa era cubierta por Jorge Javier GOMEZ. Además, en el manejo diario interno del Depósito (vrg.: cargas y descargas de mercaderias, trato con transportistas, asignación de lugar a los contenedores, trato con los chagarines y estibadores, etc) estaba el encargado Mario BERNARDI. Que, en la operatoria contable se encontraba IÑIGO y en los aspectos administrativos como el manejo del “Sistema Maria” y listados de rezagos estaban FRUGONI y MENDEZ.</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0. Que, de lo escuchado en el debate surgió palmariamente que para el desenvolvimiento diario de sus respectivas funciones ninguno de los empleados requerían ni esperaban opinión o conformidad alguna del imputado Rubén Dario GALVARINI. En cambio, ninguno de los empleados podía hacer nada sin las órdenes y el consentimiento de los imputados Jorge Javier GOMEZ y Rubén Alberto GALVARINI.</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 xml:space="preserve">1. Que, asimismo, de estar a los dichos del imputado IÑURRUTEGUI o de los testigos LIFORENA y KACHUK, el nombrado Rubén Darío GALVARINI no tuvo intervención alguna en los actos preparatorios vinculados al HECHO nº 3 o en la adquisición del azúcar, o en los trámites vinculados a las reservas de bodega o en provision del contenedor, etc.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 xml:space="preserve">2. Que, los elementos que vincularon al nombrado GALVARINI con el imputado Mario Roberto SEGOVIA lo constituyeron la conformación de la firma “Importadora RUGAL SRL”  que tenía  entre sus objetivos importar cascos para motocicletas desde </w:t>
      </w:r>
      <w:smartTag w:uri="urn:schemas-microsoft-com:office:smarttags" w:element="PersonName">
        <w:smartTagPr>
          <w:attr w:name="ProductID" w:val="la Rep￺blcia Popular"/>
        </w:smartTagPr>
        <w:r w:rsidR="00381BC1" w:rsidRPr="00033866">
          <w:rPr>
            <w:rFonts w:ascii="Arial" w:hAnsi="Arial" w:cs="Arial"/>
            <w:iCs/>
            <w:sz w:val="28"/>
            <w:szCs w:val="28"/>
            <w:lang w:val="es-ES"/>
          </w:rPr>
          <w:t>la Repúblcia Popular</w:t>
        </w:r>
      </w:smartTag>
      <w:r w:rsidR="00381BC1" w:rsidRPr="00033866">
        <w:rPr>
          <w:rFonts w:ascii="Arial" w:hAnsi="Arial" w:cs="Arial"/>
          <w:iCs/>
          <w:sz w:val="28"/>
          <w:szCs w:val="28"/>
          <w:lang w:val="es-ES"/>
        </w:rPr>
        <w:t xml:space="preserve"> de China. Ello, sumado al viaje que emprendieron juntos a dicho país a finales del año 2007 para conocer el mercado y contactar posibles proveedores.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3. Que, una vez más se escuchó a los consortes de causa, en este caso, el imputado SEGOVIA cuando señaló que el proyecto de “Importadora RUGAL SRL” se hizo en conjunto con Ruben Alberto GALVARINI. Agregó que, si bien Rubén Darío GALVARINI figuraba en los papeles, la verdadera relación comercial era con el imputado Rubén Alberto GALVARINI. Que, la misma tuvo un domicilio en el que se instaló el imputado Rubén Alberto GALVARINI.</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 xml:space="preserve">4. Que, en cuanto al citado viaje a </w:t>
      </w:r>
      <w:smartTag w:uri="urn:schemas-microsoft-com:office:smarttags" w:element="PersonName">
        <w:smartTagPr>
          <w:attr w:name="ProductID" w:val="la Rep￺blica Popular"/>
        </w:smartTagPr>
        <w:r w:rsidR="00381BC1" w:rsidRPr="00033866">
          <w:rPr>
            <w:rFonts w:ascii="Arial" w:hAnsi="Arial" w:cs="Arial"/>
            <w:iCs/>
            <w:sz w:val="28"/>
            <w:szCs w:val="28"/>
            <w:lang w:val="es-ES"/>
          </w:rPr>
          <w:t>la República Popular</w:t>
        </w:r>
      </w:smartTag>
      <w:r w:rsidR="00381BC1" w:rsidRPr="00033866">
        <w:rPr>
          <w:rFonts w:ascii="Arial" w:hAnsi="Arial" w:cs="Arial"/>
          <w:iCs/>
          <w:sz w:val="28"/>
          <w:szCs w:val="28"/>
          <w:lang w:val="es-ES"/>
        </w:rPr>
        <w:t xml:space="preserve"> de China del debate surgieron razonables las explicaciones de GALVARINI en cuanto dicho viaje no acreditaba connivencia alguna con SEGOVIA sino que estaba fundado en la necesidad de buscar proveedores para la conformada sociedad “Importaciones RUGAL SRL” (cascos para motociclistas) que por otra parte nunca llegó a funcionar.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w:t>
      </w:r>
      <w:r w:rsidR="00381BC1" w:rsidRPr="00033866">
        <w:rPr>
          <w:rFonts w:ascii="Arial" w:hAnsi="Arial" w:cs="Arial"/>
          <w:iCs/>
          <w:sz w:val="28"/>
          <w:szCs w:val="28"/>
          <w:lang w:val="es-ES"/>
        </w:rPr>
        <w:t>5. Que, si bien en los libros societarios de la empresa “SADOCKS SA” figuró el imputado Rubén Dario GALVARINI, no resultó menos cierto, como corolario de los elementos valorativos de su responsabilidad y lo percibido en el curso del debate, que Rubén Dario GALVARINI era un conductor profesional de vehiculos de competición el que, por pedido de su padre (imputado Rubén Alberto GALVARINI) asumió el cargo de presidente de la persona jurídica “SADOCKS SA”. Que, su único interés era contar con el apoyo económico brindado por “SADOCKS SA” en forma de esponsor para solventar los gastos de su rodado de carrera.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_tradnl"/>
        </w:rPr>
        <w:t>57</w:t>
      </w:r>
      <w:r w:rsidR="00381BC1" w:rsidRPr="00033866">
        <w:rPr>
          <w:rFonts w:ascii="Arial" w:hAnsi="Arial" w:cs="Arial"/>
          <w:sz w:val="28"/>
          <w:szCs w:val="28"/>
          <w:lang w:val="es-ES_tradnl"/>
        </w:rPr>
        <w:t>6. Que, todo lo expuesto, permite desestimar la atribución de responsabilidad penal a Rubén Darío GALVARINI en los denominados HECHO nº 3 y  HECHO nº 4. En efecto, de lo reseñado no se hubo acreditado el conocimiento que el nombrado GALVARINI pudiera haber tenido respecto a la presencia de sustancia EFEDRINA oculta en los palletes dentro de un embarque de azucar descubierto en los Estados Unidos Mexicanos y del cargamento de EFEDRINA oculto en pallets de azucar incautados en el Depósito Fiscal “SADOCKS SA”</w:t>
      </w:r>
      <w:r w:rsidR="00381BC1" w:rsidRPr="00033866">
        <w:rPr>
          <w:rFonts w:ascii="Arial" w:hAnsi="Arial" w:cs="Arial"/>
          <w:sz w:val="28"/>
          <w:szCs w:val="28"/>
          <w:lang w:val="es-ES"/>
        </w:rPr>
        <w:t xml:space="preserve">. De ello, por lo demás se desprende su nula intervención en las exportaciones indebidas. La sóla circunstancia del conocimiento con su padre y GOMEZ no autoriza a reprocharle responsabilidad concreta en los hechos del caso. </w:t>
      </w:r>
      <w:r w:rsidR="00381BC1" w:rsidRPr="00033866">
        <w:rPr>
          <w:rFonts w:ascii="Arial" w:hAnsi="Arial" w:cs="Arial"/>
          <w:sz w:val="28"/>
          <w:szCs w:val="28"/>
          <w:lang w:val="es-ES_tradnl"/>
        </w:rPr>
        <w:t xml:space="preserve">En atención a ello, corresponde ABSOLVER de CULPA Y CARGO a Rubén Dario GALVARINI del delito de contrabando que se le enrostrara durante el debate por parte de </w:t>
      </w:r>
      <w:smartTag w:uri="urn:schemas-microsoft-com:office:smarttags" w:element="PersonName">
        <w:smartTagPr>
          <w:attr w:name="ProductID" w:val="la Querella."/>
        </w:smartTagPr>
        <w:r w:rsidR="00381BC1" w:rsidRPr="00033866">
          <w:rPr>
            <w:rFonts w:ascii="Arial" w:hAnsi="Arial" w:cs="Arial"/>
            <w:sz w:val="28"/>
            <w:szCs w:val="28"/>
            <w:lang w:val="es-ES_tradnl"/>
          </w:rPr>
          <w:t>la Querella</w:t>
        </w:r>
        <w:r w:rsidR="00381BC1" w:rsidRPr="00033866">
          <w:rPr>
            <w:rFonts w:ascii="Arial" w:hAnsi="Arial" w:cs="Arial"/>
            <w:sz w:val="28"/>
            <w:szCs w:val="28"/>
            <w:lang w:val="es-ES"/>
          </w:rPr>
          <w:t>.</w:t>
        </w:r>
      </w:smartTag>
      <w:r w:rsidR="00381BC1" w:rsidRPr="00033866">
        <w:rPr>
          <w:rFonts w:ascii="Arial" w:hAnsi="Arial" w:cs="Arial"/>
          <w:iCs/>
          <w:sz w:val="28"/>
          <w:szCs w:val="28"/>
          <w:lang w:val="es-ES"/>
        </w:rPr>
        <w:t xml:space="preserve"> </w:t>
      </w:r>
    </w:p>
    <w:p w:rsidR="00381BC1" w:rsidRPr="00033866" w:rsidRDefault="00381BC1" w:rsidP="00033866">
      <w:pPr>
        <w:spacing w:line="360" w:lineRule="auto"/>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iCs/>
          <w:sz w:val="28"/>
          <w:szCs w:val="28"/>
          <w:u w:val="single"/>
          <w:lang w:val="es-ES"/>
        </w:rPr>
      </w:pPr>
      <w:r w:rsidRPr="00033866">
        <w:rPr>
          <w:rFonts w:ascii="Arial" w:hAnsi="Arial" w:cs="Arial"/>
          <w:b/>
          <w:iCs/>
          <w:sz w:val="28"/>
          <w:szCs w:val="28"/>
          <w:u w:val="single"/>
          <w:lang w:val="es-ES"/>
        </w:rPr>
        <w:t>Responsabilidad del personal aduanero asignado a “SADOCKS SA” José Luis SICARDO y Andrés ENRICCI.</w:t>
      </w:r>
    </w:p>
    <w:p w:rsidR="00381BC1" w:rsidRPr="00033866" w:rsidRDefault="00F0050F" w:rsidP="00033866">
      <w:pPr>
        <w:spacing w:line="360" w:lineRule="auto"/>
        <w:ind w:firstLine="1416"/>
        <w:jc w:val="both"/>
        <w:rPr>
          <w:rFonts w:ascii="Arial" w:hAnsi="Arial" w:cs="Arial"/>
          <w:iCs/>
          <w:sz w:val="28"/>
          <w:szCs w:val="28"/>
          <w:u w:val="single"/>
          <w:lang w:val="es-ES"/>
        </w:rPr>
      </w:pPr>
      <w:r w:rsidRPr="00033866">
        <w:rPr>
          <w:rFonts w:ascii="Arial" w:hAnsi="Arial" w:cs="Arial"/>
          <w:iCs/>
          <w:sz w:val="28"/>
          <w:szCs w:val="28"/>
          <w:lang w:val="es-ES"/>
        </w:rPr>
        <w:t>577</w:t>
      </w:r>
      <w:r w:rsidR="00381BC1" w:rsidRPr="00033866">
        <w:rPr>
          <w:rFonts w:ascii="Arial" w:hAnsi="Arial" w:cs="Arial"/>
          <w:iCs/>
          <w:sz w:val="28"/>
          <w:szCs w:val="28"/>
          <w:lang w:val="es-ES"/>
        </w:rPr>
        <w:t xml:space="preserve">. Que, en sus declaraciones tanto el imputado Andrés ENRICCI como el imputado Jose Luis SICARDO procuraron desvincularse de las citadas operaciones de exportación de EFEDRINA (HECHO nº 3 y HECHO nº 4) insistiendo en sus respectivas inocencias considerando que cumplieron acabadamente con la normativa fijada por </w:t>
      </w:r>
      <w:smartTag w:uri="urn:schemas-microsoft-com:office:smarttags" w:element="PersonName">
        <w:smartTagPr>
          <w:attr w:name="ProductID" w:val="la AFIP"/>
        </w:smartTagPr>
        <w:r w:rsidR="00381BC1" w:rsidRPr="00033866">
          <w:rPr>
            <w:rFonts w:ascii="Arial" w:hAnsi="Arial" w:cs="Arial"/>
            <w:iCs/>
            <w:sz w:val="28"/>
            <w:szCs w:val="28"/>
            <w:lang w:val="es-ES"/>
          </w:rPr>
          <w:t>la AFIP</w:t>
        </w:r>
      </w:smartTag>
      <w:r w:rsidR="00381BC1" w:rsidRPr="00033866">
        <w:rPr>
          <w:rFonts w:ascii="Arial" w:hAnsi="Arial" w:cs="Arial"/>
          <w:iCs/>
          <w:sz w:val="28"/>
          <w:szCs w:val="28"/>
          <w:lang w:val="es-ES"/>
        </w:rPr>
        <w:t xml:space="preserve">/DGA respecto a los Depósitos Aduaneros. Que, nos remitimos a dichos argumentos que han sido vertidos en la presente sentencia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578</w:t>
      </w:r>
      <w:r w:rsidR="00381BC1" w:rsidRPr="00033866">
        <w:rPr>
          <w:rFonts w:ascii="Arial" w:hAnsi="Arial" w:cs="Arial"/>
          <w:iCs/>
          <w:sz w:val="28"/>
          <w:szCs w:val="28"/>
          <w:lang w:val="es-ES"/>
        </w:rPr>
        <w:t xml:space="preserve">. Que, conforme lo plasmado a fs. 3084 se detallan las aptitudes y conocimientos que deben tener el Jefe de Depósito como el imputado Andrés ENRICCI y el guarda de Depósito Fiscal como resulta el imputado José Luis SICARDO. Que, el marco normativo que allí surge resulta aplicable al Depósito Fiscal determinándose que dicho recinto constituye por definición zona primaria aduanera (conf. lo dispuesto por el CA y </w:t>
      </w:r>
      <w:smartTag w:uri="urn:schemas-microsoft-com:office:smarttags" w:element="PersonName">
        <w:smartTagPr>
          <w:attr w:name="ProductID" w:val="la Res."/>
        </w:smartTagPr>
        <w:r w:rsidR="00381BC1" w:rsidRPr="00033866">
          <w:rPr>
            <w:rFonts w:ascii="Arial" w:hAnsi="Arial" w:cs="Arial"/>
            <w:iCs/>
            <w:sz w:val="28"/>
            <w:szCs w:val="28"/>
            <w:lang w:val="es-ES"/>
          </w:rPr>
          <w:t>la Res.</w:t>
        </w:r>
      </w:smartTag>
      <w:r w:rsidR="00381BC1" w:rsidRPr="00033866">
        <w:rPr>
          <w:rFonts w:ascii="Arial" w:hAnsi="Arial" w:cs="Arial"/>
          <w:iCs/>
          <w:sz w:val="28"/>
          <w:szCs w:val="28"/>
          <w:lang w:val="es-ES"/>
        </w:rPr>
        <w:t xml:space="preserve"> nº 3343/94).</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579</w:t>
      </w:r>
      <w:r w:rsidR="00381BC1" w:rsidRPr="00033866">
        <w:rPr>
          <w:rFonts w:ascii="Arial" w:hAnsi="Arial" w:cs="Arial"/>
          <w:iCs/>
          <w:sz w:val="28"/>
          <w:szCs w:val="28"/>
          <w:lang w:val="es-ES"/>
        </w:rPr>
        <w:t xml:space="preserve">. Que, la zona primaria aduanera resulta aquella de mayor y más intenso control en que puede ejercer sus labores </w:t>
      </w:r>
      <w:smartTag w:uri="urn:schemas-microsoft-com:office:smarttags" w:element="PersonName">
        <w:smartTagPr>
          <w:attr w:name="ProductID" w:val="la Aduana. Que"/>
        </w:smartTagPr>
        <w:r w:rsidR="00381BC1" w:rsidRPr="00033866">
          <w:rPr>
            <w:rFonts w:ascii="Arial" w:hAnsi="Arial" w:cs="Arial"/>
            <w:iCs/>
            <w:sz w:val="28"/>
            <w:szCs w:val="28"/>
            <w:lang w:val="es-ES"/>
          </w:rPr>
          <w:t>la Aduana. Que</w:t>
        </w:r>
      </w:smartTag>
      <w:r w:rsidR="00381BC1" w:rsidRPr="00033866">
        <w:rPr>
          <w:rFonts w:ascii="Arial" w:hAnsi="Arial" w:cs="Arial"/>
          <w:iCs/>
          <w:sz w:val="28"/>
          <w:szCs w:val="28"/>
          <w:lang w:val="es-ES"/>
        </w:rPr>
        <w:t>, en dicha zona toda operación que se efectúe debe contar con la previa autorización del servicio aduanero. Que, dicho control abarca desde el simple manipuleo de la mercadería hasta su transformación. Que, los medios de transporte, mercaderías y personas deben arribar previamente a dicha zona antes de cruzar a la zona secundaria aduanera, cuyo ingreso, permanencia, circulación y salida deben realizarse por los lugares habilitados, rutas y horarios establecidos a efectos de su control efectivo  y admitiéndose inclusive efectuar registros y requisas sin autorización judicial (arts. 116, 121, 122  y 130 del CA).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580</w:t>
      </w:r>
      <w:r w:rsidR="00381BC1" w:rsidRPr="00033866">
        <w:rPr>
          <w:rFonts w:ascii="Arial" w:hAnsi="Arial" w:cs="Arial"/>
          <w:iCs/>
          <w:sz w:val="28"/>
          <w:szCs w:val="28"/>
          <w:lang w:val="es-ES"/>
        </w:rPr>
        <w:t xml:space="preserve">. Que, por consiguiente el control que debe ejercer el personal de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se inicia desde el mismo ingreso de mercaderías al Depósito Fiscal. Que conforme la normativa vigente todas las mercaderías que ingresen al Depósito habilitado quedarán sujetas a los Regímenes Provisorios de Importación y Exportación, en las condiciones de los arts. 198 y ss y arts. 397 y ss de la ley 22.415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581</w:t>
      </w:r>
      <w:r w:rsidR="00381BC1" w:rsidRPr="00033866">
        <w:rPr>
          <w:rFonts w:ascii="Arial" w:hAnsi="Arial" w:cs="Arial"/>
          <w:iCs/>
          <w:sz w:val="28"/>
          <w:szCs w:val="28"/>
          <w:lang w:val="es-ES"/>
        </w:rPr>
        <w:t>. Que, por remisión del art. 402 del CA, el ingreso de la mercadería se debe hacer bajo el control del servicio aduanero en los horarios habilitados el efecto (art. 205 del CA), como así también, durante la permanencia de la mercadería bajo el régimen de depósito provisorio sólo pueden efectuarse respecto de los efectos el reconocimiento, de traslado o aquellos que fueren necesarios para su conservación en el estado en que hubiere ingresado, previa autorización y bajo control del personal del servicio aduanero (art. 209 del CA, reglamentado por el art. 30 del decreto reglamentario).</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582</w:t>
      </w:r>
      <w:r w:rsidR="00381BC1" w:rsidRPr="00033866">
        <w:rPr>
          <w:rFonts w:ascii="Arial" w:hAnsi="Arial" w:cs="Arial"/>
          <w:iCs/>
          <w:sz w:val="28"/>
          <w:szCs w:val="28"/>
          <w:lang w:val="es-ES"/>
        </w:rPr>
        <w:t xml:space="preserve">. Asimismo, </w:t>
      </w:r>
      <w:smartTag w:uri="urn:schemas-microsoft-com:office:smarttags" w:element="PersonName">
        <w:smartTagPr>
          <w:attr w:name="ProductID" w:val="la Disposici￳n"/>
        </w:smartTagPr>
        <w:r w:rsidR="00381BC1" w:rsidRPr="00033866">
          <w:rPr>
            <w:rFonts w:ascii="Arial" w:hAnsi="Arial" w:cs="Arial"/>
            <w:iCs/>
            <w:sz w:val="28"/>
            <w:szCs w:val="28"/>
            <w:lang w:val="es-ES"/>
          </w:rPr>
          <w:t>la Disposición</w:t>
        </w:r>
      </w:smartTag>
      <w:r w:rsidR="00381BC1" w:rsidRPr="00033866">
        <w:rPr>
          <w:rFonts w:ascii="Arial" w:hAnsi="Arial" w:cs="Arial"/>
          <w:iCs/>
          <w:sz w:val="28"/>
          <w:szCs w:val="28"/>
          <w:lang w:val="es-ES"/>
        </w:rPr>
        <w:t xml:space="preserve"> nº 315/99 (AFIP) fija como acción del personal del Depósito Fiscal “controlar las mercaderías, medios de transportes, muelles y depósitos fiscales.” y como tareas: “1) Fiscalizar el ingreso y egreso de mercaderías, medios de transporte y depósitos fiscales y todo trámite relacionado con la importación y exportación; 2) Fiscalizar el cumplimiento de los plazos para las distintas destinaciones y remisión de documentación por parte de los depósitos fiscales y 3) Controlar los balances y el stock de mercadería en los depósitos.” Que, sobre dicho plexo normativo se habrá de analizar la participación de los aduaneros Andrés ENRICCI (Jefe de Depósito) y José Luis SICARDO (guarda de Depósito).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583</w:t>
      </w:r>
      <w:r w:rsidR="00381BC1" w:rsidRPr="00033866">
        <w:rPr>
          <w:rFonts w:ascii="Arial" w:hAnsi="Arial" w:cs="Arial"/>
          <w:iCs/>
          <w:sz w:val="28"/>
          <w:szCs w:val="28"/>
          <w:lang w:val="es-ES"/>
        </w:rPr>
        <w:t>. Que, en el caso de los nombrados la discusión no se centra tanto en su actuación en el Despacho de exportación sino en el período en que ambos embarques de mercadería (azúcar y EFEDRINA) permanecieron dentro del Depósito “SADOCKS SA”. Que, en el HECHO nº 3 hasta su registración y hasta el secuestro respecto al HECHO nº 4.</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584</w:t>
      </w:r>
      <w:r w:rsidR="00381BC1" w:rsidRPr="00033866">
        <w:rPr>
          <w:rFonts w:ascii="Arial" w:hAnsi="Arial" w:cs="Arial"/>
          <w:iCs/>
          <w:sz w:val="28"/>
          <w:szCs w:val="28"/>
          <w:lang w:val="es-ES"/>
        </w:rPr>
        <w:t xml:space="preserve">. Que, durante el debate los imputados Rubén Alberto GALVARINI, Rubén Dario GALVARINI, Jorge Javier GOMEZ  y aquellos que prestaron servicios como empleados de “SADOCKS SA” fueron contestes en describir el predio de la firma “SADOCKS SA” como un recinto de reducidas dimensiones (había que apilar los contenedores para maniobrarlos) controlable y seguro (había un solo acceso). Que, en prueba de ello, durante el procedimiento se tomaron vistas fotográficas del recinto donde puedo observar el escaso espacio y de las actas de los procedimientos se determinó que no había gran cantidad de mercadería consolidada en contenedores.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585</w:t>
      </w:r>
      <w:r w:rsidR="00381BC1" w:rsidRPr="00033866">
        <w:rPr>
          <w:rFonts w:ascii="Arial" w:hAnsi="Arial" w:cs="Arial"/>
          <w:iCs/>
          <w:sz w:val="28"/>
          <w:szCs w:val="28"/>
          <w:lang w:val="es-ES"/>
        </w:rPr>
        <w:t xml:space="preserve">. Que, conforme se acreditó que dentro del Depósito Fiscal “SADOCKS SA”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contaba con una oficina fija desde donde el personal aduanero podía observar en forma simple y directa todo el movimiento que acaecía en el Depósito Fiscal. Que, la ubicación de la oficina aduanera era estratégica dado que la firma “SADOCKS SA” contaba con una única entrada y salida de vehículos. Que, desde esa oficina el personal aduanero debía ejercer los controles de ingreso de mercaderías y vehículos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586</w:t>
      </w:r>
      <w:r w:rsidR="00381BC1" w:rsidRPr="00033866">
        <w:rPr>
          <w:rFonts w:ascii="Arial" w:hAnsi="Arial" w:cs="Arial"/>
          <w:iCs/>
          <w:sz w:val="28"/>
          <w:szCs w:val="28"/>
          <w:lang w:val="es-ES"/>
        </w:rPr>
        <w:t xml:space="preserve">. Que, se determinó que cuando los camiones ingresaban a la firma “SADOCKS SA”, además de los trámites de identificación y documentales, también  eran inmediatamente pesados en la balanza del Depósito Fiscal. Que, a la fecha de los hechos,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permitió el funcionamiento de dicho Depósito Fiscal pese a que no contaba con una balanza electronica sino una manual. Vale decir que, cuando se pesaba el camión, el personal de vigilancia confeccionaba de su puño y letra el denominado “ticket-balanza” donde entre otros ítems consignaba la fecha de ingreso, pesaje, patente y demás datos del vehiculo con el que habìa sido transportada la mercadería, etc.</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587</w:t>
      </w:r>
      <w:r w:rsidR="00381BC1" w:rsidRPr="00033866">
        <w:rPr>
          <w:rFonts w:ascii="Arial" w:hAnsi="Arial" w:cs="Arial"/>
          <w:iCs/>
          <w:sz w:val="28"/>
          <w:szCs w:val="28"/>
          <w:lang w:val="es-ES"/>
        </w:rPr>
        <w:t xml:space="preserve">. Que, independientemente de la labor del personal de vigilancia de “SADOCKS SA”, era obligación del personal de aduanas controlar todo lo relativo al ingreso de la mercadería. Que, la normativa sobre Depósitos Fiscales era clara en cuanto a señalar que la balanza debía estar para que el personal de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controlara y fiscalizara las diferentes mercaderías.</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588</w:t>
      </w:r>
      <w:r w:rsidR="00381BC1" w:rsidRPr="00033866">
        <w:rPr>
          <w:rFonts w:ascii="Arial" w:hAnsi="Arial" w:cs="Arial"/>
          <w:iCs/>
          <w:sz w:val="28"/>
          <w:szCs w:val="28"/>
          <w:lang w:val="es-ES"/>
        </w:rPr>
        <w:t>. Que, corresponde analizar la actuación de los aduaneros Andrés ENRICCI y José Luis SICARDO en la primera operación de exportación de EFEDRINA vinculada al HECHO nº 3. Que, conforme lo manifestado por el imputado ENRICCI cuando acaeció el ingreso del primer embarque de azúcar (fecha 11/10/2007) no se hallaba en funciones en el citado Depósito Fiscal “SADOCKS SA” sino que se encontraba en la ciudad de Mar del Plata (PBA) colaborando en la mudanza de enseres de un familiar. Que, sin embargo no pudo acreditarse por suficiente documentación que ese día 11/10/2007 ocurriera la supuesta ausencia del funcionario ENRICCI.</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589</w:t>
      </w:r>
      <w:r w:rsidR="00381BC1" w:rsidRPr="00033866">
        <w:rPr>
          <w:rFonts w:ascii="Arial" w:hAnsi="Arial" w:cs="Arial"/>
          <w:iCs/>
          <w:sz w:val="28"/>
          <w:szCs w:val="28"/>
          <w:lang w:val="es-ES"/>
        </w:rPr>
        <w:t>. Que, solamente recurriendo al denominado “Libro de Novedades” en su fs. 145 surgió que el guarda de aduanas José Luis SICARDO en la fecha aludida, abrió el Depósito Fiscal las 8,00 hs y lo cerró a las 19,00 hs. colocando los precintos.</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590</w:t>
      </w:r>
      <w:r w:rsidR="00381BC1" w:rsidRPr="00033866">
        <w:rPr>
          <w:rFonts w:ascii="Arial" w:hAnsi="Arial" w:cs="Arial"/>
          <w:iCs/>
          <w:sz w:val="28"/>
          <w:szCs w:val="28"/>
          <w:lang w:val="es-ES"/>
        </w:rPr>
        <w:t>. Que, el imputado SICARDO también se encontraba en la firma “SADOCKS SA” cuando ingresó el camión conducido por Ricardo RAMAYON en cuyo interior se encontraba la partida de pallets con los doce mil kilogramos (12.000 kgs.) de azúcar que provenía, directamente y sin escalas de ningún tipo, de la sucursal Avellaneda de la firma “Supermercados Mayoristas Makro”.</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591</w:t>
      </w:r>
      <w:r w:rsidR="00381BC1" w:rsidRPr="00033866">
        <w:rPr>
          <w:rFonts w:ascii="Arial" w:hAnsi="Arial" w:cs="Arial"/>
          <w:iCs/>
          <w:sz w:val="28"/>
          <w:szCs w:val="28"/>
          <w:lang w:val="es-ES"/>
        </w:rPr>
        <w:t>. Que, a esta altura de la sentencia, fehacientemente se acreditó que los mentados pallets con el azúcar ingresaron ese mismo día (11/10/2007), aunque ardidosamente en el “ticket-balanza” se consignó como fecha de ingreso al Depósito Fiscal “SADOCKS SA” el 18/10/2007. Que, la mercadería aludida permaneció en dicho recinto hasta el 2/11/2007. Quedó acreditado que entre el 11/10/2007 hasta el 18/10/2007 ocupó un espacio en el recinto del Depósito sin que se encontrara registrada su presencia (en total siete -7- dias) al arbitrio de los imputados Mario Roberto SEGOVIA, Rubén Alberto GALVARINI y Jorge Javier GOMEZ o de cualquier otra persona vinculada a dicho Depósito Fiscal</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592</w:t>
      </w:r>
      <w:r w:rsidR="00381BC1" w:rsidRPr="00033866">
        <w:rPr>
          <w:rFonts w:ascii="Arial" w:hAnsi="Arial" w:cs="Arial"/>
          <w:iCs/>
          <w:sz w:val="28"/>
          <w:szCs w:val="28"/>
          <w:lang w:val="es-ES"/>
        </w:rPr>
        <w:t xml:space="preserve">. Que, un total de doscientos noventa y cuatro kilogramos (294kgs.) de EFEDRINA en bolsas transparentes similares a azúcar permanecieran un tiempo prolongado en el Depósito Fiscal “SADOCKS SA” sin ser advertidos por los citados funcionarios aduaneros. Conforme se expusiera, la forma que fueran incautadas las bolsas de azúcar en los Estados Unidos Mexicanos, en base a las fotografías tomadas marcaban que las bolsas color marrón que contenían las bolsas de azúcar y las que contenían bolsas de EFEDRINA eran iguales.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593</w:t>
      </w:r>
      <w:r w:rsidR="00381BC1" w:rsidRPr="00033866">
        <w:rPr>
          <w:rFonts w:ascii="Arial" w:hAnsi="Arial" w:cs="Arial"/>
          <w:iCs/>
          <w:sz w:val="28"/>
          <w:szCs w:val="28"/>
          <w:lang w:val="es-ES"/>
        </w:rPr>
        <w:t xml:space="preserve">. Que a dicha omisión debe sumarse que si la sustitución de las bolsas de azúcar por bolsas de EFEDRINA se llevó a cabo dentro del Depósito Fiscal también se omitió fiscalizar el depósito.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594</w:t>
      </w:r>
      <w:r w:rsidR="00381BC1" w:rsidRPr="00033866">
        <w:rPr>
          <w:rFonts w:ascii="Arial" w:hAnsi="Arial" w:cs="Arial"/>
          <w:iCs/>
          <w:sz w:val="28"/>
          <w:szCs w:val="28"/>
          <w:lang w:val="es-ES"/>
        </w:rPr>
        <w:t>. Que, conforme lo plasmado en el denominado “Libro de Precintos” se observó que el precinto de Aduana identificado como “CP62185” -utilizado para asegurar el contenedor de autos- fue entregado por el imputado SICARDO unos días antes de la registración. Que, SICARDO no intervino en la consolidación del contenedor TRIU 3669651 sino que intervino el imputado ENRICCI (vid. dorso del parcial del permiso de embarque).</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595</w:t>
      </w:r>
      <w:r w:rsidR="00381BC1" w:rsidRPr="00033866">
        <w:rPr>
          <w:rFonts w:ascii="Arial" w:hAnsi="Arial" w:cs="Arial"/>
          <w:iCs/>
          <w:sz w:val="28"/>
          <w:szCs w:val="28"/>
          <w:lang w:val="es-ES"/>
        </w:rPr>
        <w:t>. Que, ello permitiría indicar que el contenedor fue consolidado con anterioridad a la fecha 2/11/2007, sin la presencia de personal aduanero. Además, ello surge del “Tally de Exportación” del Depósito Fiscal “South American Docks” (SADOCKS SA”  a nombre de la firma “Euromac SRL” de fecha 18/10/2007 que para esa fecha ya sabía el contenedor TRIU 3666965-1. En ese sentido, cabe recordar que el testigo MORINIGO MENDOZA dijo que no era necesario ir a la consolidación.</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596</w:t>
      </w:r>
      <w:r w:rsidR="00381BC1" w:rsidRPr="00033866">
        <w:rPr>
          <w:rFonts w:ascii="Arial" w:hAnsi="Arial" w:cs="Arial"/>
          <w:iCs/>
          <w:sz w:val="28"/>
          <w:szCs w:val="28"/>
          <w:lang w:val="es-ES"/>
        </w:rPr>
        <w:t xml:space="preserve">. Que, en relación a la presentación del despacho de exportación, dicho paso por el SIM lo llevo a cabo el imputado SICARDO.  Que, en ese momento que estampó su firma en el documento “Puede cargar” del mencionado Depósito Fiscal, de fecha 18/10/2007, como así también, en el ticket-balanza nº 27266, donde obraban otros dominios de rodados distintos al del transportista RAMAYON. Ello, más allá que no hay registro de las planillas de control de ingreso/egreso de la mercadería confeccionadas por personal de vigilancia del Depósito, las cuales lamentablemente no pudieron ser ubicadas pese a los distintos allanamientos llevados a cabo en el Depósito Fiscal.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597</w:t>
      </w:r>
      <w:r w:rsidR="00381BC1" w:rsidRPr="00033866">
        <w:rPr>
          <w:rFonts w:ascii="Arial" w:hAnsi="Arial" w:cs="Arial"/>
          <w:iCs/>
          <w:sz w:val="28"/>
          <w:szCs w:val="28"/>
          <w:lang w:val="es-ES"/>
        </w:rPr>
        <w:t>. Que, el error en los dominios de los vehículos del ticket-balanza aludido se mantuvo inalterable después y en los trámites subsiguientes que llevara a cabo el imputado ENRICCI, quien estaba de servicio el día 11/10/2007 y al cual también le resulta aplicable el razonamiento anterior.</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598</w:t>
      </w:r>
      <w:r w:rsidR="00381BC1" w:rsidRPr="00033866">
        <w:rPr>
          <w:rFonts w:ascii="Arial" w:hAnsi="Arial" w:cs="Arial"/>
          <w:iCs/>
          <w:sz w:val="28"/>
          <w:szCs w:val="28"/>
          <w:lang w:val="es-ES"/>
        </w:rPr>
        <w:t xml:space="preserve">. Que, dicha forma de actuar tornaba irrelevante quien confeccionaba los “ticket-balanza” porque lo importante era la presencia del personal para el debido control. Cabe mencionar que el testigo AVILAN sostuvo que el personal de </w:t>
      </w:r>
      <w:smartTag w:uri="urn:schemas-microsoft-com:office:smarttags" w:element="PersonName">
        <w:smartTagPr>
          <w:attr w:name="ProductID" w:val="la Aduana"/>
        </w:smartTagPr>
        <w:r w:rsidR="00381BC1" w:rsidRPr="00033866">
          <w:rPr>
            <w:rFonts w:ascii="Arial" w:hAnsi="Arial" w:cs="Arial"/>
            <w:iCs/>
            <w:sz w:val="28"/>
            <w:szCs w:val="28"/>
            <w:lang w:val="es-ES"/>
          </w:rPr>
          <w:t>la Aduana</w:t>
        </w:r>
      </w:smartTag>
      <w:r w:rsidR="00381BC1" w:rsidRPr="00033866">
        <w:rPr>
          <w:rFonts w:ascii="Arial" w:hAnsi="Arial" w:cs="Arial"/>
          <w:iCs/>
          <w:sz w:val="28"/>
          <w:szCs w:val="28"/>
          <w:lang w:val="es-ES"/>
        </w:rPr>
        <w:t xml:space="preserve"> a veces le pedía “ticket-balanza” en blanco o inclusive el talonario entero y que después se lo devolvían. En sentido similar, se pronunció el vigilador de la entrada (GONZALEZ).</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599</w:t>
      </w:r>
      <w:r w:rsidR="00381BC1" w:rsidRPr="00033866">
        <w:rPr>
          <w:rFonts w:ascii="Arial" w:hAnsi="Arial" w:cs="Arial"/>
          <w:iCs/>
          <w:sz w:val="28"/>
          <w:szCs w:val="28"/>
          <w:lang w:val="es-ES"/>
        </w:rPr>
        <w:t>. Si bien se habrá de volver sobre el particular, lo hasta aquí acreditado sólo advierte omisiones en el cumplimiento de funciones específicas pero no necesariamente una connivencia dolosa entre José Luis SICARDO y Andrés ENRICCI con el resto de los imputados.</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600</w:t>
      </w:r>
      <w:r w:rsidR="00381BC1" w:rsidRPr="00033866">
        <w:rPr>
          <w:rFonts w:ascii="Arial" w:hAnsi="Arial" w:cs="Arial"/>
          <w:iCs/>
          <w:sz w:val="28"/>
          <w:szCs w:val="28"/>
          <w:lang w:val="es-ES"/>
        </w:rPr>
        <w:t xml:space="preserve">. </w:t>
      </w:r>
      <w:r w:rsidR="00381BC1" w:rsidRPr="00033866">
        <w:rPr>
          <w:rFonts w:ascii="Arial" w:hAnsi="Arial" w:cs="Arial"/>
          <w:iCs/>
          <w:sz w:val="28"/>
          <w:szCs w:val="28"/>
          <w:lang w:val="es-ES"/>
        </w:rPr>
        <w:tab/>
        <w:t xml:space="preserve">Que, respecto al denominado HECHO nº 4, la mercadería arribó al Depósito Fiscal el día 3/01/2008 cuando se encontraba solamente el aduanero ENRICCI dado que José Luis SICARDO se encontraba en uso de licencia circunstancia debidamente acreditada. Que, en esa fecha se confeccionó el ticket balanza nº </w:t>
      </w:r>
      <w:smartTag w:uri="urn:schemas-microsoft-com:office:smarttags" w:element="metricconverter">
        <w:smartTagPr>
          <w:attr w:name="ProductID" w:val="28367 a"/>
        </w:smartTagPr>
        <w:r w:rsidR="00381BC1" w:rsidRPr="00033866">
          <w:rPr>
            <w:rFonts w:ascii="Arial" w:hAnsi="Arial" w:cs="Arial"/>
            <w:iCs/>
            <w:sz w:val="28"/>
            <w:szCs w:val="28"/>
            <w:lang w:val="es-ES"/>
          </w:rPr>
          <w:t>28367 a</w:t>
        </w:r>
      </w:smartTag>
      <w:r w:rsidR="00381BC1" w:rsidRPr="00033866">
        <w:rPr>
          <w:rFonts w:ascii="Arial" w:hAnsi="Arial" w:cs="Arial"/>
          <w:iCs/>
          <w:sz w:val="28"/>
          <w:szCs w:val="28"/>
          <w:lang w:val="es-ES"/>
        </w:rPr>
        <w:t xml:space="preserve"> medio hacer, dando cuenta del ingreso bajo remito nº 4745 de mercadería proveniente de la firma “Supermercados Makro” con un peso bruto de 16.840 kgs. y una tara de 6.600 kgs.</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601</w:t>
      </w:r>
      <w:r w:rsidR="00381BC1" w:rsidRPr="00033866">
        <w:rPr>
          <w:rFonts w:ascii="Arial" w:hAnsi="Arial" w:cs="Arial"/>
          <w:iCs/>
          <w:sz w:val="28"/>
          <w:szCs w:val="28"/>
          <w:lang w:val="es-ES"/>
        </w:rPr>
        <w:t>. No obstante ello, el ticket-balanza en cuestión no se encontraba rubricado por el imputado ENRICCI pese a que reconoció haber efectuado todos los controles de ingreso de mercadería aludida.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602</w:t>
      </w:r>
      <w:r w:rsidR="00381BC1" w:rsidRPr="00033866">
        <w:rPr>
          <w:rFonts w:ascii="Arial" w:hAnsi="Arial" w:cs="Arial"/>
          <w:iCs/>
          <w:sz w:val="28"/>
          <w:szCs w:val="28"/>
          <w:lang w:val="es-ES"/>
        </w:rPr>
        <w:t xml:space="preserve">. Que, al mes siguiente inició su licencia el aduanero ENRICCI y quedó José Luis SICARDO en la firma “SADOCKS SA”. Para ese tiempo ya habían transcurrido treinta (30) días desde el ingreso a depósito provisorio de exportación para registrar la operación haciendo aplicable lo dispuesto en el art. 417, inc. “d”del CA.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603</w:t>
      </w:r>
      <w:r w:rsidR="00381BC1" w:rsidRPr="00033866">
        <w:rPr>
          <w:rFonts w:ascii="Arial" w:hAnsi="Arial" w:cs="Arial"/>
          <w:iCs/>
          <w:sz w:val="28"/>
          <w:szCs w:val="28"/>
          <w:lang w:val="es-ES"/>
        </w:rPr>
        <w:t>. Cabe destacar que si bien los imputados ENRICCI y SICARDO sostuvieron que el denominado “rezago de exportación” no existía, los testigos José VELIZ y Omar VACCARO señalaron todo lo contrario. Al respecto, la propia normativa aduanera fija la obligación de seguir dicho trámite</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604</w:t>
      </w:r>
      <w:r w:rsidR="00381BC1" w:rsidRPr="00033866">
        <w:rPr>
          <w:rFonts w:ascii="Arial" w:hAnsi="Arial" w:cs="Arial"/>
          <w:iCs/>
          <w:sz w:val="28"/>
          <w:szCs w:val="28"/>
          <w:lang w:val="es-ES"/>
        </w:rPr>
        <w:t xml:space="preserve">. Que, al igual que la operación anterior (HECHO nº 3), se tiene por acreditado que la sustitución de la mercadería se hizo dentro del Depósito Fiscal “SADOCKS SA”. Que, en cuanto a las bolsas que contenían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pericialmente se determinó que no se correspondían con las que caracterizan a la totalidad de los ejemplares relacionados como indubitados. Que, el perito concluyó que no se observaron indicios que indicaran que los mismos fueron abiertos y vueltos a cerrar y/o adulterados (vid. fs.2599/2607). Vale decir que, una vez cerrados permanecieron de esa forma y fueron ingresados al citado Depósito Fiscal y, por ende, era visible su contenido desde el exterior porque los más de quinientos kilogramos (500kgs.) de EFEDRINA que no vinieron en una partida.</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605</w:t>
      </w:r>
      <w:r w:rsidR="00381BC1" w:rsidRPr="00033866">
        <w:rPr>
          <w:rFonts w:ascii="Arial" w:hAnsi="Arial" w:cs="Arial"/>
          <w:iCs/>
          <w:sz w:val="28"/>
          <w:szCs w:val="28"/>
          <w:lang w:val="es-ES"/>
        </w:rPr>
        <w:t>. Está acreditado que los pallets de la que sería la segunda operación (HECHO nº 4) permanecieron en piso del Depósito Fiscal hasta –cuando menos– mediados del mes de marzo de 2008 cuando ingresó el contenedor ENCU 298645-0. Que, a esa fecha, ya se encontraban el jefe y el guarda del depósito (imputados ENRICCI y SICARDO respectivamente).</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606</w:t>
      </w:r>
      <w:r w:rsidR="00381BC1" w:rsidRPr="00033866">
        <w:rPr>
          <w:rFonts w:ascii="Arial" w:hAnsi="Arial" w:cs="Arial"/>
          <w:iCs/>
          <w:sz w:val="28"/>
          <w:szCs w:val="28"/>
          <w:lang w:val="es-ES"/>
        </w:rPr>
        <w:t xml:space="preserve">. Los pallets de azúcar que ya estaban consolidados en el contenedor citado, estaban termosellados e incluso con un papel que indicaba un número de Lote, mientras que el pallet con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tenía un armado diferente, un termosellado distinto, que las bolsas marrones eran iguales a las que tenían azúcar; sin olvidar que el número de Lote que aparecía en las bolsas de azúcar era coincidente, por su parte en las bolsas con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xml:space="preserve"> se puso otro número diferente (ver al respecto los distintos elementos reservados en Secretaría).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607</w:t>
      </w:r>
      <w:r w:rsidR="00381BC1" w:rsidRPr="00033866">
        <w:rPr>
          <w:rFonts w:ascii="Arial" w:hAnsi="Arial" w:cs="Arial"/>
          <w:iCs/>
          <w:sz w:val="28"/>
          <w:szCs w:val="28"/>
          <w:lang w:val="es-ES"/>
        </w:rPr>
        <w:t xml:space="preserve">. Que, el imputado Rubén Alberto GALVARINI dijo que había mercadería de varios años y que al Depósito le sirvía porque cobraba más almacenaje. Los agentes aduaneros allí destinados tenían como obligación controlar el cumplimiento de los plazos para las distintas destinaciones, los balances y el stock de mercadería en los Depósitos. Máxime cuando el Depósito era un recinto de pequeñas dimensiones y con un espacio reducido para contenedores. De hecho, tal control no fue ejercido satisfactoriamente por los imputados ENRICCI y SICARDO. </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608</w:t>
      </w:r>
      <w:r w:rsidR="00381BC1" w:rsidRPr="00033866">
        <w:rPr>
          <w:rFonts w:ascii="Arial" w:hAnsi="Arial" w:cs="Arial"/>
          <w:iCs/>
          <w:sz w:val="28"/>
          <w:szCs w:val="28"/>
          <w:lang w:val="es-ES"/>
        </w:rPr>
        <w:t xml:space="preserve">. </w:t>
      </w:r>
      <w:smartTag w:uri="urn:schemas-microsoft-com:office:smarttags" w:element="PersonName">
        <w:smartTagPr>
          <w:attr w:name="ProductID" w:val="la Querella"/>
        </w:smartTagPr>
        <w:r w:rsidR="00381BC1" w:rsidRPr="00033866">
          <w:rPr>
            <w:rFonts w:ascii="Arial" w:hAnsi="Arial" w:cs="Arial"/>
            <w:iCs/>
            <w:sz w:val="28"/>
            <w:szCs w:val="28"/>
            <w:lang w:val="es-ES"/>
          </w:rPr>
          <w:t>La Querella</w:t>
        </w:r>
      </w:smartTag>
      <w:r w:rsidR="00381BC1" w:rsidRPr="00033866">
        <w:rPr>
          <w:rFonts w:ascii="Arial" w:hAnsi="Arial" w:cs="Arial"/>
          <w:iCs/>
          <w:sz w:val="28"/>
          <w:szCs w:val="28"/>
          <w:lang w:val="es-ES"/>
        </w:rPr>
        <w:t>, en su acusación sostuvo que el vencimiento del término (30 días) para registrar la operación y luego de hacer las publicaciones pertinentes y esperar los sesenta (60) días conforme el artículo facultaban al organismo aduanero a vender la mercadería. Si ello sucedía se debía verificar la mercadería y, por ende, se habría descubierto lisa y llanamente el embarque de EFEDRINA junto a las bolsas de azúcar.</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609</w:t>
      </w:r>
      <w:r w:rsidR="00381BC1" w:rsidRPr="00033866">
        <w:rPr>
          <w:rFonts w:ascii="Arial" w:hAnsi="Arial" w:cs="Arial"/>
          <w:iCs/>
          <w:sz w:val="28"/>
          <w:szCs w:val="28"/>
          <w:lang w:val="es-ES"/>
        </w:rPr>
        <w:t>. Los acusadores concluyeron que todas estas omisiones en conjunto por parte del personal aduanero que tenían facultades de control y la prevención de cualquier ilícito aduanero que se cometiera en su ámbito daban pie a sostenero que aquellos sabían que sus incumplimientos traerían aparejado la comisión del delito de contrabando.</w:t>
      </w:r>
    </w:p>
    <w:p w:rsidR="00381BC1" w:rsidRPr="00033866" w:rsidRDefault="00F0050F"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
        </w:rPr>
        <w:t>610</w:t>
      </w:r>
      <w:r w:rsidR="00381BC1" w:rsidRPr="00033866">
        <w:rPr>
          <w:rFonts w:ascii="Arial" w:hAnsi="Arial" w:cs="Arial"/>
          <w:sz w:val="28"/>
          <w:szCs w:val="28"/>
          <w:lang w:val="es-ES"/>
        </w:rPr>
        <w:t>.  Como se ha detallado en los párrafos precedentes, los reproches que los acusadores han formulado a los imputados SICARDO y ENRICCI han partido de considerar que sus reiteradas omisiones en la actividad propia del Depósito Fiscal “SADOCKS SA” importaron conductas dolosas en función de las maniobras de contrabando que llevaron adelante Mario Roberto SEGOVIA y el resto de los imputados.</w:t>
      </w:r>
    </w:p>
    <w:p w:rsidR="00381BC1" w:rsidRPr="00033866" w:rsidRDefault="00F0050F"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
        </w:rPr>
        <w:t>611</w:t>
      </w:r>
      <w:r w:rsidR="00381BC1" w:rsidRPr="00033866">
        <w:rPr>
          <w:rFonts w:ascii="Arial" w:hAnsi="Arial" w:cs="Arial"/>
          <w:sz w:val="28"/>
          <w:szCs w:val="28"/>
          <w:lang w:val="es-ES"/>
        </w:rPr>
        <w:t>. Aún cuando pueda acordarse de que tales omisiones existieron, al momento de la presente sentencia, no se encuentra acreditado con la certeza que exige un fallo condenatorio que las mismas estuvieran orientadas en un plan común para facilitar las indebidas exportaciones ya aludidas. No obstante ser el Depósito del caso de reducidas dimensiones y la oficina del personal aduanero tuviera una ubicación estratégica para el control de las mercaderias que salían y entraban, aún cuando pueda sostenerse que el contenedor TRIU 3669651 fuese consolidado sin la presencia de personal aduanero no se halla acreditada una connivencia dolosa a partir de tales acciones con los autores de las indebidas exportaciones. La negligencia que tal vez pudiera reprochársele a los nombrados SICARDO y ENRICCI en el cumplimiento de sus funciones bajo otra imputación (art. 868 del CA) no alcanza, claro está, para convalidar una responsabilidad dolosa suficiente. Por lo demás, en tales circunstancias, juega a favor de ambos el principio de duda razonable (art. 3 del CPP).</w:t>
      </w:r>
      <w:r w:rsidR="00381BC1" w:rsidRPr="00033866">
        <w:rPr>
          <w:rFonts w:ascii="Arial" w:hAnsi="Arial" w:cs="Arial"/>
          <w:sz w:val="28"/>
          <w:szCs w:val="28"/>
          <w:lang w:val="es-ES_tradnl"/>
        </w:rPr>
        <w:t xml:space="preserve"> </w:t>
      </w:r>
    </w:p>
    <w:p w:rsidR="00381BC1" w:rsidRPr="00033866" w:rsidRDefault="004E694C"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_tradnl"/>
        </w:rPr>
        <w:t>612</w:t>
      </w:r>
      <w:r w:rsidR="00381BC1" w:rsidRPr="00033866">
        <w:rPr>
          <w:rFonts w:ascii="Arial" w:hAnsi="Arial" w:cs="Arial"/>
          <w:sz w:val="28"/>
          <w:szCs w:val="28"/>
          <w:lang w:val="es-ES_tradnl"/>
        </w:rPr>
        <w:t>. Que, todo lo expuesto, permite desestimar la atribución de responsabilidad penal a los imputados Andrés ENRICCI y a José Luis SICARDO. En efecto, de lo reseñado no se hubo acreditado que los nombrados pudiera haber tenido el conocimiento de la presencia de sustancia EFEDRINA oculta en  palletes dentro de un  embarque de azúcar descubierto en los Estados Unidos Mexicanos (HECHO nº 3) y en cargamento de EFEDRINA secuestrado durante el allanamiento al Depósito Fiscal “SADOCKS SA” (HECHO nº 4) y por tanto de l</w:t>
      </w:r>
      <w:r w:rsidR="00381BC1" w:rsidRPr="00033866">
        <w:rPr>
          <w:rFonts w:ascii="Arial" w:hAnsi="Arial" w:cs="Arial"/>
          <w:sz w:val="28"/>
          <w:szCs w:val="28"/>
          <w:lang w:val="es-ES"/>
        </w:rPr>
        <w:t xml:space="preserve">a verdadera finalidad de las maniobras de autos. </w:t>
      </w:r>
    </w:p>
    <w:p w:rsidR="00381BC1" w:rsidRPr="00033866" w:rsidRDefault="004E694C"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_tradnl"/>
        </w:rPr>
        <w:t>613</w:t>
      </w:r>
      <w:r w:rsidR="00381BC1" w:rsidRPr="00033866">
        <w:rPr>
          <w:rFonts w:ascii="Arial" w:hAnsi="Arial" w:cs="Arial"/>
          <w:sz w:val="28"/>
          <w:szCs w:val="28"/>
          <w:lang w:val="es-ES_tradnl"/>
        </w:rPr>
        <w:t xml:space="preserve">. En atención a ello, corresponde </w:t>
      </w:r>
      <w:r w:rsidR="00381BC1" w:rsidRPr="00033866">
        <w:rPr>
          <w:rFonts w:ascii="Arial" w:hAnsi="Arial" w:cs="Arial"/>
          <w:b/>
          <w:sz w:val="28"/>
          <w:szCs w:val="28"/>
          <w:lang w:val="es-ES_tradnl"/>
        </w:rPr>
        <w:t>ABSOLVER de CULPA Y CARGO a Andres ENRICCI</w:t>
      </w:r>
      <w:r w:rsidR="00381BC1" w:rsidRPr="00033866">
        <w:rPr>
          <w:rFonts w:ascii="Arial" w:hAnsi="Arial" w:cs="Arial"/>
          <w:sz w:val="28"/>
          <w:szCs w:val="28"/>
          <w:lang w:val="es-ES"/>
        </w:rPr>
        <w:t xml:space="preserve"> en orden al delito de contrabando por el cual fuera requerido a juicio, en relación a los hechos identificados como </w:t>
      </w:r>
      <w:r w:rsidR="00381BC1" w:rsidRPr="00033866">
        <w:rPr>
          <w:rFonts w:ascii="Arial" w:hAnsi="Arial" w:cs="Arial"/>
          <w:b/>
          <w:sz w:val="28"/>
          <w:szCs w:val="28"/>
          <w:lang w:val="es-ES"/>
        </w:rPr>
        <w:t>HECHO nº 3 y HECHO nº 4</w:t>
      </w:r>
      <w:r w:rsidR="00381BC1" w:rsidRPr="00033866">
        <w:rPr>
          <w:rFonts w:ascii="Arial" w:hAnsi="Arial" w:cs="Arial"/>
          <w:sz w:val="28"/>
          <w:szCs w:val="28"/>
          <w:lang w:val="es-ES"/>
        </w:rPr>
        <w:t xml:space="preserve"> en la presente setencia. Sin costas.</w:t>
      </w:r>
    </w:p>
    <w:p w:rsidR="00381BC1" w:rsidRPr="00033866" w:rsidRDefault="004E694C"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
        </w:rPr>
        <w:t xml:space="preserve"> 614</w:t>
      </w:r>
      <w:r w:rsidR="00381BC1" w:rsidRPr="00033866">
        <w:rPr>
          <w:rFonts w:ascii="Arial" w:hAnsi="Arial" w:cs="Arial"/>
          <w:sz w:val="28"/>
          <w:szCs w:val="28"/>
          <w:lang w:val="es-ES"/>
        </w:rPr>
        <w:t xml:space="preserve">. Asimismo corresponde </w:t>
      </w:r>
      <w:r w:rsidR="00381BC1" w:rsidRPr="00033866">
        <w:rPr>
          <w:rFonts w:ascii="Arial" w:hAnsi="Arial" w:cs="Arial"/>
          <w:b/>
          <w:sz w:val="28"/>
          <w:szCs w:val="28"/>
          <w:lang w:val="es-ES"/>
        </w:rPr>
        <w:t>ABSOLVER de CULPA Y CARGO a José Luis SICARDO</w:t>
      </w:r>
      <w:r w:rsidR="00381BC1" w:rsidRPr="00033866">
        <w:rPr>
          <w:rFonts w:ascii="Arial" w:hAnsi="Arial" w:cs="Arial"/>
          <w:sz w:val="28"/>
          <w:szCs w:val="28"/>
          <w:lang w:val="es-ES"/>
        </w:rPr>
        <w:t xml:space="preserve"> en orden al delito de contrabando por el cual fuera requerido a juicio, en relación a los hechos identificados como </w:t>
      </w:r>
      <w:r w:rsidR="00381BC1" w:rsidRPr="00033866">
        <w:rPr>
          <w:rFonts w:ascii="Arial" w:hAnsi="Arial" w:cs="Arial"/>
          <w:b/>
          <w:sz w:val="28"/>
          <w:szCs w:val="28"/>
          <w:lang w:val="es-ES"/>
        </w:rPr>
        <w:t>HECHO nº 3 y HECHO nº 4</w:t>
      </w:r>
      <w:r w:rsidR="00381BC1" w:rsidRPr="00033866">
        <w:rPr>
          <w:rFonts w:ascii="Arial" w:hAnsi="Arial" w:cs="Arial"/>
          <w:sz w:val="28"/>
          <w:szCs w:val="28"/>
          <w:lang w:val="es-ES"/>
        </w:rPr>
        <w:t xml:space="preserve"> en la presente setencia. Sin costas.</w:t>
      </w:r>
    </w:p>
    <w:p w:rsidR="00381BC1" w:rsidRPr="00033866" w:rsidRDefault="00381BC1" w:rsidP="00033866">
      <w:pPr>
        <w:spacing w:line="360" w:lineRule="auto"/>
        <w:ind w:firstLine="1416"/>
        <w:jc w:val="both"/>
        <w:rPr>
          <w:rFonts w:ascii="Arial" w:hAnsi="Arial" w:cs="Arial"/>
          <w:iCs/>
          <w:sz w:val="28"/>
          <w:szCs w:val="28"/>
          <w:lang w:val="es-ES"/>
        </w:rPr>
      </w:pPr>
    </w:p>
    <w:p w:rsidR="00381BC1" w:rsidRPr="00033866" w:rsidRDefault="00381BC1" w:rsidP="00033866">
      <w:pPr>
        <w:spacing w:line="360" w:lineRule="auto"/>
        <w:jc w:val="both"/>
        <w:rPr>
          <w:rFonts w:ascii="Arial" w:hAnsi="Arial" w:cs="Arial"/>
          <w:b/>
          <w:sz w:val="28"/>
          <w:szCs w:val="28"/>
          <w:lang w:val="es-ES_tradnl"/>
        </w:rPr>
      </w:pPr>
      <w:r w:rsidRPr="00033866">
        <w:rPr>
          <w:rFonts w:ascii="Arial" w:hAnsi="Arial" w:cs="Arial"/>
          <w:b/>
          <w:sz w:val="28"/>
          <w:szCs w:val="28"/>
          <w:u w:val="single"/>
          <w:lang w:val="es-ES_tradnl"/>
        </w:rPr>
        <w:t>El contrabando consumado (HECHO nº 3) y el contrabando tentado (HECHO nº 4)</w:t>
      </w:r>
      <w:r w:rsidRPr="00033866">
        <w:rPr>
          <w:rFonts w:ascii="Arial" w:hAnsi="Arial" w:cs="Arial"/>
          <w:b/>
          <w:sz w:val="28"/>
          <w:szCs w:val="28"/>
          <w:lang w:val="es-ES_tradnl"/>
        </w:rPr>
        <w:t>.</w:t>
      </w:r>
    </w:p>
    <w:p w:rsidR="00381BC1" w:rsidRPr="00033866" w:rsidRDefault="004E694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615</w:t>
      </w:r>
      <w:r w:rsidR="00381BC1" w:rsidRPr="00033866">
        <w:rPr>
          <w:rFonts w:ascii="Arial" w:hAnsi="Arial" w:cs="Arial"/>
          <w:sz w:val="28"/>
          <w:szCs w:val="28"/>
          <w:lang w:val="es-ES_tradnl"/>
        </w:rPr>
        <w:t xml:space="preserve">. Que, respecto al denominado HECHO nº 3, debe señalarse que, en virtud de haber concurrido todos los elementos del tipo objetivo previstos en el CA. se entiende que el delito vinculado a la maniobra de exportacion de los doscientos noventa y cuatro kilogramos (294kgs) de EFEDRINA se consumó. Cabe señalar que, el delito referido se perfeccionó con la declaración mendaz vertida en </w:t>
      </w:r>
      <w:smartTag w:uri="urn:schemas-microsoft-com:office:smarttags" w:element="PersonName">
        <w:smartTagPr>
          <w:attr w:name="ProductID" w:val="la Destinaci￳n"/>
        </w:smartTagPr>
        <w:r w:rsidR="00381BC1" w:rsidRPr="00033866">
          <w:rPr>
            <w:rFonts w:ascii="Arial" w:hAnsi="Arial" w:cs="Arial"/>
            <w:sz w:val="28"/>
            <w:szCs w:val="28"/>
            <w:lang w:val="es-ES_tradnl"/>
          </w:rPr>
          <w:t>la Destinación</w:t>
        </w:r>
      </w:smartTag>
      <w:r w:rsidR="00381BC1" w:rsidRPr="00033866">
        <w:rPr>
          <w:rFonts w:ascii="Arial" w:hAnsi="Arial" w:cs="Arial"/>
          <w:sz w:val="28"/>
          <w:szCs w:val="28"/>
          <w:lang w:val="es-ES_tradnl"/>
        </w:rPr>
        <w:t xml:space="preserve"> de exportación para consumo </w:t>
      </w:r>
      <w:r w:rsidR="00381BC1" w:rsidRPr="00033866">
        <w:rPr>
          <w:rFonts w:ascii="Arial" w:hAnsi="Arial" w:cs="Arial"/>
          <w:iCs/>
          <w:sz w:val="28"/>
          <w:szCs w:val="28"/>
          <w:lang w:val="es-ES"/>
        </w:rPr>
        <w:t>nº ECO1-130022-S</w:t>
      </w:r>
      <w:r w:rsidR="00381BC1" w:rsidRPr="00033866">
        <w:rPr>
          <w:rFonts w:ascii="Arial" w:hAnsi="Arial" w:cs="Arial"/>
          <w:sz w:val="28"/>
          <w:szCs w:val="28"/>
          <w:lang w:val="es-ES_tradnl"/>
        </w:rPr>
        <w:t xml:space="preserve"> que llevó a error al Servicio Aduanero burlando las funciones de control que le fueron asignadas. Que, de tal forma se permitió que </w:t>
      </w:r>
      <w:smartTag w:uri="urn:schemas-microsoft-com:office:smarttags" w:element="PersonName">
        <w:smartTagPr>
          <w:attr w:name="ProductID" w:val="la EFEDRINA"/>
        </w:smartTagPr>
        <w:r w:rsidR="00381BC1" w:rsidRPr="00033866">
          <w:rPr>
            <w:rFonts w:ascii="Arial" w:hAnsi="Arial" w:cs="Arial"/>
            <w:sz w:val="28"/>
            <w:szCs w:val="28"/>
            <w:lang w:val="es-ES_tradnl"/>
          </w:rPr>
          <w:t>la EFEDRINA</w:t>
        </w:r>
      </w:smartTag>
      <w:r w:rsidR="00381BC1" w:rsidRPr="00033866">
        <w:rPr>
          <w:rFonts w:ascii="Arial" w:hAnsi="Arial" w:cs="Arial"/>
          <w:sz w:val="28"/>
          <w:szCs w:val="28"/>
          <w:lang w:val="es-ES_tradnl"/>
        </w:rPr>
        <w:t xml:space="preserve"> saliera de nuestro país, ingresando a los Estados Unidos Mexicanos donde a la postre resultó descubierta e incautado el cargamento de dicha sustancia. Que dicho engaño al Servicio aduanero se concretó en torno a la identidad de quien verdaderamente era el exportador de la sustancia y posibilitó la consumación del delito en cuestión.</w:t>
      </w:r>
    </w:p>
    <w:p w:rsidR="00381BC1" w:rsidRPr="00033866" w:rsidRDefault="004E694C" w:rsidP="00033866">
      <w:pPr>
        <w:spacing w:line="360" w:lineRule="auto"/>
        <w:ind w:firstLine="1416"/>
        <w:jc w:val="both"/>
        <w:rPr>
          <w:rFonts w:ascii="Arial" w:hAnsi="Arial" w:cs="Arial"/>
          <w:iCs/>
          <w:sz w:val="28"/>
          <w:szCs w:val="28"/>
          <w:lang w:val="es-ES"/>
        </w:rPr>
      </w:pPr>
      <w:r w:rsidRPr="00033866">
        <w:rPr>
          <w:rFonts w:ascii="Arial" w:hAnsi="Arial" w:cs="Arial"/>
          <w:sz w:val="28"/>
          <w:szCs w:val="28"/>
          <w:lang w:val="es-ES_tradnl"/>
        </w:rPr>
        <w:t xml:space="preserve"> 616</w:t>
      </w:r>
      <w:r w:rsidR="00381BC1" w:rsidRPr="00033866">
        <w:rPr>
          <w:rFonts w:ascii="Arial" w:hAnsi="Arial" w:cs="Arial"/>
          <w:sz w:val="28"/>
          <w:szCs w:val="28"/>
          <w:lang w:val="es-ES_tradnl"/>
        </w:rPr>
        <w:t xml:space="preserve">. Que, respecto al denominado HECHO nº 4, la exportación de EFEDRINA a los Estados Unidos Mexicanos quedó en grado de tentativa por la oportuna intervención de </w:t>
      </w:r>
      <w:smartTag w:uri="urn:schemas-microsoft-com:office:smarttags" w:element="PersonName">
        <w:smartTagPr>
          <w:attr w:name="ProductID" w:val="la Aduana"/>
        </w:smartTagPr>
        <w:r w:rsidR="00381BC1" w:rsidRPr="00033866">
          <w:rPr>
            <w:rFonts w:ascii="Arial" w:hAnsi="Arial" w:cs="Arial"/>
            <w:sz w:val="28"/>
            <w:szCs w:val="28"/>
            <w:lang w:val="es-ES_tradnl"/>
          </w:rPr>
          <w:t>la Aduana</w:t>
        </w:r>
      </w:smartTag>
      <w:r w:rsidR="00381BC1" w:rsidRPr="00033866">
        <w:rPr>
          <w:rFonts w:ascii="Arial" w:hAnsi="Arial" w:cs="Arial"/>
          <w:sz w:val="28"/>
          <w:szCs w:val="28"/>
          <w:lang w:val="es-ES_tradnl"/>
        </w:rPr>
        <w:t xml:space="preserve"> (art. 871 del CA). Vale decir que se inició la ejecución del delito (vrg.: engaño a </w:t>
      </w:r>
      <w:smartTag w:uri="urn:schemas-microsoft-com:office:smarttags" w:element="PersonName">
        <w:smartTagPr>
          <w:attr w:name="ProductID" w:val="la Aduana"/>
        </w:smartTagPr>
        <w:r w:rsidR="00381BC1" w:rsidRPr="00033866">
          <w:rPr>
            <w:rFonts w:ascii="Arial" w:hAnsi="Arial" w:cs="Arial"/>
            <w:sz w:val="28"/>
            <w:szCs w:val="28"/>
            <w:lang w:val="es-ES_tradnl"/>
          </w:rPr>
          <w:t>la Aduana</w:t>
        </w:r>
      </w:smartTag>
      <w:r w:rsidR="00381BC1" w:rsidRPr="00033866">
        <w:rPr>
          <w:rFonts w:ascii="Arial" w:hAnsi="Arial" w:cs="Arial"/>
          <w:sz w:val="28"/>
          <w:szCs w:val="28"/>
          <w:lang w:val="es-ES_tradnl"/>
        </w:rPr>
        <w:t xml:space="preserve">, SeDroNar, etc.) pero se pudo consumar por razones ajenas a su voluntad en virtud que resulto detectada, incautándose </w:t>
      </w:r>
      <w:smartTag w:uri="urn:schemas-microsoft-com:office:smarttags" w:element="PersonName">
        <w:smartTagPr>
          <w:attr w:name="ProductID" w:val="la EFEDRINA"/>
        </w:smartTagPr>
        <w:r w:rsidR="00381BC1" w:rsidRPr="00033866">
          <w:rPr>
            <w:rFonts w:ascii="Arial" w:hAnsi="Arial" w:cs="Arial"/>
            <w:sz w:val="28"/>
            <w:szCs w:val="28"/>
            <w:lang w:val="es-ES_tradnl"/>
          </w:rPr>
          <w:t>la EFEDRINA</w:t>
        </w:r>
      </w:smartTag>
      <w:r w:rsidR="00381BC1" w:rsidRPr="00033866">
        <w:rPr>
          <w:rFonts w:ascii="Arial" w:hAnsi="Arial" w:cs="Arial"/>
          <w:sz w:val="28"/>
          <w:szCs w:val="28"/>
          <w:lang w:val="es-ES_tradnl"/>
        </w:rPr>
        <w:t xml:space="preserve"> oculta en los palletes de azúcar dentro del Depósito Fiscal “SADOCKS SA”.</w:t>
      </w:r>
      <w:r w:rsidR="00381BC1" w:rsidRPr="00033866">
        <w:rPr>
          <w:rFonts w:ascii="Arial" w:hAnsi="Arial" w:cs="Arial"/>
          <w:iCs/>
          <w:sz w:val="28"/>
          <w:szCs w:val="28"/>
          <w:lang w:val="es-ES"/>
        </w:rPr>
        <w:t xml:space="preserve"> </w:t>
      </w:r>
    </w:p>
    <w:p w:rsidR="00381BC1" w:rsidRPr="00033866" w:rsidRDefault="004E694C"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617</w:t>
      </w:r>
      <w:r w:rsidR="00381BC1" w:rsidRPr="00033866">
        <w:rPr>
          <w:rFonts w:ascii="Arial" w:hAnsi="Arial" w:cs="Arial"/>
          <w:iCs/>
          <w:sz w:val="28"/>
          <w:szCs w:val="28"/>
          <w:lang w:val="es-ES"/>
        </w:rPr>
        <w:t xml:space="preserve">. Que, en ese sentido debe señalase que los pallets de azúcar que tenían bolsas con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tenían como destino final los Estados Unidos Mexicanos. Ello, surge de los actos objetivos llevados a cabo (vrg.: la adquisición del azúcar, las reservas de bodega, la consolidación de la mercadería azúcar y EFEDRINA), como así también, la documentación reservada en Secretaría (vrg.: la factrua proforma nº 1/2008, el papel pegado en la puerta del contenedor ENCU 298645-0 rezaba “Exportacion”, los bookings de la agencia Maritima Sur Cargo, etc).</w:t>
      </w:r>
    </w:p>
    <w:p w:rsidR="00381BC1" w:rsidRPr="00033866" w:rsidRDefault="004E694C"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618</w:t>
      </w:r>
      <w:r w:rsidR="00381BC1" w:rsidRPr="00033866">
        <w:rPr>
          <w:rFonts w:ascii="Arial" w:hAnsi="Arial" w:cs="Arial"/>
          <w:iCs/>
          <w:sz w:val="28"/>
          <w:szCs w:val="28"/>
          <w:lang w:val="es-ES"/>
        </w:rPr>
        <w:t xml:space="preserve">. Además, cabe agregar que los efectos no fueron secuestrados en cualquier Depósito, sino en un Depósito Fiscal, lo cual implicaba el ingreso de mercadería a zona primaria aduanera que ingresó a depósito provisorio de exportación, como establece el artículo 398 del CA. y </w:t>
      </w:r>
      <w:smartTag w:uri="urn:schemas-microsoft-com:office:smarttags" w:element="PersonName">
        <w:smartTagPr>
          <w:attr w:name="ProductID" w:val="la Resoluci￳n"/>
        </w:smartTagPr>
        <w:r w:rsidR="00381BC1" w:rsidRPr="00033866">
          <w:rPr>
            <w:rFonts w:ascii="Arial" w:hAnsi="Arial" w:cs="Arial"/>
            <w:iCs/>
            <w:sz w:val="28"/>
            <w:szCs w:val="28"/>
            <w:lang w:val="es-ES"/>
          </w:rPr>
          <w:t>la Resolución</w:t>
        </w:r>
      </w:smartTag>
      <w:r w:rsidR="00381BC1" w:rsidRPr="00033866">
        <w:rPr>
          <w:rFonts w:ascii="Arial" w:hAnsi="Arial" w:cs="Arial"/>
          <w:iCs/>
          <w:sz w:val="28"/>
          <w:szCs w:val="28"/>
          <w:lang w:val="es-ES"/>
        </w:rPr>
        <w:t xml:space="preserve"> 3343/94. Que, en ese sentido, su ingreso tuvo un único destino que era para ser exportada.</w:t>
      </w:r>
    </w:p>
    <w:p w:rsidR="00FA2DA9" w:rsidRPr="00033866" w:rsidRDefault="004E694C"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61</w:t>
      </w:r>
      <w:r w:rsidR="00381BC1" w:rsidRPr="00033866">
        <w:rPr>
          <w:rFonts w:ascii="Arial" w:hAnsi="Arial" w:cs="Arial"/>
          <w:iCs/>
          <w:sz w:val="28"/>
          <w:szCs w:val="28"/>
          <w:lang w:val="es-ES"/>
        </w:rPr>
        <w:t xml:space="preserve">9. Sumado a ello, debe recordarse que la mercadería ya estaba consolidada, tanto el azúcar, como </w:t>
      </w:r>
      <w:smartTag w:uri="urn:schemas-microsoft-com:office:smarttags" w:element="PersonName">
        <w:smartTagPr>
          <w:attr w:name="ProductID" w:val="la EFEDRINA"/>
        </w:smartTagPr>
        <w:r w:rsidR="00381BC1" w:rsidRPr="00033866">
          <w:rPr>
            <w:rFonts w:ascii="Arial" w:hAnsi="Arial" w:cs="Arial"/>
            <w:iCs/>
            <w:sz w:val="28"/>
            <w:szCs w:val="28"/>
            <w:lang w:val="es-ES"/>
          </w:rPr>
          <w:t>la EFEDRINA</w:t>
        </w:r>
      </w:smartTag>
      <w:r w:rsidR="00381BC1" w:rsidRPr="00033866">
        <w:rPr>
          <w:rFonts w:ascii="Arial" w:hAnsi="Arial" w:cs="Arial"/>
          <w:iCs/>
          <w:sz w:val="28"/>
          <w:szCs w:val="28"/>
          <w:lang w:val="es-ES"/>
        </w:rPr>
        <w:t>, la documentación emitida, la relación con el fordwarder establecida para reservar bodega, los avisos al productor que se exportaría (Ingenio Nuñurco) y, sobre todo, que la mercadería se secuestró mientras se encontraba en la zona de mayor control aduanero (zona primaria) de modo proviosorio para su exportación. Que, lo descripto son todos elementos que vislumbran de modo claro el comienzo de ejecución del delito de contrabando.</w:t>
      </w:r>
    </w:p>
    <w:p w:rsidR="00381BC1" w:rsidRPr="00033866" w:rsidRDefault="00381BC1"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 xml:space="preserve"> </w:t>
      </w:r>
    </w:p>
    <w:p w:rsidR="00381BC1" w:rsidRPr="00033866" w:rsidRDefault="00381BC1" w:rsidP="00033866">
      <w:pPr>
        <w:spacing w:line="360" w:lineRule="auto"/>
        <w:ind w:left="708" w:firstLine="708"/>
        <w:jc w:val="both"/>
        <w:rPr>
          <w:rFonts w:ascii="Arial" w:hAnsi="Arial" w:cs="Arial"/>
          <w:sz w:val="28"/>
          <w:szCs w:val="28"/>
          <w:lang w:val="es-ES_tradnl"/>
        </w:rPr>
      </w:pPr>
      <w:r w:rsidRPr="00033866">
        <w:rPr>
          <w:rFonts w:ascii="Arial" w:hAnsi="Arial" w:cs="Arial"/>
          <w:b/>
          <w:sz w:val="28"/>
          <w:szCs w:val="28"/>
          <w:lang w:val="es-ES_tradnl"/>
        </w:rPr>
        <w:t xml:space="preserve">V. </w:t>
      </w:r>
      <w:r w:rsidRPr="00033866">
        <w:rPr>
          <w:rFonts w:ascii="Arial" w:hAnsi="Arial" w:cs="Arial"/>
          <w:b/>
          <w:sz w:val="28"/>
          <w:szCs w:val="28"/>
          <w:u w:val="single"/>
          <w:lang w:val="es-ES_tradnl"/>
        </w:rPr>
        <w:t>Graduación de las penas</w:t>
      </w:r>
      <w:r w:rsidRPr="00033866">
        <w:rPr>
          <w:rFonts w:ascii="Arial" w:hAnsi="Arial" w:cs="Arial"/>
          <w:sz w:val="28"/>
          <w:szCs w:val="28"/>
          <w:lang w:val="es-ES_tradnl"/>
        </w:rPr>
        <w:t>.</w:t>
      </w:r>
    </w:p>
    <w:p w:rsidR="00381BC1" w:rsidRPr="00033866" w:rsidRDefault="00B04F29"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620</w:t>
      </w:r>
      <w:r w:rsidR="00381BC1" w:rsidRPr="00033866">
        <w:rPr>
          <w:rFonts w:ascii="Arial" w:hAnsi="Arial" w:cs="Arial"/>
          <w:sz w:val="28"/>
          <w:szCs w:val="28"/>
          <w:lang w:val="es-ES_tradnl"/>
        </w:rPr>
        <w:t xml:space="preserve">. En el sentido expuesto y de conformidad con las pautas de los arts. 40 y 41 del CP y su interpretación en lo decidido por </w:t>
      </w:r>
      <w:smartTag w:uri="urn:schemas-microsoft-com:office:smarttags" w:element="PersonName">
        <w:smartTagPr>
          <w:attr w:name="ProductID" w:val="la CSJN"/>
        </w:smartTagPr>
        <w:r w:rsidR="00381BC1" w:rsidRPr="00033866">
          <w:rPr>
            <w:rFonts w:ascii="Arial" w:hAnsi="Arial" w:cs="Arial"/>
            <w:sz w:val="28"/>
            <w:szCs w:val="28"/>
            <w:lang w:val="es-ES_tradnl"/>
          </w:rPr>
          <w:t>la CSJN</w:t>
        </w:r>
      </w:smartTag>
      <w:r w:rsidR="00381BC1" w:rsidRPr="00033866">
        <w:rPr>
          <w:rFonts w:ascii="Arial" w:hAnsi="Arial" w:cs="Arial"/>
          <w:sz w:val="28"/>
          <w:szCs w:val="28"/>
          <w:lang w:val="es-ES_tradnl"/>
        </w:rPr>
        <w:t xml:space="preserve"> en Fallos 315:1658 y “Requiere, Jorge D. y otros s/recurso de casación”, CNCP., Sala I, reg. N</w:t>
      </w:r>
      <w:r w:rsidR="00381BC1" w:rsidRPr="00033866">
        <w:rPr>
          <w:rFonts w:ascii="Arial" w:hAnsi="Arial" w:cs="Arial"/>
          <w:sz w:val="28"/>
          <w:szCs w:val="28"/>
          <w:lang w:val="es-ES_tradnl"/>
        </w:rPr>
        <w:sym w:font="Symbol" w:char="F0B0"/>
      </w:r>
      <w:r w:rsidR="00381BC1" w:rsidRPr="00033866">
        <w:rPr>
          <w:rFonts w:ascii="Arial" w:hAnsi="Arial" w:cs="Arial"/>
          <w:sz w:val="28"/>
          <w:szCs w:val="28"/>
          <w:lang w:val="es-ES_tradnl"/>
        </w:rPr>
        <w:t xml:space="preserve"> 5575/02, se evalúan: </w:t>
      </w:r>
    </w:p>
    <w:p w:rsidR="00381BC1" w:rsidRPr="00033866" w:rsidRDefault="00381BC1" w:rsidP="00033866">
      <w:pPr>
        <w:spacing w:line="360" w:lineRule="auto"/>
        <w:jc w:val="both"/>
        <w:rPr>
          <w:rFonts w:ascii="Arial" w:hAnsi="Arial" w:cs="Arial"/>
          <w:sz w:val="28"/>
          <w:szCs w:val="28"/>
          <w:lang w:val="es-ES_tradnl"/>
        </w:rPr>
      </w:pP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A. </w:t>
      </w:r>
      <w:r w:rsidRPr="00033866">
        <w:rPr>
          <w:rFonts w:ascii="Arial" w:hAnsi="Arial" w:cs="Arial"/>
          <w:b/>
          <w:sz w:val="28"/>
          <w:szCs w:val="28"/>
          <w:u w:val="single"/>
          <w:lang w:val="es-ES_tradnl"/>
        </w:rPr>
        <w:t>Respecto al imputado Mario Roberto SEGOVIA las siguientes circunstancias</w:t>
      </w:r>
      <w:r w:rsidRPr="00033866">
        <w:rPr>
          <w:rFonts w:ascii="Arial" w:hAnsi="Arial" w:cs="Arial"/>
          <w:sz w:val="28"/>
          <w:szCs w:val="28"/>
          <w:lang w:val="es-ES_tradnl"/>
        </w:rPr>
        <w:t xml:space="preserve">: </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Agravantes</w:t>
      </w:r>
      <w:r w:rsidRPr="00033866">
        <w:rPr>
          <w:rFonts w:ascii="Arial" w:hAnsi="Arial" w:cs="Arial"/>
          <w:sz w:val="28"/>
          <w:szCs w:val="28"/>
          <w:lang w:val="es-ES_tradnl"/>
        </w:rPr>
        <w:t xml:space="preserve">: a) la calidad de las sustancias que intentara indebidamente importar (HECHO nº 1 –ACONITINA- consumado, HECHO nº 2 –RICININA- tentado.) y exportar (HECHO nº 3 –consumado- y HECHO nº 4 tentado –EFEDRINA y PSEUDOEFEDRINA), b) la extensión del daño y el peligro causado en función del alto riesgo a la salud pública que por su propia naturaleza genera </w:t>
      </w:r>
      <w:smartTag w:uri="urn:schemas-microsoft-com:office:smarttags" w:element="PersonName">
        <w:smartTagPr>
          <w:attr w:name="ProductID" w:val="la EFEDRINA"/>
        </w:smartTagPr>
        <w:r w:rsidRPr="00033866">
          <w:rPr>
            <w:rFonts w:ascii="Arial" w:hAnsi="Arial" w:cs="Arial"/>
            <w:sz w:val="28"/>
            <w:szCs w:val="28"/>
            <w:lang w:val="es-ES_tradnl"/>
          </w:rPr>
          <w:t>la EFEDRINA</w:t>
        </w:r>
      </w:smartTag>
      <w:r w:rsidRPr="00033866">
        <w:rPr>
          <w:rFonts w:ascii="Arial" w:hAnsi="Arial" w:cs="Arial"/>
          <w:sz w:val="28"/>
          <w:szCs w:val="28"/>
          <w:lang w:val="es-ES_tradnl"/>
        </w:rPr>
        <w:t xml:space="preserve"> (HECHO nº 3 y HECHO nº 4), c) la falta de dificultad para ganarse correctamente el sustento, d) la circunstancia que la acción criminal llevada a cabo por el imputado SEGOVIA no fue impulsada por sentimientos de altruismo o adicción, por citar algunos ejemplos, sino por claros fines de lucro, e) la ingeniosa maniobra de engaño a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–utilizó una identidad de una persona ajena a la maniobra –Héctor German BENITEZ-  para concretar su accionar delictivo- (HECHO nº 1 y HECHO nº 2) y (HECHO nº 3 y HECHO nº  4), f) su educación  -posee estudios universitarios –piloto de aviación civil-.   </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Atenuantes</w:t>
      </w:r>
      <w:r w:rsidRPr="00033866">
        <w:rPr>
          <w:rFonts w:ascii="Arial" w:hAnsi="Arial" w:cs="Arial"/>
          <w:sz w:val="28"/>
          <w:szCs w:val="28"/>
          <w:lang w:val="es-ES_tradnl"/>
        </w:rPr>
        <w:t>: a) su personalidad, valorada a la luz de los informes de obrante en autos y de lo percibido durante el debate, b) su falta de antecedentes computables (vid. fs. 8022 y fs. 7885/87) y c) su situación familiar, informe de fs. 6105 (casado y padre de tres hijos menores de edad) circunstancias dan la posibilidad de una futura y posible reinserción social.</w:t>
      </w:r>
    </w:p>
    <w:p w:rsidR="00381BC1" w:rsidRPr="00033866" w:rsidRDefault="00381BC1" w:rsidP="00033866">
      <w:pPr>
        <w:spacing w:line="360" w:lineRule="auto"/>
        <w:jc w:val="both"/>
        <w:rPr>
          <w:rFonts w:ascii="Arial" w:hAnsi="Arial" w:cs="Arial"/>
          <w:sz w:val="28"/>
          <w:szCs w:val="28"/>
          <w:lang w:val="es-ES_tradnl"/>
        </w:rPr>
      </w:pP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B. </w:t>
      </w:r>
      <w:r w:rsidRPr="00033866">
        <w:rPr>
          <w:rFonts w:ascii="Arial" w:hAnsi="Arial" w:cs="Arial"/>
          <w:b/>
          <w:sz w:val="28"/>
          <w:szCs w:val="28"/>
          <w:u w:val="single"/>
          <w:lang w:val="es-ES_tradnl"/>
        </w:rPr>
        <w:t>Respecto al imputado Rubén Alberto GALVARINI las siguientes circunstancias</w:t>
      </w:r>
      <w:r w:rsidRPr="00033866">
        <w:rPr>
          <w:rFonts w:ascii="Arial" w:hAnsi="Arial" w:cs="Arial"/>
          <w:sz w:val="28"/>
          <w:szCs w:val="28"/>
          <w:lang w:val="es-ES_tradnl"/>
        </w:rPr>
        <w:t>:</w:t>
      </w:r>
    </w:p>
    <w:p w:rsidR="00381BC1" w:rsidRPr="00033866" w:rsidRDefault="00381BC1" w:rsidP="00033866">
      <w:pPr>
        <w:spacing w:line="360" w:lineRule="auto"/>
        <w:jc w:val="both"/>
        <w:rPr>
          <w:rFonts w:ascii="Arial" w:hAnsi="Arial" w:cs="Arial"/>
          <w:sz w:val="28"/>
          <w:szCs w:val="28"/>
          <w:u w:val="single"/>
          <w:lang w:val="es-ES_tradnl"/>
        </w:rPr>
      </w:pPr>
      <w:r w:rsidRPr="00033866">
        <w:rPr>
          <w:rFonts w:ascii="Arial" w:hAnsi="Arial" w:cs="Arial"/>
          <w:sz w:val="28"/>
          <w:szCs w:val="28"/>
          <w:u w:val="single"/>
          <w:lang w:val="es-ES_tradnl"/>
        </w:rPr>
        <w:t>Agravantes</w:t>
      </w:r>
      <w:r w:rsidRPr="00033866">
        <w:rPr>
          <w:rFonts w:ascii="Arial" w:hAnsi="Arial" w:cs="Arial"/>
          <w:sz w:val="28"/>
          <w:szCs w:val="28"/>
          <w:lang w:val="es-ES_tradnl"/>
        </w:rPr>
        <w:t xml:space="preserve">: a) la calidad de las sustancias que intentara indebidamente exportar (HECHO nº 3 –consumado- y HECHO nº 4 –tentado-  EFEDRINA y PSEUDOEFEDRINA, b) la extensión del daño y el peligro causado en función de la alto riesgo a la salud pública que por su propia naturaleza genera </w:t>
      </w:r>
      <w:smartTag w:uri="urn:schemas-microsoft-com:office:smarttags" w:element="PersonName">
        <w:smartTagPr>
          <w:attr w:name="ProductID" w:val="la EFEDRINA"/>
        </w:smartTagPr>
        <w:r w:rsidRPr="00033866">
          <w:rPr>
            <w:rFonts w:ascii="Arial" w:hAnsi="Arial" w:cs="Arial"/>
            <w:sz w:val="28"/>
            <w:szCs w:val="28"/>
            <w:lang w:val="es-ES_tradnl"/>
          </w:rPr>
          <w:t>la EFEDRINA</w:t>
        </w:r>
      </w:smartTag>
      <w:r w:rsidRPr="00033866">
        <w:rPr>
          <w:rFonts w:ascii="Arial" w:hAnsi="Arial" w:cs="Arial"/>
          <w:sz w:val="28"/>
          <w:szCs w:val="28"/>
          <w:lang w:val="es-ES_tradnl"/>
        </w:rPr>
        <w:t xml:space="preserve">, c) la falta de dificultad para ganarse correctamente el sustento, d) la circunstancia que la acción criminal llevada a cabo por el imputado no fue impulsada por sentimientos de altruismo o adicción, por citar algunos ejemplos, sino por claros fines de lucro, e) la ingeniosa maniobra de engaño a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w:t>
      </w:r>
    </w:p>
    <w:p w:rsidR="00BB093C"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Atenuantes</w:t>
      </w:r>
      <w:r w:rsidRPr="00033866">
        <w:rPr>
          <w:rFonts w:ascii="Arial" w:hAnsi="Arial" w:cs="Arial"/>
          <w:sz w:val="28"/>
          <w:szCs w:val="28"/>
          <w:lang w:val="es-ES_tradnl"/>
        </w:rPr>
        <w:t>: a) su personalidad, valorada a la luz de los informes obrantge en autos y de lo percibido durante el debate, b) su falta de antecedentes computables (fs. 8021 y fs. 7945/48) y c) su situación familiar, informe de fs. 6143 (casado, padre de dos hijos y reciente abuelo) circunstancias dan la posibilidad de una futura y posible reinserción social.</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C. </w:t>
      </w:r>
      <w:r w:rsidRPr="00033866">
        <w:rPr>
          <w:rFonts w:ascii="Arial" w:hAnsi="Arial" w:cs="Arial"/>
          <w:b/>
          <w:sz w:val="28"/>
          <w:szCs w:val="28"/>
          <w:u w:val="single"/>
          <w:lang w:val="es-ES_tradnl"/>
        </w:rPr>
        <w:t>Respecto al imputado Jorge Javier GOMEZ las siguientes circunstancias</w:t>
      </w:r>
      <w:r w:rsidRPr="00033866">
        <w:rPr>
          <w:rFonts w:ascii="Arial" w:hAnsi="Arial" w:cs="Arial"/>
          <w:sz w:val="28"/>
          <w:szCs w:val="28"/>
          <w:lang w:val="es-ES_tradnl"/>
        </w:rPr>
        <w:t>:</w:t>
      </w:r>
    </w:p>
    <w:p w:rsidR="00381BC1" w:rsidRPr="00033866" w:rsidRDefault="00381BC1" w:rsidP="00033866">
      <w:pPr>
        <w:spacing w:line="360" w:lineRule="auto"/>
        <w:jc w:val="both"/>
        <w:rPr>
          <w:rFonts w:ascii="Arial" w:hAnsi="Arial" w:cs="Arial"/>
          <w:sz w:val="28"/>
          <w:szCs w:val="28"/>
          <w:u w:val="single"/>
          <w:lang w:val="es-ES_tradnl"/>
        </w:rPr>
      </w:pPr>
      <w:r w:rsidRPr="00033866">
        <w:rPr>
          <w:rFonts w:ascii="Arial" w:hAnsi="Arial" w:cs="Arial"/>
          <w:sz w:val="28"/>
          <w:szCs w:val="28"/>
          <w:u w:val="single"/>
          <w:lang w:val="es-ES_tradnl"/>
        </w:rPr>
        <w:t>Agravantes</w:t>
      </w:r>
      <w:r w:rsidRPr="00033866">
        <w:rPr>
          <w:rFonts w:ascii="Arial" w:hAnsi="Arial" w:cs="Arial"/>
          <w:sz w:val="28"/>
          <w:szCs w:val="28"/>
          <w:lang w:val="es-ES_tradnl"/>
        </w:rPr>
        <w:t xml:space="preserve">: a) la calidad de las sustancias que intentara indebidamente exportar (HECHO nº 3 –consumado- y HECHO nº 4 tentado- EFEDRINA Y PSEUDOEFEDRINA, b) la extensión del daño y el peligro causado en función de la alto riesgo a la salud pública que por su propia naturaleza genera </w:t>
      </w:r>
      <w:smartTag w:uri="urn:schemas-microsoft-com:office:smarttags" w:element="PersonName">
        <w:smartTagPr>
          <w:attr w:name="ProductID" w:val="la EFEDRINA"/>
        </w:smartTagPr>
        <w:r w:rsidRPr="00033866">
          <w:rPr>
            <w:rFonts w:ascii="Arial" w:hAnsi="Arial" w:cs="Arial"/>
            <w:sz w:val="28"/>
            <w:szCs w:val="28"/>
            <w:lang w:val="es-ES_tradnl"/>
          </w:rPr>
          <w:t>la EFEDRINA</w:t>
        </w:r>
      </w:smartTag>
      <w:r w:rsidRPr="00033866">
        <w:rPr>
          <w:rFonts w:ascii="Arial" w:hAnsi="Arial" w:cs="Arial"/>
          <w:sz w:val="28"/>
          <w:szCs w:val="28"/>
          <w:lang w:val="es-ES_tradnl"/>
        </w:rPr>
        <w:t xml:space="preserve">, c) la falta de dificultad para ganarse correctamente el sustento, d) la circunstancia que la acción criminal llevada a cabo por el imputado no fue impulsada por sentimientos de altruismo o adicción, por citar algunos ejemplos, sino por claros fines de lucro, e) la ingeniosa maniobra de engaño a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f) su educación.  </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Atenuantes</w:t>
      </w:r>
      <w:r w:rsidRPr="00033866">
        <w:rPr>
          <w:rFonts w:ascii="Arial" w:hAnsi="Arial" w:cs="Arial"/>
          <w:sz w:val="28"/>
          <w:szCs w:val="28"/>
          <w:lang w:val="es-ES_tradnl"/>
        </w:rPr>
        <w:t>: a) su personalidad, valorada a la luz de los informes obrantes en autos y de lo percibido durante el debate, b) su falta de antecedentes computables (fs. 7941 y fs. 8018)</w:t>
      </w:r>
      <w:r w:rsidR="00C906EB" w:rsidRPr="00033866">
        <w:rPr>
          <w:rFonts w:ascii="Arial" w:hAnsi="Arial" w:cs="Arial"/>
          <w:sz w:val="28"/>
          <w:szCs w:val="28"/>
          <w:lang w:val="es-ES_tradnl"/>
        </w:rPr>
        <w:t xml:space="preserve">, c) la oportuna denuncia que hiciera ane </w:t>
      </w:r>
      <w:smartTag w:uri="urn:schemas-microsoft-com:office:smarttags" w:element="PersonName">
        <w:smartTagPr>
          <w:attr w:name="ProductID" w:val="la AFIP"/>
        </w:smartTagPr>
        <w:r w:rsidR="00C906EB" w:rsidRPr="00033866">
          <w:rPr>
            <w:rFonts w:ascii="Arial" w:hAnsi="Arial" w:cs="Arial"/>
            <w:sz w:val="28"/>
            <w:szCs w:val="28"/>
            <w:lang w:val="es-ES_tradnl"/>
          </w:rPr>
          <w:t>la AFIP</w:t>
        </w:r>
      </w:smartTag>
      <w:r w:rsidR="00C906EB" w:rsidRPr="00033866">
        <w:rPr>
          <w:rFonts w:ascii="Arial" w:hAnsi="Arial" w:cs="Arial"/>
          <w:sz w:val="28"/>
          <w:szCs w:val="28"/>
          <w:lang w:val="es-ES_tradnl"/>
        </w:rPr>
        <w:t>/DGA en orden a los HECHO n° 3 y HECHO n° 4</w:t>
      </w:r>
      <w:r w:rsidRPr="00033866">
        <w:rPr>
          <w:rFonts w:ascii="Arial" w:hAnsi="Arial" w:cs="Arial"/>
          <w:sz w:val="28"/>
          <w:szCs w:val="28"/>
          <w:lang w:val="es-ES_tradnl"/>
        </w:rPr>
        <w:t xml:space="preserve"> </w:t>
      </w:r>
      <w:r w:rsidR="00C906EB" w:rsidRPr="00033866">
        <w:rPr>
          <w:rFonts w:ascii="Arial" w:hAnsi="Arial" w:cs="Arial"/>
          <w:sz w:val="28"/>
          <w:szCs w:val="28"/>
          <w:lang w:val="es-ES_tradnl"/>
        </w:rPr>
        <w:t>y d</w:t>
      </w:r>
      <w:r w:rsidRPr="00033866">
        <w:rPr>
          <w:rFonts w:ascii="Arial" w:hAnsi="Arial" w:cs="Arial"/>
          <w:sz w:val="28"/>
          <w:szCs w:val="28"/>
          <w:lang w:val="es-ES_tradnl"/>
        </w:rPr>
        <w:t>) su situación familiar, informe de fs. 6404 (casado, padre de cuatro hijos y uno de ellos discapacitado) circunstancias dan la posibilidad de una futura y posible reinserción social.</w:t>
      </w:r>
    </w:p>
    <w:p w:rsidR="00381BC1" w:rsidRPr="00033866" w:rsidRDefault="00381BC1" w:rsidP="00033866">
      <w:pPr>
        <w:spacing w:line="360" w:lineRule="auto"/>
        <w:jc w:val="both"/>
        <w:rPr>
          <w:rFonts w:ascii="Arial" w:hAnsi="Arial" w:cs="Arial"/>
          <w:sz w:val="28"/>
          <w:szCs w:val="28"/>
          <w:lang w:val="es-ES_tradnl"/>
        </w:rPr>
      </w:pP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D. </w:t>
      </w:r>
      <w:r w:rsidRPr="00033866">
        <w:rPr>
          <w:rFonts w:ascii="Arial" w:hAnsi="Arial" w:cs="Arial"/>
          <w:b/>
          <w:sz w:val="28"/>
          <w:szCs w:val="28"/>
          <w:u w:val="single"/>
          <w:lang w:val="es-ES_tradnl"/>
        </w:rPr>
        <w:t>Respecto al imputado Maximiliano Damían IÑURRUTEGUI las siguientes circunstancias</w:t>
      </w:r>
      <w:r w:rsidRPr="00033866">
        <w:rPr>
          <w:rFonts w:ascii="Arial" w:hAnsi="Arial" w:cs="Arial"/>
          <w:sz w:val="28"/>
          <w:szCs w:val="28"/>
          <w:lang w:val="es-ES_tradnl"/>
        </w:rPr>
        <w:t>:</w:t>
      </w:r>
    </w:p>
    <w:p w:rsidR="00381BC1" w:rsidRPr="00033866" w:rsidRDefault="00381BC1" w:rsidP="00033866">
      <w:pPr>
        <w:spacing w:line="360" w:lineRule="auto"/>
        <w:jc w:val="both"/>
        <w:rPr>
          <w:rFonts w:ascii="Arial" w:hAnsi="Arial" w:cs="Arial"/>
          <w:sz w:val="28"/>
          <w:szCs w:val="28"/>
          <w:u w:val="single"/>
          <w:lang w:val="es-ES_tradnl"/>
        </w:rPr>
      </w:pPr>
      <w:r w:rsidRPr="00033866">
        <w:rPr>
          <w:rFonts w:ascii="Arial" w:hAnsi="Arial" w:cs="Arial"/>
          <w:sz w:val="28"/>
          <w:szCs w:val="28"/>
          <w:u w:val="single"/>
          <w:lang w:val="es-ES_tradnl"/>
        </w:rPr>
        <w:t>Agravantes</w:t>
      </w:r>
      <w:r w:rsidRPr="00033866">
        <w:rPr>
          <w:rFonts w:ascii="Arial" w:hAnsi="Arial" w:cs="Arial"/>
          <w:sz w:val="28"/>
          <w:szCs w:val="28"/>
          <w:lang w:val="es-ES_tradnl"/>
        </w:rPr>
        <w:t xml:space="preserve">: a) la calidad de las sustancias indebidamente exportadas (HECHO nº 3 –consumado- EFEDRINA y PSEUDOEFEDRINA, b) la extensión del daño y el peligro causado en función de la alto riesgo a la salud pública que por su propia naturaleza genera </w:t>
      </w:r>
      <w:smartTag w:uri="urn:schemas-microsoft-com:office:smarttags" w:element="PersonName">
        <w:smartTagPr>
          <w:attr w:name="ProductID" w:val="la EFEDRINA"/>
        </w:smartTagPr>
        <w:r w:rsidRPr="00033866">
          <w:rPr>
            <w:rFonts w:ascii="Arial" w:hAnsi="Arial" w:cs="Arial"/>
            <w:sz w:val="28"/>
            <w:szCs w:val="28"/>
            <w:lang w:val="es-ES_tradnl"/>
          </w:rPr>
          <w:t>la EFEDRINA</w:t>
        </w:r>
      </w:smartTag>
      <w:r w:rsidRPr="00033866">
        <w:rPr>
          <w:rFonts w:ascii="Arial" w:hAnsi="Arial" w:cs="Arial"/>
          <w:sz w:val="28"/>
          <w:szCs w:val="28"/>
          <w:lang w:val="es-ES_tradnl"/>
        </w:rPr>
        <w:t xml:space="preserve">, c) la falta de dificultad para ganarse correctamente el sustento, d) la circunstancia que la acción criminal llevada a cabo por el imputado no fue impulsada por sentimientos de altruismo o adicción, por citar algunos ejemplos, sino por claros fines de lucro, e) la ingeniosa maniobra de engaño a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f) su educación estudios universitarios –despachante de aduanas-.  </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Atenuantes</w:t>
      </w:r>
      <w:r w:rsidRPr="00033866">
        <w:rPr>
          <w:rFonts w:ascii="Arial" w:hAnsi="Arial" w:cs="Arial"/>
          <w:sz w:val="28"/>
          <w:szCs w:val="28"/>
          <w:lang w:val="es-ES_tradnl"/>
        </w:rPr>
        <w:t>: a) su personalidad, valorada a la luz de los informes obrantes en autos y de lo percibido durante el debate, b) su falta de antecedentes computables (fs. 8027 y fs. 7925/27) y c) su situación familiar, informe 6435/6 (de estado civil soltero) circunstancias dan la posibilidad de una futura y posible reinserción social.</w:t>
      </w:r>
    </w:p>
    <w:p w:rsidR="00381BC1" w:rsidRPr="00033866" w:rsidRDefault="00381BC1" w:rsidP="00033866">
      <w:pPr>
        <w:spacing w:line="360" w:lineRule="auto"/>
        <w:jc w:val="both"/>
        <w:rPr>
          <w:rFonts w:ascii="Arial" w:hAnsi="Arial" w:cs="Arial"/>
          <w:sz w:val="28"/>
          <w:szCs w:val="28"/>
          <w:lang w:val="es-ES_tradnl"/>
        </w:rPr>
      </w:pP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b/>
          <w:sz w:val="28"/>
          <w:szCs w:val="28"/>
          <w:lang w:val="es-ES_tradnl"/>
        </w:rPr>
        <w:t xml:space="preserve">E. </w:t>
      </w:r>
      <w:r w:rsidRPr="00033866">
        <w:rPr>
          <w:rFonts w:ascii="Arial" w:hAnsi="Arial" w:cs="Arial"/>
          <w:b/>
          <w:sz w:val="28"/>
          <w:szCs w:val="28"/>
          <w:u w:val="single"/>
          <w:lang w:val="es-ES_tradnl"/>
        </w:rPr>
        <w:t>Respecto a la imputada Alicia COLANGELO las siguientes circunstancias</w:t>
      </w:r>
      <w:r w:rsidRPr="00033866">
        <w:rPr>
          <w:rFonts w:ascii="Arial" w:hAnsi="Arial" w:cs="Arial"/>
          <w:sz w:val="28"/>
          <w:szCs w:val="28"/>
          <w:lang w:val="es-ES_tradnl"/>
        </w:rPr>
        <w:t>:</w:t>
      </w:r>
    </w:p>
    <w:p w:rsidR="00381BC1" w:rsidRPr="00033866" w:rsidRDefault="00381BC1" w:rsidP="00033866">
      <w:pPr>
        <w:spacing w:line="360" w:lineRule="auto"/>
        <w:jc w:val="both"/>
        <w:rPr>
          <w:rFonts w:ascii="Arial" w:hAnsi="Arial" w:cs="Arial"/>
          <w:sz w:val="28"/>
          <w:szCs w:val="28"/>
          <w:u w:val="single"/>
          <w:lang w:val="es-ES_tradnl"/>
        </w:rPr>
      </w:pPr>
      <w:r w:rsidRPr="00033866">
        <w:rPr>
          <w:rFonts w:ascii="Arial" w:hAnsi="Arial" w:cs="Arial"/>
          <w:sz w:val="28"/>
          <w:szCs w:val="28"/>
          <w:u w:val="single"/>
          <w:lang w:val="es-ES_tradnl"/>
        </w:rPr>
        <w:t>Agravantes</w:t>
      </w:r>
      <w:r w:rsidRPr="00033866">
        <w:rPr>
          <w:rFonts w:ascii="Arial" w:hAnsi="Arial" w:cs="Arial"/>
          <w:sz w:val="28"/>
          <w:szCs w:val="28"/>
          <w:lang w:val="es-ES_tradnl"/>
        </w:rPr>
        <w:t xml:space="preserve">: a) la falta de dificultad para ganarse correctamente el sustento, b) la circunstancia que la acción criminal llevada a cabo por la imputada no fue impulsada por sentimientos de altruismo o adicción, por citar algunos ejemplos, sino por claros fines de lucro, c) la ingeniosa maniobra de engaño a </w:t>
      </w:r>
      <w:smartTag w:uri="urn:schemas-microsoft-com:office:smarttags" w:element="PersonName">
        <w:smartTagPr>
          <w:attr w:name="ProductID" w:val="la Aduana"/>
        </w:smartTagPr>
        <w:r w:rsidRPr="00033866">
          <w:rPr>
            <w:rFonts w:ascii="Arial" w:hAnsi="Arial" w:cs="Arial"/>
            <w:sz w:val="28"/>
            <w:szCs w:val="28"/>
            <w:lang w:val="es-ES_tradnl"/>
          </w:rPr>
          <w:t>la Aduana</w:t>
        </w:r>
      </w:smartTag>
      <w:r w:rsidRPr="00033866">
        <w:rPr>
          <w:rFonts w:ascii="Arial" w:hAnsi="Arial" w:cs="Arial"/>
          <w:sz w:val="28"/>
          <w:szCs w:val="28"/>
          <w:lang w:val="es-ES_tradnl"/>
        </w:rPr>
        <w:t xml:space="preserve"> y f) su educación.   </w:t>
      </w:r>
    </w:p>
    <w:p w:rsidR="00381BC1" w:rsidRPr="00033866" w:rsidRDefault="00381BC1" w:rsidP="00033866">
      <w:pPr>
        <w:spacing w:line="360" w:lineRule="auto"/>
        <w:jc w:val="both"/>
        <w:rPr>
          <w:rFonts w:ascii="Arial" w:hAnsi="Arial" w:cs="Arial"/>
          <w:sz w:val="28"/>
          <w:szCs w:val="28"/>
          <w:lang w:val="es-ES_tradnl"/>
        </w:rPr>
      </w:pPr>
      <w:r w:rsidRPr="00033866">
        <w:rPr>
          <w:rFonts w:ascii="Arial" w:hAnsi="Arial" w:cs="Arial"/>
          <w:sz w:val="28"/>
          <w:szCs w:val="28"/>
          <w:u w:val="single"/>
          <w:lang w:val="es-ES_tradnl"/>
        </w:rPr>
        <w:t>Como atenuantes</w:t>
      </w:r>
      <w:r w:rsidRPr="00033866">
        <w:rPr>
          <w:rFonts w:ascii="Arial" w:hAnsi="Arial" w:cs="Arial"/>
          <w:sz w:val="28"/>
          <w:szCs w:val="28"/>
          <w:lang w:val="es-ES_tradnl"/>
        </w:rPr>
        <w:t>: a) su personalidad, valorada a la luz de los informes obrantes en autos y de lo percibido durante el debate, b) su falta de antecedentes computables (fs. 7997/99 y fs. 8020) y c) su situación familiar informe de fs. 6145 (casada, con hijos, abuela) circunstancias dan la posibilidad de una futura y posible reinserción social.</w:t>
      </w:r>
    </w:p>
    <w:p w:rsidR="00381BC1" w:rsidRPr="00033866" w:rsidRDefault="00B04F29" w:rsidP="00033866">
      <w:pPr>
        <w:spacing w:line="360" w:lineRule="auto"/>
        <w:jc w:val="both"/>
        <w:rPr>
          <w:rFonts w:ascii="Arial" w:hAnsi="Arial" w:cs="Arial"/>
          <w:sz w:val="28"/>
          <w:szCs w:val="28"/>
          <w:lang w:val="es-ES_tradnl"/>
        </w:rPr>
      </w:pPr>
      <w:r w:rsidRPr="00033866">
        <w:rPr>
          <w:rFonts w:ascii="Arial" w:hAnsi="Arial" w:cs="Arial"/>
          <w:sz w:val="28"/>
          <w:szCs w:val="28"/>
          <w:lang w:val="es-ES_tradnl"/>
        </w:rPr>
        <w:tab/>
      </w:r>
      <w:r w:rsidRPr="00033866">
        <w:rPr>
          <w:rFonts w:ascii="Arial" w:hAnsi="Arial" w:cs="Arial"/>
          <w:sz w:val="28"/>
          <w:szCs w:val="28"/>
          <w:lang w:val="es-ES_tradnl"/>
        </w:rPr>
        <w:tab/>
        <w:t>62</w:t>
      </w:r>
      <w:r w:rsidR="00381BC1" w:rsidRPr="00033866">
        <w:rPr>
          <w:rFonts w:ascii="Arial" w:hAnsi="Arial" w:cs="Arial"/>
          <w:sz w:val="28"/>
          <w:szCs w:val="28"/>
          <w:lang w:val="es-ES_tradnl"/>
        </w:rPr>
        <w:t>1. Por todo ello, se impondrán las siguientes penas:</w:t>
      </w:r>
    </w:p>
    <w:p w:rsidR="00381BC1" w:rsidRPr="00033866" w:rsidRDefault="00381BC1" w:rsidP="00033866">
      <w:pPr>
        <w:spacing w:line="360" w:lineRule="auto"/>
        <w:ind w:firstLine="708"/>
        <w:jc w:val="both"/>
        <w:rPr>
          <w:rFonts w:ascii="Arial" w:hAnsi="Arial" w:cs="Arial"/>
          <w:sz w:val="28"/>
          <w:szCs w:val="28"/>
          <w:lang w:val="es-ES_tradnl"/>
        </w:rPr>
      </w:pPr>
      <w:r w:rsidRPr="00033866">
        <w:rPr>
          <w:rFonts w:ascii="Arial" w:hAnsi="Arial" w:cs="Arial"/>
          <w:sz w:val="28"/>
          <w:szCs w:val="28"/>
          <w:lang w:val="es-ES_tradnl"/>
        </w:rPr>
        <w:t xml:space="preserve">1. Al imputado </w:t>
      </w:r>
      <w:r w:rsidRPr="00033866">
        <w:rPr>
          <w:rFonts w:ascii="Arial" w:hAnsi="Arial" w:cs="Arial"/>
          <w:b/>
          <w:sz w:val="28"/>
          <w:szCs w:val="28"/>
          <w:lang w:val="es-ES_tradnl"/>
        </w:rPr>
        <w:t>Mario Roberto SEGOVIA</w:t>
      </w:r>
      <w:r w:rsidRPr="00033866">
        <w:rPr>
          <w:rFonts w:ascii="Arial" w:hAnsi="Arial" w:cs="Arial"/>
          <w:sz w:val="28"/>
          <w:szCs w:val="28"/>
          <w:lang w:val="es-ES_tradnl"/>
        </w:rPr>
        <w:t xml:space="preserve"> la pena de: </w:t>
      </w:r>
      <w:r w:rsidRPr="00033866">
        <w:rPr>
          <w:rFonts w:ascii="Arial" w:hAnsi="Arial" w:cs="Arial"/>
          <w:b/>
          <w:sz w:val="28"/>
          <w:szCs w:val="28"/>
          <w:lang w:val="es-ES"/>
        </w:rPr>
        <w:t>NUEVE (9) AÑOS de prisión</w:t>
      </w:r>
      <w:r w:rsidRPr="00033866">
        <w:rPr>
          <w:rFonts w:ascii="Arial" w:hAnsi="Arial" w:cs="Arial"/>
          <w:sz w:val="28"/>
          <w:szCs w:val="28"/>
          <w:lang w:val="es-ES"/>
        </w:rPr>
        <w:t xml:space="preserve"> de cumplimiento efectivo; más el resto de las penas previstas en el art. 876 inc. “d”, “e”, “f” y “h” del CA con la proporción que en los mismos se determina correspondiendo fijar en CINCO (5) AÑOS la inhabilitación para ejercer el comercio y NUEVE (9) AÑOS para el ejercicio de la patria potestad, de la administración de bienes y del derecho a disponer de ellos por actos entre vivos y ademas deberá soportar las costas causídicas</w:t>
      </w:r>
      <w:r w:rsidRPr="00033866">
        <w:rPr>
          <w:rFonts w:ascii="Arial" w:hAnsi="Arial" w:cs="Arial"/>
          <w:sz w:val="28"/>
          <w:szCs w:val="28"/>
          <w:lang w:val="es-ES_tradnl"/>
        </w:rPr>
        <w:t>.</w:t>
      </w:r>
    </w:p>
    <w:p w:rsidR="00381BC1" w:rsidRPr="00033866" w:rsidRDefault="00381BC1" w:rsidP="00033866">
      <w:pPr>
        <w:spacing w:line="360" w:lineRule="auto"/>
        <w:ind w:firstLine="708"/>
        <w:jc w:val="both"/>
        <w:rPr>
          <w:rFonts w:ascii="Arial" w:hAnsi="Arial" w:cs="Arial"/>
          <w:sz w:val="28"/>
          <w:szCs w:val="28"/>
          <w:lang w:val="es-ES_tradnl"/>
        </w:rPr>
      </w:pPr>
      <w:r w:rsidRPr="00033866">
        <w:rPr>
          <w:rFonts w:ascii="Arial" w:hAnsi="Arial" w:cs="Arial"/>
          <w:sz w:val="28"/>
          <w:szCs w:val="28"/>
          <w:lang w:val="es-ES_tradnl"/>
        </w:rPr>
        <w:t xml:space="preserve">2. Al imputado </w:t>
      </w:r>
      <w:r w:rsidRPr="00033866">
        <w:rPr>
          <w:rFonts w:ascii="Arial" w:hAnsi="Arial" w:cs="Arial"/>
          <w:b/>
          <w:sz w:val="28"/>
          <w:szCs w:val="28"/>
          <w:lang w:val="es-ES_tradnl"/>
        </w:rPr>
        <w:t>Rubén Alberto GALVARINI</w:t>
      </w:r>
      <w:r w:rsidRPr="00033866">
        <w:rPr>
          <w:rFonts w:ascii="Arial" w:hAnsi="Arial" w:cs="Arial"/>
          <w:sz w:val="28"/>
          <w:szCs w:val="28"/>
          <w:lang w:val="es-ES_tradnl"/>
        </w:rPr>
        <w:t xml:space="preserve"> la pena de: </w:t>
      </w:r>
      <w:r w:rsidRPr="00033866">
        <w:rPr>
          <w:rFonts w:ascii="Arial" w:hAnsi="Arial" w:cs="Arial"/>
          <w:b/>
          <w:sz w:val="28"/>
          <w:szCs w:val="28"/>
          <w:lang w:val="es-ES"/>
        </w:rPr>
        <w:t>SIETE (7) AÑOS de prisión</w:t>
      </w:r>
      <w:r w:rsidRPr="00033866">
        <w:rPr>
          <w:rFonts w:ascii="Arial" w:hAnsi="Arial" w:cs="Arial"/>
          <w:sz w:val="28"/>
          <w:szCs w:val="28"/>
          <w:lang w:val="es-ES"/>
        </w:rPr>
        <w:t xml:space="preserve"> de cumplimiento efectivo; más el resto de las penas previstas en el art. 876 inc. “d”, “e”, “f” y “h” del CA con la proporción que en los mismos se determina correspondiendo fijar en CUATRO (4) AÑOS la inhabilitación para ejercer el comercio y SIETE (7) AÑOS para el ejercicio de la patria potestad, de la administración de bienes y del derecho a disponer de ellos por actos entre vivos y ademas deberá soportar las costas causídicas</w:t>
      </w:r>
      <w:r w:rsidRPr="00033866">
        <w:rPr>
          <w:rFonts w:ascii="Arial" w:hAnsi="Arial" w:cs="Arial"/>
          <w:sz w:val="28"/>
          <w:szCs w:val="28"/>
          <w:lang w:val="es-ES_tradnl"/>
        </w:rPr>
        <w:t>.</w:t>
      </w:r>
    </w:p>
    <w:p w:rsidR="00381BC1" w:rsidRPr="00033866" w:rsidRDefault="00381BC1" w:rsidP="00033866">
      <w:pPr>
        <w:spacing w:line="360" w:lineRule="auto"/>
        <w:ind w:firstLine="708"/>
        <w:jc w:val="both"/>
        <w:rPr>
          <w:rFonts w:ascii="Arial" w:hAnsi="Arial" w:cs="Arial"/>
          <w:sz w:val="28"/>
          <w:szCs w:val="28"/>
          <w:lang w:val="es-ES_tradnl"/>
        </w:rPr>
      </w:pPr>
      <w:r w:rsidRPr="00033866">
        <w:rPr>
          <w:rFonts w:ascii="Arial" w:hAnsi="Arial" w:cs="Arial"/>
          <w:sz w:val="28"/>
          <w:szCs w:val="28"/>
          <w:lang w:val="es-ES_tradnl"/>
        </w:rPr>
        <w:t xml:space="preserve">3. Al imputado </w:t>
      </w:r>
      <w:r w:rsidRPr="00033866">
        <w:rPr>
          <w:rFonts w:ascii="Arial" w:hAnsi="Arial" w:cs="Arial"/>
          <w:b/>
          <w:sz w:val="28"/>
          <w:szCs w:val="28"/>
          <w:lang w:val="es-ES_tradnl"/>
        </w:rPr>
        <w:t>Jorge Javier GOMEZ</w:t>
      </w:r>
      <w:r w:rsidRPr="00033866">
        <w:rPr>
          <w:rFonts w:ascii="Arial" w:hAnsi="Arial" w:cs="Arial"/>
          <w:sz w:val="28"/>
          <w:szCs w:val="28"/>
          <w:lang w:val="es-ES_tradnl"/>
        </w:rPr>
        <w:t xml:space="preserve"> la pena de: </w:t>
      </w:r>
      <w:r w:rsidRPr="00033866">
        <w:rPr>
          <w:rFonts w:ascii="Arial" w:hAnsi="Arial" w:cs="Arial"/>
          <w:b/>
          <w:sz w:val="28"/>
          <w:szCs w:val="28"/>
          <w:lang w:val="es-ES"/>
        </w:rPr>
        <w:t>SEIS (6) AÑOS de prisión</w:t>
      </w:r>
      <w:r w:rsidRPr="00033866">
        <w:rPr>
          <w:rFonts w:ascii="Arial" w:hAnsi="Arial" w:cs="Arial"/>
          <w:sz w:val="28"/>
          <w:szCs w:val="28"/>
          <w:lang w:val="es-ES"/>
        </w:rPr>
        <w:t xml:space="preserve"> de cumplimiento efectivo; más el resto de las penas previstas en el art. 876 inc. “d”, “e”, “f” y “h” del CA con la proporción que en los mismos se determina correspondiendo fijar en TRES (3) AÑOS la inhabilitación para ejercer el comercio y SEIS (6) AÑOS para el ejercicio de la patria potestad, de la administración de bienes y del derecho a disponer de ellos por actos entre vivos y ademas deberá soportar las costas causídicas</w:t>
      </w:r>
      <w:r w:rsidRPr="00033866">
        <w:rPr>
          <w:rFonts w:ascii="Arial" w:hAnsi="Arial" w:cs="Arial"/>
          <w:sz w:val="28"/>
          <w:szCs w:val="28"/>
          <w:lang w:val="es-ES_tradnl"/>
        </w:rPr>
        <w:t>.</w:t>
      </w:r>
    </w:p>
    <w:p w:rsidR="00381BC1" w:rsidRPr="00033866" w:rsidRDefault="00381BC1" w:rsidP="00033866">
      <w:pPr>
        <w:spacing w:line="360" w:lineRule="auto"/>
        <w:ind w:firstLine="708"/>
        <w:jc w:val="both"/>
        <w:rPr>
          <w:rFonts w:ascii="Arial" w:hAnsi="Arial" w:cs="Arial"/>
          <w:sz w:val="28"/>
          <w:szCs w:val="28"/>
          <w:lang w:val="es-ES_tradnl"/>
        </w:rPr>
      </w:pPr>
      <w:r w:rsidRPr="00033866">
        <w:rPr>
          <w:rFonts w:ascii="Arial" w:hAnsi="Arial" w:cs="Arial"/>
          <w:sz w:val="28"/>
          <w:szCs w:val="28"/>
          <w:lang w:val="es-ES_tradnl"/>
        </w:rPr>
        <w:t xml:space="preserve">4. Al imputado </w:t>
      </w:r>
      <w:r w:rsidRPr="00033866">
        <w:rPr>
          <w:rFonts w:ascii="Arial" w:hAnsi="Arial" w:cs="Arial"/>
          <w:b/>
          <w:sz w:val="28"/>
          <w:szCs w:val="28"/>
          <w:lang w:val="es-ES_tradnl"/>
        </w:rPr>
        <w:t>Maximiliano Damián IÑURRUTEGUI</w:t>
      </w:r>
      <w:r w:rsidRPr="00033866">
        <w:rPr>
          <w:rFonts w:ascii="Arial" w:hAnsi="Arial" w:cs="Arial"/>
          <w:sz w:val="28"/>
          <w:szCs w:val="28"/>
          <w:lang w:val="es-ES_tradnl"/>
        </w:rPr>
        <w:t xml:space="preserve"> la pena de: </w:t>
      </w:r>
      <w:r w:rsidRPr="00033866">
        <w:rPr>
          <w:rFonts w:ascii="Arial" w:hAnsi="Arial" w:cs="Arial"/>
          <w:b/>
          <w:sz w:val="28"/>
          <w:szCs w:val="28"/>
          <w:lang w:val="es-ES"/>
        </w:rPr>
        <w:t>TRES (3) AÑOS de prisión</w:t>
      </w:r>
      <w:r w:rsidRPr="00033866">
        <w:rPr>
          <w:rFonts w:ascii="Arial" w:hAnsi="Arial" w:cs="Arial"/>
          <w:sz w:val="28"/>
          <w:szCs w:val="28"/>
          <w:lang w:val="es-ES"/>
        </w:rPr>
        <w:t xml:space="preserve"> suspendida en su cumplimiento; más el resto de las penas previstas en el art. 876 inc. “d”, “e”, “f” y “h” del CA con la proporción que en los mismos se deterimina correspondiendo fijar en DOS (2) AÑOS la inhabilitación para ejercer el comercio y ademas deberá soportar las costas causídicas</w:t>
      </w:r>
      <w:r w:rsidRPr="00033866">
        <w:rPr>
          <w:rFonts w:ascii="Arial" w:hAnsi="Arial" w:cs="Arial"/>
          <w:sz w:val="28"/>
          <w:szCs w:val="28"/>
          <w:lang w:val="es-ES_tradnl"/>
        </w:rPr>
        <w:t>. En este caso, la suspensión de la pena de prisión se la sustenta en la inconveniencia de la efectivización, sobre la base de sus circunstancias personales ya detalladas (art. 26 del CP).</w:t>
      </w:r>
    </w:p>
    <w:p w:rsidR="00381BC1" w:rsidRPr="00033866" w:rsidRDefault="00381BC1" w:rsidP="00033866">
      <w:pPr>
        <w:widowControl/>
        <w:autoSpaceDE/>
        <w:autoSpaceDN/>
        <w:adjustRightInd/>
        <w:spacing w:line="360" w:lineRule="auto"/>
        <w:ind w:firstLine="708"/>
        <w:jc w:val="both"/>
        <w:rPr>
          <w:rFonts w:ascii="Arial" w:hAnsi="Arial" w:cs="Arial"/>
          <w:b/>
          <w:sz w:val="28"/>
          <w:szCs w:val="28"/>
          <w:lang w:val="es-ES"/>
        </w:rPr>
      </w:pPr>
      <w:smartTag w:uri="urn:schemas-microsoft-com:office:smarttags" w:element="metricconverter">
        <w:smartTagPr>
          <w:attr w:name="ProductID" w:val="5. A"/>
        </w:smartTagPr>
        <w:r w:rsidRPr="00033866">
          <w:rPr>
            <w:rFonts w:ascii="Arial" w:hAnsi="Arial" w:cs="Arial"/>
            <w:sz w:val="28"/>
            <w:szCs w:val="28"/>
            <w:lang w:val="es-ES_tradnl"/>
          </w:rPr>
          <w:t>5. A</w:t>
        </w:r>
      </w:smartTag>
      <w:r w:rsidRPr="00033866">
        <w:rPr>
          <w:rFonts w:ascii="Arial" w:hAnsi="Arial" w:cs="Arial"/>
          <w:sz w:val="28"/>
          <w:szCs w:val="28"/>
          <w:lang w:val="es-ES_tradnl"/>
        </w:rPr>
        <w:t xml:space="preserve"> la imputada </w:t>
      </w:r>
      <w:r w:rsidRPr="00033866">
        <w:rPr>
          <w:rFonts w:ascii="Arial" w:hAnsi="Arial" w:cs="Arial"/>
          <w:b/>
          <w:sz w:val="28"/>
          <w:szCs w:val="28"/>
          <w:lang w:val="es-ES_tradnl"/>
        </w:rPr>
        <w:t>Alicia COLANGELO</w:t>
      </w:r>
      <w:r w:rsidRPr="00033866">
        <w:rPr>
          <w:rFonts w:ascii="Arial" w:hAnsi="Arial" w:cs="Arial"/>
          <w:sz w:val="28"/>
          <w:szCs w:val="28"/>
          <w:lang w:val="es-ES_tradnl"/>
        </w:rPr>
        <w:t xml:space="preserve"> la pena de: </w:t>
      </w:r>
      <w:r w:rsidRPr="00033866">
        <w:rPr>
          <w:rFonts w:ascii="Arial" w:hAnsi="Arial" w:cs="Arial"/>
          <w:b/>
          <w:sz w:val="28"/>
          <w:szCs w:val="28"/>
          <w:lang w:val="es-ES"/>
        </w:rPr>
        <w:t>DOS (2) AÑOS Y OCHO (8) MESES de prisión</w:t>
      </w:r>
      <w:r w:rsidRPr="00033866">
        <w:rPr>
          <w:rFonts w:ascii="Arial" w:hAnsi="Arial" w:cs="Arial"/>
          <w:sz w:val="28"/>
          <w:szCs w:val="28"/>
          <w:lang w:val="es-ES"/>
        </w:rPr>
        <w:t xml:space="preserve"> suspendida en su cumplimiento; más el resto de las penas previstas en el art. 876 inc. “d”, “e”, “f” y “h” del CA con la proporción que en los mismos se deterimina correspondiendo fijar en CINCO (5) MESES la inhabilitación para ejercer el comercio y ademas deberá soportar las costas causídicas</w:t>
      </w:r>
      <w:r w:rsidRPr="00033866">
        <w:rPr>
          <w:rFonts w:ascii="Arial" w:hAnsi="Arial" w:cs="Arial"/>
          <w:sz w:val="28"/>
          <w:szCs w:val="28"/>
          <w:lang w:val="es-ES_tradnl"/>
        </w:rPr>
        <w:t>. Como en el caso anterior no se considera conveniente la efectivización de la pena de prisión.</w:t>
      </w:r>
      <w:r w:rsidRPr="00033866">
        <w:rPr>
          <w:rFonts w:ascii="Arial" w:hAnsi="Arial" w:cs="Arial"/>
          <w:b/>
          <w:sz w:val="28"/>
          <w:szCs w:val="28"/>
          <w:lang w:val="es-ES"/>
        </w:rPr>
        <w:t xml:space="preserve"> </w:t>
      </w:r>
    </w:p>
    <w:p w:rsidR="00381BC1" w:rsidRPr="00033866" w:rsidRDefault="00381BC1" w:rsidP="00033866">
      <w:pPr>
        <w:widowControl/>
        <w:autoSpaceDE/>
        <w:autoSpaceDN/>
        <w:adjustRightInd/>
        <w:spacing w:line="360" w:lineRule="auto"/>
        <w:ind w:firstLine="708"/>
        <w:jc w:val="both"/>
        <w:rPr>
          <w:rFonts w:ascii="Arial" w:hAnsi="Arial" w:cs="Arial"/>
          <w:sz w:val="28"/>
          <w:szCs w:val="28"/>
          <w:lang w:val="es-ES"/>
        </w:rPr>
      </w:pPr>
      <w:smartTag w:uri="urn:schemas-microsoft-com:office:smarttags" w:element="metricconverter">
        <w:smartTagPr>
          <w:attr w:name="ProductID" w:val="6. A"/>
        </w:smartTagPr>
        <w:r w:rsidRPr="00033866">
          <w:rPr>
            <w:rFonts w:ascii="Arial" w:hAnsi="Arial" w:cs="Arial"/>
            <w:sz w:val="28"/>
            <w:szCs w:val="28"/>
            <w:lang w:val="es-ES"/>
          </w:rPr>
          <w:t>6. A</w:t>
        </w:r>
      </w:smartTag>
      <w:r w:rsidRPr="00033866">
        <w:rPr>
          <w:rFonts w:ascii="Arial" w:hAnsi="Arial" w:cs="Arial"/>
          <w:sz w:val="28"/>
          <w:szCs w:val="28"/>
          <w:lang w:val="es-ES"/>
        </w:rPr>
        <w:t xml:space="preserve"> la imputada </w:t>
      </w:r>
      <w:r w:rsidRPr="00033866">
        <w:rPr>
          <w:rFonts w:ascii="Arial" w:hAnsi="Arial" w:cs="Arial"/>
          <w:b/>
          <w:sz w:val="28"/>
          <w:szCs w:val="28"/>
          <w:lang w:val="es-ES"/>
        </w:rPr>
        <w:t>persona jurídica “SOUTH AMERICAN DOCKS –(SADOCKS SA)”</w:t>
      </w:r>
      <w:r w:rsidRPr="00033866">
        <w:rPr>
          <w:rFonts w:ascii="Arial" w:hAnsi="Arial" w:cs="Arial"/>
          <w:sz w:val="28"/>
          <w:szCs w:val="28"/>
          <w:lang w:val="es-ES"/>
        </w:rPr>
        <w:t xml:space="preserve">: a) </w:t>
      </w:r>
      <w:r w:rsidRPr="00033866">
        <w:rPr>
          <w:rFonts w:ascii="Arial" w:hAnsi="Arial" w:cs="Arial"/>
          <w:b/>
          <w:sz w:val="28"/>
          <w:szCs w:val="28"/>
          <w:lang w:val="es-ES"/>
        </w:rPr>
        <w:t>RETIRO</w:t>
      </w:r>
      <w:r w:rsidRPr="00033866">
        <w:rPr>
          <w:rFonts w:ascii="Arial" w:hAnsi="Arial" w:cs="Arial"/>
          <w:sz w:val="28"/>
          <w:szCs w:val="28"/>
          <w:lang w:val="es-ES"/>
        </w:rPr>
        <w:t xml:space="preserve"> de su personería jurídica; b) </w:t>
      </w:r>
      <w:r w:rsidRPr="00033866">
        <w:rPr>
          <w:rFonts w:ascii="Arial" w:hAnsi="Arial" w:cs="Arial"/>
          <w:b/>
          <w:sz w:val="28"/>
          <w:szCs w:val="28"/>
          <w:lang w:val="es-ES"/>
        </w:rPr>
        <w:t>CANCELACION</w:t>
      </w:r>
      <w:r w:rsidRPr="00033866">
        <w:rPr>
          <w:rFonts w:ascii="Arial" w:hAnsi="Arial" w:cs="Arial"/>
          <w:sz w:val="28"/>
          <w:szCs w:val="28"/>
          <w:lang w:val="es-ES"/>
        </w:rPr>
        <w:t xml:space="preserve"> de su inscripción ante el Registro Público de Comercio. y c) PAGO de las costas causídicas.</w:t>
      </w:r>
    </w:p>
    <w:p w:rsidR="00381BC1" w:rsidRPr="00033866" w:rsidRDefault="00381BC1" w:rsidP="00033866">
      <w:pPr>
        <w:spacing w:line="360" w:lineRule="auto"/>
        <w:ind w:firstLine="708"/>
        <w:jc w:val="both"/>
        <w:rPr>
          <w:rFonts w:ascii="Arial" w:hAnsi="Arial" w:cs="Arial"/>
          <w:sz w:val="28"/>
          <w:szCs w:val="28"/>
          <w:lang w:val="es-ES"/>
        </w:rPr>
      </w:pPr>
      <w:smartTag w:uri="urn:schemas-microsoft-com:office:smarttags" w:element="metricconverter">
        <w:smartTagPr>
          <w:attr w:name="ProductID" w:val="7. A"/>
        </w:smartTagPr>
        <w:r w:rsidRPr="00033866">
          <w:rPr>
            <w:rFonts w:ascii="Arial" w:hAnsi="Arial" w:cs="Arial"/>
            <w:sz w:val="28"/>
            <w:szCs w:val="28"/>
            <w:lang w:val="es-ES"/>
          </w:rPr>
          <w:t>7. A</w:t>
        </w:r>
      </w:smartTag>
      <w:r w:rsidRPr="00033866">
        <w:rPr>
          <w:rFonts w:ascii="Arial" w:hAnsi="Arial" w:cs="Arial"/>
          <w:sz w:val="28"/>
          <w:szCs w:val="28"/>
          <w:lang w:val="es-ES"/>
        </w:rPr>
        <w:t xml:space="preserve"> la imputada </w:t>
      </w:r>
      <w:r w:rsidRPr="00033866">
        <w:rPr>
          <w:rFonts w:ascii="Arial" w:hAnsi="Arial" w:cs="Arial"/>
          <w:b/>
          <w:sz w:val="28"/>
          <w:szCs w:val="28"/>
          <w:lang w:val="es-ES"/>
        </w:rPr>
        <w:t>persona jurídica “EUROMAC SRL”</w:t>
      </w:r>
      <w:r w:rsidRPr="00033866">
        <w:rPr>
          <w:rFonts w:ascii="Arial" w:hAnsi="Arial" w:cs="Arial"/>
          <w:sz w:val="28"/>
          <w:szCs w:val="28"/>
          <w:lang w:val="es-ES"/>
        </w:rPr>
        <w:t xml:space="preserve">: a) </w:t>
      </w:r>
      <w:r w:rsidRPr="00033866">
        <w:rPr>
          <w:rFonts w:ascii="Arial" w:hAnsi="Arial" w:cs="Arial"/>
          <w:b/>
          <w:sz w:val="28"/>
          <w:szCs w:val="28"/>
          <w:lang w:val="es-ES"/>
        </w:rPr>
        <w:t>RETIRO</w:t>
      </w:r>
      <w:r w:rsidRPr="00033866">
        <w:rPr>
          <w:rFonts w:ascii="Arial" w:hAnsi="Arial" w:cs="Arial"/>
          <w:sz w:val="28"/>
          <w:szCs w:val="28"/>
          <w:lang w:val="es-ES"/>
        </w:rPr>
        <w:t xml:space="preserve"> de su personería jurídica; b) </w:t>
      </w:r>
      <w:r w:rsidRPr="00033866">
        <w:rPr>
          <w:rFonts w:ascii="Arial" w:hAnsi="Arial" w:cs="Arial"/>
          <w:b/>
          <w:sz w:val="28"/>
          <w:szCs w:val="28"/>
          <w:lang w:val="es-ES"/>
        </w:rPr>
        <w:t>CANCELACION</w:t>
      </w:r>
      <w:r w:rsidRPr="00033866">
        <w:rPr>
          <w:rFonts w:ascii="Arial" w:hAnsi="Arial" w:cs="Arial"/>
          <w:sz w:val="28"/>
          <w:szCs w:val="28"/>
          <w:lang w:val="es-ES"/>
        </w:rPr>
        <w:t xml:space="preserve"> de su inscripción ante el Registro Público de Comercio. y c) PAGO de las costas causídicas.</w:t>
      </w:r>
    </w:p>
    <w:p w:rsidR="00381BC1" w:rsidRPr="00033866" w:rsidRDefault="00B04F29" w:rsidP="00033866">
      <w:pPr>
        <w:spacing w:line="360" w:lineRule="auto"/>
        <w:ind w:firstLine="708"/>
        <w:jc w:val="both"/>
        <w:rPr>
          <w:rFonts w:ascii="Arial" w:hAnsi="Arial" w:cs="Arial"/>
          <w:sz w:val="28"/>
          <w:szCs w:val="28"/>
          <w:lang w:val="es-ES"/>
        </w:rPr>
      </w:pPr>
      <w:r w:rsidRPr="00033866">
        <w:rPr>
          <w:rFonts w:ascii="Arial" w:hAnsi="Arial" w:cs="Arial"/>
          <w:sz w:val="28"/>
          <w:szCs w:val="28"/>
          <w:lang w:val="es-ES"/>
        </w:rPr>
        <w:tab/>
        <w:t>622</w:t>
      </w:r>
      <w:r w:rsidR="00381BC1" w:rsidRPr="00033866">
        <w:rPr>
          <w:rFonts w:ascii="Arial" w:hAnsi="Arial" w:cs="Arial"/>
          <w:sz w:val="28"/>
          <w:szCs w:val="28"/>
          <w:lang w:val="es-ES"/>
        </w:rPr>
        <w:t>. Asimismo, respecto a los restantes imputados se dispone lo siguiente:</w:t>
      </w:r>
    </w:p>
    <w:p w:rsidR="00381BC1" w:rsidRPr="00033866" w:rsidRDefault="00381BC1" w:rsidP="00033866">
      <w:pPr>
        <w:spacing w:line="360" w:lineRule="auto"/>
        <w:jc w:val="both"/>
        <w:rPr>
          <w:rFonts w:ascii="Arial" w:hAnsi="Arial" w:cs="Arial"/>
          <w:sz w:val="28"/>
          <w:szCs w:val="28"/>
          <w:lang w:val="es-ES"/>
        </w:rPr>
      </w:pPr>
      <w:r w:rsidRPr="00033866">
        <w:rPr>
          <w:rFonts w:ascii="Arial" w:hAnsi="Arial" w:cs="Arial"/>
          <w:sz w:val="28"/>
          <w:szCs w:val="28"/>
          <w:lang w:val="es-ES"/>
        </w:rPr>
        <w:tab/>
        <w:t xml:space="preserve">8. </w:t>
      </w:r>
      <w:r w:rsidRPr="00033866">
        <w:rPr>
          <w:rFonts w:ascii="Arial" w:hAnsi="Arial" w:cs="Arial"/>
          <w:b/>
          <w:sz w:val="28"/>
          <w:szCs w:val="28"/>
          <w:lang w:val="es-ES"/>
        </w:rPr>
        <w:t>ABSOLVER DE CULPA Y CARGO a Rubén Darío GALVARINI</w:t>
      </w:r>
      <w:r w:rsidRPr="00033866">
        <w:rPr>
          <w:rFonts w:ascii="Arial" w:hAnsi="Arial" w:cs="Arial"/>
          <w:sz w:val="28"/>
          <w:szCs w:val="28"/>
          <w:lang w:val="es-ES"/>
        </w:rPr>
        <w:t xml:space="preserve"> en orden al delito de contrabando por el cual fuera requerido a juicio, en orden a los hechos identificados como HECHO nº 3 y HECHO nº 4 Sin costas.</w:t>
      </w:r>
      <w:r w:rsidRPr="00033866">
        <w:rPr>
          <w:rFonts w:ascii="Arial" w:hAnsi="Arial" w:cs="Arial"/>
          <w:b/>
          <w:sz w:val="28"/>
          <w:szCs w:val="28"/>
          <w:lang w:val="es-ES"/>
        </w:rPr>
        <w:t xml:space="preserve"> </w:t>
      </w:r>
    </w:p>
    <w:p w:rsidR="00381BC1" w:rsidRPr="00033866" w:rsidRDefault="00381BC1" w:rsidP="00033866">
      <w:pPr>
        <w:spacing w:line="360" w:lineRule="auto"/>
        <w:ind w:firstLine="708"/>
        <w:jc w:val="both"/>
        <w:rPr>
          <w:rFonts w:ascii="Arial" w:hAnsi="Arial" w:cs="Arial"/>
          <w:b/>
          <w:sz w:val="28"/>
          <w:szCs w:val="28"/>
          <w:lang w:val="es-ES"/>
        </w:rPr>
      </w:pPr>
      <w:r w:rsidRPr="00033866">
        <w:rPr>
          <w:rFonts w:ascii="Arial" w:hAnsi="Arial" w:cs="Arial"/>
          <w:sz w:val="28"/>
          <w:szCs w:val="28"/>
          <w:lang w:val="es-ES"/>
        </w:rPr>
        <w:t xml:space="preserve">9. </w:t>
      </w:r>
      <w:r w:rsidRPr="00033866">
        <w:rPr>
          <w:rFonts w:ascii="Arial" w:hAnsi="Arial" w:cs="Arial"/>
          <w:b/>
          <w:sz w:val="28"/>
          <w:szCs w:val="28"/>
          <w:lang w:val="es-ES"/>
        </w:rPr>
        <w:t>ABSOLVER DE CULPA Y CARGO a Andrés ENRICCI</w:t>
      </w:r>
      <w:r w:rsidRPr="00033866">
        <w:rPr>
          <w:rFonts w:ascii="Arial" w:hAnsi="Arial" w:cs="Arial"/>
          <w:sz w:val="28"/>
          <w:szCs w:val="28"/>
          <w:lang w:val="es-ES"/>
        </w:rPr>
        <w:t xml:space="preserve"> en orden al delito de contrabando por el cual fuera requerido a juicio, en orden a los hechos identificados como HECHO nº 3 y HECHO nº 4. Sin costas.</w:t>
      </w:r>
      <w:r w:rsidRPr="00033866">
        <w:rPr>
          <w:rFonts w:ascii="Arial" w:hAnsi="Arial" w:cs="Arial"/>
          <w:b/>
          <w:sz w:val="28"/>
          <w:szCs w:val="28"/>
          <w:lang w:val="es-ES"/>
        </w:rPr>
        <w:t xml:space="preserve"> </w:t>
      </w:r>
    </w:p>
    <w:p w:rsidR="00381BC1" w:rsidRPr="00033866" w:rsidRDefault="00381BC1" w:rsidP="00033866">
      <w:pPr>
        <w:spacing w:line="360" w:lineRule="auto"/>
        <w:ind w:firstLine="708"/>
        <w:jc w:val="both"/>
        <w:rPr>
          <w:rFonts w:ascii="Arial" w:hAnsi="Arial" w:cs="Arial"/>
          <w:b/>
          <w:sz w:val="28"/>
          <w:szCs w:val="28"/>
          <w:lang w:val="es-ES"/>
        </w:rPr>
      </w:pPr>
      <w:r w:rsidRPr="00033866">
        <w:rPr>
          <w:rFonts w:ascii="Arial" w:hAnsi="Arial" w:cs="Arial"/>
          <w:sz w:val="28"/>
          <w:szCs w:val="28"/>
          <w:lang w:val="es-ES"/>
        </w:rPr>
        <w:t xml:space="preserve">10. </w:t>
      </w:r>
      <w:r w:rsidRPr="00033866">
        <w:rPr>
          <w:rFonts w:ascii="Arial" w:hAnsi="Arial" w:cs="Arial"/>
          <w:b/>
          <w:sz w:val="28"/>
          <w:szCs w:val="28"/>
          <w:lang w:val="es-ES"/>
        </w:rPr>
        <w:t xml:space="preserve">ABSOLVER DE CULPA Y CARGO a José Luis SICARDO </w:t>
      </w:r>
      <w:r w:rsidRPr="00033866">
        <w:rPr>
          <w:rFonts w:ascii="Arial" w:hAnsi="Arial" w:cs="Arial"/>
          <w:sz w:val="28"/>
          <w:szCs w:val="28"/>
          <w:lang w:val="es-ES"/>
        </w:rPr>
        <w:t>en orden al delito de contrabando por el cual fuera requerido a juicio, en orden a los hechos identificados como HECHO nº 3  y HECHO nº 4. Sin costas.</w:t>
      </w:r>
    </w:p>
    <w:p w:rsidR="00381BC1" w:rsidRPr="00033866" w:rsidRDefault="00381BC1" w:rsidP="00033866">
      <w:pPr>
        <w:spacing w:line="360" w:lineRule="auto"/>
        <w:ind w:firstLine="708"/>
        <w:jc w:val="both"/>
        <w:rPr>
          <w:rFonts w:ascii="Arial" w:hAnsi="Arial" w:cs="Arial"/>
          <w:b/>
          <w:sz w:val="28"/>
          <w:szCs w:val="28"/>
          <w:lang w:val="es-ES"/>
        </w:rPr>
      </w:pPr>
    </w:p>
    <w:p w:rsidR="00381BC1" w:rsidRPr="00033866" w:rsidRDefault="00381BC1" w:rsidP="00033866">
      <w:pPr>
        <w:spacing w:line="360" w:lineRule="auto"/>
        <w:ind w:firstLine="1440"/>
        <w:jc w:val="both"/>
        <w:rPr>
          <w:rFonts w:ascii="Arial" w:hAnsi="Arial" w:cs="Arial"/>
          <w:b/>
          <w:sz w:val="28"/>
          <w:szCs w:val="28"/>
          <w:lang w:val="es-ES_tradnl"/>
        </w:rPr>
      </w:pPr>
      <w:r w:rsidRPr="00033866">
        <w:rPr>
          <w:rFonts w:ascii="Arial" w:hAnsi="Arial" w:cs="Arial"/>
          <w:b/>
          <w:sz w:val="28"/>
          <w:szCs w:val="28"/>
          <w:lang w:val="es-ES_tradnl"/>
        </w:rPr>
        <w:t>V</w:t>
      </w:r>
      <w:r w:rsidR="00BB093C" w:rsidRPr="00033866">
        <w:rPr>
          <w:rFonts w:ascii="Arial" w:hAnsi="Arial" w:cs="Arial"/>
          <w:b/>
          <w:sz w:val="28"/>
          <w:szCs w:val="28"/>
          <w:lang w:val="es-ES_tradnl"/>
        </w:rPr>
        <w:t>I</w:t>
      </w:r>
      <w:r w:rsidRPr="00033866">
        <w:rPr>
          <w:rFonts w:ascii="Arial" w:hAnsi="Arial" w:cs="Arial"/>
          <w:b/>
          <w:sz w:val="28"/>
          <w:szCs w:val="28"/>
          <w:lang w:val="es-ES_tradnl"/>
        </w:rPr>
        <w:t xml:space="preserve">. </w:t>
      </w:r>
      <w:r w:rsidRPr="00033866">
        <w:rPr>
          <w:rFonts w:ascii="Arial" w:hAnsi="Arial" w:cs="Arial"/>
          <w:b/>
          <w:sz w:val="28"/>
          <w:szCs w:val="28"/>
          <w:u w:val="single"/>
          <w:lang w:val="es-ES_tradnl"/>
        </w:rPr>
        <w:t>Otras cuestiones</w:t>
      </w:r>
      <w:r w:rsidRPr="00033866">
        <w:rPr>
          <w:rFonts w:ascii="Arial" w:hAnsi="Arial" w:cs="Arial"/>
          <w:b/>
          <w:sz w:val="28"/>
          <w:szCs w:val="28"/>
          <w:lang w:val="es-ES_tradnl"/>
        </w:rPr>
        <w:t>.</w:t>
      </w:r>
    </w:p>
    <w:p w:rsidR="00381BC1" w:rsidRPr="00033866" w:rsidRDefault="00B04F29" w:rsidP="00033866">
      <w:pPr>
        <w:spacing w:line="360" w:lineRule="auto"/>
        <w:ind w:firstLine="1440"/>
        <w:jc w:val="both"/>
        <w:rPr>
          <w:rFonts w:ascii="Arial" w:hAnsi="Arial" w:cs="Arial"/>
          <w:sz w:val="28"/>
          <w:szCs w:val="28"/>
          <w:lang w:val="es-ES"/>
        </w:rPr>
      </w:pPr>
      <w:r w:rsidRPr="00033866">
        <w:rPr>
          <w:rFonts w:ascii="Arial" w:hAnsi="Arial" w:cs="Arial"/>
          <w:sz w:val="28"/>
          <w:szCs w:val="28"/>
          <w:lang w:val="es-ES_tradnl"/>
        </w:rPr>
        <w:t xml:space="preserve"> 623</w:t>
      </w:r>
      <w:r w:rsidR="00381BC1" w:rsidRPr="00033866">
        <w:rPr>
          <w:rFonts w:ascii="Arial" w:hAnsi="Arial" w:cs="Arial"/>
          <w:sz w:val="28"/>
          <w:szCs w:val="28"/>
          <w:lang w:val="es-ES_tradnl"/>
        </w:rPr>
        <w:t xml:space="preserve">. </w:t>
      </w:r>
      <w:r w:rsidR="00381BC1" w:rsidRPr="00033866">
        <w:rPr>
          <w:rFonts w:ascii="Arial" w:hAnsi="Arial" w:cs="Arial"/>
          <w:sz w:val="28"/>
          <w:szCs w:val="28"/>
          <w:lang w:val="es-ES"/>
        </w:rPr>
        <w:t xml:space="preserve">Que, se habran de extraer los testimonios de los dichos vertidos durante el debate por el testigo Dr. Ricardo VIDAL -contador de la persona juridica “Euromac SRL”- y remitirlos al Consejo Profesional de Ciencias Económicas de </w:t>
      </w:r>
      <w:smartTag w:uri="urn:schemas-microsoft-com:office:smarttags" w:element="PersonName">
        <w:smartTagPr>
          <w:attr w:name="ProductID" w:val="la Capital Federal"/>
        </w:smartTagPr>
        <w:r w:rsidR="00381BC1" w:rsidRPr="00033866">
          <w:rPr>
            <w:rFonts w:ascii="Arial" w:hAnsi="Arial" w:cs="Arial"/>
            <w:sz w:val="28"/>
            <w:szCs w:val="28"/>
            <w:lang w:val="es-ES"/>
          </w:rPr>
          <w:t>la Capital Federal</w:t>
        </w:r>
      </w:smartTag>
      <w:r w:rsidR="00381BC1" w:rsidRPr="00033866">
        <w:rPr>
          <w:rFonts w:ascii="Arial" w:hAnsi="Arial" w:cs="Arial"/>
          <w:sz w:val="28"/>
          <w:szCs w:val="28"/>
          <w:lang w:val="es-ES"/>
        </w:rPr>
        <w:t>, a los efectos solicitados por el Fiscal General de Juicio. Ello, dado que en su declaración testimonial prestada en el debate manifestó que no registró las operaciones de azúcar por parte de “Euromac SRL”. Dicha situación fue considerada irregular por parte del Fiscal General de Juicio.</w:t>
      </w:r>
    </w:p>
    <w:p w:rsidR="00381BC1" w:rsidRPr="00033866" w:rsidRDefault="00B04F29" w:rsidP="00033866">
      <w:pPr>
        <w:spacing w:line="360" w:lineRule="auto"/>
        <w:ind w:firstLine="1440"/>
        <w:jc w:val="both"/>
        <w:rPr>
          <w:rFonts w:ascii="Arial" w:hAnsi="Arial" w:cs="Arial"/>
          <w:b/>
          <w:sz w:val="28"/>
          <w:szCs w:val="28"/>
          <w:lang w:val="es-ES"/>
        </w:rPr>
      </w:pPr>
      <w:r w:rsidRPr="00033866">
        <w:rPr>
          <w:rFonts w:ascii="Arial" w:hAnsi="Arial" w:cs="Arial"/>
          <w:sz w:val="28"/>
          <w:szCs w:val="28"/>
          <w:lang w:val="es-ES"/>
        </w:rPr>
        <w:t>624</w:t>
      </w:r>
      <w:r w:rsidR="00381BC1" w:rsidRPr="00033866">
        <w:rPr>
          <w:rFonts w:ascii="Arial" w:hAnsi="Arial" w:cs="Arial"/>
          <w:sz w:val="28"/>
          <w:szCs w:val="28"/>
          <w:lang w:val="es-ES"/>
        </w:rPr>
        <w:t xml:space="preserve">. Que, se habrán de extraer testimonios de lo manifestado durante el debate por el testigo Dr. Fabián LOPEZ y remitirlos al Colegio Público de Abogados de </w:t>
      </w:r>
      <w:smartTag w:uri="urn:schemas-microsoft-com:office:smarttags" w:element="PersonName">
        <w:smartTagPr>
          <w:attr w:name="ProductID" w:val="la Capital Federal"/>
        </w:smartTagPr>
        <w:r w:rsidR="00381BC1" w:rsidRPr="00033866">
          <w:rPr>
            <w:rFonts w:ascii="Arial" w:hAnsi="Arial" w:cs="Arial"/>
            <w:sz w:val="28"/>
            <w:szCs w:val="28"/>
            <w:lang w:val="es-ES"/>
          </w:rPr>
          <w:t>la Capital Federal</w:t>
        </w:r>
      </w:smartTag>
      <w:r w:rsidR="00381BC1" w:rsidRPr="00033866">
        <w:rPr>
          <w:rFonts w:ascii="Arial" w:hAnsi="Arial" w:cs="Arial"/>
          <w:sz w:val="28"/>
          <w:szCs w:val="28"/>
          <w:lang w:val="es-ES"/>
        </w:rPr>
        <w:t>, a los efectos solicitados por el Sr. Fiscal General de Juicio. Ello, dado que el Fiscal General de Juicio, de lo escuchado en el debate, consideró su accionar irregular, toda vez que siguió desempeñándose como representante legal de la persona jurídica “SADOCKS SA” hasta la misma audiencia en que declaró. Que, consideró que su conducta debía ser analizada. Asimismo, compartió los argumentos de las Defensas en relación al nombrado Dr. LOPEZ al considerar que la actuación anterior del Colegio Público de Abogados a su respecto no era óbice para investigar su conducta.</w:t>
      </w:r>
      <w:r w:rsidR="00381BC1" w:rsidRPr="00033866">
        <w:rPr>
          <w:rFonts w:ascii="Arial" w:hAnsi="Arial" w:cs="Arial"/>
          <w:b/>
          <w:sz w:val="28"/>
          <w:szCs w:val="28"/>
          <w:lang w:val="es-ES"/>
        </w:rPr>
        <w:t xml:space="preserve"> </w:t>
      </w:r>
    </w:p>
    <w:p w:rsidR="00381BC1" w:rsidRPr="00033866" w:rsidRDefault="00B04F29" w:rsidP="00033866">
      <w:pPr>
        <w:spacing w:line="360" w:lineRule="auto"/>
        <w:ind w:firstLine="1440"/>
        <w:jc w:val="both"/>
        <w:rPr>
          <w:rFonts w:ascii="Arial" w:hAnsi="Arial" w:cs="Arial"/>
          <w:sz w:val="28"/>
          <w:szCs w:val="28"/>
        </w:rPr>
      </w:pPr>
      <w:r w:rsidRPr="00033866">
        <w:rPr>
          <w:rFonts w:ascii="Arial" w:hAnsi="Arial" w:cs="Arial"/>
          <w:sz w:val="28"/>
          <w:szCs w:val="28"/>
          <w:lang w:val="es-ES"/>
        </w:rPr>
        <w:t>625</w:t>
      </w:r>
      <w:r w:rsidR="00381BC1" w:rsidRPr="00033866">
        <w:rPr>
          <w:rFonts w:ascii="Arial" w:hAnsi="Arial" w:cs="Arial"/>
          <w:sz w:val="28"/>
          <w:szCs w:val="28"/>
          <w:lang w:val="es-ES"/>
        </w:rPr>
        <w:t xml:space="preserve">. Que se habran de extraer los testimonios respectivos en orden a la actuación de los Dres. Claudio CAFFARELLO y Mariano CUNEO LIBARONA y remitirlos al Colegio Público de Abogados de </w:t>
      </w:r>
      <w:smartTag w:uri="urn:schemas-microsoft-com:office:smarttags" w:element="PersonName">
        <w:smartTagPr>
          <w:attr w:name="ProductID" w:val="la Capital Federal"/>
        </w:smartTagPr>
        <w:r w:rsidR="00381BC1" w:rsidRPr="00033866">
          <w:rPr>
            <w:rFonts w:ascii="Arial" w:hAnsi="Arial" w:cs="Arial"/>
            <w:sz w:val="28"/>
            <w:szCs w:val="28"/>
            <w:lang w:val="es-ES"/>
          </w:rPr>
          <w:t>la Capital Federal</w:t>
        </w:r>
      </w:smartTag>
      <w:r w:rsidR="00381BC1" w:rsidRPr="00033866">
        <w:rPr>
          <w:rFonts w:ascii="Arial" w:hAnsi="Arial" w:cs="Arial"/>
          <w:sz w:val="28"/>
          <w:szCs w:val="28"/>
          <w:lang w:val="es-ES"/>
        </w:rPr>
        <w:t xml:space="preserve">, a los efectos solicitados por el Fiscal General de Juicio. Ello, dado que lo solicitó a fin que se investigara a la defensa del imputado Mario Roberto SEGOVIA por las dilaciones producidas en el proceso, por el consideranto 6º de la resolucion del Tribunal Oral en lo Penal Económico nº 1 respecto al rechazo de la última recusación en virtud de lo normado en </w:t>
      </w:r>
      <w:smartTag w:uri="urn:schemas-microsoft-com:office:smarttags" w:element="PersonName">
        <w:smartTagPr>
          <w:attr w:name="ProductID" w:val="la Res."/>
        </w:smartTagPr>
        <w:r w:rsidR="00381BC1" w:rsidRPr="00033866">
          <w:rPr>
            <w:rFonts w:ascii="Arial" w:hAnsi="Arial" w:cs="Arial"/>
            <w:sz w:val="28"/>
            <w:szCs w:val="28"/>
            <w:lang w:val="es-ES"/>
          </w:rPr>
          <w:t>la Res.</w:t>
        </w:r>
      </w:smartTag>
      <w:r w:rsidR="00381BC1" w:rsidRPr="00033866">
        <w:rPr>
          <w:rFonts w:ascii="Arial" w:hAnsi="Arial" w:cs="Arial"/>
          <w:sz w:val="28"/>
          <w:szCs w:val="28"/>
          <w:lang w:val="es-ES"/>
        </w:rPr>
        <w:t xml:space="preserve"> 67/2010; a fin de determinar si habían cumplido con los estándares éticos del ejercicio de la profesion.</w:t>
      </w:r>
      <w:r w:rsidR="00381BC1" w:rsidRPr="00033866">
        <w:rPr>
          <w:rFonts w:ascii="Arial" w:hAnsi="Arial" w:cs="Arial"/>
          <w:sz w:val="28"/>
          <w:szCs w:val="28"/>
        </w:rPr>
        <w:t xml:space="preserve"> </w:t>
      </w:r>
    </w:p>
    <w:p w:rsidR="00381BC1" w:rsidRPr="00033866" w:rsidRDefault="00B04F29" w:rsidP="00033866">
      <w:pPr>
        <w:spacing w:line="360" w:lineRule="auto"/>
        <w:ind w:firstLine="1440"/>
        <w:jc w:val="both"/>
        <w:rPr>
          <w:rFonts w:ascii="Arial" w:hAnsi="Arial" w:cs="Arial"/>
          <w:sz w:val="28"/>
          <w:szCs w:val="28"/>
        </w:rPr>
      </w:pPr>
      <w:r w:rsidRPr="00033866">
        <w:rPr>
          <w:rFonts w:ascii="Arial" w:hAnsi="Arial" w:cs="Arial"/>
          <w:sz w:val="28"/>
          <w:szCs w:val="28"/>
        </w:rPr>
        <w:t>625bis</w:t>
      </w:r>
      <w:r w:rsidR="00381BC1" w:rsidRPr="00033866">
        <w:rPr>
          <w:rFonts w:ascii="Arial" w:hAnsi="Arial" w:cs="Arial"/>
          <w:sz w:val="28"/>
          <w:szCs w:val="28"/>
        </w:rPr>
        <w:t>. En este punto el magistrado Dr. Lus Gustavo LOSADA agregó:</w:t>
      </w:r>
      <w:r w:rsidRPr="00033866">
        <w:rPr>
          <w:rFonts w:ascii="Arial" w:hAnsi="Arial" w:cs="Arial"/>
          <w:sz w:val="28"/>
          <w:szCs w:val="28"/>
        </w:rPr>
        <w:t xml:space="preserve"> </w:t>
      </w:r>
      <w:r w:rsidR="00381BC1" w:rsidRPr="00033866">
        <w:rPr>
          <w:rFonts w:ascii="Arial" w:hAnsi="Arial" w:cs="Arial"/>
          <w:sz w:val="28"/>
          <w:szCs w:val="28"/>
        </w:rPr>
        <w:t xml:space="preserve">A las consideraciones generales </w:t>
      </w:r>
      <w:smartTag w:uri="urn:schemas-microsoft-com:office:smarttags" w:element="place">
        <w:smartTag w:uri="urn:schemas-microsoft-com:office:smarttags" w:element="State">
          <w:r w:rsidR="00381BC1" w:rsidRPr="00033866">
            <w:rPr>
              <w:rFonts w:ascii="Arial" w:hAnsi="Arial" w:cs="Arial"/>
              <w:sz w:val="28"/>
              <w:szCs w:val="28"/>
            </w:rPr>
            <w:t>del</w:t>
          </w:r>
        </w:smartTag>
      </w:smartTag>
      <w:r w:rsidR="00381BC1" w:rsidRPr="00033866">
        <w:rPr>
          <w:rFonts w:ascii="Arial" w:hAnsi="Arial" w:cs="Arial"/>
          <w:sz w:val="28"/>
          <w:szCs w:val="28"/>
        </w:rPr>
        <w:t xml:space="preserve"> Sr. Fiscal General de Juicio aludidas en orden a la actuación de los Dres. Claudio CAFFARELLO y Maríano </w:t>
      </w:r>
      <w:smartTag w:uri="urn:schemas-microsoft-com:office:smarttags" w:element="City">
        <w:r w:rsidR="00381BC1" w:rsidRPr="00033866">
          <w:rPr>
            <w:rFonts w:ascii="Arial" w:hAnsi="Arial" w:cs="Arial"/>
            <w:sz w:val="28"/>
            <w:szCs w:val="28"/>
          </w:rPr>
          <w:t>CUNEO</w:t>
        </w:r>
      </w:smartTag>
      <w:r w:rsidR="00381BC1" w:rsidRPr="00033866">
        <w:rPr>
          <w:rFonts w:ascii="Arial" w:hAnsi="Arial" w:cs="Arial"/>
          <w:sz w:val="28"/>
          <w:szCs w:val="28"/>
        </w:rPr>
        <w:t xml:space="preserve"> LIBARONA y que motivaran la remisión de testimonios al Colegio Público de Abogados, debe agregarse lo dicho por el suscripto en oportunidad de prorrogarse por última vez la prisión preventiva </w:t>
      </w:r>
      <w:smartTag w:uri="urn:schemas-microsoft-com:office:smarttags" w:element="State">
        <w:r w:rsidR="00381BC1" w:rsidRPr="00033866">
          <w:rPr>
            <w:rFonts w:ascii="Arial" w:hAnsi="Arial" w:cs="Arial"/>
            <w:sz w:val="28"/>
            <w:szCs w:val="28"/>
          </w:rPr>
          <w:t>del</w:t>
        </w:r>
      </w:smartTag>
      <w:r w:rsidR="00381BC1" w:rsidRPr="00033866">
        <w:rPr>
          <w:rFonts w:ascii="Arial" w:hAnsi="Arial" w:cs="Arial"/>
          <w:sz w:val="28"/>
          <w:szCs w:val="28"/>
        </w:rPr>
        <w:t xml:space="preserve"> imputado </w:t>
      </w:r>
      <w:smartTag w:uri="urn:schemas-microsoft-com:office:smarttags" w:element="place">
        <w:smartTag w:uri="urn:schemas-microsoft-com:office:smarttags" w:element="City">
          <w:r w:rsidR="00381BC1" w:rsidRPr="00033866">
            <w:rPr>
              <w:rFonts w:ascii="Arial" w:hAnsi="Arial" w:cs="Arial"/>
              <w:sz w:val="28"/>
              <w:szCs w:val="28"/>
            </w:rPr>
            <w:t>SEGOVIA</w:t>
          </w:r>
        </w:smartTag>
      </w:smartTag>
      <w:r w:rsidR="00381BC1" w:rsidRPr="00033866">
        <w:rPr>
          <w:rFonts w:ascii="Arial" w:hAnsi="Arial" w:cs="Arial"/>
          <w:sz w:val="28"/>
          <w:szCs w:val="28"/>
        </w:rPr>
        <w:t xml:space="preserve"> en el respectivo incidente. Alli se dijo textualmente: </w:t>
      </w:r>
    </w:p>
    <w:p w:rsidR="00381BC1" w:rsidRPr="00033866" w:rsidRDefault="00381BC1" w:rsidP="00033866">
      <w:pPr>
        <w:spacing w:line="360" w:lineRule="auto"/>
        <w:jc w:val="both"/>
        <w:rPr>
          <w:rFonts w:ascii="Arial" w:hAnsi="Arial" w:cs="Arial"/>
          <w:sz w:val="28"/>
          <w:szCs w:val="28"/>
        </w:rPr>
      </w:pPr>
      <w:r w:rsidRPr="00033866">
        <w:rPr>
          <w:rFonts w:ascii="Arial" w:hAnsi="Arial" w:cs="Arial"/>
          <w:sz w:val="28"/>
          <w:szCs w:val="28"/>
        </w:rPr>
        <w:t xml:space="preserve">  </w:t>
      </w:r>
      <w:r w:rsidRPr="00033866">
        <w:rPr>
          <w:rFonts w:ascii="Arial" w:hAnsi="Arial" w:cs="Arial"/>
          <w:sz w:val="28"/>
          <w:szCs w:val="28"/>
        </w:rPr>
        <w:tab/>
        <w:t xml:space="preserve">“I. Entre otras consideraciones, el Sr. Fiscal General de Juicio ha fundamentado la prórroga de prisión preventiva </w:t>
      </w:r>
      <w:smartTag w:uri="urn:schemas-microsoft-com:office:smarttags" w:element="State">
        <w:r w:rsidRPr="00033866">
          <w:rPr>
            <w:rFonts w:ascii="Arial" w:hAnsi="Arial" w:cs="Arial"/>
            <w:sz w:val="28"/>
            <w:szCs w:val="28"/>
          </w:rPr>
          <w:t>del</w:t>
        </w:r>
      </w:smartTag>
      <w:r w:rsidRPr="00033866">
        <w:rPr>
          <w:rFonts w:ascii="Arial" w:hAnsi="Arial" w:cs="Arial"/>
          <w:sz w:val="28"/>
          <w:szCs w:val="28"/>
        </w:rPr>
        <w:t xml:space="preserve"> imputado </w:t>
      </w:r>
      <w:smartTag w:uri="urn:schemas-microsoft-com:office:smarttags" w:element="City">
        <w:r w:rsidRPr="00033866">
          <w:rPr>
            <w:rFonts w:ascii="Arial" w:hAnsi="Arial" w:cs="Arial"/>
            <w:sz w:val="28"/>
            <w:szCs w:val="28"/>
          </w:rPr>
          <w:t>SEGOVIA</w:t>
        </w:r>
      </w:smartTag>
      <w:r w:rsidRPr="00033866">
        <w:rPr>
          <w:rFonts w:ascii="Arial" w:hAnsi="Arial" w:cs="Arial"/>
          <w:sz w:val="28"/>
          <w:szCs w:val="28"/>
        </w:rPr>
        <w:t xml:space="preserve"> en las articulaciones dilatorias deducidas por la defensa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nombrado (art. 3 de la ley n° 24.390).</w:t>
      </w:r>
    </w:p>
    <w:p w:rsidR="00381BC1" w:rsidRPr="00033866" w:rsidRDefault="00381BC1" w:rsidP="00033866">
      <w:pPr>
        <w:spacing w:line="360" w:lineRule="auto"/>
        <w:ind w:firstLine="708"/>
        <w:jc w:val="both"/>
        <w:rPr>
          <w:rFonts w:ascii="Arial" w:hAnsi="Arial" w:cs="Arial"/>
          <w:sz w:val="28"/>
          <w:szCs w:val="28"/>
        </w:rPr>
      </w:pPr>
      <w:r w:rsidRPr="00033866">
        <w:rPr>
          <w:rFonts w:ascii="Arial" w:hAnsi="Arial" w:cs="Arial"/>
          <w:sz w:val="28"/>
          <w:szCs w:val="28"/>
        </w:rPr>
        <w:t xml:space="preserve">II.- En ese sentido, asiste razón al representante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Ministerio Público. Conforme resulta objetivamente, el Sr. Defensor del imputado </w:t>
      </w:r>
      <w:smartTag w:uri="urn:schemas-microsoft-com:office:smarttags" w:element="City">
        <w:r w:rsidRPr="00033866">
          <w:rPr>
            <w:rFonts w:ascii="Arial" w:hAnsi="Arial" w:cs="Arial"/>
            <w:sz w:val="28"/>
            <w:szCs w:val="28"/>
          </w:rPr>
          <w:t>SEGOVIA</w:t>
        </w:r>
      </w:smartTag>
      <w:r w:rsidRPr="00033866">
        <w:rPr>
          <w:rFonts w:ascii="Arial" w:hAnsi="Arial" w:cs="Arial"/>
          <w:sz w:val="28"/>
          <w:szCs w:val="28"/>
        </w:rPr>
        <w:t xml:space="preserve"> dedujo, con anterioridad al comienzo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debate, tres (3) recusaciones. La primera de ellas,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24/02/2011, dirigida contra el Juez Dr. GUTIÉRREZ de </w:t>
      </w:r>
      <w:smartTag w:uri="urn:schemas-microsoft-com:office:smarttags" w:element="PersonName">
        <w:smartTagPr>
          <w:attr w:name="ProductID" w:val="la C￁RCOVA"/>
        </w:smartTagPr>
        <w:r w:rsidRPr="00033866">
          <w:rPr>
            <w:rFonts w:ascii="Arial" w:hAnsi="Arial" w:cs="Arial"/>
            <w:sz w:val="28"/>
            <w:szCs w:val="28"/>
          </w:rPr>
          <w:t>la CÁRCOVA</w:t>
        </w:r>
      </w:smartTag>
      <w:r w:rsidRPr="00033866">
        <w:rPr>
          <w:rFonts w:ascii="Arial" w:hAnsi="Arial" w:cs="Arial"/>
          <w:sz w:val="28"/>
          <w:szCs w:val="28"/>
        </w:rPr>
        <w:t xml:space="preserve">, fue rechazada por la totalidad de los jueces intervinientes (los restantes integrantes del Tribunal Oral en lo Penal Económico n° 2 y por </w:t>
      </w:r>
      <w:smartTag w:uri="urn:schemas-microsoft-com:office:smarttags" w:element="PersonName">
        <w:smartTagPr>
          <w:attr w:name="ProductID" w:val="la C￡mara Nacional"/>
        </w:smartTagPr>
        <w:r w:rsidRPr="00033866">
          <w:rPr>
            <w:rFonts w:ascii="Arial" w:hAnsi="Arial" w:cs="Arial"/>
            <w:sz w:val="28"/>
            <w:szCs w:val="28"/>
          </w:rPr>
          <w:t>la Cámara Nacional</w:t>
        </w:r>
      </w:smartTag>
      <w:r w:rsidRPr="00033866">
        <w:rPr>
          <w:rFonts w:ascii="Arial" w:hAnsi="Arial" w:cs="Arial"/>
          <w:sz w:val="28"/>
          <w:szCs w:val="28"/>
        </w:rPr>
        <w:t xml:space="preserve"> de Casación Penal (ver incidente respectivo, fs. 1, 34, 79). La segunda de tales recusaciones, del 17/05/2011, dirigida en esta ocasión contra todos los jueces del Tribunal, también fue rechazada por la totalidad de los magistrados intervinientes (los propios jueces recusados, los integrantes del Tribunal Oral en lo Penal Económico n° 3 y los magistrados de </w:t>
      </w:r>
      <w:smartTag w:uri="urn:schemas-microsoft-com:office:smarttags" w:element="PersonName">
        <w:smartTagPr>
          <w:attr w:name="ProductID" w:val="la C￡mara Nacional"/>
        </w:smartTagPr>
        <w:r w:rsidRPr="00033866">
          <w:rPr>
            <w:rFonts w:ascii="Arial" w:hAnsi="Arial" w:cs="Arial"/>
            <w:sz w:val="28"/>
            <w:szCs w:val="28"/>
          </w:rPr>
          <w:t>la Cámara Nacional</w:t>
        </w:r>
      </w:smartTag>
      <w:r w:rsidRPr="00033866">
        <w:rPr>
          <w:rFonts w:ascii="Arial" w:hAnsi="Arial" w:cs="Arial"/>
          <w:sz w:val="28"/>
          <w:szCs w:val="28"/>
        </w:rPr>
        <w:t xml:space="preserve"> de Casación Penal (fs. 1, 14, 22 del incidente respectivo). La tercera recusación, también vez contra todos los jueces de este Trbunal, </w:t>
      </w:r>
      <w:smartTag w:uri="urn:schemas-microsoft-com:office:smarttags" w:element="State">
        <w:r w:rsidRPr="00033866">
          <w:rPr>
            <w:rFonts w:ascii="Arial" w:hAnsi="Arial" w:cs="Arial"/>
            <w:sz w:val="28"/>
            <w:szCs w:val="28"/>
          </w:rPr>
          <w:t>del</w:t>
        </w:r>
      </w:smartTag>
      <w:r w:rsidRPr="00033866">
        <w:rPr>
          <w:rFonts w:ascii="Arial" w:hAnsi="Arial" w:cs="Arial"/>
          <w:sz w:val="28"/>
          <w:szCs w:val="28"/>
        </w:rPr>
        <w:t xml:space="preserve"> </w:t>
      </w:r>
      <w:smartTag w:uri="urn:schemas-microsoft-com:office:smarttags" w:element="date">
        <w:smartTagPr>
          <w:attr w:name="ls" w:val="trans"/>
          <w:attr w:name="Month" w:val="06"/>
          <w:attr w:name="Day" w:val="15"/>
          <w:attr w:name="Year" w:val="11"/>
        </w:smartTagPr>
        <w:r w:rsidRPr="00033866">
          <w:rPr>
            <w:rFonts w:ascii="Arial" w:hAnsi="Arial" w:cs="Arial"/>
            <w:sz w:val="28"/>
            <w:szCs w:val="28"/>
          </w:rPr>
          <w:t>15/06/11</w:t>
        </w:r>
      </w:smartTag>
      <w:r w:rsidRPr="00033866">
        <w:rPr>
          <w:rFonts w:ascii="Arial" w:hAnsi="Arial" w:cs="Arial"/>
          <w:sz w:val="28"/>
          <w:szCs w:val="28"/>
        </w:rPr>
        <w:t xml:space="preserve">, fue rechazada por sus integrantes, por los jueces intervinientes del Tribunal Oral en lo Penal Económico n° 3 y los magistrados actuantes de </w:t>
      </w:r>
      <w:smartTag w:uri="urn:schemas-microsoft-com:office:smarttags" w:element="PersonName">
        <w:smartTagPr>
          <w:attr w:name="ProductID" w:val="la C￡mara Nacional"/>
        </w:smartTagPr>
        <w:r w:rsidRPr="00033866">
          <w:rPr>
            <w:rFonts w:ascii="Arial" w:hAnsi="Arial" w:cs="Arial"/>
            <w:sz w:val="28"/>
            <w:szCs w:val="28"/>
          </w:rPr>
          <w:t>la Cámara Nacional</w:t>
        </w:r>
      </w:smartTag>
      <w:r w:rsidRPr="00033866">
        <w:rPr>
          <w:rFonts w:ascii="Arial" w:hAnsi="Arial" w:cs="Arial"/>
          <w:sz w:val="28"/>
          <w:szCs w:val="28"/>
        </w:rPr>
        <w:t xml:space="preserve"> de Casación Penal (fs. 1, 32, 75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respectivo incidente).</w:t>
      </w:r>
    </w:p>
    <w:p w:rsidR="00381BC1" w:rsidRPr="00033866" w:rsidRDefault="00381BC1" w:rsidP="00033866">
      <w:pPr>
        <w:spacing w:line="360" w:lineRule="auto"/>
        <w:ind w:firstLine="708"/>
        <w:jc w:val="both"/>
        <w:rPr>
          <w:rFonts w:ascii="Arial" w:hAnsi="Arial" w:cs="Arial"/>
          <w:sz w:val="28"/>
          <w:szCs w:val="28"/>
        </w:rPr>
      </w:pPr>
      <w:r w:rsidRPr="00033866">
        <w:rPr>
          <w:rFonts w:ascii="Arial" w:hAnsi="Arial" w:cs="Arial"/>
          <w:sz w:val="28"/>
          <w:szCs w:val="28"/>
        </w:rPr>
        <w:t xml:space="preserve">III.- La expresión “manifiestamente dilatoria” aludida en el art. 3 de la ley n° 24.390 se refiere a articulaciones de las partes que resulten patentes en cuanto a su intención de atrasar concientemente el trámite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proceso. El parámetro que se ha seguido para así definir las recusaciones deducidas por la defensa del nombrado SEGOVIA está constituído en forma objetiva tanto por el rechazo plural en cada sede donde fueron discutidas tales cuestiones como en la reiteración de las mismas en lapsos breves (24/02, 17/05 y 15/06 del corriente año) y en sus propios fundamentos (vgr. supuesta animosidad contra el imputado SEGOVIA por haberse denegado su concurrencia al velorio de un familiar o el apartamiento del Dr. LEMOS y del suscripto por estimar que la opinión del Dr. GUTIÉRREZ de </w:t>
      </w:r>
      <w:smartTag w:uri="urn:schemas-microsoft-com:office:smarttags" w:element="PersonName">
        <w:smartTagPr>
          <w:attr w:name="ProductID" w:val="la C￁RCOVA"/>
        </w:smartTagPr>
        <w:r w:rsidRPr="00033866">
          <w:rPr>
            <w:rFonts w:ascii="Arial" w:hAnsi="Arial" w:cs="Arial"/>
            <w:sz w:val="28"/>
            <w:szCs w:val="28"/>
          </w:rPr>
          <w:t>la CÁRCOVA</w:t>
        </w:r>
      </w:smartTag>
      <w:r w:rsidRPr="00033866">
        <w:rPr>
          <w:rFonts w:ascii="Arial" w:hAnsi="Arial" w:cs="Arial"/>
          <w:sz w:val="28"/>
          <w:szCs w:val="28"/>
        </w:rPr>
        <w:t xml:space="preserve"> en una conferencia importaba de hecho un determinado criterio en el resto del Tribunal). Por lo demás, tales presentaciones fueron en forma reiterada calificadas </w:t>
      </w:r>
      <w:smartTag w:uri="urn:schemas-microsoft-com:office:smarttags" w:element="City">
        <w:r w:rsidRPr="00033866">
          <w:rPr>
            <w:rFonts w:ascii="Arial" w:hAnsi="Arial" w:cs="Arial"/>
            <w:sz w:val="28"/>
            <w:szCs w:val="28"/>
          </w:rPr>
          <w:t>como</w:t>
        </w:r>
      </w:smartTag>
      <w:r w:rsidRPr="00033866">
        <w:rPr>
          <w:rFonts w:ascii="Arial" w:hAnsi="Arial" w:cs="Arial"/>
          <w:sz w:val="28"/>
          <w:szCs w:val="28"/>
        </w:rPr>
        <w:t xml:space="preserve"> “a todas luces maniobras dilatorias” por los integrantes del Tribunal en lo Penal Económico n° 3 en sus decisiones aludidas </w:t>
      </w:r>
      <w:smartTag w:uri="urn:schemas-microsoft-com:office:smarttags" w:element="State">
        <w:r w:rsidRPr="00033866">
          <w:rPr>
            <w:rFonts w:ascii="Arial" w:hAnsi="Arial" w:cs="Arial"/>
            <w:sz w:val="28"/>
            <w:szCs w:val="28"/>
          </w:rPr>
          <w:t>del</w:t>
        </w:r>
      </w:smartTag>
      <w:r w:rsidRPr="00033866">
        <w:rPr>
          <w:rFonts w:ascii="Arial" w:hAnsi="Arial" w:cs="Arial"/>
          <w:sz w:val="28"/>
          <w:szCs w:val="28"/>
        </w:rPr>
        <w:t xml:space="preserve"> 08/06/2011 (fs. 22 punto V párrafo 3ro.) y </w:t>
      </w:r>
      <w:smartTag w:uri="urn:schemas-microsoft-com:office:smarttags" w:element="place">
        <w:smartTag w:uri="urn:schemas-microsoft-com:office:smarttags" w:element="State">
          <w:r w:rsidRPr="00033866">
            <w:rPr>
              <w:rFonts w:ascii="Arial" w:hAnsi="Arial" w:cs="Arial"/>
              <w:sz w:val="28"/>
              <w:szCs w:val="28"/>
            </w:rPr>
            <w:t>del</w:t>
          </w:r>
        </w:smartTag>
      </w:smartTag>
      <w:r w:rsidRPr="00033866">
        <w:rPr>
          <w:rFonts w:ascii="Arial" w:hAnsi="Arial" w:cs="Arial"/>
          <w:sz w:val="28"/>
          <w:szCs w:val="28"/>
        </w:rPr>
        <w:t xml:space="preserve"> 05/07/2011 (fs. 32 punto VI). En el mismo sentido, los propios defensores del resto de las partes aludieron al carácter meramente dilatorio de las mismas (vgr. la defensa del imputado Jorge GOMEZ en el incidente de arresto domiciliario reservado en Secretaría) o la oposición conjunta en el inicio del debate de continuar el mismo aún con las incidencias pendientes presentadas por la defensa del nombrado SEGOVIA; ver acta respectiva)…”.</w:t>
      </w:r>
    </w:p>
    <w:p w:rsidR="00381BC1" w:rsidRPr="00033866" w:rsidRDefault="00B04F29" w:rsidP="00033866">
      <w:pPr>
        <w:spacing w:line="360" w:lineRule="auto"/>
        <w:ind w:firstLine="1416"/>
        <w:jc w:val="both"/>
        <w:rPr>
          <w:rFonts w:ascii="Arial" w:hAnsi="Arial" w:cs="Arial"/>
          <w:sz w:val="28"/>
          <w:szCs w:val="28"/>
        </w:rPr>
      </w:pPr>
      <w:r w:rsidRPr="00033866">
        <w:rPr>
          <w:rFonts w:ascii="Arial" w:hAnsi="Arial" w:cs="Arial"/>
          <w:sz w:val="28"/>
          <w:szCs w:val="28"/>
        </w:rPr>
        <w:t>625</w:t>
      </w:r>
      <w:r w:rsidR="00381BC1" w:rsidRPr="00033866">
        <w:rPr>
          <w:rFonts w:ascii="Arial" w:hAnsi="Arial" w:cs="Arial"/>
          <w:sz w:val="28"/>
          <w:szCs w:val="28"/>
        </w:rPr>
        <w:t xml:space="preserve">ter. Este voto fue emitido con anterioridad a la última recusación del Tribunal en pleno formulada por el Dr. CAFARELLO por haberse denegado una prueba determinada en un estadio avanzado del debate, recusación que motivara una vez más la crítica del Tribunal Oral en lo Penal Económico n° </w:t>
      </w:r>
      <w:smartTag w:uri="urn:schemas-microsoft-com:office:smarttags" w:element="metricconverter">
        <w:smartTagPr>
          <w:attr w:name="ProductID" w:val="1 a"/>
        </w:smartTagPr>
        <w:r w:rsidR="00381BC1" w:rsidRPr="00033866">
          <w:rPr>
            <w:rFonts w:ascii="Arial" w:hAnsi="Arial" w:cs="Arial"/>
            <w:sz w:val="28"/>
            <w:szCs w:val="28"/>
          </w:rPr>
          <w:t>1 a</w:t>
        </w:r>
      </w:smartTag>
      <w:r w:rsidR="00381BC1" w:rsidRPr="00033866">
        <w:rPr>
          <w:rFonts w:ascii="Arial" w:hAnsi="Arial" w:cs="Arial"/>
          <w:sz w:val="28"/>
          <w:szCs w:val="28"/>
        </w:rPr>
        <w:t xml:space="preserve"> la cual se hiciera referencia en dictamen del Sr. Fiscal General de Juicio. Por lo demás, en el citado debate hubo otras conductas desleales </w:t>
      </w:r>
      <w:smartTag w:uri="urn:schemas-microsoft-com:office:smarttags" w:element="place">
        <w:smartTag w:uri="urn:schemas-microsoft-com:office:smarttags" w:element="City">
          <w:r w:rsidR="00381BC1" w:rsidRPr="00033866">
            <w:rPr>
              <w:rFonts w:ascii="Arial" w:hAnsi="Arial" w:cs="Arial"/>
              <w:sz w:val="28"/>
              <w:szCs w:val="28"/>
            </w:rPr>
            <w:t>como</w:t>
          </w:r>
        </w:smartTag>
      </w:smartTag>
      <w:r w:rsidR="00381BC1" w:rsidRPr="00033866">
        <w:rPr>
          <w:rFonts w:ascii="Arial" w:hAnsi="Arial" w:cs="Arial"/>
          <w:sz w:val="28"/>
          <w:szCs w:val="28"/>
        </w:rPr>
        <w:t xml:space="preserve"> la pretensión de incorporar por otra vía una prueba luego de haber sido denegada por el Tribunal (testimonio por ante escribano de </w:t>
      </w:r>
      <w:smartTag w:uri="urn:schemas-microsoft-com:office:smarttags" w:element="PersonName">
        <w:smartTagPr>
          <w:attr w:name="ProductID" w:val="la Sra. CAPETO"/>
        </w:smartTagPr>
        <w:r w:rsidR="00381BC1" w:rsidRPr="00033866">
          <w:rPr>
            <w:rFonts w:ascii="Arial" w:hAnsi="Arial" w:cs="Arial"/>
            <w:sz w:val="28"/>
            <w:szCs w:val="28"/>
          </w:rPr>
          <w:t>la Sra. CAPETO</w:t>
        </w:r>
      </w:smartTag>
      <w:r w:rsidR="00381BC1" w:rsidRPr="00033866">
        <w:rPr>
          <w:rFonts w:ascii="Arial" w:hAnsi="Arial" w:cs="Arial"/>
          <w:sz w:val="28"/>
          <w:szCs w:val="28"/>
        </w:rPr>
        <w:t xml:space="preserve"> de RIBET). Todos hemos sido testigos durante el debate de la solvencia jurídica de los Dres. Claudio CAFARELLO y Mariano CÚNEO LIBARONA y el notable esfuerzo llevado a cabo en la defensa de sus parciales intereses. Por ello mismo, no alcanza a entenderse la existencia promiscua e incompatible de planteos sustentados en suficiente derecho con aquellos que objetivamente no lo son.</w:t>
      </w:r>
    </w:p>
    <w:p w:rsidR="00381BC1" w:rsidRPr="00033866" w:rsidRDefault="00B04F29" w:rsidP="00033866">
      <w:pPr>
        <w:spacing w:line="360" w:lineRule="auto"/>
        <w:ind w:firstLine="1416"/>
        <w:jc w:val="both"/>
        <w:rPr>
          <w:rFonts w:ascii="Arial" w:hAnsi="Arial" w:cs="Arial"/>
          <w:sz w:val="28"/>
          <w:szCs w:val="28"/>
        </w:rPr>
      </w:pPr>
      <w:r w:rsidRPr="00033866">
        <w:rPr>
          <w:rFonts w:ascii="Arial" w:hAnsi="Arial" w:cs="Arial"/>
          <w:sz w:val="28"/>
          <w:szCs w:val="28"/>
          <w:lang w:val="es-ES"/>
        </w:rPr>
        <w:t>627</w:t>
      </w:r>
      <w:r w:rsidR="00381BC1" w:rsidRPr="00033866">
        <w:rPr>
          <w:rFonts w:ascii="Arial" w:hAnsi="Arial" w:cs="Arial"/>
          <w:sz w:val="28"/>
          <w:szCs w:val="28"/>
          <w:lang w:val="es-ES"/>
        </w:rPr>
        <w:t>. Que se habrán de extraerlos los testimonios respectivos vinculados a las actuaciones de Alfredo Alejandro AVILAN, Luis Alberto GONZALEZ y Mario Alfonso BERNARDI durante el debate para su posterior remision al Sr. Fiscal de instrucción interviniente a los efectos que estime corresponder.</w:t>
      </w:r>
    </w:p>
    <w:p w:rsidR="00381BC1" w:rsidRPr="00033866" w:rsidRDefault="00B04F29" w:rsidP="00033866">
      <w:pPr>
        <w:spacing w:line="360" w:lineRule="auto"/>
        <w:ind w:firstLine="1440"/>
        <w:jc w:val="both"/>
        <w:rPr>
          <w:rFonts w:ascii="Arial" w:hAnsi="Arial" w:cs="Arial"/>
          <w:sz w:val="28"/>
          <w:szCs w:val="28"/>
          <w:lang w:val="es-ES"/>
        </w:rPr>
      </w:pPr>
      <w:r w:rsidRPr="00033866">
        <w:rPr>
          <w:rFonts w:ascii="Arial" w:hAnsi="Arial" w:cs="Arial"/>
          <w:sz w:val="28"/>
          <w:szCs w:val="28"/>
          <w:lang w:val="es-ES"/>
        </w:rPr>
        <w:t>628</w:t>
      </w:r>
      <w:r w:rsidR="00381BC1" w:rsidRPr="00033866">
        <w:rPr>
          <w:rFonts w:ascii="Arial" w:hAnsi="Arial" w:cs="Arial"/>
          <w:sz w:val="28"/>
          <w:szCs w:val="28"/>
          <w:lang w:val="es-ES"/>
        </w:rPr>
        <w:t>. Que, se procederá a la destrucción de las sustancias secuestradas en autos.</w:t>
      </w:r>
    </w:p>
    <w:p w:rsidR="00B04F29" w:rsidRPr="00033866" w:rsidRDefault="00B04F29" w:rsidP="00033866">
      <w:pPr>
        <w:spacing w:line="360" w:lineRule="auto"/>
        <w:ind w:firstLine="1416"/>
        <w:jc w:val="both"/>
        <w:rPr>
          <w:rFonts w:ascii="Arial" w:hAnsi="Arial" w:cs="Arial"/>
          <w:sz w:val="28"/>
          <w:szCs w:val="28"/>
          <w:lang w:val="es-ES"/>
        </w:rPr>
      </w:pPr>
      <w:r w:rsidRPr="00033866">
        <w:rPr>
          <w:rFonts w:ascii="Arial" w:hAnsi="Arial" w:cs="Arial"/>
          <w:sz w:val="28"/>
          <w:szCs w:val="28"/>
          <w:lang w:val="es-ES"/>
        </w:rPr>
        <w:t>629</w:t>
      </w:r>
      <w:r w:rsidR="00381BC1" w:rsidRPr="00033866">
        <w:rPr>
          <w:rFonts w:ascii="Arial" w:hAnsi="Arial" w:cs="Arial"/>
          <w:sz w:val="28"/>
          <w:szCs w:val="28"/>
          <w:lang w:val="es-ES"/>
        </w:rPr>
        <w:t>. Que se suspenderan la regulación de los honorarios profesionales de los Dres. Facundo MACHESICH, Bettina MAGGI, Diego ZYSMAN QUIROS, Jorge ALVAREZ BERLANDA, Rodolfo Tomás VICO, Carlos BROITMAN, Claudio CAFFARELLO, Augusto GARRIDO, Mariano CUNEO LIBARONA, Agustín ALSINA, Héctor AMARELLE, Martín OROZCO y Marcelo Francisco JIMENEZ hasta tanto acrediten sus claves únicas de identificación tributaria (CUIT) y sus calidades frente al impuesto al valor agregado (IVA).</w:t>
      </w:r>
    </w:p>
    <w:p w:rsidR="00C906EB" w:rsidRPr="00033866" w:rsidRDefault="00C906EB"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ASÍ VOTAMOS.</w:t>
      </w:r>
    </w:p>
    <w:p w:rsidR="004E694C" w:rsidRPr="00033866" w:rsidRDefault="004E694C" w:rsidP="00033866">
      <w:pPr>
        <w:spacing w:line="360" w:lineRule="auto"/>
        <w:ind w:firstLine="1416"/>
        <w:jc w:val="both"/>
        <w:rPr>
          <w:rFonts w:ascii="Arial" w:hAnsi="Arial" w:cs="Arial"/>
          <w:iCs/>
          <w:sz w:val="28"/>
          <w:szCs w:val="28"/>
          <w:lang w:val="es-ES"/>
        </w:rPr>
      </w:pPr>
      <w:r w:rsidRPr="00033866">
        <w:rPr>
          <w:rFonts w:ascii="Arial" w:hAnsi="Arial" w:cs="Arial"/>
          <w:iCs/>
          <w:sz w:val="28"/>
          <w:szCs w:val="28"/>
          <w:lang w:val="es-ES"/>
        </w:rPr>
        <w:t xml:space="preserve"> </w:t>
      </w:r>
    </w:p>
    <w:p w:rsidR="004E694C" w:rsidRPr="00033866" w:rsidRDefault="004E694C" w:rsidP="00033866">
      <w:pPr>
        <w:spacing w:line="360" w:lineRule="auto"/>
        <w:jc w:val="both"/>
        <w:rPr>
          <w:rFonts w:ascii="Arial" w:hAnsi="Arial" w:cs="Arial"/>
          <w:sz w:val="28"/>
          <w:szCs w:val="28"/>
          <w:lang w:val="es-AR"/>
        </w:rPr>
      </w:pPr>
      <w:r w:rsidRPr="00033866">
        <w:rPr>
          <w:rFonts w:ascii="Arial" w:hAnsi="Arial" w:cs="Arial"/>
          <w:b/>
          <w:sz w:val="28"/>
          <w:szCs w:val="28"/>
          <w:u w:val="single"/>
          <w:lang w:val="es-AR"/>
        </w:rPr>
        <w:t>El magistrado Dr. César Osiris LEMOS</w:t>
      </w:r>
      <w:r w:rsidR="00C906EB" w:rsidRPr="00033866">
        <w:rPr>
          <w:rFonts w:ascii="Arial" w:hAnsi="Arial" w:cs="Arial"/>
          <w:b/>
          <w:sz w:val="28"/>
          <w:szCs w:val="28"/>
          <w:u w:val="single"/>
          <w:lang w:val="es-AR"/>
        </w:rPr>
        <w:t xml:space="preserve"> </w:t>
      </w:r>
      <w:r w:rsidRPr="00033866">
        <w:rPr>
          <w:rFonts w:ascii="Arial" w:hAnsi="Arial" w:cs="Arial"/>
          <w:b/>
          <w:sz w:val="28"/>
          <w:szCs w:val="28"/>
          <w:u w:val="single"/>
          <w:lang w:val="es-AR"/>
        </w:rPr>
        <w:t>dijo:</w:t>
      </w:r>
      <w:r w:rsidRPr="00033866">
        <w:rPr>
          <w:rFonts w:ascii="Arial" w:hAnsi="Arial" w:cs="Arial"/>
          <w:sz w:val="28"/>
          <w:szCs w:val="28"/>
          <w:lang w:val="es-AR"/>
        </w:rPr>
        <w:t xml:space="preserve"> </w:t>
      </w:r>
    </w:p>
    <w:p w:rsidR="004E694C" w:rsidRPr="00033866" w:rsidRDefault="00B04F29" w:rsidP="00033866">
      <w:pPr>
        <w:spacing w:line="360" w:lineRule="auto"/>
        <w:ind w:firstLine="1416"/>
        <w:jc w:val="both"/>
        <w:rPr>
          <w:rFonts w:ascii="Arial" w:hAnsi="Arial" w:cs="Arial"/>
          <w:b/>
          <w:sz w:val="28"/>
          <w:szCs w:val="28"/>
          <w:lang w:val="es-AR"/>
        </w:rPr>
      </w:pPr>
      <w:r w:rsidRPr="00033866">
        <w:rPr>
          <w:rFonts w:ascii="Arial" w:hAnsi="Arial" w:cs="Arial"/>
          <w:sz w:val="28"/>
          <w:szCs w:val="28"/>
          <w:lang w:val="es-AR"/>
        </w:rPr>
        <w:t>A</w:t>
      </w:r>
      <w:r w:rsidR="004954A3" w:rsidRPr="00033866">
        <w:rPr>
          <w:rFonts w:ascii="Arial" w:hAnsi="Arial" w:cs="Arial"/>
          <w:sz w:val="28"/>
          <w:szCs w:val="28"/>
          <w:lang w:val="es-AR"/>
        </w:rPr>
        <w:t>. Que</w:t>
      </w:r>
      <w:r w:rsidRPr="00033866">
        <w:rPr>
          <w:rFonts w:ascii="Arial" w:hAnsi="Arial" w:cs="Arial"/>
          <w:sz w:val="28"/>
          <w:szCs w:val="28"/>
          <w:lang w:val="es-AR"/>
        </w:rPr>
        <w:t xml:space="preserve"> adhiero en un todo al voto que antecede con las siguientes discrepancias en relación a las conductas atribuíbles a los imputados </w:t>
      </w:r>
      <w:r w:rsidRPr="00033866">
        <w:rPr>
          <w:rFonts w:ascii="Arial" w:hAnsi="Arial" w:cs="Arial"/>
          <w:b/>
          <w:sz w:val="28"/>
          <w:szCs w:val="28"/>
          <w:lang w:val="es-AR"/>
        </w:rPr>
        <w:t>Maximiliano Damián IÑURRUTEGUI, Alicia COLANGELO y la persona jurídica “Euromac SRL”.</w:t>
      </w:r>
    </w:p>
    <w:p w:rsidR="00B04F29" w:rsidRPr="00033866" w:rsidRDefault="00B04F29" w:rsidP="00033866">
      <w:pPr>
        <w:spacing w:line="360" w:lineRule="auto"/>
        <w:ind w:firstLine="1416"/>
        <w:jc w:val="both"/>
        <w:rPr>
          <w:rFonts w:ascii="Arial" w:hAnsi="Arial" w:cs="Arial"/>
          <w:sz w:val="28"/>
          <w:szCs w:val="28"/>
          <w:lang w:val="es-AR"/>
        </w:rPr>
      </w:pPr>
    </w:p>
    <w:p w:rsidR="004E694C" w:rsidRPr="00033866" w:rsidRDefault="004E694C" w:rsidP="00033866">
      <w:pPr>
        <w:spacing w:line="360" w:lineRule="auto"/>
        <w:jc w:val="both"/>
        <w:rPr>
          <w:rFonts w:ascii="Arial" w:hAnsi="Arial" w:cs="Arial"/>
          <w:sz w:val="28"/>
          <w:szCs w:val="28"/>
          <w:lang w:val="es-AR"/>
        </w:rPr>
      </w:pPr>
      <w:r w:rsidRPr="00033866">
        <w:rPr>
          <w:rFonts w:ascii="Arial" w:hAnsi="Arial" w:cs="Arial"/>
          <w:b/>
          <w:sz w:val="28"/>
          <w:szCs w:val="28"/>
          <w:lang w:val="es-AR"/>
        </w:rPr>
        <w:t xml:space="preserve">I. </w:t>
      </w:r>
      <w:r w:rsidRPr="00033866">
        <w:rPr>
          <w:rFonts w:ascii="Arial" w:hAnsi="Arial" w:cs="Arial"/>
          <w:b/>
          <w:sz w:val="28"/>
          <w:szCs w:val="28"/>
          <w:u w:val="single"/>
          <w:lang w:val="es-AR"/>
        </w:rPr>
        <w:t xml:space="preserve">En relación a la conducta atribuíble respecto a Maximiliano Damian IÑURRUTEGUI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 De conformidad con los alegatos de los acusadores se solicitó se condenara al nombrado IÑURRUTEGUI  por el “HECHO n° </w:t>
      </w:r>
      <w:smartTag w:uri="urn:schemas-microsoft-com:office:smarttags" w:element="metricconverter">
        <w:smartTagPr>
          <w:attr w:name="ProductID" w:val="3”"/>
        </w:smartTagPr>
        <w:r w:rsidRPr="00033866">
          <w:rPr>
            <w:rFonts w:ascii="Arial" w:hAnsi="Arial" w:cs="Arial"/>
            <w:sz w:val="28"/>
            <w:szCs w:val="28"/>
            <w:lang w:val="es-AR"/>
          </w:rPr>
          <w:t>3”</w:t>
        </w:r>
      </w:smartTag>
      <w:r w:rsidRPr="00033866">
        <w:rPr>
          <w:rFonts w:ascii="Arial" w:hAnsi="Arial" w:cs="Arial"/>
          <w:sz w:val="28"/>
          <w:szCs w:val="28"/>
          <w:lang w:val="es-AR"/>
        </w:rPr>
        <w:t xml:space="preserve"> –primer hecho de la causa n° 1909-. Hecho que importara </w:t>
      </w:r>
      <w:r w:rsidRPr="00033866">
        <w:rPr>
          <w:rFonts w:ascii="Arial" w:hAnsi="Arial" w:cs="Arial"/>
          <w:iCs/>
          <w:sz w:val="28"/>
          <w:szCs w:val="28"/>
        </w:rPr>
        <w:t xml:space="preserve">el contrabando de exportación de EFEDRINA oculta en un cargamento de doce mil kilogramos (12.000 kgs) de azúcar marca “M&amp;K”, el cual se documentó a través de la destinación de exportación a consumo nº 07-001-ECO1-130022S, oficializada el día 31/10/2007 por parte del despachante Maximiliano Damián IÑURRUTEGUI, cuyo exportador fue la firma “Euromac SRL”. y con destino final la firma “Mercadeo y Logística Comercial Pegasso SA. de CV” de Colonia San Andrés Atoto, Naucalpan, Estado de México, Estados Unidos Mexicanos.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1.1. La conducta del despachante IÑURRUTEGUI y las circunstancias que enmarcaron la misma, se concentraron en los  hechos que habilitaron la elevación a juicio, a saber: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1.1.1. El mencionado despachante tenía conocimiento previo del imputado Rubén Alberto GALVARINI y  la  empresa “SADOCKS SA”.</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Este conocimiento no es un hecho cargoso de por sí, ya que esto provenía de su actividad como despachante en anteriores operaciones de importación con el nombrado Rubén Alberto GALVARINI y la firma “SADOCKS SA.”, conforme dichos de los propios imputados y testigos que declararon en el debate.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1.1.2. Gestión en la operación de exportación (Despacho de Exportación a consumo n° 07 001 EC01 130022S) para la que fue convocado por Rubén Alberto GALVARINI.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Sin embargo, esta participación, no deja de aparecer ante los ojos de IÑURRUTEGUI, hasta el momento en que él toma conocimiento del cargamento ilegal, como un normal trámite aduanero, conforme da cuenta la misma documentación del caso.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Cabe poner de resalto </w:t>
      </w:r>
      <w:r w:rsidRPr="00033866">
        <w:rPr>
          <w:rFonts w:ascii="Arial" w:hAnsi="Arial" w:cs="Arial"/>
          <w:iCs/>
          <w:sz w:val="28"/>
          <w:szCs w:val="28"/>
        </w:rPr>
        <w:t xml:space="preserve"> que el despachante de aduanas es la  persona que, en las condiciones previstas en el Código Aduanero, realiza en nombre de otros ante el servicio aduanero, trámites y diligencias relativos a la importación, la exportación y demás operaciones aduaneras (art. 36 del CA).</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iCs/>
          <w:sz w:val="28"/>
          <w:szCs w:val="28"/>
        </w:rPr>
        <w:t xml:space="preserve">Cualquier trámite de exportación genera responsabilidades para quien resulta ser el titular de la exportación y para quien documenta   ante </w:t>
      </w:r>
      <w:smartTag w:uri="urn:schemas-microsoft-com:office:smarttags" w:element="PersonName">
        <w:smartTagPr>
          <w:attr w:name="ProductID" w:val="la Aduana"/>
        </w:smartTagPr>
        <w:r w:rsidRPr="00033866">
          <w:rPr>
            <w:rFonts w:ascii="Arial" w:hAnsi="Arial" w:cs="Arial"/>
            <w:iCs/>
            <w:sz w:val="28"/>
            <w:szCs w:val="28"/>
          </w:rPr>
          <w:t>la Aduana</w:t>
        </w:r>
      </w:smartTag>
      <w:r w:rsidRPr="00033866">
        <w:rPr>
          <w:rFonts w:ascii="Arial" w:hAnsi="Arial" w:cs="Arial"/>
          <w:iCs/>
          <w:sz w:val="28"/>
          <w:szCs w:val="28"/>
        </w:rPr>
        <w:t xml:space="preserve"> aquellas operaciones. Esta circunstancia surge mediante el examen de las disposiciones del Código Aduanero que se vincula con quienes hayan intervenido en una operación de exportación de mercadería. Bajo estas condiciones, IÑURRUTEGUI procedió a efectuar el trámite que le fuera encomendado sin evaluar los beneficios económicos de la operatoria en cuestión, toda vez que se trataba, más bien, de un beneficio comercial, esto era abrir canales de exportación hacia un país extranjero con vistas a futuros negocios internacionales.</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1.1.3. La circunstancia de que el valor de la operatoria en cuestión daba pérdida.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Teniendo en cuenta lo dicho anteriormente,  siendo ésta una modalidad posible en el comercio tanto nacional como internacional, para abrir nuevos mercados, no llega a tener una entidad incriminatoria sustancial para apuntalar el dolo del mismo. Así lo hizo saber el mismo IÑURRUTEGUI,  quien solo manejó la operatoria en todo momento como despachante de aduana, sin participar del beneficio  de esa operatoria comercial. Amén que no corresponde al despachante de aduana analizar la conveniencia de la operación encomendada en cuanto a la pérdida o ganancia de lo que se le encarga tramitar, siendo que éste cobra  por trámite efectuado.</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1.1.4. En otro orden de consideraciones vemos que anoticiado del hecho, IÑURRUTEGUI radicó la pertinente denuncia que evitó que el denominado “HECHO n° </w:t>
      </w:r>
      <w:smartTag w:uri="urn:schemas-microsoft-com:office:smarttags" w:element="metricconverter">
        <w:smartTagPr>
          <w:attr w:name="ProductID" w:val="4”"/>
        </w:smartTagPr>
        <w:r w:rsidRPr="00033866">
          <w:rPr>
            <w:rFonts w:ascii="Arial" w:hAnsi="Arial" w:cs="Arial"/>
            <w:sz w:val="28"/>
            <w:szCs w:val="28"/>
            <w:lang w:val="es-AR"/>
          </w:rPr>
          <w:t>4”</w:t>
        </w:r>
      </w:smartTag>
      <w:r w:rsidRPr="00033866">
        <w:rPr>
          <w:rFonts w:ascii="Arial" w:hAnsi="Arial" w:cs="Arial"/>
          <w:sz w:val="28"/>
          <w:szCs w:val="28"/>
          <w:lang w:val="es-AR"/>
        </w:rPr>
        <w:t>, (segundo hecho de la causa n° 1909) se consumara. Esto es</w:t>
      </w:r>
      <w:r w:rsidRPr="00033866">
        <w:rPr>
          <w:rFonts w:ascii="Arial" w:hAnsi="Arial" w:cs="Arial"/>
          <w:iCs/>
          <w:sz w:val="28"/>
          <w:szCs w:val="28"/>
        </w:rPr>
        <w:t xml:space="preserve">, la tentativa de contrabando de exportación de sustancia EFEDRINA, que fuera detectada en un cargamento de paquetes de azúcar marca “M&amp;K” depositada en el Depósito Fiscal “South American Docks SA” (“SADOCKS SA”), cuyo destino final sería los Estados Unidos Mexicanos.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1.2. Consecuentemente con lo desarrollado previamente y no existiendo la certeza necesaria para arribar a una condena  debidamente fundamentada corresponde </w:t>
      </w:r>
      <w:r w:rsidRPr="00033866">
        <w:rPr>
          <w:rFonts w:ascii="Arial" w:hAnsi="Arial" w:cs="Arial"/>
          <w:b/>
          <w:sz w:val="28"/>
          <w:szCs w:val="28"/>
          <w:lang w:val="es-AR"/>
        </w:rPr>
        <w:t>ABSOLVER DE CULPA Y CARGO a Maximiliano Damián IÑURRUTEGUI</w:t>
      </w:r>
      <w:r w:rsidRPr="00033866">
        <w:rPr>
          <w:rFonts w:ascii="Arial" w:hAnsi="Arial" w:cs="Arial"/>
          <w:sz w:val="28"/>
          <w:szCs w:val="28"/>
          <w:lang w:val="es-AR"/>
        </w:rPr>
        <w:t xml:space="preserve">, en los términos del art. 3ero del CPP. </w:t>
      </w:r>
    </w:p>
    <w:p w:rsidR="004E694C" w:rsidRPr="00033866" w:rsidRDefault="004E694C" w:rsidP="00033866">
      <w:pPr>
        <w:spacing w:line="360" w:lineRule="auto"/>
        <w:ind w:firstLine="1416"/>
        <w:jc w:val="both"/>
        <w:rPr>
          <w:rFonts w:ascii="Arial" w:hAnsi="Arial" w:cs="Arial"/>
          <w:sz w:val="28"/>
          <w:szCs w:val="28"/>
          <w:lang w:val="es-AR"/>
        </w:rPr>
      </w:pPr>
    </w:p>
    <w:p w:rsidR="004E694C" w:rsidRPr="00033866" w:rsidRDefault="004E694C" w:rsidP="00033866">
      <w:pPr>
        <w:spacing w:line="360" w:lineRule="auto"/>
        <w:jc w:val="both"/>
        <w:rPr>
          <w:rFonts w:ascii="Arial" w:hAnsi="Arial" w:cs="Arial"/>
          <w:b/>
          <w:sz w:val="28"/>
          <w:szCs w:val="28"/>
          <w:u w:val="single"/>
          <w:lang w:val="es-AR"/>
        </w:rPr>
      </w:pPr>
      <w:r w:rsidRPr="00033866">
        <w:rPr>
          <w:rFonts w:ascii="Arial" w:hAnsi="Arial" w:cs="Arial"/>
          <w:b/>
          <w:sz w:val="28"/>
          <w:szCs w:val="28"/>
          <w:lang w:val="es-AR"/>
        </w:rPr>
        <w:t xml:space="preserve">II. </w:t>
      </w:r>
      <w:r w:rsidRPr="00033866">
        <w:rPr>
          <w:rFonts w:ascii="Arial" w:hAnsi="Arial" w:cs="Arial"/>
          <w:b/>
          <w:sz w:val="28"/>
          <w:szCs w:val="28"/>
          <w:u w:val="single"/>
          <w:lang w:val="es-AR"/>
        </w:rPr>
        <w:t xml:space="preserve">En relación a la conducta atribuíble respecto a Alicia COLANGELO. </w:t>
      </w:r>
    </w:p>
    <w:p w:rsidR="004E694C" w:rsidRPr="00033866" w:rsidRDefault="004E694C" w:rsidP="00033866">
      <w:pPr>
        <w:spacing w:line="360" w:lineRule="auto"/>
        <w:ind w:firstLine="1416"/>
        <w:jc w:val="both"/>
        <w:rPr>
          <w:rFonts w:ascii="Arial" w:hAnsi="Arial" w:cs="Arial"/>
          <w:b/>
          <w:sz w:val="28"/>
          <w:szCs w:val="28"/>
          <w:u w:val="single"/>
          <w:lang w:val="es-AR"/>
        </w:rPr>
      </w:pPr>
      <w:r w:rsidRPr="00033866">
        <w:rPr>
          <w:rFonts w:ascii="Arial" w:hAnsi="Arial" w:cs="Arial"/>
          <w:sz w:val="28"/>
          <w:szCs w:val="28"/>
          <w:lang w:val="es-AR"/>
        </w:rPr>
        <w:t xml:space="preserve">2.1. La conducta que se le reprochara a la imputada Alicia COLANGELO  -empresaria- también lo es respecto al “HECHO n° </w:t>
      </w:r>
      <w:smartTag w:uri="urn:schemas-microsoft-com:office:smarttags" w:element="metricconverter">
        <w:smartTagPr>
          <w:attr w:name="ProductID" w:val="3”"/>
        </w:smartTagPr>
        <w:r w:rsidRPr="00033866">
          <w:rPr>
            <w:rFonts w:ascii="Arial" w:hAnsi="Arial" w:cs="Arial"/>
            <w:sz w:val="28"/>
            <w:szCs w:val="28"/>
            <w:lang w:val="es-AR"/>
          </w:rPr>
          <w:t>3”</w:t>
        </w:r>
      </w:smartTag>
      <w:r w:rsidRPr="00033866">
        <w:rPr>
          <w:rFonts w:ascii="Arial" w:hAnsi="Arial" w:cs="Arial"/>
          <w:sz w:val="28"/>
          <w:szCs w:val="28"/>
          <w:lang w:val="es-AR"/>
        </w:rPr>
        <w:t xml:space="preserve">, (primer hecho de la causa n° 1909) aludido más arriba. Su reproche  y las circunstancias que enmarcaron los mismos, se  concentraron  en los siguientes hechos que habilitaron la elevación a juicio.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2.1.1. La nombrada COLANGELO intervino en la operación que a la postre desembocó en el hecho investigado. </w:t>
      </w:r>
    </w:p>
    <w:p w:rsidR="004E694C" w:rsidRPr="00033866" w:rsidRDefault="004E694C" w:rsidP="00033866">
      <w:pPr>
        <w:spacing w:line="360" w:lineRule="auto"/>
        <w:ind w:firstLine="1416"/>
        <w:jc w:val="both"/>
        <w:rPr>
          <w:rFonts w:ascii="Arial" w:hAnsi="Arial" w:cs="Arial"/>
          <w:b/>
          <w:sz w:val="28"/>
          <w:szCs w:val="28"/>
          <w:u w:val="single"/>
          <w:lang w:val="es-AR"/>
        </w:rPr>
      </w:pPr>
      <w:r w:rsidRPr="00033866">
        <w:rPr>
          <w:rFonts w:ascii="Arial" w:hAnsi="Arial" w:cs="Arial"/>
          <w:sz w:val="28"/>
          <w:szCs w:val="28"/>
          <w:lang w:val="es-AR"/>
        </w:rPr>
        <w:t xml:space="preserve">Más, sin embargo, vemos que en su calidad de socia gerente sólo participó en una normal exportación con la finalidad de ingresar al mercado mexicano. En ese sentido, cabe destacar que  representaba a  la empresa “Euromac SRL” dedicada hasta el momento a la importación de productos para gastronomía.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2.1.2. El despachante de aduana IÑURRUTEGUI la contactó para que prestara su estructura empresaria para la exportación que fuera luego investigada en autos. </w:t>
      </w:r>
    </w:p>
    <w:p w:rsidR="004E694C" w:rsidRPr="00033866" w:rsidRDefault="004E694C" w:rsidP="00033866">
      <w:pPr>
        <w:spacing w:line="360" w:lineRule="auto"/>
        <w:ind w:firstLine="1416"/>
        <w:jc w:val="both"/>
        <w:rPr>
          <w:rFonts w:ascii="Arial" w:hAnsi="Arial" w:cs="Arial"/>
          <w:b/>
          <w:sz w:val="28"/>
          <w:szCs w:val="28"/>
          <w:u w:val="single"/>
          <w:lang w:val="es-AR"/>
        </w:rPr>
      </w:pPr>
      <w:r w:rsidRPr="00033866">
        <w:rPr>
          <w:rFonts w:ascii="Arial" w:hAnsi="Arial" w:cs="Arial"/>
          <w:sz w:val="28"/>
          <w:szCs w:val="28"/>
          <w:lang w:val="es-AR"/>
        </w:rPr>
        <w:t xml:space="preserve">Pero se aprecia que la relación que unía a éste con la nombrada COLANGELO no fue puntual para esta exportación, sino que existía una relación previa con fundamento en anteriores operaciones comerciales, basada en una mutua confianza entre ambos.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2.1.3. Sin la utilización de su firma “Euromac SRL”, no podría haberse concretado la maniobra. </w:t>
      </w:r>
    </w:p>
    <w:p w:rsidR="004E694C" w:rsidRPr="00033866" w:rsidRDefault="004E694C" w:rsidP="00033866">
      <w:pPr>
        <w:spacing w:line="360" w:lineRule="auto"/>
        <w:ind w:firstLine="1416"/>
        <w:jc w:val="both"/>
        <w:rPr>
          <w:rFonts w:ascii="Arial" w:hAnsi="Arial" w:cs="Arial"/>
          <w:b/>
          <w:sz w:val="28"/>
          <w:szCs w:val="28"/>
          <w:u w:val="single"/>
          <w:lang w:val="es-AR"/>
        </w:rPr>
      </w:pPr>
      <w:r w:rsidRPr="00033866">
        <w:rPr>
          <w:rFonts w:ascii="Arial" w:hAnsi="Arial" w:cs="Arial"/>
          <w:sz w:val="28"/>
          <w:szCs w:val="28"/>
          <w:lang w:val="es-AR"/>
        </w:rPr>
        <w:t xml:space="preserve">Sin embargo se observa que ninguno de los otros intervinientes en la causa reconoció conocerla. Además, previo a contactarse con la persona jurídica “Euromac SRL”, se  intentó efectuar la operatoria con otra firma (“Denim Sprex SRL”). Previamente, </w:t>
      </w:r>
      <w:r w:rsidRPr="00033866">
        <w:rPr>
          <w:rFonts w:ascii="Arial" w:hAnsi="Arial" w:cs="Arial"/>
          <w:iCs/>
          <w:sz w:val="28"/>
          <w:szCs w:val="28"/>
        </w:rPr>
        <w:t xml:space="preserve">contactó a empresas con miras a realizar la exportación (primero con la firma “Denim Sprex SRL” pero como carecía del Registro Nacional de Establecimiento (RNE). Luego la operación quedó en manos de la firma “Euromac SRL”.  </w:t>
      </w:r>
    </w:p>
    <w:p w:rsidR="004E694C" w:rsidRPr="00033866" w:rsidRDefault="004E694C" w:rsidP="00033866">
      <w:pPr>
        <w:spacing w:line="360" w:lineRule="auto"/>
        <w:ind w:firstLine="1416"/>
        <w:jc w:val="both"/>
        <w:rPr>
          <w:rFonts w:ascii="Arial" w:hAnsi="Arial" w:cs="Arial"/>
          <w:b/>
          <w:sz w:val="28"/>
          <w:szCs w:val="28"/>
          <w:u w:val="single"/>
          <w:lang w:val="es-AR"/>
        </w:rPr>
      </w:pPr>
      <w:r w:rsidRPr="00033866">
        <w:rPr>
          <w:rFonts w:ascii="Arial" w:hAnsi="Arial" w:cs="Arial"/>
          <w:sz w:val="28"/>
          <w:szCs w:val="28"/>
          <w:lang w:val="es-AR"/>
        </w:rPr>
        <w:t xml:space="preserve">2.2. Por lo demás, de los propios dichos de la imputada COLANGELO surge que en todo momento trató la operatoria comercial   para  abrir puertas hacia un mercado internacional, a los fines de futuras exportaciones. La pérdida de dinero en la operatoria se debe a un tema  comercial ya que el verdadero motivo no era la ganancia de la misma, cosa obvia que surge de los valores que de la documentación del caso, sino la extensión de negocios hacia el mercado internacional. Consecuentemente con lo desarrollado previamente y no existiendo la certeza necesaria para arribar a una condena debidamente fundamentada corresponde </w:t>
      </w:r>
      <w:r w:rsidRPr="00033866">
        <w:rPr>
          <w:rFonts w:ascii="Arial" w:hAnsi="Arial" w:cs="Arial"/>
          <w:b/>
          <w:sz w:val="28"/>
          <w:szCs w:val="28"/>
          <w:lang w:val="es-AR"/>
        </w:rPr>
        <w:t>ABSOLVER DE CULPA Y CARGO a Alicia COLANGELO</w:t>
      </w:r>
      <w:r w:rsidRPr="00033866">
        <w:rPr>
          <w:rFonts w:ascii="Arial" w:hAnsi="Arial" w:cs="Arial"/>
          <w:sz w:val="28"/>
          <w:szCs w:val="28"/>
          <w:lang w:val="es-AR"/>
        </w:rPr>
        <w:t xml:space="preserve">, en función del art. 3 del CPP. </w:t>
      </w:r>
    </w:p>
    <w:p w:rsidR="004E694C" w:rsidRPr="00033866" w:rsidRDefault="004E694C" w:rsidP="00033866">
      <w:pPr>
        <w:spacing w:line="360" w:lineRule="auto"/>
        <w:jc w:val="both"/>
        <w:rPr>
          <w:rFonts w:ascii="Arial" w:hAnsi="Arial" w:cs="Arial"/>
          <w:sz w:val="28"/>
          <w:szCs w:val="28"/>
          <w:lang w:val="es-AR"/>
        </w:rPr>
      </w:pPr>
    </w:p>
    <w:p w:rsidR="004E694C" w:rsidRPr="00033866" w:rsidRDefault="004E694C" w:rsidP="00033866">
      <w:pPr>
        <w:spacing w:line="360" w:lineRule="auto"/>
        <w:jc w:val="both"/>
        <w:rPr>
          <w:rFonts w:ascii="Arial" w:hAnsi="Arial" w:cs="Arial"/>
          <w:b/>
          <w:sz w:val="28"/>
          <w:szCs w:val="28"/>
          <w:u w:val="single"/>
          <w:lang w:val="es-AR"/>
        </w:rPr>
      </w:pPr>
      <w:r w:rsidRPr="00033866">
        <w:rPr>
          <w:rFonts w:ascii="Arial" w:hAnsi="Arial" w:cs="Arial"/>
          <w:b/>
          <w:sz w:val="28"/>
          <w:szCs w:val="28"/>
          <w:lang w:val="es-AR"/>
        </w:rPr>
        <w:t xml:space="preserve">III. </w:t>
      </w:r>
      <w:r w:rsidRPr="00033866">
        <w:rPr>
          <w:rFonts w:ascii="Arial" w:hAnsi="Arial" w:cs="Arial"/>
          <w:b/>
          <w:sz w:val="28"/>
          <w:szCs w:val="28"/>
          <w:u w:val="single"/>
          <w:lang w:val="es-AR"/>
        </w:rPr>
        <w:t xml:space="preserve">En relación a la a conducta atribuíble respecto a la persona jurídica “Euromac  SRL”. </w:t>
      </w:r>
    </w:p>
    <w:p w:rsidR="004E694C" w:rsidRPr="00033866" w:rsidRDefault="004E694C" w:rsidP="00033866">
      <w:pPr>
        <w:spacing w:line="360" w:lineRule="auto"/>
        <w:ind w:firstLine="1416"/>
        <w:jc w:val="both"/>
        <w:rPr>
          <w:rFonts w:ascii="Arial" w:hAnsi="Arial" w:cs="Arial"/>
          <w:iCs/>
          <w:sz w:val="28"/>
          <w:szCs w:val="28"/>
        </w:rPr>
      </w:pPr>
      <w:r w:rsidRPr="00033866">
        <w:rPr>
          <w:rFonts w:ascii="Arial" w:hAnsi="Arial" w:cs="Arial"/>
          <w:sz w:val="28"/>
          <w:szCs w:val="28"/>
          <w:lang w:val="es-AR"/>
        </w:rPr>
        <w:t xml:space="preserve">3. Cabe destacar, en primer lugar, que </w:t>
      </w:r>
      <w:r w:rsidRPr="00033866">
        <w:rPr>
          <w:rFonts w:ascii="Arial" w:hAnsi="Arial" w:cs="Arial"/>
          <w:iCs/>
          <w:sz w:val="28"/>
          <w:szCs w:val="28"/>
        </w:rPr>
        <w:t xml:space="preserve">el marco de la responsabilidad penal de las personas jurídicas en materia aduanera se encuentra prevista en los arts. 876, 887 y 888 del CA, por los cuales la doctrina y la jurisprudencia interpretan que la responsabilidad del ente ideal existirá siempre que haya actuado un dependiente o representante de modo ilícito en nombre, en representación o en beneficio de la persona jurídica. </w:t>
      </w:r>
    </w:p>
    <w:p w:rsidR="004E694C" w:rsidRPr="00033866" w:rsidRDefault="004E694C" w:rsidP="00033866">
      <w:pPr>
        <w:spacing w:line="360" w:lineRule="auto"/>
        <w:ind w:firstLine="1416"/>
        <w:jc w:val="both"/>
        <w:rPr>
          <w:rFonts w:ascii="Arial" w:hAnsi="Arial" w:cs="Arial"/>
          <w:iCs/>
          <w:sz w:val="28"/>
          <w:szCs w:val="28"/>
        </w:rPr>
      </w:pPr>
      <w:r w:rsidRPr="00033866">
        <w:rPr>
          <w:rFonts w:ascii="Arial" w:hAnsi="Arial" w:cs="Arial"/>
          <w:iCs/>
          <w:sz w:val="28"/>
          <w:szCs w:val="28"/>
        </w:rPr>
        <w:t xml:space="preserve">Respecto a la firma “Euromac SRL” se le endilga el denominado “HECHO n° </w:t>
      </w:r>
      <w:smartTag w:uri="urn:schemas-microsoft-com:office:smarttags" w:element="metricconverter">
        <w:smartTagPr>
          <w:attr w:name="ProductID" w:val="3”"/>
        </w:smartTagPr>
        <w:r w:rsidRPr="00033866">
          <w:rPr>
            <w:rFonts w:ascii="Arial" w:hAnsi="Arial" w:cs="Arial"/>
            <w:iCs/>
            <w:sz w:val="28"/>
            <w:szCs w:val="28"/>
          </w:rPr>
          <w:t>3”</w:t>
        </w:r>
      </w:smartTag>
      <w:r w:rsidRPr="00033866">
        <w:rPr>
          <w:rFonts w:ascii="Arial" w:hAnsi="Arial" w:cs="Arial"/>
          <w:iCs/>
          <w:sz w:val="28"/>
          <w:szCs w:val="28"/>
        </w:rPr>
        <w:t xml:space="preserve"> (primer hecho de la causa n° 1909)  resultando la socia gerente de dicha firma, Alicia COLANGELO, </w:t>
      </w:r>
      <w:smartTag w:uri="urn:schemas-microsoft-com:office:smarttags" w:element="place">
        <w:smartTag w:uri="urn:schemas-microsoft-com:office:smarttags" w:element="City">
          <w:r w:rsidRPr="00033866">
            <w:rPr>
              <w:rFonts w:ascii="Arial" w:hAnsi="Arial" w:cs="Arial"/>
              <w:iCs/>
              <w:sz w:val="28"/>
              <w:szCs w:val="28"/>
            </w:rPr>
            <w:t>como</w:t>
          </w:r>
        </w:smartTag>
      </w:smartTag>
      <w:r w:rsidRPr="00033866">
        <w:rPr>
          <w:rFonts w:ascii="Arial" w:hAnsi="Arial" w:cs="Arial"/>
          <w:iCs/>
          <w:sz w:val="28"/>
          <w:szCs w:val="28"/>
        </w:rPr>
        <w:t xml:space="preserve"> se dijera más arriba, también imputada en autos. </w:t>
      </w:r>
    </w:p>
    <w:p w:rsidR="004E694C" w:rsidRPr="00033866" w:rsidRDefault="004E694C" w:rsidP="00033866">
      <w:pPr>
        <w:spacing w:line="360" w:lineRule="auto"/>
        <w:ind w:firstLine="1416"/>
        <w:jc w:val="both"/>
        <w:rPr>
          <w:rFonts w:ascii="Arial" w:hAnsi="Arial" w:cs="Arial"/>
          <w:iCs/>
          <w:sz w:val="28"/>
          <w:szCs w:val="28"/>
        </w:rPr>
      </w:pPr>
      <w:r w:rsidRPr="00033866">
        <w:rPr>
          <w:rFonts w:ascii="Arial" w:hAnsi="Arial" w:cs="Arial"/>
          <w:sz w:val="28"/>
          <w:szCs w:val="28"/>
          <w:lang w:val="es-AR"/>
        </w:rPr>
        <w:t xml:space="preserve">3.1. La conducta de la persona jurídica  “Euromac SRL” y las circunstancias que enmarcaron la misma, se hubo concentrado en que fue la estructura comercial utilizada por la nombrada COLANGELO para la operación comercial en cuestión. </w:t>
      </w:r>
    </w:p>
    <w:p w:rsidR="004E694C" w:rsidRPr="00033866" w:rsidRDefault="004E694C" w:rsidP="00033866">
      <w:pPr>
        <w:spacing w:line="360" w:lineRule="auto"/>
        <w:ind w:firstLine="1416"/>
        <w:jc w:val="both"/>
        <w:rPr>
          <w:rFonts w:ascii="Arial" w:hAnsi="Arial" w:cs="Arial"/>
          <w:iCs/>
          <w:sz w:val="28"/>
          <w:szCs w:val="28"/>
        </w:rPr>
      </w:pPr>
      <w:r w:rsidRPr="00033866">
        <w:rPr>
          <w:rFonts w:ascii="Arial" w:hAnsi="Arial" w:cs="Arial"/>
          <w:sz w:val="28"/>
          <w:szCs w:val="28"/>
          <w:lang w:val="es-AR"/>
        </w:rPr>
        <w:t xml:space="preserve">Pero de acuerdo a lo manifestado “ut supra”,  en relación a quien fuera representante de la firma “Euromac SRL”, Alicia COLANGELO, la  misma debe ser absuelta. </w:t>
      </w:r>
    </w:p>
    <w:p w:rsidR="004E694C" w:rsidRPr="00033866" w:rsidRDefault="004E694C" w:rsidP="00033866">
      <w:pPr>
        <w:spacing w:line="360" w:lineRule="auto"/>
        <w:ind w:firstLine="1416"/>
        <w:jc w:val="both"/>
        <w:rPr>
          <w:rFonts w:ascii="Arial" w:hAnsi="Arial" w:cs="Arial"/>
          <w:sz w:val="28"/>
          <w:szCs w:val="28"/>
          <w:lang w:val="es-AR"/>
        </w:rPr>
      </w:pPr>
      <w:r w:rsidRPr="00033866">
        <w:rPr>
          <w:rFonts w:ascii="Arial" w:hAnsi="Arial" w:cs="Arial"/>
          <w:sz w:val="28"/>
          <w:szCs w:val="28"/>
          <w:lang w:val="es-AR"/>
        </w:rPr>
        <w:t xml:space="preserve">3.2. Consecuentemente con lo desarrollado previamente y habiéndose desincriminado a la mencionada socia gerente (COLANGELO), corresponde </w:t>
      </w:r>
      <w:r w:rsidRPr="00033866">
        <w:rPr>
          <w:rFonts w:ascii="Arial" w:hAnsi="Arial" w:cs="Arial"/>
          <w:b/>
          <w:sz w:val="28"/>
          <w:szCs w:val="28"/>
          <w:lang w:val="es-AR"/>
        </w:rPr>
        <w:t>ABSOLVER DE CULPA Y CARGO a la persona jurídica “Euromac SRL”</w:t>
      </w:r>
      <w:r w:rsidRPr="00033866">
        <w:rPr>
          <w:rFonts w:ascii="Arial" w:hAnsi="Arial" w:cs="Arial"/>
          <w:sz w:val="28"/>
          <w:szCs w:val="28"/>
          <w:lang w:val="es-AR"/>
        </w:rPr>
        <w:t>.</w:t>
      </w:r>
    </w:p>
    <w:p w:rsidR="00B02D6E" w:rsidRPr="00033866" w:rsidRDefault="004E694C"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AR"/>
        </w:rPr>
        <w:t>TAL ES MI VOTO.</w:t>
      </w:r>
    </w:p>
    <w:p w:rsidR="00B02D6E" w:rsidRPr="00033866" w:rsidRDefault="00B02D6E" w:rsidP="00033866">
      <w:pPr>
        <w:spacing w:line="360" w:lineRule="auto"/>
        <w:ind w:firstLine="1440"/>
        <w:jc w:val="both"/>
        <w:rPr>
          <w:rFonts w:ascii="Arial" w:hAnsi="Arial" w:cs="Arial"/>
          <w:sz w:val="28"/>
          <w:szCs w:val="28"/>
          <w:lang w:val="es-ES_tradnl"/>
        </w:rPr>
      </w:pPr>
    </w:p>
    <w:p w:rsidR="00A01DC0" w:rsidRPr="00033866" w:rsidRDefault="00A01DC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Por  lo expuesto, de conformidad con los arts. 398 y sgtes. del CPP y oídas que fueron las partes, el Tribunal,</w:t>
      </w:r>
    </w:p>
    <w:p w:rsidR="00A01DC0" w:rsidRPr="00033866" w:rsidRDefault="00A01DC0" w:rsidP="00033866">
      <w:pPr>
        <w:spacing w:line="360" w:lineRule="auto"/>
        <w:ind w:firstLine="1440"/>
        <w:jc w:val="both"/>
        <w:rPr>
          <w:rFonts w:ascii="Arial" w:hAnsi="Arial" w:cs="Arial"/>
          <w:sz w:val="28"/>
          <w:szCs w:val="28"/>
          <w:lang w:val="es-ES_tradnl"/>
        </w:rPr>
      </w:pPr>
    </w:p>
    <w:p w:rsidR="006007D2" w:rsidRPr="00033866" w:rsidRDefault="006007D2" w:rsidP="00033866">
      <w:pPr>
        <w:spacing w:line="360" w:lineRule="auto"/>
        <w:ind w:left="720" w:firstLine="720"/>
        <w:jc w:val="both"/>
        <w:rPr>
          <w:rFonts w:ascii="Arial" w:hAnsi="Arial" w:cs="Arial"/>
          <w:b/>
          <w:sz w:val="28"/>
          <w:szCs w:val="28"/>
          <w:u w:val="single"/>
          <w:lang w:val="es-ES_tradnl"/>
        </w:rPr>
      </w:pPr>
    </w:p>
    <w:p w:rsidR="00A01DC0" w:rsidRPr="00033866" w:rsidRDefault="00A01DC0" w:rsidP="00033866">
      <w:pPr>
        <w:spacing w:line="360" w:lineRule="auto"/>
        <w:ind w:left="720" w:firstLine="720"/>
        <w:jc w:val="both"/>
        <w:rPr>
          <w:rFonts w:ascii="Arial" w:hAnsi="Arial" w:cs="Arial"/>
          <w:sz w:val="28"/>
          <w:szCs w:val="28"/>
          <w:lang w:val="es-ES_tradnl"/>
        </w:rPr>
      </w:pPr>
      <w:r w:rsidRPr="00033866">
        <w:rPr>
          <w:rFonts w:ascii="Arial" w:hAnsi="Arial" w:cs="Arial"/>
          <w:b/>
          <w:sz w:val="28"/>
          <w:szCs w:val="28"/>
          <w:u w:val="single"/>
          <w:lang w:val="es-ES_tradnl"/>
        </w:rPr>
        <w:t>RESUELVE</w:t>
      </w:r>
      <w:r w:rsidRPr="00033866">
        <w:rPr>
          <w:rFonts w:ascii="Arial" w:hAnsi="Arial" w:cs="Arial"/>
          <w:sz w:val="28"/>
          <w:szCs w:val="28"/>
          <w:lang w:val="es-ES_tradnl"/>
        </w:rPr>
        <w:t xml:space="preserve">: </w:t>
      </w:r>
    </w:p>
    <w:p w:rsidR="00A01DC0" w:rsidRPr="00033866" w:rsidRDefault="00A01DC0" w:rsidP="00033866">
      <w:pPr>
        <w:spacing w:line="360" w:lineRule="auto"/>
        <w:ind w:firstLine="1440"/>
        <w:jc w:val="both"/>
        <w:rPr>
          <w:rFonts w:ascii="Arial" w:hAnsi="Arial" w:cs="Arial"/>
          <w:sz w:val="28"/>
          <w:szCs w:val="28"/>
          <w:lang w:val="es-ES_tradnl"/>
        </w:rPr>
      </w:pPr>
      <w:r w:rsidRPr="00033866">
        <w:rPr>
          <w:rFonts w:ascii="Arial" w:hAnsi="Arial" w:cs="Arial"/>
          <w:b/>
          <w:bCs/>
          <w:sz w:val="28"/>
          <w:szCs w:val="28"/>
          <w:lang w:val="es-ES_tradnl"/>
        </w:rPr>
        <w:t>1</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 los imputados </w:t>
      </w:r>
      <w:r w:rsidRPr="00033866">
        <w:rPr>
          <w:rFonts w:ascii="Arial" w:hAnsi="Arial" w:cs="Arial"/>
          <w:b/>
          <w:bCs/>
          <w:sz w:val="28"/>
          <w:szCs w:val="28"/>
          <w:lang w:val="es-ES_tradnl"/>
        </w:rPr>
        <w:t>Rubén Darío GALVARINI</w:t>
      </w:r>
      <w:r w:rsidRPr="00033866">
        <w:rPr>
          <w:rFonts w:ascii="Arial" w:hAnsi="Arial" w:cs="Arial"/>
          <w:bCs/>
          <w:sz w:val="28"/>
          <w:szCs w:val="28"/>
          <w:lang w:val="es-ES_tradnl"/>
        </w:rPr>
        <w:t xml:space="preserve"> y </w:t>
      </w:r>
      <w:r w:rsidRPr="00033866">
        <w:rPr>
          <w:rFonts w:ascii="Arial" w:hAnsi="Arial" w:cs="Arial"/>
          <w:b/>
          <w:bCs/>
          <w:sz w:val="28"/>
          <w:szCs w:val="28"/>
          <w:lang w:val="es-ES_tradnl"/>
        </w:rPr>
        <w:t>“South American Docks SA”</w:t>
      </w:r>
      <w:r w:rsidRPr="00033866">
        <w:rPr>
          <w:rFonts w:ascii="Arial" w:hAnsi="Arial" w:cs="Arial"/>
          <w:bCs/>
          <w:sz w:val="28"/>
          <w:szCs w:val="28"/>
          <w:lang w:val="es-ES_tradnl"/>
        </w:rPr>
        <w:t>.</w:t>
      </w:r>
    </w:p>
    <w:p w:rsidR="00A01DC0" w:rsidRPr="00033866" w:rsidRDefault="00A01DC0" w:rsidP="00033866">
      <w:pPr>
        <w:spacing w:line="360" w:lineRule="auto"/>
        <w:ind w:firstLine="1440"/>
        <w:jc w:val="both"/>
        <w:rPr>
          <w:rFonts w:ascii="Arial" w:hAnsi="Arial" w:cs="Arial"/>
          <w:bCs/>
          <w:sz w:val="28"/>
          <w:szCs w:val="28"/>
          <w:lang w:val="es-ES_tradnl"/>
        </w:rPr>
      </w:pPr>
      <w:r w:rsidRPr="00033866">
        <w:rPr>
          <w:rFonts w:ascii="Arial" w:hAnsi="Arial" w:cs="Arial"/>
          <w:b/>
          <w:bCs/>
          <w:sz w:val="28"/>
          <w:szCs w:val="28"/>
          <w:lang w:val="es-ES_tradnl"/>
        </w:rPr>
        <w:t>2</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del imputado </w:t>
      </w:r>
      <w:r w:rsidRPr="00033866">
        <w:rPr>
          <w:rFonts w:ascii="Arial" w:hAnsi="Arial" w:cs="Arial"/>
          <w:b/>
          <w:bCs/>
          <w:sz w:val="28"/>
          <w:szCs w:val="28"/>
          <w:lang w:val="es-ES_tradnl"/>
        </w:rPr>
        <w:t>Jorge Javier GOMEZ</w:t>
      </w:r>
    </w:p>
    <w:p w:rsidR="00A01DC0" w:rsidRPr="00033866" w:rsidRDefault="00A01DC0" w:rsidP="00033866">
      <w:pPr>
        <w:spacing w:line="360" w:lineRule="auto"/>
        <w:ind w:firstLine="1440"/>
        <w:jc w:val="both"/>
        <w:rPr>
          <w:rFonts w:ascii="Arial" w:hAnsi="Arial" w:cs="Arial"/>
          <w:bCs/>
          <w:sz w:val="28"/>
          <w:szCs w:val="28"/>
          <w:lang w:val="es-ES_tradnl"/>
        </w:rPr>
      </w:pPr>
      <w:r w:rsidRPr="00033866">
        <w:rPr>
          <w:rFonts w:ascii="Arial" w:hAnsi="Arial" w:cs="Arial"/>
          <w:bCs/>
          <w:sz w:val="28"/>
          <w:szCs w:val="28"/>
          <w:lang w:val="es-ES_tradnl"/>
        </w:rPr>
        <w:t xml:space="preserve"> </w:t>
      </w:r>
      <w:r w:rsidRPr="00033866">
        <w:rPr>
          <w:rFonts w:ascii="Arial" w:hAnsi="Arial" w:cs="Arial"/>
          <w:b/>
          <w:bCs/>
          <w:sz w:val="28"/>
          <w:szCs w:val="28"/>
          <w:lang w:val="es-ES_tradnl"/>
        </w:rPr>
        <w:t>3</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del imputado </w:t>
      </w:r>
      <w:r w:rsidRPr="00033866">
        <w:rPr>
          <w:rFonts w:ascii="Arial" w:hAnsi="Arial" w:cs="Arial"/>
          <w:b/>
          <w:bCs/>
          <w:sz w:val="28"/>
          <w:szCs w:val="28"/>
          <w:lang w:val="es-ES_tradnl"/>
        </w:rPr>
        <w:t>Rubén Alberto GALVARINI</w:t>
      </w:r>
      <w:r w:rsidRPr="00033866">
        <w:rPr>
          <w:rFonts w:ascii="Arial" w:hAnsi="Arial" w:cs="Arial"/>
          <w:bCs/>
          <w:sz w:val="28"/>
          <w:szCs w:val="28"/>
          <w:lang w:val="es-ES_tradnl"/>
        </w:rPr>
        <w:t>.</w:t>
      </w:r>
    </w:p>
    <w:p w:rsidR="00A01DC0" w:rsidRPr="00033866" w:rsidRDefault="00A01DC0" w:rsidP="00033866">
      <w:pPr>
        <w:spacing w:line="360" w:lineRule="auto"/>
        <w:ind w:firstLine="1440"/>
        <w:jc w:val="both"/>
        <w:rPr>
          <w:rFonts w:ascii="Arial" w:hAnsi="Arial" w:cs="Arial"/>
          <w:bCs/>
          <w:sz w:val="28"/>
          <w:szCs w:val="28"/>
          <w:lang w:val="es-ES_tradnl"/>
        </w:rPr>
      </w:pPr>
      <w:r w:rsidRPr="00033866">
        <w:rPr>
          <w:rFonts w:ascii="Arial" w:hAnsi="Arial" w:cs="Arial"/>
          <w:b/>
          <w:bCs/>
          <w:sz w:val="28"/>
          <w:szCs w:val="28"/>
          <w:lang w:val="es-ES_tradnl"/>
        </w:rPr>
        <w:t>4</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 los imputados </w:t>
      </w:r>
      <w:r w:rsidRPr="00033866">
        <w:rPr>
          <w:rFonts w:ascii="Arial" w:hAnsi="Arial" w:cs="Arial"/>
          <w:b/>
          <w:bCs/>
          <w:sz w:val="28"/>
          <w:szCs w:val="28"/>
          <w:lang w:val="es-ES_tradnl"/>
        </w:rPr>
        <w:t>Maximiliano Damian IÑURRUTEGUI</w:t>
      </w:r>
      <w:r w:rsidRPr="00033866">
        <w:rPr>
          <w:rFonts w:ascii="Arial" w:hAnsi="Arial" w:cs="Arial"/>
          <w:bCs/>
          <w:sz w:val="28"/>
          <w:szCs w:val="28"/>
          <w:lang w:val="es-ES_tradnl"/>
        </w:rPr>
        <w:t xml:space="preserve">, </w:t>
      </w:r>
      <w:r w:rsidRPr="00033866">
        <w:rPr>
          <w:rFonts w:ascii="Arial" w:hAnsi="Arial" w:cs="Arial"/>
          <w:b/>
          <w:bCs/>
          <w:sz w:val="28"/>
          <w:szCs w:val="28"/>
          <w:lang w:val="es-ES_tradnl"/>
        </w:rPr>
        <w:t>Ángela COLÁNGELO</w:t>
      </w:r>
      <w:r w:rsidRPr="00033866">
        <w:rPr>
          <w:rFonts w:ascii="Arial" w:hAnsi="Arial" w:cs="Arial"/>
          <w:bCs/>
          <w:sz w:val="28"/>
          <w:szCs w:val="28"/>
          <w:lang w:val="es-ES_tradnl"/>
        </w:rPr>
        <w:t xml:space="preserve"> y </w:t>
      </w:r>
      <w:r w:rsidRPr="00033866">
        <w:rPr>
          <w:rFonts w:ascii="Arial" w:hAnsi="Arial" w:cs="Arial"/>
          <w:b/>
          <w:bCs/>
          <w:sz w:val="28"/>
          <w:szCs w:val="28"/>
          <w:lang w:val="es-ES_tradnl"/>
        </w:rPr>
        <w:t>“EUROMAC SRL”</w:t>
      </w:r>
    </w:p>
    <w:p w:rsidR="00A01DC0" w:rsidRPr="00033866" w:rsidRDefault="00A01DC0" w:rsidP="00033866">
      <w:pPr>
        <w:spacing w:line="360" w:lineRule="auto"/>
        <w:ind w:firstLine="1440"/>
        <w:jc w:val="both"/>
        <w:rPr>
          <w:rFonts w:ascii="Arial" w:hAnsi="Arial" w:cs="Arial"/>
          <w:bCs/>
          <w:sz w:val="28"/>
          <w:szCs w:val="28"/>
          <w:lang w:val="es-ES_tradnl"/>
        </w:rPr>
      </w:pPr>
      <w:r w:rsidRPr="00033866">
        <w:rPr>
          <w:rFonts w:ascii="Arial" w:hAnsi="Arial" w:cs="Arial"/>
          <w:b/>
          <w:bCs/>
          <w:sz w:val="28"/>
          <w:szCs w:val="28"/>
          <w:lang w:val="es-ES_tradnl"/>
        </w:rPr>
        <w:t>5</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del imputado </w:t>
      </w:r>
      <w:r w:rsidRPr="00033866">
        <w:rPr>
          <w:rFonts w:ascii="Arial" w:hAnsi="Arial" w:cs="Arial"/>
          <w:b/>
          <w:bCs/>
          <w:sz w:val="28"/>
          <w:szCs w:val="28"/>
          <w:lang w:val="es-ES_tradnl"/>
        </w:rPr>
        <w:t>José Luis SICARDO</w:t>
      </w:r>
    </w:p>
    <w:p w:rsidR="00A01DC0" w:rsidRPr="00033866" w:rsidRDefault="00A01DC0" w:rsidP="00033866">
      <w:pPr>
        <w:spacing w:line="360" w:lineRule="auto"/>
        <w:ind w:firstLine="1440"/>
        <w:jc w:val="both"/>
        <w:rPr>
          <w:rFonts w:ascii="Arial" w:hAnsi="Arial" w:cs="Arial"/>
          <w:b/>
          <w:bCs/>
          <w:sz w:val="28"/>
          <w:szCs w:val="28"/>
          <w:lang w:val="es-ES_tradnl"/>
        </w:rPr>
      </w:pPr>
      <w:r w:rsidRPr="00033866">
        <w:rPr>
          <w:rFonts w:ascii="Arial" w:hAnsi="Arial" w:cs="Arial"/>
          <w:b/>
          <w:bCs/>
          <w:sz w:val="28"/>
          <w:szCs w:val="28"/>
          <w:lang w:val="es-ES_tradnl"/>
        </w:rPr>
        <w:t>6</w:t>
      </w:r>
      <w:r w:rsidRPr="00033866">
        <w:rPr>
          <w:rFonts w:ascii="Arial" w:hAnsi="Arial" w:cs="Arial"/>
          <w:b/>
          <w:bCs/>
          <w:sz w:val="28"/>
          <w:szCs w:val="28"/>
          <w:lang w:val="es-ES_tradnl"/>
        </w:rPr>
        <w:sym w:font="Symbol" w:char="F0B0"/>
      </w:r>
      <w:r w:rsidRPr="00033866">
        <w:rPr>
          <w:rFonts w:ascii="Arial" w:hAnsi="Arial" w:cs="Arial"/>
          <w:b/>
          <w:bCs/>
          <w:sz w:val="28"/>
          <w:szCs w:val="28"/>
          <w:lang w:val="es-ES_tradnl"/>
        </w:rPr>
        <w:t>)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del imputado </w:t>
      </w:r>
      <w:r w:rsidRPr="00033866">
        <w:rPr>
          <w:rFonts w:ascii="Arial" w:hAnsi="Arial" w:cs="Arial"/>
          <w:b/>
          <w:bCs/>
          <w:sz w:val="28"/>
          <w:szCs w:val="28"/>
          <w:lang w:val="es-ES_tradnl"/>
        </w:rPr>
        <w:t>Andrés ENRICCI</w:t>
      </w:r>
    </w:p>
    <w:p w:rsidR="00A01DC0" w:rsidRPr="00033866" w:rsidRDefault="00A01DC0" w:rsidP="00033866">
      <w:pPr>
        <w:spacing w:line="360" w:lineRule="auto"/>
        <w:ind w:firstLine="1440"/>
        <w:jc w:val="both"/>
        <w:rPr>
          <w:rFonts w:ascii="Arial" w:hAnsi="Arial" w:cs="Arial"/>
          <w:b/>
          <w:bCs/>
          <w:sz w:val="28"/>
          <w:szCs w:val="28"/>
          <w:lang w:val="es-ES_tradnl"/>
        </w:rPr>
      </w:pPr>
      <w:r w:rsidRPr="00033866">
        <w:rPr>
          <w:rFonts w:ascii="Arial" w:hAnsi="Arial" w:cs="Arial"/>
          <w:b/>
          <w:bCs/>
          <w:sz w:val="28"/>
          <w:szCs w:val="28"/>
          <w:lang w:val="es-ES_tradnl"/>
        </w:rPr>
        <w:t>7) NO HACER LUGAR</w:t>
      </w:r>
      <w:r w:rsidRPr="00033866">
        <w:rPr>
          <w:rFonts w:ascii="Arial" w:hAnsi="Arial" w:cs="Arial"/>
          <w:bCs/>
          <w:sz w:val="28"/>
          <w:szCs w:val="28"/>
          <w:lang w:val="es-ES_tradnl"/>
        </w:rPr>
        <w:t xml:space="preserve"> a los planteos de nulidad formulados durante el alegato por </w:t>
      </w:r>
      <w:smartTag w:uri="urn:schemas-microsoft-com:office:smarttags" w:element="PersonName">
        <w:smartTagPr>
          <w:attr w:name="ProductID" w:val="la Defensa"/>
        </w:smartTagPr>
        <w:r w:rsidRPr="00033866">
          <w:rPr>
            <w:rFonts w:ascii="Arial" w:hAnsi="Arial" w:cs="Arial"/>
            <w:bCs/>
            <w:sz w:val="28"/>
            <w:szCs w:val="28"/>
            <w:lang w:val="es-ES_tradnl"/>
          </w:rPr>
          <w:t>la Defensa</w:t>
        </w:r>
      </w:smartTag>
      <w:r w:rsidRPr="00033866">
        <w:rPr>
          <w:rFonts w:ascii="Arial" w:hAnsi="Arial" w:cs="Arial"/>
          <w:bCs/>
          <w:sz w:val="28"/>
          <w:szCs w:val="28"/>
          <w:lang w:val="es-ES_tradnl"/>
        </w:rPr>
        <w:t xml:space="preserve"> del imputado </w:t>
      </w:r>
      <w:r w:rsidRPr="00033866">
        <w:rPr>
          <w:rFonts w:ascii="Arial" w:hAnsi="Arial" w:cs="Arial"/>
          <w:b/>
          <w:bCs/>
          <w:sz w:val="28"/>
          <w:szCs w:val="28"/>
          <w:lang w:val="es-ES_tradnl"/>
        </w:rPr>
        <w:t>Mario Roberto SEGOVIA.</w:t>
      </w:r>
    </w:p>
    <w:p w:rsidR="00A01DC0" w:rsidRPr="00033866" w:rsidRDefault="00A01DC0" w:rsidP="00033866">
      <w:pPr>
        <w:spacing w:line="360" w:lineRule="auto"/>
        <w:ind w:firstLine="1440"/>
        <w:jc w:val="both"/>
        <w:rPr>
          <w:rFonts w:ascii="Arial" w:hAnsi="Arial" w:cs="Arial"/>
          <w:b/>
          <w:bCs/>
          <w:sz w:val="28"/>
          <w:szCs w:val="28"/>
          <w:lang w:val="es-ES_tradnl"/>
        </w:rPr>
      </w:pPr>
      <w:r w:rsidRPr="00033866">
        <w:rPr>
          <w:rFonts w:ascii="Arial" w:hAnsi="Arial" w:cs="Arial"/>
          <w:b/>
          <w:bCs/>
          <w:sz w:val="28"/>
          <w:szCs w:val="28"/>
          <w:lang w:val="es-ES_tradnl"/>
        </w:rPr>
        <w:t>8°)</w:t>
      </w:r>
      <w:r w:rsidRPr="00033866">
        <w:rPr>
          <w:rFonts w:ascii="Arial" w:hAnsi="Arial" w:cs="Arial"/>
          <w:sz w:val="28"/>
          <w:szCs w:val="28"/>
          <w:lang w:val="es-ES"/>
        </w:rPr>
        <w:t xml:space="preserve"> </w:t>
      </w:r>
      <w:r w:rsidRPr="00033866">
        <w:rPr>
          <w:rFonts w:ascii="Arial" w:hAnsi="Arial" w:cs="Arial"/>
          <w:b/>
          <w:sz w:val="28"/>
          <w:szCs w:val="28"/>
          <w:lang w:val="es-ES"/>
        </w:rPr>
        <w:t>CONDENAR</w:t>
      </w:r>
      <w:r w:rsidRPr="00033866">
        <w:rPr>
          <w:rFonts w:ascii="Arial" w:hAnsi="Arial" w:cs="Arial"/>
          <w:sz w:val="28"/>
          <w:szCs w:val="28"/>
          <w:lang w:val="es-ES"/>
        </w:rPr>
        <w:t xml:space="preserve"> a </w:t>
      </w:r>
      <w:r w:rsidRPr="00033866">
        <w:rPr>
          <w:rFonts w:ascii="Arial" w:hAnsi="Arial" w:cs="Arial"/>
          <w:b/>
          <w:sz w:val="28"/>
          <w:szCs w:val="28"/>
          <w:lang w:val="es-ES"/>
        </w:rPr>
        <w:t>Mario Roberto SEGOVIA</w:t>
      </w:r>
      <w:r w:rsidRPr="00033866">
        <w:rPr>
          <w:rFonts w:ascii="Arial" w:hAnsi="Arial" w:cs="Arial"/>
          <w:sz w:val="28"/>
          <w:szCs w:val="28"/>
          <w:lang w:val="es-ES"/>
        </w:rPr>
        <w:t>, cuyos demás datos personales obran en autos, en orden a los hechos identificados en el presente fallo como HECHOS n° 1, HECHOS n° 2, HECHOS n° 3  y HECHOS n° 4 según la siguiente calificación legal:</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a) </w:t>
      </w:r>
      <w:r w:rsidRPr="00033866">
        <w:rPr>
          <w:rFonts w:ascii="Arial" w:hAnsi="Arial" w:cs="Arial"/>
          <w:b/>
          <w:sz w:val="28"/>
          <w:szCs w:val="28"/>
          <w:u w:val="single"/>
          <w:lang w:val="es-ES"/>
        </w:rPr>
        <w:t>Hecho n° 1 (causa n° 1835)</w:t>
      </w:r>
      <w:r w:rsidRPr="00033866">
        <w:rPr>
          <w:rFonts w:ascii="Arial" w:hAnsi="Arial" w:cs="Arial"/>
          <w:sz w:val="28"/>
          <w:szCs w:val="28"/>
          <w:lang w:val="es-ES"/>
        </w:rPr>
        <w:t xml:space="preserve">: autor del delito de contrabando simple agravado por haberse utilizado documentación aduanera falsa (arts. 863, 865 inc.”f” y 886 del CA); </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b) </w:t>
      </w:r>
      <w:r w:rsidRPr="00033866">
        <w:rPr>
          <w:rFonts w:ascii="Arial" w:hAnsi="Arial" w:cs="Arial"/>
          <w:b/>
          <w:sz w:val="28"/>
          <w:szCs w:val="28"/>
          <w:u w:val="single"/>
          <w:lang w:val="es-ES"/>
        </w:rPr>
        <w:t>Hecho n° 2 (causa n° 1835)</w:t>
      </w:r>
      <w:r w:rsidRPr="00033866">
        <w:rPr>
          <w:rFonts w:ascii="Arial" w:hAnsi="Arial" w:cs="Arial"/>
          <w:sz w:val="28"/>
          <w:szCs w:val="28"/>
          <w:u w:val="single"/>
          <w:lang w:val="es-ES"/>
        </w:rPr>
        <w:t>:</w:t>
      </w:r>
      <w:r w:rsidRPr="00033866">
        <w:rPr>
          <w:rFonts w:ascii="Arial" w:hAnsi="Arial" w:cs="Arial"/>
          <w:sz w:val="28"/>
          <w:szCs w:val="28"/>
          <w:lang w:val="es-ES"/>
        </w:rPr>
        <w:t xml:space="preserve"> autor del delito de contrabando simple agravado por haberse utilizado documentación aduanera falsa, en grado de tentativa (arts. 863, 865 inc.”f”, 871 y 886 del CA, en concurso real –art. 55 del CP- con el HECHOS n° 1); </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c) </w:t>
      </w:r>
      <w:r w:rsidRPr="00033866">
        <w:rPr>
          <w:rFonts w:ascii="Arial" w:hAnsi="Arial" w:cs="Arial"/>
          <w:b/>
          <w:sz w:val="28"/>
          <w:szCs w:val="28"/>
          <w:u w:val="single"/>
          <w:lang w:val="es-ES"/>
        </w:rPr>
        <w:t>Hecho n° 3 (causa n° 1909)</w:t>
      </w:r>
      <w:r w:rsidRPr="00033866">
        <w:rPr>
          <w:rFonts w:ascii="Arial" w:hAnsi="Arial" w:cs="Arial"/>
          <w:sz w:val="28"/>
          <w:szCs w:val="28"/>
          <w:lang w:val="es-ES"/>
        </w:rPr>
        <w:t xml:space="preserve">: coautor del delito de contrabando simple agravado por la intervención de más de tres (3) personas en calidades de coautores y cómplices, por tratarse de mercaderías susceptibles de producir un daño en la salud (arts. 863, 865 inc. “a” y ”f” y 886 del CA, en concurso real –art. 55 del CP- con los HECHOS n° 1 y HECHOS n° 2); </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d) </w:t>
      </w:r>
      <w:r w:rsidRPr="00033866">
        <w:rPr>
          <w:rFonts w:ascii="Arial" w:hAnsi="Arial" w:cs="Arial"/>
          <w:sz w:val="28"/>
          <w:szCs w:val="28"/>
          <w:u w:val="single"/>
          <w:lang w:val="es-ES"/>
        </w:rPr>
        <w:t xml:space="preserve">Hecho n° 4 </w:t>
      </w:r>
      <w:r w:rsidRPr="00033866">
        <w:rPr>
          <w:rFonts w:ascii="Arial" w:hAnsi="Arial" w:cs="Arial"/>
          <w:sz w:val="28"/>
          <w:szCs w:val="28"/>
          <w:lang w:val="es-ES"/>
        </w:rPr>
        <w:t>(causa n° 1909):  coautor del delito de contrabando simple agravado por la intervención de más de tres (3) personas en calidades de coautores y cómplices, por tratarse de mercaderías susceptibles de producir un daño en la salud, en grado de tentativa (arts. 863, 865 incs.”a” y “h”, 871. 872 y 886 del CA, en concurso real -art. 55 del CP- con los HECHOS n° 1, HECHOS n° 2 y HECHOS n° 3).</w:t>
      </w:r>
    </w:p>
    <w:p w:rsidR="00A01DC0" w:rsidRPr="00033866" w:rsidRDefault="00A01DC0" w:rsidP="00033866">
      <w:pPr>
        <w:spacing w:line="360" w:lineRule="auto"/>
        <w:ind w:firstLine="1320"/>
        <w:jc w:val="both"/>
        <w:rPr>
          <w:rFonts w:ascii="Arial" w:hAnsi="Arial" w:cs="Arial"/>
          <w:sz w:val="28"/>
          <w:szCs w:val="28"/>
          <w:lang w:val="es-ES"/>
        </w:rPr>
      </w:pPr>
      <w:r w:rsidRPr="00033866">
        <w:rPr>
          <w:rFonts w:ascii="Arial" w:hAnsi="Arial" w:cs="Arial"/>
          <w:b/>
          <w:sz w:val="28"/>
          <w:szCs w:val="28"/>
          <w:lang w:val="es-ES"/>
        </w:rPr>
        <w:t>9°) IMPONER</w:t>
      </w:r>
      <w:r w:rsidRPr="00033866">
        <w:rPr>
          <w:rFonts w:ascii="Arial" w:hAnsi="Arial" w:cs="Arial"/>
          <w:sz w:val="28"/>
          <w:szCs w:val="28"/>
          <w:lang w:val="es-ES"/>
        </w:rPr>
        <w:t xml:space="preserve"> al nombrado </w:t>
      </w:r>
      <w:r w:rsidRPr="00033866">
        <w:rPr>
          <w:rFonts w:ascii="Arial" w:hAnsi="Arial" w:cs="Arial"/>
          <w:b/>
          <w:sz w:val="28"/>
          <w:szCs w:val="28"/>
          <w:lang w:val="es-ES"/>
        </w:rPr>
        <w:t>Mario Roberto SEGOVIA</w:t>
      </w:r>
      <w:r w:rsidRPr="00033866">
        <w:rPr>
          <w:rFonts w:ascii="Arial" w:hAnsi="Arial" w:cs="Arial"/>
          <w:sz w:val="28"/>
          <w:szCs w:val="28"/>
          <w:lang w:val="es-ES"/>
        </w:rPr>
        <w:t xml:space="preserve"> las siguientes penas (arts. 55 del CP y 865 y 876 incs. “d”, “e” y “f” y 1026 inc. “a” del CA):</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a. </w:t>
      </w:r>
      <w:r w:rsidRPr="00033866">
        <w:rPr>
          <w:rFonts w:ascii="Arial" w:hAnsi="Arial" w:cs="Arial"/>
          <w:b/>
          <w:sz w:val="28"/>
          <w:szCs w:val="28"/>
          <w:lang w:val="es-ES"/>
        </w:rPr>
        <w:t>NUEVE (9) AÑOS de prisión</w:t>
      </w:r>
      <w:r w:rsidRPr="00033866">
        <w:rPr>
          <w:rFonts w:ascii="Arial" w:hAnsi="Arial" w:cs="Arial"/>
          <w:sz w:val="28"/>
          <w:szCs w:val="28"/>
          <w:lang w:val="es-ES"/>
        </w:rPr>
        <w:t>;</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b. PERDIDA de las concesiones, regímenes especiales, privilegios y prerrogativas que gozare.</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c. INHABILITACIÓN de DIECIOCHO (18) AÑOS para desempeñarse como funcionario o empleado público.</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d. INHABILITACION de CINCO (5) AÑOS para el ejercicio del comercio.</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e. INHABILITACION ESPECIAL PERPETUA para desempeñarse como miembro de las fuerzas de seguridad.</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f. INHABILITACION ABSOLUTA de NUEVE (9) AÑOS para el ejercicio de la patria potestad, de la administración de bienes y del derecho a disponer de ellos por actos entre vivos.</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g. PAGO de las costas causídicas.</w:t>
      </w:r>
    </w:p>
    <w:p w:rsidR="00A01DC0" w:rsidRPr="00033866" w:rsidRDefault="00A01DC0" w:rsidP="00033866">
      <w:pPr>
        <w:spacing w:line="360" w:lineRule="auto"/>
        <w:ind w:firstLine="1320"/>
        <w:jc w:val="both"/>
        <w:rPr>
          <w:rFonts w:ascii="Arial" w:hAnsi="Arial" w:cs="Arial"/>
          <w:sz w:val="28"/>
          <w:szCs w:val="28"/>
          <w:lang w:val="es-ES"/>
        </w:rPr>
      </w:pPr>
      <w:r w:rsidRPr="00033866">
        <w:rPr>
          <w:rFonts w:ascii="Arial" w:hAnsi="Arial" w:cs="Arial"/>
          <w:b/>
          <w:sz w:val="28"/>
          <w:szCs w:val="28"/>
          <w:lang w:val="es-ES"/>
        </w:rPr>
        <w:t>10°) CONDENAR a Rubén Alberto GALVARINI</w:t>
      </w:r>
      <w:r w:rsidRPr="00033866">
        <w:rPr>
          <w:rFonts w:ascii="Arial" w:hAnsi="Arial" w:cs="Arial"/>
          <w:sz w:val="28"/>
          <w:szCs w:val="28"/>
          <w:lang w:val="es-ES"/>
        </w:rPr>
        <w:t>, cuyos demás datos personales obran en autos, como autor del delito de contrabando simple agravado por la intervención de más de tres (3) personas en calidad de coautores y cómplices y por tratarse de mercaderías susceptibles de producir un daño en la salud en orden a los hechos identificados en el presente fallo como HECHOS n° 3 y HECHOS n° 4, este ultimo en grado de tentative y en concurso real entre sí (arts. 55 del CP. y  863, 865 incs.”a” y “h”, 871 y 872 del CA) por los cuales mediaron requerimientos de elevación a juicio a sufrir las siguientes penas:</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 xml:space="preserve">a. </w:t>
      </w:r>
      <w:r w:rsidRPr="00033866">
        <w:rPr>
          <w:rFonts w:ascii="Arial" w:hAnsi="Arial" w:cs="Arial"/>
          <w:b/>
          <w:sz w:val="28"/>
          <w:szCs w:val="28"/>
          <w:lang w:val="es-ES"/>
        </w:rPr>
        <w:t>SIETE (7) AÑOS de prisión</w:t>
      </w:r>
      <w:r w:rsidRPr="00033866">
        <w:rPr>
          <w:rFonts w:ascii="Arial" w:hAnsi="Arial" w:cs="Arial"/>
          <w:sz w:val="28"/>
          <w:szCs w:val="28"/>
          <w:lang w:val="es-ES"/>
        </w:rPr>
        <w:t>;</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b. PERDIDA de las concesiones, regímenes especiales, privilegios y prerrogativas que gozare.</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c. INHABILITACIÓN de CATORCE (14) AÑOS para desempeñarse como funcionario o empleado público.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d. INHABILITACIÓN de CUATRO (4) años para el ejercicio del comercio..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e. INHABILITACIÓN ESPECIAL PERPETUA para desempeñarse como miembro de las fuerzas de seguridad</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f. INHABILITACIÓN ABSOLUTA de SIETE (7) AÑOS para el ejercicio de la patria potestad, de la administración de bienes y del derecho a disponer de ellos por actos entre vivos.</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g. PAGO de las costas causídicas.</w:t>
      </w:r>
    </w:p>
    <w:p w:rsidR="00A01DC0" w:rsidRPr="00033866" w:rsidRDefault="00A01DC0" w:rsidP="00033866">
      <w:pPr>
        <w:widowControl/>
        <w:autoSpaceDE/>
        <w:autoSpaceDN/>
        <w:adjustRightInd/>
        <w:spacing w:line="360" w:lineRule="auto"/>
        <w:ind w:firstLine="1320"/>
        <w:jc w:val="both"/>
        <w:rPr>
          <w:rFonts w:ascii="Arial" w:hAnsi="Arial" w:cs="Arial"/>
          <w:sz w:val="28"/>
          <w:szCs w:val="28"/>
          <w:lang w:val="es-ES"/>
        </w:rPr>
      </w:pPr>
      <w:r w:rsidRPr="00033866">
        <w:rPr>
          <w:rFonts w:ascii="Arial" w:hAnsi="Arial" w:cs="Arial"/>
          <w:b/>
          <w:sz w:val="28"/>
          <w:szCs w:val="28"/>
          <w:lang w:val="es-ES"/>
        </w:rPr>
        <w:t>11°) CONDENAR</w:t>
      </w:r>
      <w:r w:rsidRPr="00033866">
        <w:rPr>
          <w:rFonts w:ascii="Arial" w:hAnsi="Arial" w:cs="Arial"/>
          <w:sz w:val="28"/>
          <w:szCs w:val="28"/>
          <w:lang w:val="es-ES"/>
        </w:rPr>
        <w:t xml:space="preserve"> a </w:t>
      </w:r>
      <w:r w:rsidRPr="00033866">
        <w:rPr>
          <w:rFonts w:ascii="Arial" w:hAnsi="Arial" w:cs="Arial"/>
          <w:b/>
          <w:sz w:val="28"/>
          <w:szCs w:val="28"/>
          <w:lang w:val="es-ES"/>
        </w:rPr>
        <w:t>Jorge Javier GOMEZ</w:t>
      </w:r>
      <w:r w:rsidRPr="00033866">
        <w:rPr>
          <w:rFonts w:ascii="Arial" w:hAnsi="Arial" w:cs="Arial"/>
          <w:sz w:val="28"/>
          <w:szCs w:val="28"/>
          <w:lang w:val="es-ES"/>
        </w:rPr>
        <w:t>, cuyos demás datos personales obran en autos, como coautor del delito de contrabando simple agravado por la intervención de más de tres (3) personas en calidades de coautores y cómplices y por tratarse de mercaderías susceptibles de producir un daño en la salud en orden a los hechos identificados en el presente fallo como HECHOS n° 3 y HECHOS n° 4 este ultimo en grado de tentativa, en concurso real entre sí(arts. 55 del CP y 863, 865 incs.”a” y “h”, 871 y 872 del CA) por los cuales mediaron requerimientos de elevación a juicio a sufrir las siguientes penas:</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a. SEIS (6) AÑOS de prisión;</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b. PERDIDA de las concesiones, regímenes especiales, privilegios y prerrogativas que gozare.</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c. INHABILITACIÓN de DOCE (12) AÑOS para desempeñarse como funcionario o empleado público.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d. INHABILITACIÓN de TRES (3) AÑOS para el ejercicio del comercio.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e. INHABILITACION ESPECIAL PERPETUA para desempeñarse como miembro de las fuerzas de seguridad</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f. INHABILITACIÓN ABSOLUTA de SEIS (6) AÑOS para el ejercicio de la patria potestad, de la administración de bienes y del derecho a disponer de ellos por actos entre vivos.</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g. PAGO de las costas causídicas.</w:t>
      </w:r>
    </w:p>
    <w:p w:rsidR="00A01DC0" w:rsidRPr="00033866" w:rsidRDefault="00A01DC0" w:rsidP="00033866">
      <w:pPr>
        <w:spacing w:line="360" w:lineRule="auto"/>
        <w:ind w:firstLine="1320"/>
        <w:jc w:val="both"/>
        <w:rPr>
          <w:rFonts w:ascii="Arial" w:hAnsi="Arial" w:cs="Arial"/>
          <w:sz w:val="28"/>
          <w:szCs w:val="28"/>
          <w:lang w:val="es-ES"/>
        </w:rPr>
      </w:pPr>
      <w:r w:rsidRPr="00033866">
        <w:rPr>
          <w:rFonts w:ascii="Arial" w:hAnsi="Arial" w:cs="Arial"/>
          <w:b/>
          <w:sz w:val="28"/>
          <w:szCs w:val="28"/>
          <w:lang w:val="es-ES"/>
        </w:rPr>
        <w:t>12°) CONDENAR a Maximiliano Damián IÑURRUTEGUI</w:t>
      </w:r>
      <w:r w:rsidRPr="00033866">
        <w:rPr>
          <w:rFonts w:ascii="Arial" w:hAnsi="Arial" w:cs="Arial"/>
          <w:sz w:val="28"/>
          <w:szCs w:val="28"/>
          <w:lang w:val="es-ES"/>
        </w:rPr>
        <w:t>, cuyos demás datos personales obran en autos, como cómplice secundario del delito de contrabando simple agravado por la intervención de más de tres (3) personas en calidad de coautores y cómplices y por tratarse de mercaderías susceptibles de producir un daño en la salud (arts. 863, 865 incs.”a”, y “h” y 886 del CA) en orden al hecho identificado en el presente fallo como HECHOS n° 3 , a sufrir las siguientes penas:</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b/>
          <w:sz w:val="28"/>
          <w:szCs w:val="28"/>
          <w:lang w:val="es-ES"/>
        </w:rPr>
        <w:t>a. TRES (3) AÑOS de prisión suspendida en su cumplimiento</w:t>
      </w:r>
      <w:r w:rsidRPr="00033866">
        <w:rPr>
          <w:rFonts w:ascii="Arial" w:hAnsi="Arial" w:cs="Arial"/>
          <w:sz w:val="28"/>
          <w:szCs w:val="28"/>
          <w:lang w:val="es-ES"/>
        </w:rPr>
        <w:t>;</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b. PERDIDA de las concesiones, regímenes especiales, privilegios y prerrogativas que gozare.</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c. INHABILITACIÓN de SEIS (6) AÑOS para desempeñarse como funcionario o empleado público.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d. INHABILITACIÓN de DOS (2) AÑOS años para el ejercicio del comercio..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INHABILITACIÓN ESPECIAL PERPETUA para desempeñarse como miembro de las fuerzas de seguridad.</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e. PAGO de las costas causídicas.</w:t>
      </w:r>
    </w:p>
    <w:p w:rsidR="00A01DC0" w:rsidRPr="00033866" w:rsidRDefault="00A01DC0" w:rsidP="00033866">
      <w:pPr>
        <w:widowControl/>
        <w:autoSpaceDE/>
        <w:autoSpaceDN/>
        <w:adjustRightInd/>
        <w:spacing w:line="360" w:lineRule="auto"/>
        <w:ind w:firstLine="1320"/>
        <w:jc w:val="both"/>
        <w:rPr>
          <w:rFonts w:ascii="Arial" w:hAnsi="Arial" w:cs="Arial"/>
          <w:sz w:val="28"/>
          <w:szCs w:val="28"/>
          <w:lang w:val="es-ES"/>
        </w:rPr>
      </w:pPr>
      <w:r w:rsidRPr="00033866">
        <w:rPr>
          <w:rFonts w:ascii="Arial" w:hAnsi="Arial" w:cs="Arial"/>
          <w:b/>
          <w:sz w:val="28"/>
          <w:szCs w:val="28"/>
          <w:lang w:val="es-ES"/>
        </w:rPr>
        <w:t>13°) CONDENAR  a Angela COLANGELO</w:t>
      </w:r>
      <w:r w:rsidRPr="00033866">
        <w:rPr>
          <w:rFonts w:ascii="Arial" w:hAnsi="Arial" w:cs="Arial"/>
          <w:sz w:val="28"/>
          <w:szCs w:val="28"/>
          <w:lang w:val="es-ES"/>
        </w:rPr>
        <w:t>, cuyos demás datos personales obran en autos, como cómplice secundaria del delito de contrabando simple agravado por la intervención de más de tres (3) personas en calidad de coautores y cómplices (arts. 863, 865 inc.”a” y  886-2 del CA) en orden al hecho identificado en el presente fallo como HECHOS n° 3 por el cual medió requerimiento de elevación a juicio a sufrir las siguientes penas:</w:t>
      </w:r>
    </w:p>
    <w:p w:rsidR="00A01DC0" w:rsidRPr="00033866" w:rsidRDefault="00A01DC0" w:rsidP="00033866">
      <w:pPr>
        <w:widowControl/>
        <w:autoSpaceDE/>
        <w:autoSpaceDN/>
        <w:adjustRightInd/>
        <w:spacing w:line="360" w:lineRule="auto"/>
        <w:jc w:val="both"/>
        <w:rPr>
          <w:rFonts w:ascii="Arial" w:hAnsi="Arial" w:cs="Arial"/>
          <w:b/>
          <w:sz w:val="28"/>
          <w:szCs w:val="28"/>
          <w:lang w:val="es-ES"/>
        </w:rPr>
      </w:pPr>
      <w:r w:rsidRPr="00033866">
        <w:rPr>
          <w:rFonts w:ascii="Arial" w:hAnsi="Arial" w:cs="Arial"/>
          <w:b/>
          <w:sz w:val="28"/>
          <w:szCs w:val="28"/>
          <w:lang w:val="es-ES"/>
        </w:rPr>
        <w:t>a. DOS (2) AÑOS y OCHO (8) MESES de prisión, suspendida en su cumplimiento.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b. PERDIDA de las concesiones, regímenes especiales, privilegios y prerrogativas que gozare.</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c. INHABILITACIÓN de CINCO (5) AÑOS y DOS (2) MESES para desempeñarse como funcionaria o empleada pública.</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d. INHABILITACIÓN de  CINCO (5) MESES para el ejercicio del comercio..</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e. INHABILITACIÓN ESPECIAL PERPETUA para desempeñarse como miembro de las fuerzas de seguridad.</w:t>
      </w:r>
    </w:p>
    <w:p w:rsidR="00A01DC0" w:rsidRPr="00033866" w:rsidRDefault="00A01DC0" w:rsidP="00033866">
      <w:pPr>
        <w:widowControl/>
        <w:autoSpaceDE/>
        <w:autoSpaceDN/>
        <w:adjustRightInd/>
        <w:spacing w:line="360" w:lineRule="auto"/>
        <w:jc w:val="both"/>
        <w:rPr>
          <w:rFonts w:ascii="Arial" w:hAnsi="Arial" w:cs="Arial"/>
          <w:sz w:val="28"/>
          <w:szCs w:val="28"/>
          <w:lang w:val="es-ES"/>
        </w:rPr>
      </w:pPr>
      <w:r w:rsidRPr="00033866">
        <w:rPr>
          <w:rFonts w:ascii="Arial" w:hAnsi="Arial" w:cs="Arial"/>
          <w:sz w:val="28"/>
          <w:szCs w:val="28"/>
          <w:lang w:val="es-ES"/>
        </w:rPr>
        <w:t>f. PAGO de las costas causídicas.</w:t>
      </w:r>
    </w:p>
    <w:p w:rsidR="00A01DC0" w:rsidRPr="00033866" w:rsidRDefault="00A01DC0" w:rsidP="00033866">
      <w:pPr>
        <w:widowControl/>
        <w:autoSpaceDE/>
        <w:autoSpaceDN/>
        <w:adjustRightInd/>
        <w:spacing w:line="360" w:lineRule="auto"/>
        <w:ind w:firstLine="1440"/>
        <w:jc w:val="both"/>
        <w:rPr>
          <w:rFonts w:ascii="Arial" w:hAnsi="Arial" w:cs="Arial"/>
          <w:sz w:val="28"/>
          <w:szCs w:val="28"/>
          <w:lang w:val="es-ES"/>
        </w:rPr>
      </w:pPr>
      <w:r w:rsidRPr="00033866">
        <w:rPr>
          <w:rFonts w:ascii="Arial" w:hAnsi="Arial" w:cs="Arial"/>
          <w:b/>
          <w:sz w:val="28"/>
          <w:szCs w:val="28"/>
          <w:lang w:val="es-ES"/>
        </w:rPr>
        <w:t>14°) CONDENAR  a la persona jurídica “SOUTH AMERICAN DOCKS -SADOCKS- SA”</w:t>
      </w:r>
      <w:r w:rsidRPr="00033866">
        <w:rPr>
          <w:rFonts w:ascii="Arial" w:hAnsi="Arial" w:cs="Arial"/>
          <w:sz w:val="28"/>
          <w:szCs w:val="28"/>
          <w:lang w:val="es-ES"/>
        </w:rPr>
        <w:t>, representada en autos por Rubén Darío GALVARINI,  en orden al delito de contrabando simple agravado por la intervención de más de tres (3) personas en calidades de coautores y cómplices por tratarse de mercaderías susceptibles de producir un daño en la salud (arts. 863 y 865 incs.”a” y “h” del CA) en orden al hecho identificado en el presente fallo como HECHOS n°3 por el cual medió requerimientos de elevación a juicio a sufrir las siguientes penas:</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a) RETIRO de su personería jurídica;</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b) CANCELACION de su inscripción ante el Registro Público de Comercio.</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c) PAGO de las costas causídicas.</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15°) CONDENAR  a la persona jurídica “EUROMAC S.R.L”</w:t>
      </w:r>
      <w:r w:rsidRPr="00033866">
        <w:rPr>
          <w:rFonts w:ascii="Arial" w:hAnsi="Arial" w:cs="Arial"/>
          <w:sz w:val="28"/>
          <w:szCs w:val="28"/>
          <w:lang w:val="es-ES"/>
        </w:rPr>
        <w:t>, representada en autos por Angela COLANGELO, en orden al delito de contrabando simple agravado por la intervención de más de tres (3) personas en calidades de coautores  y cómplices (arts. 863 y 865 inc.”a” del CA) en orden al hecho identificado en el presente fallo como HECHO n° 3  por el cual medió requerimiento de elevación a juicio a sufrir las siguientes penas</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a) RETIRO de su personería jurídica;</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b) CANCELACION de su inscripción ante el Registro Público de Comercio.</w:t>
      </w:r>
    </w:p>
    <w:p w:rsidR="00A01DC0" w:rsidRPr="00033866" w:rsidRDefault="00A01DC0" w:rsidP="00033866">
      <w:pPr>
        <w:spacing w:line="360" w:lineRule="auto"/>
        <w:jc w:val="both"/>
        <w:rPr>
          <w:rFonts w:ascii="Arial" w:hAnsi="Arial" w:cs="Arial"/>
          <w:sz w:val="28"/>
          <w:szCs w:val="28"/>
          <w:lang w:val="es-ES"/>
        </w:rPr>
      </w:pPr>
      <w:r w:rsidRPr="00033866">
        <w:rPr>
          <w:rFonts w:ascii="Arial" w:hAnsi="Arial" w:cs="Arial"/>
          <w:sz w:val="28"/>
          <w:szCs w:val="28"/>
          <w:lang w:val="es-ES"/>
        </w:rPr>
        <w:t>c) PAGO de las costas causídicas.</w:t>
      </w:r>
    </w:p>
    <w:p w:rsidR="00A01DC0" w:rsidRPr="00033866" w:rsidRDefault="00A01DC0" w:rsidP="00033866">
      <w:pPr>
        <w:spacing w:line="360" w:lineRule="auto"/>
        <w:ind w:firstLine="1440"/>
        <w:jc w:val="both"/>
        <w:rPr>
          <w:rFonts w:ascii="Arial" w:hAnsi="Arial" w:cs="Arial"/>
          <w:b/>
          <w:sz w:val="28"/>
          <w:szCs w:val="28"/>
          <w:lang w:val="es-ES"/>
        </w:rPr>
      </w:pPr>
      <w:r w:rsidRPr="00033866">
        <w:rPr>
          <w:rFonts w:ascii="Arial" w:hAnsi="Arial" w:cs="Arial"/>
          <w:b/>
          <w:sz w:val="28"/>
          <w:szCs w:val="28"/>
          <w:lang w:val="es-ES"/>
        </w:rPr>
        <w:t>16°) ABSOLVER DE CULPA Y CARGO a Rubén Dario GALVARINI</w:t>
      </w:r>
      <w:r w:rsidRPr="00033866">
        <w:rPr>
          <w:rFonts w:ascii="Arial" w:hAnsi="Arial" w:cs="Arial"/>
          <w:sz w:val="28"/>
          <w:szCs w:val="28"/>
          <w:lang w:val="es-ES"/>
        </w:rPr>
        <w:t>, cuyos demás datos obran en autos, en orden al delito de contrabando por el cual fuera requerido a juicio, en orden a los hechos identificados bajo los números 3 y 4 en el presente fallo. Sin costas.</w:t>
      </w:r>
      <w:r w:rsidRPr="00033866">
        <w:rPr>
          <w:rFonts w:ascii="Arial" w:hAnsi="Arial" w:cs="Arial"/>
          <w:b/>
          <w:sz w:val="28"/>
          <w:szCs w:val="28"/>
          <w:lang w:val="es-ES"/>
        </w:rPr>
        <w:t xml:space="preserve"> </w:t>
      </w:r>
    </w:p>
    <w:p w:rsidR="00A01DC0" w:rsidRPr="00033866" w:rsidRDefault="00A01DC0" w:rsidP="00033866">
      <w:pPr>
        <w:spacing w:line="360" w:lineRule="auto"/>
        <w:ind w:firstLine="1440"/>
        <w:jc w:val="both"/>
        <w:rPr>
          <w:rFonts w:ascii="Arial" w:hAnsi="Arial" w:cs="Arial"/>
          <w:b/>
          <w:sz w:val="28"/>
          <w:szCs w:val="28"/>
          <w:lang w:val="es-ES"/>
        </w:rPr>
      </w:pPr>
      <w:r w:rsidRPr="00033866">
        <w:rPr>
          <w:rFonts w:ascii="Arial" w:hAnsi="Arial" w:cs="Arial"/>
          <w:b/>
          <w:sz w:val="28"/>
          <w:szCs w:val="28"/>
          <w:lang w:val="es-ES"/>
        </w:rPr>
        <w:t>17°) ABSOLVER DE CULPA Y CARGO a Andrés ENRICCI</w:t>
      </w:r>
      <w:r w:rsidRPr="00033866">
        <w:rPr>
          <w:rFonts w:ascii="Arial" w:hAnsi="Arial" w:cs="Arial"/>
          <w:sz w:val="28"/>
          <w:szCs w:val="28"/>
          <w:lang w:val="es-ES"/>
        </w:rPr>
        <w:t>, cuyos demás datos obran en autos, en orden al delito de contrabando por el cual fuera requerido a juicio, en orden a los hechos identificados bajo los números 3 y 4 en el presente fallo. Sin costas.</w:t>
      </w:r>
      <w:r w:rsidRPr="00033866">
        <w:rPr>
          <w:rFonts w:ascii="Arial" w:hAnsi="Arial" w:cs="Arial"/>
          <w:b/>
          <w:sz w:val="28"/>
          <w:szCs w:val="28"/>
          <w:lang w:val="es-ES"/>
        </w:rPr>
        <w:t xml:space="preserve"> </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18°) ABSOLVER DE CULPA Y CARGO a José Luis SICARDO</w:t>
      </w:r>
      <w:r w:rsidRPr="00033866">
        <w:rPr>
          <w:rFonts w:ascii="Arial" w:hAnsi="Arial" w:cs="Arial"/>
          <w:sz w:val="28"/>
          <w:szCs w:val="28"/>
          <w:lang w:val="es-ES"/>
        </w:rPr>
        <w:t>, cuyos demás datos obran en autos, en orden al delito de contrabando por el cual fuera requerido a juicio, en orden a los hechos identificados bajo los  números 3 y 4 en el presente fallo. Sin costas.</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19°) EXTRAER</w:t>
      </w:r>
      <w:r w:rsidRPr="00033866">
        <w:rPr>
          <w:rFonts w:ascii="Arial" w:hAnsi="Arial" w:cs="Arial"/>
          <w:sz w:val="28"/>
          <w:szCs w:val="28"/>
          <w:lang w:val="es-ES"/>
        </w:rPr>
        <w:t xml:space="preserve"> testimonios de los dichos vertidos por el Dr. Ricardo VIDAL contador de la persona juridical “EUROMAC SRL” durante el debate y remitirlos al Consejo Profesional de Ciencias Económicas de </w:t>
      </w:r>
      <w:smartTag w:uri="urn:schemas-microsoft-com:office:smarttags" w:element="PersonName">
        <w:smartTagPr>
          <w:attr w:name="ProductID" w:val="la Capital Federal"/>
        </w:smartTagPr>
        <w:r w:rsidRPr="00033866">
          <w:rPr>
            <w:rFonts w:ascii="Arial" w:hAnsi="Arial" w:cs="Arial"/>
            <w:sz w:val="28"/>
            <w:szCs w:val="28"/>
            <w:lang w:val="es-ES"/>
          </w:rPr>
          <w:t>la Capital Federal</w:t>
        </w:r>
      </w:smartTag>
      <w:r w:rsidRPr="00033866">
        <w:rPr>
          <w:rFonts w:ascii="Arial" w:hAnsi="Arial" w:cs="Arial"/>
          <w:sz w:val="28"/>
          <w:szCs w:val="28"/>
          <w:lang w:val="es-ES"/>
        </w:rPr>
        <w:t>, a los efectos solicitados por el Sr. Fiscal General de Juicio.</w:t>
      </w:r>
    </w:p>
    <w:p w:rsidR="00A01DC0" w:rsidRPr="00033866" w:rsidRDefault="00A01DC0" w:rsidP="00033866">
      <w:pPr>
        <w:spacing w:line="360" w:lineRule="auto"/>
        <w:ind w:firstLine="1440"/>
        <w:jc w:val="both"/>
        <w:rPr>
          <w:rFonts w:ascii="Arial" w:hAnsi="Arial" w:cs="Arial"/>
          <w:b/>
          <w:sz w:val="28"/>
          <w:szCs w:val="28"/>
          <w:lang w:val="es-ES"/>
        </w:rPr>
      </w:pPr>
      <w:r w:rsidRPr="00033866">
        <w:rPr>
          <w:rFonts w:ascii="Arial" w:hAnsi="Arial" w:cs="Arial"/>
          <w:b/>
          <w:sz w:val="28"/>
          <w:szCs w:val="28"/>
          <w:lang w:val="es-ES"/>
        </w:rPr>
        <w:t xml:space="preserve">20°) EXTRAER </w:t>
      </w:r>
      <w:r w:rsidRPr="00033866">
        <w:rPr>
          <w:rFonts w:ascii="Arial" w:hAnsi="Arial" w:cs="Arial"/>
          <w:sz w:val="28"/>
          <w:szCs w:val="28"/>
          <w:lang w:val="es-ES"/>
        </w:rPr>
        <w:t xml:space="preserve">testimonios de lo manifestado por el Dr. Fabián LOPEZ durante el debate y remitirlos al Colegio Público de Abogados de </w:t>
      </w:r>
      <w:smartTag w:uri="urn:schemas-microsoft-com:office:smarttags" w:element="PersonName">
        <w:smartTagPr>
          <w:attr w:name="ProductID" w:val="la Capital Federal"/>
        </w:smartTagPr>
        <w:r w:rsidRPr="00033866">
          <w:rPr>
            <w:rFonts w:ascii="Arial" w:hAnsi="Arial" w:cs="Arial"/>
            <w:sz w:val="28"/>
            <w:szCs w:val="28"/>
            <w:lang w:val="es-ES"/>
          </w:rPr>
          <w:t>la Capital Federal</w:t>
        </w:r>
      </w:smartTag>
      <w:r w:rsidRPr="00033866">
        <w:rPr>
          <w:rFonts w:ascii="Arial" w:hAnsi="Arial" w:cs="Arial"/>
          <w:sz w:val="28"/>
          <w:szCs w:val="28"/>
          <w:lang w:val="es-ES"/>
        </w:rPr>
        <w:t>, a los efectos solicitados por el Sr. Fiscal General de Juicio.</w:t>
      </w:r>
      <w:r w:rsidRPr="00033866">
        <w:rPr>
          <w:rFonts w:ascii="Arial" w:hAnsi="Arial" w:cs="Arial"/>
          <w:b/>
          <w:sz w:val="28"/>
          <w:szCs w:val="28"/>
          <w:lang w:val="es-ES"/>
        </w:rPr>
        <w:t xml:space="preserve"> </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21°) EXTRAER</w:t>
      </w:r>
      <w:r w:rsidRPr="00033866">
        <w:rPr>
          <w:rFonts w:ascii="Arial" w:hAnsi="Arial" w:cs="Arial"/>
          <w:sz w:val="28"/>
          <w:szCs w:val="28"/>
          <w:lang w:val="es-ES"/>
        </w:rPr>
        <w:t xml:space="preserve"> los testimonios respectivos en orden a la actuación de los Dres. Claudio CAFFARELLO y Mariano CUNEO LIBARONA y remitirlos al Colegio Público de Abogados de </w:t>
      </w:r>
      <w:smartTag w:uri="urn:schemas-microsoft-com:office:smarttags" w:element="PersonName">
        <w:smartTagPr>
          <w:attr w:name="ProductID" w:val="la Capital Federal"/>
        </w:smartTagPr>
        <w:r w:rsidRPr="00033866">
          <w:rPr>
            <w:rFonts w:ascii="Arial" w:hAnsi="Arial" w:cs="Arial"/>
            <w:sz w:val="28"/>
            <w:szCs w:val="28"/>
            <w:lang w:val="es-ES"/>
          </w:rPr>
          <w:t>la Capital Federal</w:t>
        </w:r>
      </w:smartTag>
      <w:r w:rsidRPr="00033866">
        <w:rPr>
          <w:rFonts w:ascii="Arial" w:hAnsi="Arial" w:cs="Arial"/>
          <w:sz w:val="28"/>
          <w:szCs w:val="28"/>
          <w:lang w:val="es-ES"/>
        </w:rPr>
        <w:t>, a los efectos solicitados por el Sr. Fiscal General de Juicio.</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22°) EXTRAER</w:t>
      </w:r>
      <w:r w:rsidRPr="00033866">
        <w:rPr>
          <w:rFonts w:ascii="Arial" w:hAnsi="Arial" w:cs="Arial"/>
          <w:sz w:val="28"/>
          <w:szCs w:val="28"/>
          <w:lang w:val="es-ES"/>
        </w:rPr>
        <w:t xml:space="preserve"> los testimonios respectivos vinculados a las actuaciones de Alfredo Alejandro AVILAN, Luis Alberto GONZALEZ y Mario Alfonso BERNARDI durante el debate para su posterior remision al Sr. Fiscal de instrucción interviniente a los efectos que estime corresponder. </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23°) PRACTICAR</w:t>
      </w:r>
      <w:r w:rsidRPr="00033866">
        <w:rPr>
          <w:rFonts w:ascii="Arial" w:hAnsi="Arial" w:cs="Arial"/>
          <w:sz w:val="28"/>
          <w:szCs w:val="28"/>
          <w:lang w:val="es-ES"/>
        </w:rPr>
        <w:t xml:space="preserve"> por Secretaría los cómputos de penas en los términos del art. 493 del CPP.</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24°) DESTRUIR</w:t>
      </w:r>
      <w:r w:rsidRPr="00033866">
        <w:rPr>
          <w:rFonts w:ascii="Arial" w:hAnsi="Arial" w:cs="Arial"/>
          <w:sz w:val="28"/>
          <w:szCs w:val="28"/>
          <w:lang w:val="es-ES"/>
        </w:rPr>
        <w:t xml:space="preserve"> las sustancias secuestradas.</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25°) SUSPENDER</w:t>
      </w:r>
      <w:r w:rsidRPr="00033866">
        <w:rPr>
          <w:rFonts w:ascii="Arial" w:hAnsi="Arial" w:cs="Arial"/>
          <w:sz w:val="28"/>
          <w:szCs w:val="28"/>
          <w:lang w:val="es-ES"/>
        </w:rPr>
        <w:t xml:space="preserve"> los honorarios profesionales de los Dres. Facundo MACHESICH, Bettina MAGGI, Diego ZYSMAN QUIROS, Jorge ALVAREZ BERLANDA, Rodolfo Tomás VICO, Carlos BROITMAN, Claudio CAFFARELLO, Augusto GARRIDO, Mariano CUNEO LIBARONA, Agustín ALSINA, Héctor AMARELLE, Martín OROZCO y Marcelo Francisco JIMENEZ hasta tanto acrediten  sus claves únicas de identificación tributaria (CUIT) y sus calidades frente al impuesto al valor agregado (IVA).</w:t>
      </w:r>
    </w:p>
    <w:p w:rsidR="00A01DC0" w:rsidRPr="00033866" w:rsidRDefault="00A01DC0" w:rsidP="00033866">
      <w:pPr>
        <w:spacing w:line="360" w:lineRule="auto"/>
        <w:ind w:firstLine="1440"/>
        <w:jc w:val="both"/>
        <w:rPr>
          <w:rFonts w:ascii="Arial" w:hAnsi="Arial" w:cs="Arial"/>
          <w:sz w:val="28"/>
          <w:szCs w:val="28"/>
          <w:lang w:val="es-ES"/>
        </w:rPr>
      </w:pPr>
      <w:r w:rsidRPr="00033866">
        <w:rPr>
          <w:rFonts w:ascii="Arial" w:hAnsi="Arial" w:cs="Arial"/>
          <w:b/>
          <w:sz w:val="28"/>
          <w:szCs w:val="28"/>
          <w:lang w:val="es-ES"/>
        </w:rPr>
        <w:t>26°) TENER PRESENTES</w:t>
      </w:r>
      <w:r w:rsidRPr="00033866">
        <w:rPr>
          <w:rFonts w:ascii="Arial" w:hAnsi="Arial" w:cs="Arial"/>
          <w:sz w:val="28"/>
          <w:szCs w:val="28"/>
          <w:lang w:val="es-ES"/>
        </w:rPr>
        <w:t xml:space="preserve"> las reservas de ocurrir en casación  y del caso federal formuladas por las partes.</w:t>
      </w:r>
    </w:p>
    <w:p w:rsidR="00A01DC0" w:rsidRPr="00033866" w:rsidRDefault="00A01DC0" w:rsidP="00033866">
      <w:pPr>
        <w:spacing w:line="360" w:lineRule="auto"/>
        <w:ind w:firstLine="1440"/>
        <w:jc w:val="both"/>
        <w:rPr>
          <w:rFonts w:ascii="Arial" w:hAnsi="Arial" w:cs="Arial"/>
          <w:sz w:val="28"/>
          <w:szCs w:val="28"/>
          <w:lang w:val="es-ES_tradnl"/>
        </w:rPr>
      </w:pPr>
      <w:r w:rsidRPr="00033866">
        <w:rPr>
          <w:rFonts w:ascii="Arial" w:hAnsi="Arial" w:cs="Arial"/>
          <w:sz w:val="28"/>
          <w:szCs w:val="28"/>
          <w:lang w:val="es-ES_tradnl"/>
        </w:rPr>
        <w:t xml:space="preserve">Regístrese y notifíquese. Oportunamente, fórmense legajos por separado a los fines de </w:t>
      </w:r>
      <w:smartTag w:uri="urn:schemas-microsoft-com:office:smarttags" w:element="PersonName">
        <w:smartTagPr>
          <w:attr w:name="ProductID" w:val="la Ejecuci￳n Penal"/>
        </w:smartTagPr>
        <w:r w:rsidRPr="00033866">
          <w:rPr>
            <w:rFonts w:ascii="Arial" w:hAnsi="Arial" w:cs="Arial"/>
            <w:sz w:val="28"/>
            <w:szCs w:val="28"/>
            <w:lang w:val="es-ES_tradnl"/>
          </w:rPr>
          <w:t>la Ejecución Penal</w:t>
        </w:r>
      </w:smartTag>
      <w:r w:rsidRPr="00033866">
        <w:rPr>
          <w:rFonts w:ascii="Arial" w:hAnsi="Arial" w:cs="Arial"/>
          <w:sz w:val="28"/>
          <w:szCs w:val="28"/>
          <w:lang w:val="es-ES_tradnl"/>
        </w:rPr>
        <w:t>, acumúlense los incidentes reservados en Secretaría y ARCHIVESE</w:t>
      </w:r>
    </w:p>
    <w:p w:rsidR="00D91198" w:rsidRPr="00033866" w:rsidRDefault="00D91198" w:rsidP="00033866">
      <w:pPr>
        <w:spacing w:line="360" w:lineRule="auto"/>
        <w:ind w:firstLine="1440"/>
        <w:jc w:val="both"/>
        <w:rPr>
          <w:rFonts w:ascii="Arial" w:hAnsi="Arial" w:cs="Arial"/>
          <w:sz w:val="28"/>
          <w:szCs w:val="28"/>
          <w:lang w:val="es-ES_tradnl"/>
        </w:rPr>
      </w:pPr>
    </w:p>
    <w:sectPr w:rsidR="00D91198" w:rsidRPr="00033866" w:rsidSect="001A112E">
      <w:type w:val="continuous"/>
      <w:pgSz w:w="12240" w:h="20160" w:code="5"/>
      <w:pgMar w:top="2552" w:right="595" w:bottom="1162" w:left="2268" w:header="1746" w:footer="229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35" w:rsidRDefault="005D6535">
      <w:r>
        <w:separator/>
      </w:r>
    </w:p>
  </w:endnote>
  <w:endnote w:type="continuationSeparator" w:id="0">
    <w:p w:rsidR="005D6535" w:rsidRDefault="005D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elleyVolante BT">
    <w:altName w:val="Courier New"/>
    <w:charset w:val="00"/>
    <w:family w:val="script"/>
    <w:pitch w:val="variable"/>
    <w:sig w:usb0="00000001" w:usb1="00000000" w:usb2="00000000" w:usb3="00000000" w:csb0="0000001B" w:csb1="00000000"/>
  </w:font>
  <w:font w:name="ShelleyAllegr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35" w:rsidRDefault="005D6535">
      <w:r>
        <w:separator/>
      </w:r>
    </w:p>
  </w:footnote>
  <w:footnote w:type="continuationSeparator" w:id="0">
    <w:p w:rsidR="005D6535" w:rsidRDefault="005D6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1C" w:rsidRDefault="00425F1C">
    <w:pPr>
      <w:spacing w:line="360" w:lineRule="auto"/>
      <w:jc w:val="both"/>
      <w:rPr>
        <w:rFonts w:ascii="ShelleyVolante BT" w:hAnsi="ShelleyVolante BT" w:cs="ShelleyVolante BT"/>
        <w:sz w:val="46"/>
        <w:szCs w:val="46"/>
        <w:lang w:val="es-ES_tradnl"/>
      </w:rPr>
    </w:pPr>
  </w:p>
  <w:p w:rsidR="00425F1C" w:rsidRDefault="00425F1C">
    <w:pPr>
      <w:spacing w:line="566" w:lineRule="exact"/>
      <w:rPr>
        <w:rFonts w:ascii="ShelleyVolante BT" w:hAnsi="ShelleyVolante BT" w:cs="ShelleyVolante BT"/>
        <w:sz w:val="46"/>
        <w:szCs w:val="4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1C" w:rsidRDefault="00425F1C">
    <w:pPr>
      <w:framePr w:w="11108" w:wrap="notBeside" w:vAnchor="text" w:hAnchor="text" w:x="1" w:y="1"/>
      <w:spacing w:line="360" w:lineRule="auto"/>
      <w:ind w:right="566"/>
      <w:jc w:val="both"/>
      <w:rPr>
        <w:rFonts w:ascii="ShelleyVolante BT" w:hAnsi="ShelleyVolante BT" w:cs="ShelleyVolante BT"/>
        <w:sz w:val="46"/>
        <w:szCs w:val="46"/>
        <w:lang w:val="es-ES_tradnl"/>
      </w:rPr>
    </w:pPr>
  </w:p>
  <w:p w:rsidR="00425F1C" w:rsidRDefault="00425F1C">
    <w:pPr>
      <w:spacing w:line="360" w:lineRule="auto"/>
      <w:jc w:val="both"/>
      <w:rPr>
        <w:lang w:val="es-ES_tradnl"/>
      </w:rPr>
    </w:pPr>
    <w:r>
      <w:rPr>
        <w:rFonts w:ascii="ShelleyAllegro BT" w:hAnsi="ShelleyAllegro BT" w:cs="ShelleyAllegro BT"/>
        <w:b/>
        <w:bCs/>
        <w:sz w:val="40"/>
        <w:szCs w:val="40"/>
        <w:lang w:val="es-ES_tradnl"/>
      </w:rPr>
      <w:t xml:space="preserve">Poder Judicial de </w:t>
    </w:r>
    <w:smartTag w:uri="urn:schemas-microsoft-com:office:smarttags" w:element="PersonName">
      <w:smartTagPr>
        <w:attr w:name="ProductID" w:val="la Naci￳n"/>
      </w:smartTagPr>
      <w:r>
        <w:rPr>
          <w:rFonts w:ascii="ShelleyAllegro BT" w:hAnsi="ShelleyAllegro BT" w:cs="ShelleyAllegro BT"/>
          <w:b/>
          <w:bCs/>
          <w:sz w:val="40"/>
          <w:szCs w:val="40"/>
          <w:lang w:val="es-ES_tradnl"/>
        </w:rPr>
        <w:t>la Nación</w:t>
      </w:r>
    </w:smartTag>
  </w:p>
  <w:p w:rsidR="00425F1C" w:rsidRDefault="00425F1C">
    <w:pPr>
      <w:spacing w:line="566"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20A4"/>
    <w:multiLevelType w:val="hybridMultilevel"/>
    <w:tmpl w:val="F066174A"/>
    <w:lvl w:ilvl="0" w:tplc="11F65832">
      <w:start w:val="1"/>
      <w:numFmt w:val="decimal"/>
      <w:lvlText w:val="%1."/>
      <w:lvlJc w:val="left"/>
      <w:pPr>
        <w:tabs>
          <w:tab w:val="num" w:pos="900"/>
        </w:tabs>
        <w:ind w:left="900" w:hanging="5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1DD5364"/>
    <w:multiLevelType w:val="hybridMultilevel"/>
    <w:tmpl w:val="8BF82EBE"/>
    <w:lvl w:ilvl="0" w:tplc="A2F29AB4">
      <w:start w:val="1"/>
      <w:numFmt w:val="lowerLetter"/>
      <w:lvlText w:val="%1."/>
      <w:lvlJc w:val="left"/>
      <w:pPr>
        <w:tabs>
          <w:tab w:val="num" w:pos="720"/>
        </w:tabs>
        <w:ind w:left="720" w:hanging="360"/>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A024B84"/>
    <w:multiLevelType w:val="hybridMultilevel"/>
    <w:tmpl w:val="2974963E"/>
    <w:lvl w:ilvl="0" w:tplc="0C0A0001">
      <w:start w:val="1"/>
      <w:numFmt w:val="bullet"/>
      <w:lvlText w:val=""/>
      <w:lvlJc w:val="left"/>
      <w:pPr>
        <w:ind w:left="2640" w:hanging="360"/>
      </w:pPr>
      <w:rPr>
        <w:rFonts w:ascii="Symbol" w:hAnsi="Symbol" w:hint="default"/>
      </w:rPr>
    </w:lvl>
    <w:lvl w:ilvl="1" w:tplc="0C0A0003" w:tentative="1">
      <w:start w:val="1"/>
      <w:numFmt w:val="bullet"/>
      <w:lvlText w:val="o"/>
      <w:lvlJc w:val="left"/>
      <w:pPr>
        <w:ind w:left="3360" w:hanging="360"/>
      </w:pPr>
      <w:rPr>
        <w:rFonts w:ascii="Courier New" w:hAnsi="Courier New" w:cs="Courier New" w:hint="default"/>
      </w:rPr>
    </w:lvl>
    <w:lvl w:ilvl="2" w:tplc="0C0A0005" w:tentative="1">
      <w:start w:val="1"/>
      <w:numFmt w:val="bullet"/>
      <w:lvlText w:val=""/>
      <w:lvlJc w:val="left"/>
      <w:pPr>
        <w:ind w:left="4080" w:hanging="360"/>
      </w:pPr>
      <w:rPr>
        <w:rFonts w:ascii="Wingdings" w:hAnsi="Wingdings" w:hint="default"/>
      </w:rPr>
    </w:lvl>
    <w:lvl w:ilvl="3" w:tplc="0C0A0001" w:tentative="1">
      <w:start w:val="1"/>
      <w:numFmt w:val="bullet"/>
      <w:lvlText w:val=""/>
      <w:lvlJc w:val="left"/>
      <w:pPr>
        <w:ind w:left="4800" w:hanging="360"/>
      </w:pPr>
      <w:rPr>
        <w:rFonts w:ascii="Symbol" w:hAnsi="Symbol" w:hint="default"/>
      </w:rPr>
    </w:lvl>
    <w:lvl w:ilvl="4" w:tplc="0C0A0003" w:tentative="1">
      <w:start w:val="1"/>
      <w:numFmt w:val="bullet"/>
      <w:lvlText w:val="o"/>
      <w:lvlJc w:val="left"/>
      <w:pPr>
        <w:ind w:left="5520" w:hanging="360"/>
      </w:pPr>
      <w:rPr>
        <w:rFonts w:ascii="Courier New" w:hAnsi="Courier New" w:cs="Courier New" w:hint="default"/>
      </w:rPr>
    </w:lvl>
    <w:lvl w:ilvl="5" w:tplc="0C0A0005" w:tentative="1">
      <w:start w:val="1"/>
      <w:numFmt w:val="bullet"/>
      <w:lvlText w:val=""/>
      <w:lvlJc w:val="left"/>
      <w:pPr>
        <w:ind w:left="6240" w:hanging="360"/>
      </w:pPr>
      <w:rPr>
        <w:rFonts w:ascii="Wingdings" w:hAnsi="Wingdings" w:hint="default"/>
      </w:rPr>
    </w:lvl>
    <w:lvl w:ilvl="6" w:tplc="0C0A0001" w:tentative="1">
      <w:start w:val="1"/>
      <w:numFmt w:val="bullet"/>
      <w:lvlText w:val=""/>
      <w:lvlJc w:val="left"/>
      <w:pPr>
        <w:ind w:left="6960" w:hanging="360"/>
      </w:pPr>
      <w:rPr>
        <w:rFonts w:ascii="Symbol" w:hAnsi="Symbol" w:hint="default"/>
      </w:rPr>
    </w:lvl>
    <w:lvl w:ilvl="7" w:tplc="0C0A0003" w:tentative="1">
      <w:start w:val="1"/>
      <w:numFmt w:val="bullet"/>
      <w:lvlText w:val="o"/>
      <w:lvlJc w:val="left"/>
      <w:pPr>
        <w:ind w:left="7680" w:hanging="360"/>
      </w:pPr>
      <w:rPr>
        <w:rFonts w:ascii="Courier New" w:hAnsi="Courier New" w:cs="Courier New" w:hint="default"/>
      </w:rPr>
    </w:lvl>
    <w:lvl w:ilvl="8" w:tplc="0C0A0005" w:tentative="1">
      <w:start w:val="1"/>
      <w:numFmt w:val="bullet"/>
      <w:lvlText w:val=""/>
      <w:lvlJc w:val="left"/>
      <w:pPr>
        <w:ind w:left="8400" w:hanging="360"/>
      </w:pPr>
      <w:rPr>
        <w:rFonts w:ascii="Wingdings" w:hAnsi="Wingdings" w:hint="default"/>
      </w:rPr>
    </w:lvl>
  </w:abstractNum>
  <w:abstractNum w:abstractNumId="3">
    <w:nsid w:val="2DE90942"/>
    <w:multiLevelType w:val="hybridMultilevel"/>
    <w:tmpl w:val="08306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3111FB"/>
    <w:multiLevelType w:val="hybridMultilevel"/>
    <w:tmpl w:val="53E299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AC6D4B"/>
    <w:multiLevelType w:val="hybridMultilevel"/>
    <w:tmpl w:val="9898947C"/>
    <w:lvl w:ilvl="0" w:tplc="9866FAC2">
      <w:start w:val="623"/>
      <w:numFmt w:val="decimal"/>
      <w:lvlText w:val="%1."/>
      <w:lvlJc w:val="left"/>
      <w:pPr>
        <w:tabs>
          <w:tab w:val="num" w:pos="900"/>
        </w:tabs>
        <w:ind w:left="900" w:hanging="54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6">
    <w:nsid w:val="38CE6678"/>
    <w:multiLevelType w:val="hybridMultilevel"/>
    <w:tmpl w:val="E09A2D7C"/>
    <w:lvl w:ilvl="0" w:tplc="7BC25406">
      <w:start w:val="1"/>
      <w:numFmt w:val="upperLetter"/>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4FC38FC"/>
    <w:multiLevelType w:val="hybridMultilevel"/>
    <w:tmpl w:val="2C008A84"/>
    <w:lvl w:ilvl="0" w:tplc="84624BA4">
      <w:start w:val="1"/>
      <w:numFmt w:val="upperLetter"/>
      <w:lvlText w:val="%1)"/>
      <w:lvlJc w:val="left"/>
      <w:pPr>
        <w:tabs>
          <w:tab w:val="num" w:pos="765"/>
        </w:tabs>
        <w:ind w:left="765" w:hanging="405"/>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72179E6"/>
    <w:multiLevelType w:val="hybridMultilevel"/>
    <w:tmpl w:val="6E52971C"/>
    <w:lvl w:ilvl="0" w:tplc="1504B2F2">
      <w:start w:val="609"/>
      <w:numFmt w:val="decimal"/>
      <w:lvlText w:val="%1."/>
      <w:lvlJc w:val="left"/>
      <w:pPr>
        <w:tabs>
          <w:tab w:val="num" w:pos="930"/>
        </w:tabs>
        <w:ind w:left="930" w:hanging="57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9">
    <w:nsid w:val="52013F05"/>
    <w:multiLevelType w:val="hybridMultilevel"/>
    <w:tmpl w:val="7EB20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8463EC5"/>
    <w:multiLevelType w:val="hybridMultilevel"/>
    <w:tmpl w:val="3E72FA80"/>
    <w:lvl w:ilvl="0" w:tplc="4EC4247E">
      <w:start w:val="1"/>
      <w:numFmt w:val="upperLetter"/>
      <w:lvlText w:val="%1."/>
      <w:lvlJc w:val="left"/>
      <w:pPr>
        <w:tabs>
          <w:tab w:val="num" w:pos="720"/>
        </w:tabs>
        <w:ind w:left="720" w:hanging="360"/>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58C1355A"/>
    <w:multiLevelType w:val="hybridMultilevel"/>
    <w:tmpl w:val="657CA46E"/>
    <w:lvl w:ilvl="0" w:tplc="780827E4">
      <w:start w:val="1"/>
      <w:numFmt w:val="lowerLetter"/>
      <w:lvlText w:val="%1)"/>
      <w:lvlJc w:val="left"/>
      <w:pPr>
        <w:tabs>
          <w:tab w:val="num" w:pos="795"/>
        </w:tabs>
        <w:ind w:left="795" w:hanging="435"/>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C395105"/>
    <w:multiLevelType w:val="hybridMultilevel"/>
    <w:tmpl w:val="E31C69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5FC3874"/>
    <w:multiLevelType w:val="hybridMultilevel"/>
    <w:tmpl w:val="6E3C6C00"/>
    <w:lvl w:ilvl="0" w:tplc="DD3A9BBE">
      <w:start w:val="1"/>
      <w:numFmt w:val="lowerLetter"/>
      <w:lvlText w:val="%1."/>
      <w:lvlJc w:val="left"/>
      <w:pPr>
        <w:tabs>
          <w:tab w:val="num" w:pos="720"/>
        </w:tabs>
        <w:ind w:left="720" w:hanging="360"/>
      </w:pPr>
      <w:rPr>
        <w:rFonts w:hint="default"/>
        <w:b/>
        <w:u w:val="singl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A88426D"/>
    <w:multiLevelType w:val="hybridMultilevel"/>
    <w:tmpl w:val="828CBF02"/>
    <w:lvl w:ilvl="0" w:tplc="FC68D86E">
      <w:start w:val="1"/>
      <w:numFmt w:val="upp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FB05D71"/>
    <w:multiLevelType w:val="hybridMultilevel"/>
    <w:tmpl w:val="2724056A"/>
    <w:lvl w:ilvl="0" w:tplc="9446E712">
      <w:start w:val="1"/>
      <w:numFmt w:val="upperLetter"/>
      <w:lvlText w:val="%1."/>
      <w:lvlJc w:val="left"/>
      <w:pPr>
        <w:tabs>
          <w:tab w:val="num" w:pos="750"/>
        </w:tabs>
        <w:ind w:left="750" w:hanging="39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2"/>
  </w:num>
  <w:num w:numId="4">
    <w:abstractNumId w:val="4"/>
  </w:num>
  <w:num w:numId="5">
    <w:abstractNumId w:val="9"/>
  </w:num>
  <w:num w:numId="6">
    <w:abstractNumId w:val="12"/>
  </w:num>
  <w:num w:numId="7">
    <w:abstractNumId w:val="3"/>
  </w:num>
  <w:num w:numId="8">
    <w:abstractNumId w:val="7"/>
  </w:num>
  <w:num w:numId="9">
    <w:abstractNumId w:val="15"/>
  </w:num>
  <w:num w:numId="10">
    <w:abstractNumId w:val="6"/>
  </w:num>
  <w:num w:numId="11">
    <w:abstractNumId w:val="1"/>
  </w:num>
  <w:num w:numId="12">
    <w:abstractNumId w:val="10"/>
  </w:num>
  <w:num w:numId="13">
    <w:abstractNumId w:val="8"/>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164"/>
    <w:rsid w:val="00001139"/>
    <w:rsid w:val="00001707"/>
    <w:rsid w:val="00003AF9"/>
    <w:rsid w:val="000042D9"/>
    <w:rsid w:val="00004436"/>
    <w:rsid w:val="00004723"/>
    <w:rsid w:val="000055AA"/>
    <w:rsid w:val="00006389"/>
    <w:rsid w:val="00006864"/>
    <w:rsid w:val="000106B6"/>
    <w:rsid w:val="00011E17"/>
    <w:rsid w:val="000129A2"/>
    <w:rsid w:val="00012FFD"/>
    <w:rsid w:val="0001350D"/>
    <w:rsid w:val="00013E6F"/>
    <w:rsid w:val="00016D7D"/>
    <w:rsid w:val="00017462"/>
    <w:rsid w:val="00021A57"/>
    <w:rsid w:val="000227E9"/>
    <w:rsid w:val="00023AFD"/>
    <w:rsid w:val="00023BC1"/>
    <w:rsid w:val="00023E5F"/>
    <w:rsid w:val="00024848"/>
    <w:rsid w:val="000248D4"/>
    <w:rsid w:val="00027072"/>
    <w:rsid w:val="00027558"/>
    <w:rsid w:val="00030940"/>
    <w:rsid w:val="000312B2"/>
    <w:rsid w:val="000327B1"/>
    <w:rsid w:val="00032BAA"/>
    <w:rsid w:val="00032C8D"/>
    <w:rsid w:val="00033108"/>
    <w:rsid w:val="00033866"/>
    <w:rsid w:val="00033C46"/>
    <w:rsid w:val="00034A48"/>
    <w:rsid w:val="0003518D"/>
    <w:rsid w:val="00035809"/>
    <w:rsid w:val="00040EAA"/>
    <w:rsid w:val="000419AA"/>
    <w:rsid w:val="00042A7C"/>
    <w:rsid w:val="00042C79"/>
    <w:rsid w:val="00044567"/>
    <w:rsid w:val="00046162"/>
    <w:rsid w:val="000464F5"/>
    <w:rsid w:val="000469F7"/>
    <w:rsid w:val="00046A08"/>
    <w:rsid w:val="00051F84"/>
    <w:rsid w:val="00052A79"/>
    <w:rsid w:val="000539FA"/>
    <w:rsid w:val="000543A1"/>
    <w:rsid w:val="000544BA"/>
    <w:rsid w:val="00054DEB"/>
    <w:rsid w:val="00055B02"/>
    <w:rsid w:val="00056EFF"/>
    <w:rsid w:val="00060304"/>
    <w:rsid w:val="00060350"/>
    <w:rsid w:val="00061A1D"/>
    <w:rsid w:val="00061A5D"/>
    <w:rsid w:val="00061F15"/>
    <w:rsid w:val="00062AC4"/>
    <w:rsid w:val="00062F96"/>
    <w:rsid w:val="00063283"/>
    <w:rsid w:val="0006378F"/>
    <w:rsid w:val="000642ED"/>
    <w:rsid w:val="00064527"/>
    <w:rsid w:val="00064B04"/>
    <w:rsid w:val="00064D2F"/>
    <w:rsid w:val="00065956"/>
    <w:rsid w:val="000663E9"/>
    <w:rsid w:val="00066E9A"/>
    <w:rsid w:val="00067A8A"/>
    <w:rsid w:val="0007014B"/>
    <w:rsid w:val="00070E71"/>
    <w:rsid w:val="00072CBE"/>
    <w:rsid w:val="000741F2"/>
    <w:rsid w:val="00074340"/>
    <w:rsid w:val="00074705"/>
    <w:rsid w:val="00074A32"/>
    <w:rsid w:val="00074AF6"/>
    <w:rsid w:val="00075B50"/>
    <w:rsid w:val="000769CF"/>
    <w:rsid w:val="00076B48"/>
    <w:rsid w:val="000808FD"/>
    <w:rsid w:val="00080C3B"/>
    <w:rsid w:val="000814D3"/>
    <w:rsid w:val="00081B9D"/>
    <w:rsid w:val="00083511"/>
    <w:rsid w:val="00084FC4"/>
    <w:rsid w:val="00086150"/>
    <w:rsid w:val="000917D5"/>
    <w:rsid w:val="000926B6"/>
    <w:rsid w:val="00093EC0"/>
    <w:rsid w:val="00093FD1"/>
    <w:rsid w:val="000956B1"/>
    <w:rsid w:val="000965DF"/>
    <w:rsid w:val="00097091"/>
    <w:rsid w:val="000973C6"/>
    <w:rsid w:val="00097641"/>
    <w:rsid w:val="000A08B8"/>
    <w:rsid w:val="000A1B14"/>
    <w:rsid w:val="000A1C2C"/>
    <w:rsid w:val="000A330B"/>
    <w:rsid w:val="000A3389"/>
    <w:rsid w:val="000A3546"/>
    <w:rsid w:val="000A4CCA"/>
    <w:rsid w:val="000A573B"/>
    <w:rsid w:val="000A5FAE"/>
    <w:rsid w:val="000A7C8D"/>
    <w:rsid w:val="000B0BB2"/>
    <w:rsid w:val="000B0F4C"/>
    <w:rsid w:val="000B1724"/>
    <w:rsid w:val="000B541F"/>
    <w:rsid w:val="000B59AB"/>
    <w:rsid w:val="000B63AB"/>
    <w:rsid w:val="000B67D8"/>
    <w:rsid w:val="000C1328"/>
    <w:rsid w:val="000C16FF"/>
    <w:rsid w:val="000C1CEB"/>
    <w:rsid w:val="000C26AF"/>
    <w:rsid w:val="000C4395"/>
    <w:rsid w:val="000C5FBA"/>
    <w:rsid w:val="000C60DD"/>
    <w:rsid w:val="000C7090"/>
    <w:rsid w:val="000C7DC7"/>
    <w:rsid w:val="000D05BB"/>
    <w:rsid w:val="000D05C7"/>
    <w:rsid w:val="000D07DC"/>
    <w:rsid w:val="000D18B0"/>
    <w:rsid w:val="000D25B3"/>
    <w:rsid w:val="000D2745"/>
    <w:rsid w:val="000D3D0A"/>
    <w:rsid w:val="000D3EAA"/>
    <w:rsid w:val="000D4B9B"/>
    <w:rsid w:val="000D513E"/>
    <w:rsid w:val="000D60F0"/>
    <w:rsid w:val="000D636C"/>
    <w:rsid w:val="000D7178"/>
    <w:rsid w:val="000D7262"/>
    <w:rsid w:val="000D72EE"/>
    <w:rsid w:val="000D769C"/>
    <w:rsid w:val="000D7EDB"/>
    <w:rsid w:val="000E0C93"/>
    <w:rsid w:val="000E11FE"/>
    <w:rsid w:val="000E1900"/>
    <w:rsid w:val="000E2B5B"/>
    <w:rsid w:val="000E37E6"/>
    <w:rsid w:val="000E66BB"/>
    <w:rsid w:val="000E73A3"/>
    <w:rsid w:val="000E76B5"/>
    <w:rsid w:val="000F0CFF"/>
    <w:rsid w:val="000F174B"/>
    <w:rsid w:val="000F186C"/>
    <w:rsid w:val="000F3C95"/>
    <w:rsid w:val="000F4A70"/>
    <w:rsid w:val="000F6166"/>
    <w:rsid w:val="000F7701"/>
    <w:rsid w:val="000F7782"/>
    <w:rsid w:val="00100168"/>
    <w:rsid w:val="00101C4F"/>
    <w:rsid w:val="001047FD"/>
    <w:rsid w:val="001109D7"/>
    <w:rsid w:val="0011303A"/>
    <w:rsid w:val="001154C5"/>
    <w:rsid w:val="00116599"/>
    <w:rsid w:val="00116A77"/>
    <w:rsid w:val="00116CC9"/>
    <w:rsid w:val="00117B93"/>
    <w:rsid w:val="001204F3"/>
    <w:rsid w:val="00122102"/>
    <w:rsid w:val="0012275C"/>
    <w:rsid w:val="001246DE"/>
    <w:rsid w:val="00130583"/>
    <w:rsid w:val="00131033"/>
    <w:rsid w:val="00132DBB"/>
    <w:rsid w:val="00132EF7"/>
    <w:rsid w:val="00133503"/>
    <w:rsid w:val="001336D0"/>
    <w:rsid w:val="00135019"/>
    <w:rsid w:val="00135F5E"/>
    <w:rsid w:val="00136901"/>
    <w:rsid w:val="00137FA5"/>
    <w:rsid w:val="0014014E"/>
    <w:rsid w:val="00141F94"/>
    <w:rsid w:val="001420D4"/>
    <w:rsid w:val="001423CB"/>
    <w:rsid w:val="001439F8"/>
    <w:rsid w:val="00143C35"/>
    <w:rsid w:val="0014530B"/>
    <w:rsid w:val="00147BC7"/>
    <w:rsid w:val="0015138D"/>
    <w:rsid w:val="00151C20"/>
    <w:rsid w:val="001555D2"/>
    <w:rsid w:val="0015570E"/>
    <w:rsid w:val="00155A58"/>
    <w:rsid w:val="00160616"/>
    <w:rsid w:val="00160B94"/>
    <w:rsid w:val="001643A2"/>
    <w:rsid w:val="00165711"/>
    <w:rsid w:val="00166707"/>
    <w:rsid w:val="00171125"/>
    <w:rsid w:val="00172A57"/>
    <w:rsid w:val="0017349D"/>
    <w:rsid w:val="00173B07"/>
    <w:rsid w:val="00174548"/>
    <w:rsid w:val="001749C8"/>
    <w:rsid w:val="00175073"/>
    <w:rsid w:val="00177624"/>
    <w:rsid w:val="0018021E"/>
    <w:rsid w:val="00181972"/>
    <w:rsid w:val="00181987"/>
    <w:rsid w:val="001834EE"/>
    <w:rsid w:val="0018564B"/>
    <w:rsid w:val="00185D0D"/>
    <w:rsid w:val="00186E03"/>
    <w:rsid w:val="001912EB"/>
    <w:rsid w:val="00193436"/>
    <w:rsid w:val="00193618"/>
    <w:rsid w:val="00194DB3"/>
    <w:rsid w:val="001955C3"/>
    <w:rsid w:val="00196110"/>
    <w:rsid w:val="00196386"/>
    <w:rsid w:val="00197546"/>
    <w:rsid w:val="001975F2"/>
    <w:rsid w:val="001A0E3B"/>
    <w:rsid w:val="001A0E67"/>
    <w:rsid w:val="001A112E"/>
    <w:rsid w:val="001A1FEB"/>
    <w:rsid w:val="001A28E4"/>
    <w:rsid w:val="001A364E"/>
    <w:rsid w:val="001A3703"/>
    <w:rsid w:val="001A39AA"/>
    <w:rsid w:val="001A6AA2"/>
    <w:rsid w:val="001A70D6"/>
    <w:rsid w:val="001A791E"/>
    <w:rsid w:val="001A7D60"/>
    <w:rsid w:val="001B187C"/>
    <w:rsid w:val="001B28B4"/>
    <w:rsid w:val="001B2CB4"/>
    <w:rsid w:val="001B40D5"/>
    <w:rsid w:val="001B5A36"/>
    <w:rsid w:val="001B5AEF"/>
    <w:rsid w:val="001B6FA1"/>
    <w:rsid w:val="001B7072"/>
    <w:rsid w:val="001B7DDC"/>
    <w:rsid w:val="001C2330"/>
    <w:rsid w:val="001C490E"/>
    <w:rsid w:val="001C5B04"/>
    <w:rsid w:val="001C75BB"/>
    <w:rsid w:val="001D0C0C"/>
    <w:rsid w:val="001D1257"/>
    <w:rsid w:val="001D18D8"/>
    <w:rsid w:val="001D27B2"/>
    <w:rsid w:val="001D3A75"/>
    <w:rsid w:val="001D3BA4"/>
    <w:rsid w:val="001D47F5"/>
    <w:rsid w:val="001D5378"/>
    <w:rsid w:val="001D6873"/>
    <w:rsid w:val="001D6877"/>
    <w:rsid w:val="001D6BB5"/>
    <w:rsid w:val="001D744C"/>
    <w:rsid w:val="001D7953"/>
    <w:rsid w:val="001E0321"/>
    <w:rsid w:val="001E09C9"/>
    <w:rsid w:val="001E0A7D"/>
    <w:rsid w:val="001E6392"/>
    <w:rsid w:val="001E6395"/>
    <w:rsid w:val="001E6A3D"/>
    <w:rsid w:val="001F27A8"/>
    <w:rsid w:val="001F35D9"/>
    <w:rsid w:val="001F546B"/>
    <w:rsid w:val="001F57CE"/>
    <w:rsid w:val="001F64C3"/>
    <w:rsid w:val="001F7576"/>
    <w:rsid w:val="002009B1"/>
    <w:rsid w:val="00200A14"/>
    <w:rsid w:val="00201D10"/>
    <w:rsid w:val="00203020"/>
    <w:rsid w:val="00203CCA"/>
    <w:rsid w:val="00204372"/>
    <w:rsid w:val="00204484"/>
    <w:rsid w:val="0020566F"/>
    <w:rsid w:val="002056E1"/>
    <w:rsid w:val="00205A94"/>
    <w:rsid w:val="00207D0E"/>
    <w:rsid w:val="0021146C"/>
    <w:rsid w:val="00211B09"/>
    <w:rsid w:val="0021276B"/>
    <w:rsid w:val="00212AB3"/>
    <w:rsid w:val="00213291"/>
    <w:rsid w:val="00213CE4"/>
    <w:rsid w:val="0021536A"/>
    <w:rsid w:val="002154DB"/>
    <w:rsid w:val="00215D6C"/>
    <w:rsid w:val="00216502"/>
    <w:rsid w:val="0022016D"/>
    <w:rsid w:val="00221049"/>
    <w:rsid w:val="002212A0"/>
    <w:rsid w:val="0022188B"/>
    <w:rsid w:val="002218AB"/>
    <w:rsid w:val="00223310"/>
    <w:rsid w:val="00224008"/>
    <w:rsid w:val="00224924"/>
    <w:rsid w:val="00224A2C"/>
    <w:rsid w:val="0022537E"/>
    <w:rsid w:val="002256F1"/>
    <w:rsid w:val="00226372"/>
    <w:rsid w:val="00227B49"/>
    <w:rsid w:val="00227D2A"/>
    <w:rsid w:val="00227E69"/>
    <w:rsid w:val="00231494"/>
    <w:rsid w:val="00231DE2"/>
    <w:rsid w:val="00233039"/>
    <w:rsid w:val="00233F35"/>
    <w:rsid w:val="00243174"/>
    <w:rsid w:val="00243348"/>
    <w:rsid w:val="00244390"/>
    <w:rsid w:val="00244C4E"/>
    <w:rsid w:val="00245208"/>
    <w:rsid w:val="002463F1"/>
    <w:rsid w:val="002478FC"/>
    <w:rsid w:val="0025029C"/>
    <w:rsid w:val="00251FDA"/>
    <w:rsid w:val="0025289A"/>
    <w:rsid w:val="00252A31"/>
    <w:rsid w:val="0025453C"/>
    <w:rsid w:val="00255F09"/>
    <w:rsid w:val="002566C5"/>
    <w:rsid w:val="00256914"/>
    <w:rsid w:val="00256EB1"/>
    <w:rsid w:val="002577A8"/>
    <w:rsid w:val="002616FA"/>
    <w:rsid w:val="00261714"/>
    <w:rsid w:val="002617C5"/>
    <w:rsid w:val="0026181D"/>
    <w:rsid w:val="00261D2F"/>
    <w:rsid w:val="00262133"/>
    <w:rsid w:val="002622B8"/>
    <w:rsid w:val="00262946"/>
    <w:rsid w:val="00262F2F"/>
    <w:rsid w:val="00262FCD"/>
    <w:rsid w:val="0026372F"/>
    <w:rsid w:val="00263BB0"/>
    <w:rsid w:val="00264621"/>
    <w:rsid w:val="00265A8A"/>
    <w:rsid w:val="00265AF0"/>
    <w:rsid w:val="002716BE"/>
    <w:rsid w:val="0027448A"/>
    <w:rsid w:val="00274751"/>
    <w:rsid w:val="0027629B"/>
    <w:rsid w:val="002802CA"/>
    <w:rsid w:val="00280A2E"/>
    <w:rsid w:val="00280B11"/>
    <w:rsid w:val="00281534"/>
    <w:rsid w:val="00283305"/>
    <w:rsid w:val="00283373"/>
    <w:rsid w:val="00286391"/>
    <w:rsid w:val="002865ED"/>
    <w:rsid w:val="002904CC"/>
    <w:rsid w:val="00290618"/>
    <w:rsid w:val="00290BD7"/>
    <w:rsid w:val="00290C16"/>
    <w:rsid w:val="002933EE"/>
    <w:rsid w:val="0029381F"/>
    <w:rsid w:val="00294E41"/>
    <w:rsid w:val="00295DB8"/>
    <w:rsid w:val="002A06A0"/>
    <w:rsid w:val="002A0FBD"/>
    <w:rsid w:val="002A1F6C"/>
    <w:rsid w:val="002A24B9"/>
    <w:rsid w:val="002A4FBA"/>
    <w:rsid w:val="002A53A6"/>
    <w:rsid w:val="002A626A"/>
    <w:rsid w:val="002A66B2"/>
    <w:rsid w:val="002A7B22"/>
    <w:rsid w:val="002B1CE2"/>
    <w:rsid w:val="002B3F5B"/>
    <w:rsid w:val="002B4519"/>
    <w:rsid w:val="002B5DC5"/>
    <w:rsid w:val="002B63E2"/>
    <w:rsid w:val="002B6E7B"/>
    <w:rsid w:val="002C01AB"/>
    <w:rsid w:val="002C0CA0"/>
    <w:rsid w:val="002C2256"/>
    <w:rsid w:val="002C2571"/>
    <w:rsid w:val="002C33DF"/>
    <w:rsid w:val="002C4BAB"/>
    <w:rsid w:val="002C5DD8"/>
    <w:rsid w:val="002C62CB"/>
    <w:rsid w:val="002C6CB8"/>
    <w:rsid w:val="002D004D"/>
    <w:rsid w:val="002D0156"/>
    <w:rsid w:val="002D06F5"/>
    <w:rsid w:val="002D0E2D"/>
    <w:rsid w:val="002D2B79"/>
    <w:rsid w:val="002D41AB"/>
    <w:rsid w:val="002D591C"/>
    <w:rsid w:val="002D5B0C"/>
    <w:rsid w:val="002D6C2F"/>
    <w:rsid w:val="002D7F86"/>
    <w:rsid w:val="002D7FBC"/>
    <w:rsid w:val="002E1440"/>
    <w:rsid w:val="002E54FC"/>
    <w:rsid w:val="002E5CB0"/>
    <w:rsid w:val="002F064A"/>
    <w:rsid w:val="002F1135"/>
    <w:rsid w:val="002F38A5"/>
    <w:rsid w:val="002F40D5"/>
    <w:rsid w:val="002F5CE8"/>
    <w:rsid w:val="002F69FA"/>
    <w:rsid w:val="002F7E38"/>
    <w:rsid w:val="00300A22"/>
    <w:rsid w:val="003055A7"/>
    <w:rsid w:val="00306AFD"/>
    <w:rsid w:val="003070E6"/>
    <w:rsid w:val="00307D62"/>
    <w:rsid w:val="00307F79"/>
    <w:rsid w:val="00310F2E"/>
    <w:rsid w:val="003123DB"/>
    <w:rsid w:val="00312830"/>
    <w:rsid w:val="0031437B"/>
    <w:rsid w:val="00314B61"/>
    <w:rsid w:val="00317329"/>
    <w:rsid w:val="00317F66"/>
    <w:rsid w:val="003203D5"/>
    <w:rsid w:val="00321AB5"/>
    <w:rsid w:val="00323183"/>
    <w:rsid w:val="003240BD"/>
    <w:rsid w:val="003346C8"/>
    <w:rsid w:val="0033617E"/>
    <w:rsid w:val="00341951"/>
    <w:rsid w:val="00343CCE"/>
    <w:rsid w:val="00343EB5"/>
    <w:rsid w:val="00343F16"/>
    <w:rsid w:val="0034429C"/>
    <w:rsid w:val="003445A2"/>
    <w:rsid w:val="003465C1"/>
    <w:rsid w:val="003470CC"/>
    <w:rsid w:val="00350032"/>
    <w:rsid w:val="00350B78"/>
    <w:rsid w:val="003513CB"/>
    <w:rsid w:val="00351AC8"/>
    <w:rsid w:val="0035230B"/>
    <w:rsid w:val="00354813"/>
    <w:rsid w:val="0035590D"/>
    <w:rsid w:val="00360B56"/>
    <w:rsid w:val="00362C45"/>
    <w:rsid w:val="003636D8"/>
    <w:rsid w:val="003646FA"/>
    <w:rsid w:val="00364738"/>
    <w:rsid w:val="00365D34"/>
    <w:rsid w:val="00366EE0"/>
    <w:rsid w:val="00366FEF"/>
    <w:rsid w:val="003670D9"/>
    <w:rsid w:val="00367D13"/>
    <w:rsid w:val="00370EB4"/>
    <w:rsid w:val="003714DD"/>
    <w:rsid w:val="0037161E"/>
    <w:rsid w:val="00372404"/>
    <w:rsid w:val="003726F7"/>
    <w:rsid w:val="00373582"/>
    <w:rsid w:val="00373838"/>
    <w:rsid w:val="00373B8D"/>
    <w:rsid w:val="0037421D"/>
    <w:rsid w:val="00375C81"/>
    <w:rsid w:val="00376938"/>
    <w:rsid w:val="00381BC1"/>
    <w:rsid w:val="003824F2"/>
    <w:rsid w:val="0038271D"/>
    <w:rsid w:val="00382D5F"/>
    <w:rsid w:val="00384051"/>
    <w:rsid w:val="00385074"/>
    <w:rsid w:val="0038589E"/>
    <w:rsid w:val="00386231"/>
    <w:rsid w:val="00386A34"/>
    <w:rsid w:val="00387B67"/>
    <w:rsid w:val="003901D1"/>
    <w:rsid w:val="003935F5"/>
    <w:rsid w:val="00393C65"/>
    <w:rsid w:val="00395628"/>
    <w:rsid w:val="0039682A"/>
    <w:rsid w:val="0039687C"/>
    <w:rsid w:val="003970EB"/>
    <w:rsid w:val="00397A66"/>
    <w:rsid w:val="003A2E3F"/>
    <w:rsid w:val="003A2F74"/>
    <w:rsid w:val="003A318B"/>
    <w:rsid w:val="003A46A9"/>
    <w:rsid w:val="003A6708"/>
    <w:rsid w:val="003A7095"/>
    <w:rsid w:val="003A7CEA"/>
    <w:rsid w:val="003B1611"/>
    <w:rsid w:val="003B276E"/>
    <w:rsid w:val="003B5524"/>
    <w:rsid w:val="003B58A7"/>
    <w:rsid w:val="003B63DC"/>
    <w:rsid w:val="003B70A4"/>
    <w:rsid w:val="003C02BD"/>
    <w:rsid w:val="003C13FA"/>
    <w:rsid w:val="003C3889"/>
    <w:rsid w:val="003C4EFE"/>
    <w:rsid w:val="003C5E6A"/>
    <w:rsid w:val="003C7070"/>
    <w:rsid w:val="003C730F"/>
    <w:rsid w:val="003C7839"/>
    <w:rsid w:val="003C78E8"/>
    <w:rsid w:val="003D0FAE"/>
    <w:rsid w:val="003D1E70"/>
    <w:rsid w:val="003D2317"/>
    <w:rsid w:val="003D2723"/>
    <w:rsid w:val="003D2D80"/>
    <w:rsid w:val="003D2DA4"/>
    <w:rsid w:val="003D302F"/>
    <w:rsid w:val="003D3E11"/>
    <w:rsid w:val="003D460D"/>
    <w:rsid w:val="003D577F"/>
    <w:rsid w:val="003D5CF2"/>
    <w:rsid w:val="003D60C6"/>
    <w:rsid w:val="003D78C9"/>
    <w:rsid w:val="003E0687"/>
    <w:rsid w:val="003E0AB7"/>
    <w:rsid w:val="003E183A"/>
    <w:rsid w:val="003E1E7F"/>
    <w:rsid w:val="003E2632"/>
    <w:rsid w:val="003E2E8E"/>
    <w:rsid w:val="003E39D9"/>
    <w:rsid w:val="003E3AB0"/>
    <w:rsid w:val="003E3BDF"/>
    <w:rsid w:val="003E4097"/>
    <w:rsid w:val="003E6DCD"/>
    <w:rsid w:val="003F1410"/>
    <w:rsid w:val="003F1507"/>
    <w:rsid w:val="003F16AC"/>
    <w:rsid w:val="003F1BDF"/>
    <w:rsid w:val="003F1F88"/>
    <w:rsid w:val="003F21AF"/>
    <w:rsid w:val="003F222E"/>
    <w:rsid w:val="003F3504"/>
    <w:rsid w:val="003F3C96"/>
    <w:rsid w:val="003F438D"/>
    <w:rsid w:val="003F46BF"/>
    <w:rsid w:val="003F60D3"/>
    <w:rsid w:val="00402F20"/>
    <w:rsid w:val="0040394D"/>
    <w:rsid w:val="00404CC8"/>
    <w:rsid w:val="0040509D"/>
    <w:rsid w:val="00405A45"/>
    <w:rsid w:val="0040626C"/>
    <w:rsid w:val="004064F9"/>
    <w:rsid w:val="00407BE2"/>
    <w:rsid w:val="0041366F"/>
    <w:rsid w:val="004138F9"/>
    <w:rsid w:val="00413CA8"/>
    <w:rsid w:val="00414A2C"/>
    <w:rsid w:val="00415C40"/>
    <w:rsid w:val="00417EE6"/>
    <w:rsid w:val="0042061C"/>
    <w:rsid w:val="00420C9C"/>
    <w:rsid w:val="0042186A"/>
    <w:rsid w:val="004221E2"/>
    <w:rsid w:val="00423EBD"/>
    <w:rsid w:val="00424091"/>
    <w:rsid w:val="00424980"/>
    <w:rsid w:val="00425564"/>
    <w:rsid w:val="00425F1C"/>
    <w:rsid w:val="00427C4B"/>
    <w:rsid w:val="00430D9D"/>
    <w:rsid w:val="00431BC8"/>
    <w:rsid w:val="00431BD5"/>
    <w:rsid w:val="00431E3A"/>
    <w:rsid w:val="00432285"/>
    <w:rsid w:val="0043229E"/>
    <w:rsid w:val="00436234"/>
    <w:rsid w:val="00441C08"/>
    <w:rsid w:val="0044354F"/>
    <w:rsid w:val="0044419D"/>
    <w:rsid w:val="00445052"/>
    <w:rsid w:val="00445821"/>
    <w:rsid w:val="004469BC"/>
    <w:rsid w:val="00452445"/>
    <w:rsid w:val="004557DE"/>
    <w:rsid w:val="00455C68"/>
    <w:rsid w:val="0045780B"/>
    <w:rsid w:val="0045797B"/>
    <w:rsid w:val="00460245"/>
    <w:rsid w:val="00461552"/>
    <w:rsid w:val="00462BEA"/>
    <w:rsid w:val="00465CF3"/>
    <w:rsid w:val="00465F1C"/>
    <w:rsid w:val="00466D3D"/>
    <w:rsid w:val="00466E7B"/>
    <w:rsid w:val="004673F5"/>
    <w:rsid w:val="0046779C"/>
    <w:rsid w:val="00467973"/>
    <w:rsid w:val="00467A93"/>
    <w:rsid w:val="0047067D"/>
    <w:rsid w:val="00470870"/>
    <w:rsid w:val="00470D80"/>
    <w:rsid w:val="00470EC3"/>
    <w:rsid w:val="004711E9"/>
    <w:rsid w:val="00471843"/>
    <w:rsid w:val="00473213"/>
    <w:rsid w:val="00473ACB"/>
    <w:rsid w:val="00473C5C"/>
    <w:rsid w:val="00473FA9"/>
    <w:rsid w:val="00474242"/>
    <w:rsid w:val="0047508C"/>
    <w:rsid w:val="004767F6"/>
    <w:rsid w:val="00476AD5"/>
    <w:rsid w:val="00477066"/>
    <w:rsid w:val="00477225"/>
    <w:rsid w:val="00477907"/>
    <w:rsid w:val="00477E73"/>
    <w:rsid w:val="0048137A"/>
    <w:rsid w:val="004816D5"/>
    <w:rsid w:val="0048227A"/>
    <w:rsid w:val="004825CA"/>
    <w:rsid w:val="00485A4E"/>
    <w:rsid w:val="00486711"/>
    <w:rsid w:val="0048687C"/>
    <w:rsid w:val="004869E1"/>
    <w:rsid w:val="00486D4B"/>
    <w:rsid w:val="00487AB1"/>
    <w:rsid w:val="00491040"/>
    <w:rsid w:val="004915A2"/>
    <w:rsid w:val="00491935"/>
    <w:rsid w:val="00492CE1"/>
    <w:rsid w:val="00493A56"/>
    <w:rsid w:val="00494AA4"/>
    <w:rsid w:val="004954A3"/>
    <w:rsid w:val="0049590C"/>
    <w:rsid w:val="004A0436"/>
    <w:rsid w:val="004A0811"/>
    <w:rsid w:val="004A0A74"/>
    <w:rsid w:val="004A1454"/>
    <w:rsid w:val="004A2122"/>
    <w:rsid w:val="004A7DC1"/>
    <w:rsid w:val="004B15FC"/>
    <w:rsid w:val="004B345F"/>
    <w:rsid w:val="004B443C"/>
    <w:rsid w:val="004B4A00"/>
    <w:rsid w:val="004B510C"/>
    <w:rsid w:val="004B53AA"/>
    <w:rsid w:val="004B72D0"/>
    <w:rsid w:val="004C13F1"/>
    <w:rsid w:val="004C2AFD"/>
    <w:rsid w:val="004C31D6"/>
    <w:rsid w:val="004C3872"/>
    <w:rsid w:val="004C53DC"/>
    <w:rsid w:val="004C6D79"/>
    <w:rsid w:val="004D098A"/>
    <w:rsid w:val="004D0A19"/>
    <w:rsid w:val="004D0E5E"/>
    <w:rsid w:val="004D1873"/>
    <w:rsid w:val="004D2C92"/>
    <w:rsid w:val="004D3A92"/>
    <w:rsid w:val="004D453A"/>
    <w:rsid w:val="004D6207"/>
    <w:rsid w:val="004D78A4"/>
    <w:rsid w:val="004E0450"/>
    <w:rsid w:val="004E1694"/>
    <w:rsid w:val="004E1C9D"/>
    <w:rsid w:val="004E22D9"/>
    <w:rsid w:val="004E2EFD"/>
    <w:rsid w:val="004E3E5C"/>
    <w:rsid w:val="004E4010"/>
    <w:rsid w:val="004E493C"/>
    <w:rsid w:val="004E4AF0"/>
    <w:rsid w:val="004E694C"/>
    <w:rsid w:val="004E784C"/>
    <w:rsid w:val="004F0462"/>
    <w:rsid w:val="004F04AA"/>
    <w:rsid w:val="004F119F"/>
    <w:rsid w:val="004F246D"/>
    <w:rsid w:val="004F2578"/>
    <w:rsid w:val="004F595F"/>
    <w:rsid w:val="004F5D7B"/>
    <w:rsid w:val="004F5E2F"/>
    <w:rsid w:val="004F6054"/>
    <w:rsid w:val="00500083"/>
    <w:rsid w:val="00500867"/>
    <w:rsid w:val="0050141C"/>
    <w:rsid w:val="00502411"/>
    <w:rsid w:val="00504285"/>
    <w:rsid w:val="00505572"/>
    <w:rsid w:val="00505706"/>
    <w:rsid w:val="00506590"/>
    <w:rsid w:val="005071BA"/>
    <w:rsid w:val="00507551"/>
    <w:rsid w:val="005107D1"/>
    <w:rsid w:val="00510C66"/>
    <w:rsid w:val="0051190A"/>
    <w:rsid w:val="005128AD"/>
    <w:rsid w:val="00512DBA"/>
    <w:rsid w:val="005134B5"/>
    <w:rsid w:val="00513C5C"/>
    <w:rsid w:val="00514431"/>
    <w:rsid w:val="00514E85"/>
    <w:rsid w:val="005173AC"/>
    <w:rsid w:val="00517C6A"/>
    <w:rsid w:val="0052010D"/>
    <w:rsid w:val="005203AE"/>
    <w:rsid w:val="00521BF9"/>
    <w:rsid w:val="005236D2"/>
    <w:rsid w:val="00525F0C"/>
    <w:rsid w:val="005267C5"/>
    <w:rsid w:val="0052714E"/>
    <w:rsid w:val="005329EC"/>
    <w:rsid w:val="00532BFA"/>
    <w:rsid w:val="005331E7"/>
    <w:rsid w:val="005345CA"/>
    <w:rsid w:val="00534658"/>
    <w:rsid w:val="005354E0"/>
    <w:rsid w:val="005379A0"/>
    <w:rsid w:val="00537FA7"/>
    <w:rsid w:val="00540637"/>
    <w:rsid w:val="00540A60"/>
    <w:rsid w:val="00540D10"/>
    <w:rsid w:val="00540D83"/>
    <w:rsid w:val="0054118D"/>
    <w:rsid w:val="0054276F"/>
    <w:rsid w:val="0054364D"/>
    <w:rsid w:val="0054370B"/>
    <w:rsid w:val="005440E1"/>
    <w:rsid w:val="005441C3"/>
    <w:rsid w:val="00547854"/>
    <w:rsid w:val="005505FE"/>
    <w:rsid w:val="00551A32"/>
    <w:rsid w:val="00553936"/>
    <w:rsid w:val="00553D2D"/>
    <w:rsid w:val="00555A31"/>
    <w:rsid w:val="00560410"/>
    <w:rsid w:val="005619C2"/>
    <w:rsid w:val="005622F1"/>
    <w:rsid w:val="00564369"/>
    <w:rsid w:val="00564C59"/>
    <w:rsid w:val="0056547A"/>
    <w:rsid w:val="00566753"/>
    <w:rsid w:val="00567EBE"/>
    <w:rsid w:val="00571426"/>
    <w:rsid w:val="00572C49"/>
    <w:rsid w:val="0057403C"/>
    <w:rsid w:val="005741E5"/>
    <w:rsid w:val="005745EB"/>
    <w:rsid w:val="00574613"/>
    <w:rsid w:val="005752D9"/>
    <w:rsid w:val="0057597E"/>
    <w:rsid w:val="005764A8"/>
    <w:rsid w:val="00576EC8"/>
    <w:rsid w:val="0058031B"/>
    <w:rsid w:val="005824D3"/>
    <w:rsid w:val="00583079"/>
    <w:rsid w:val="00586053"/>
    <w:rsid w:val="005866D9"/>
    <w:rsid w:val="00586A1A"/>
    <w:rsid w:val="0058708E"/>
    <w:rsid w:val="00587CBC"/>
    <w:rsid w:val="005903D8"/>
    <w:rsid w:val="00591129"/>
    <w:rsid w:val="00592869"/>
    <w:rsid w:val="00593394"/>
    <w:rsid w:val="00595B34"/>
    <w:rsid w:val="00595CE8"/>
    <w:rsid w:val="00596B4C"/>
    <w:rsid w:val="005973E0"/>
    <w:rsid w:val="00597BF4"/>
    <w:rsid w:val="005A0922"/>
    <w:rsid w:val="005A1AF3"/>
    <w:rsid w:val="005A2F24"/>
    <w:rsid w:val="005A5143"/>
    <w:rsid w:val="005A561A"/>
    <w:rsid w:val="005B1AC3"/>
    <w:rsid w:val="005B3137"/>
    <w:rsid w:val="005B3483"/>
    <w:rsid w:val="005B4EA2"/>
    <w:rsid w:val="005B784B"/>
    <w:rsid w:val="005B7B33"/>
    <w:rsid w:val="005C1DE8"/>
    <w:rsid w:val="005C3E31"/>
    <w:rsid w:val="005C4895"/>
    <w:rsid w:val="005C5416"/>
    <w:rsid w:val="005C7383"/>
    <w:rsid w:val="005D07C1"/>
    <w:rsid w:val="005D3096"/>
    <w:rsid w:val="005D30DF"/>
    <w:rsid w:val="005D31A9"/>
    <w:rsid w:val="005D3FB5"/>
    <w:rsid w:val="005D4789"/>
    <w:rsid w:val="005D5118"/>
    <w:rsid w:val="005D54B6"/>
    <w:rsid w:val="005D5910"/>
    <w:rsid w:val="005D6535"/>
    <w:rsid w:val="005D69FC"/>
    <w:rsid w:val="005D72E9"/>
    <w:rsid w:val="005E253E"/>
    <w:rsid w:val="005E3533"/>
    <w:rsid w:val="005E539B"/>
    <w:rsid w:val="005E5740"/>
    <w:rsid w:val="005E62A7"/>
    <w:rsid w:val="005E62D0"/>
    <w:rsid w:val="005E72F2"/>
    <w:rsid w:val="005E7BBF"/>
    <w:rsid w:val="005E7E26"/>
    <w:rsid w:val="005F03CE"/>
    <w:rsid w:val="005F118A"/>
    <w:rsid w:val="005F1989"/>
    <w:rsid w:val="005F2280"/>
    <w:rsid w:val="005F3B41"/>
    <w:rsid w:val="005F5268"/>
    <w:rsid w:val="005F7120"/>
    <w:rsid w:val="005F779A"/>
    <w:rsid w:val="005F797F"/>
    <w:rsid w:val="006007D2"/>
    <w:rsid w:val="00601B6B"/>
    <w:rsid w:val="00601BE5"/>
    <w:rsid w:val="00602887"/>
    <w:rsid w:val="00604F6E"/>
    <w:rsid w:val="0060513B"/>
    <w:rsid w:val="006057D6"/>
    <w:rsid w:val="00606717"/>
    <w:rsid w:val="006101CB"/>
    <w:rsid w:val="00611F5F"/>
    <w:rsid w:val="00614871"/>
    <w:rsid w:val="0062018D"/>
    <w:rsid w:val="00622230"/>
    <w:rsid w:val="00622338"/>
    <w:rsid w:val="0062236E"/>
    <w:rsid w:val="00622CB5"/>
    <w:rsid w:val="0062373B"/>
    <w:rsid w:val="00625E9A"/>
    <w:rsid w:val="00626898"/>
    <w:rsid w:val="00627082"/>
    <w:rsid w:val="0063069F"/>
    <w:rsid w:val="00630D06"/>
    <w:rsid w:val="006317F9"/>
    <w:rsid w:val="006330B0"/>
    <w:rsid w:val="00634B5E"/>
    <w:rsid w:val="00634FA9"/>
    <w:rsid w:val="00635893"/>
    <w:rsid w:val="00635ACB"/>
    <w:rsid w:val="00635C68"/>
    <w:rsid w:val="00635FB4"/>
    <w:rsid w:val="00636CA2"/>
    <w:rsid w:val="00636E85"/>
    <w:rsid w:val="00637500"/>
    <w:rsid w:val="00637A24"/>
    <w:rsid w:val="00640C5D"/>
    <w:rsid w:val="00640F64"/>
    <w:rsid w:val="00644EE6"/>
    <w:rsid w:val="006472B2"/>
    <w:rsid w:val="0065063B"/>
    <w:rsid w:val="00650EDA"/>
    <w:rsid w:val="006516EF"/>
    <w:rsid w:val="006526F3"/>
    <w:rsid w:val="00652770"/>
    <w:rsid w:val="0065368B"/>
    <w:rsid w:val="006563B1"/>
    <w:rsid w:val="00660C63"/>
    <w:rsid w:val="0066137C"/>
    <w:rsid w:val="0066241C"/>
    <w:rsid w:val="00663CF6"/>
    <w:rsid w:val="00664209"/>
    <w:rsid w:val="00664F37"/>
    <w:rsid w:val="00665662"/>
    <w:rsid w:val="00666B79"/>
    <w:rsid w:val="00666C10"/>
    <w:rsid w:val="00670ABD"/>
    <w:rsid w:val="006710BE"/>
    <w:rsid w:val="00671A31"/>
    <w:rsid w:val="00671F59"/>
    <w:rsid w:val="006728BF"/>
    <w:rsid w:val="006742DE"/>
    <w:rsid w:val="0067484C"/>
    <w:rsid w:val="0067637E"/>
    <w:rsid w:val="00676E46"/>
    <w:rsid w:val="0067723E"/>
    <w:rsid w:val="00677BCA"/>
    <w:rsid w:val="00681EFC"/>
    <w:rsid w:val="00682C9F"/>
    <w:rsid w:val="00682F0A"/>
    <w:rsid w:val="00683CAB"/>
    <w:rsid w:val="00683DBF"/>
    <w:rsid w:val="0068427C"/>
    <w:rsid w:val="006867B4"/>
    <w:rsid w:val="0068719D"/>
    <w:rsid w:val="0069079F"/>
    <w:rsid w:val="0069205A"/>
    <w:rsid w:val="00692AAB"/>
    <w:rsid w:val="00692C93"/>
    <w:rsid w:val="00692FF3"/>
    <w:rsid w:val="00693EC0"/>
    <w:rsid w:val="0069401A"/>
    <w:rsid w:val="00694274"/>
    <w:rsid w:val="0069490E"/>
    <w:rsid w:val="0069514A"/>
    <w:rsid w:val="00695164"/>
    <w:rsid w:val="00696E83"/>
    <w:rsid w:val="00697933"/>
    <w:rsid w:val="00697ED1"/>
    <w:rsid w:val="006A0982"/>
    <w:rsid w:val="006A1EDC"/>
    <w:rsid w:val="006A256B"/>
    <w:rsid w:val="006A328A"/>
    <w:rsid w:val="006B3433"/>
    <w:rsid w:val="006B3456"/>
    <w:rsid w:val="006B3586"/>
    <w:rsid w:val="006B3725"/>
    <w:rsid w:val="006B3B36"/>
    <w:rsid w:val="006B4701"/>
    <w:rsid w:val="006B57F8"/>
    <w:rsid w:val="006B6135"/>
    <w:rsid w:val="006C061B"/>
    <w:rsid w:val="006C17D6"/>
    <w:rsid w:val="006C188E"/>
    <w:rsid w:val="006C1C25"/>
    <w:rsid w:val="006C2562"/>
    <w:rsid w:val="006C4135"/>
    <w:rsid w:val="006C48E7"/>
    <w:rsid w:val="006C4BA8"/>
    <w:rsid w:val="006C5440"/>
    <w:rsid w:val="006C5768"/>
    <w:rsid w:val="006C5A60"/>
    <w:rsid w:val="006C60EA"/>
    <w:rsid w:val="006C658F"/>
    <w:rsid w:val="006C6D37"/>
    <w:rsid w:val="006D059F"/>
    <w:rsid w:val="006D0C1A"/>
    <w:rsid w:val="006D12C3"/>
    <w:rsid w:val="006D1908"/>
    <w:rsid w:val="006D2974"/>
    <w:rsid w:val="006D49DA"/>
    <w:rsid w:val="006D4BD6"/>
    <w:rsid w:val="006D5DD6"/>
    <w:rsid w:val="006D6551"/>
    <w:rsid w:val="006D76E5"/>
    <w:rsid w:val="006E02DD"/>
    <w:rsid w:val="006E0D30"/>
    <w:rsid w:val="006E1CDB"/>
    <w:rsid w:val="006E20DE"/>
    <w:rsid w:val="006E30FC"/>
    <w:rsid w:val="006E33FA"/>
    <w:rsid w:val="006E3A89"/>
    <w:rsid w:val="006E463C"/>
    <w:rsid w:val="006E546E"/>
    <w:rsid w:val="006E596A"/>
    <w:rsid w:val="006E5FB7"/>
    <w:rsid w:val="006E64B3"/>
    <w:rsid w:val="006E7A23"/>
    <w:rsid w:val="006F24B7"/>
    <w:rsid w:val="006F29C0"/>
    <w:rsid w:val="006F546E"/>
    <w:rsid w:val="006F76A1"/>
    <w:rsid w:val="007025D0"/>
    <w:rsid w:val="0070519D"/>
    <w:rsid w:val="007052FF"/>
    <w:rsid w:val="00705948"/>
    <w:rsid w:val="00707251"/>
    <w:rsid w:val="00710005"/>
    <w:rsid w:val="00710F83"/>
    <w:rsid w:val="00711A46"/>
    <w:rsid w:val="007136D2"/>
    <w:rsid w:val="00715CC4"/>
    <w:rsid w:val="00715CE7"/>
    <w:rsid w:val="007175FA"/>
    <w:rsid w:val="00717C36"/>
    <w:rsid w:val="00720198"/>
    <w:rsid w:val="007217D0"/>
    <w:rsid w:val="007229D6"/>
    <w:rsid w:val="007231F6"/>
    <w:rsid w:val="00723FD4"/>
    <w:rsid w:val="00724F0F"/>
    <w:rsid w:val="007261F4"/>
    <w:rsid w:val="00726D68"/>
    <w:rsid w:val="007308E5"/>
    <w:rsid w:val="007310F3"/>
    <w:rsid w:val="00732472"/>
    <w:rsid w:val="00741A0C"/>
    <w:rsid w:val="00741C56"/>
    <w:rsid w:val="007434A8"/>
    <w:rsid w:val="00744272"/>
    <w:rsid w:val="00745CB3"/>
    <w:rsid w:val="00745D9D"/>
    <w:rsid w:val="0074695E"/>
    <w:rsid w:val="0075024D"/>
    <w:rsid w:val="00750BBE"/>
    <w:rsid w:val="0075132B"/>
    <w:rsid w:val="007514D0"/>
    <w:rsid w:val="00752DBC"/>
    <w:rsid w:val="00754A17"/>
    <w:rsid w:val="00755BC8"/>
    <w:rsid w:val="00755DA5"/>
    <w:rsid w:val="00756D4D"/>
    <w:rsid w:val="0075740C"/>
    <w:rsid w:val="00760EBA"/>
    <w:rsid w:val="0076141E"/>
    <w:rsid w:val="0076159F"/>
    <w:rsid w:val="007615C5"/>
    <w:rsid w:val="00762960"/>
    <w:rsid w:val="00763FAD"/>
    <w:rsid w:val="00764543"/>
    <w:rsid w:val="007661AB"/>
    <w:rsid w:val="00767566"/>
    <w:rsid w:val="0076788E"/>
    <w:rsid w:val="00767936"/>
    <w:rsid w:val="00770580"/>
    <w:rsid w:val="00770B7A"/>
    <w:rsid w:val="007719F9"/>
    <w:rsid w:val="00771F5F"/>
    <w:rsid w:val="007725B9"/>
    <w:rsid w:val="0077280B"/>
    <w:rsid w:val="00773304"/>
    <w:rsid w:val="007735BF"/>
    <w:rsid w:val="007742AC"/>
    <w:rsid w:val="007750F1"/>
    <w:rsid w:val="00776C62"/>
    <w:rsid w:val="00777F53"/>
    <w:rsid w:val="00781323"/>
    <w:rsid w:val="00781A1C"/>
    <w:rsid w:val="00781ACE"/>
    <w:rsid w:val="00783AAC"/>
    <w:rsid w:val="00784876"/>
    <w:rsid w:val="00784C19"/>
    <w:rsid w:val="007870B4"/>
    <w:rsid w:val="00787419"/>
    <w:rsid w:val="00790462"/>
    <w:rsid w:val="00791459"/>
    <w:rsid w:val="007936C4"/>
    <w:rsid w:val="007937C4"/>
    <w:rsid w:val="00794872"/>
    <w:rsid w:val="00794A3D"/>
    <w:rsid w:val="00794CDB"/>
    <w:rsid w:val="00795187"/>
    <w:rsid w:val="007956C2"/>
    <w:rsid w:val="0079641D"/>
    <w:rsid w:val="00796540"/>
    <w:rsid w:val="007965D1"/>
    <w:rsid w:val="00796EE2"/>
    <w:rsid w:val="007976BD"/>
    <w:rsid w:val="00797BED"/>
    <w:rsid w:val="00797F6A"/>
    <w:rsid w:val="007A0EC8"/>
    <w:rsid w:val="007A1185"/>
    <w:rsid w:val="007A1E48"/>
    <w:rsid w:val="007A233D"/>
    <w:rsid w:val="007A2718"/>
    <w:rsid w:val="007A37BF"/>
    <w:rsid w:val="007A4498"/>
    <w:rsid w:val="007A6159"/>
    <w:rsid w:val="007A6C7C"/>
    <w:rsid w:val="007A7092"/>
    <w:rsid w:val="007A7D52"/>
    <w:rsid w:val="007B04DD"/>
    <w:rsid w:val="007B2335"/>
    <w:rsid w:val="007B4090"/>
    <w:rsid w:val="007B4A6F"/>
    <w:rsid w:val="007B65FB"/>
    <w:rsid w:val="007B7E40"/>
    <w:rsid w:val="007C21F8"/>
    <w:rsid w:val="007C237A"/>
    <w:rsid w:val="007C3F3D"/>
    <w:rsid w:val="007D00B3"/>
    <w:rsid w:val="007D0251"/>
    <w:rsid w:val="007D1078"/>
    <w:rsid w:val="007D15FC"/>
    <w:rsid w:val="007D1734"/>
    <w:rsid w:val="007D2503"/>
    <w:rsid w:val="007D2955"/>
    <w:rsid w:val="007D40F1"/>
    <w:rsid w:val="007D5237"/>
    <w:rsid w:val="007D60BD"/>
    <w:rsid w:val="007D6B6A"/>
    <w:rsid w:val="007D6FFC"/>
    <w:rsid w:val="007D757E"/>
    <w:rsid w:val="007E0562"/>
    <w:rsid w:val="007E0F2C"/>
    <w:rsid w:val="007E1429"/>
    <w:rsid w:val="007E2157"/>
    <w:rsid w:val="007E35DA"/>
    <w:rsid w:val="007E468F"/>
    <w:rsid w:val="007E6AC7"/>
    <w:rsid w:val="007E75D6"/>
    <w:rsid w:val="007F0FC6"/>
    <w:rsid w:val="007F10BA"/>
    <w:rsid w:val="007F1EA0"/>
    <w:rsid w:val="007F232A"/>
    <w:rsid w:val="007F2657"/>
    <w:rsid w:val="007F3BA2"/>
    <w:rsid w:val="007F484B"/>
    <w:rsid w:val="007F5C83"/>
    <w:rsid w:val="007F6E78"/>
    <w:rsid w:val="007F6E86"/>
    <w:rsid w:val="007F776B"/>
    <w:rsid w:val="00800B2F"/>
    <w:rsid w:val="00801049"/>
    <w:rsid w:val="00801A77"/>
    <w:rsid w:val="008039ED"/>
    <w:rsid w:val="008054DD"/>
    <w:rsid w:val="00805C0F"/>
    <w:rsid w:val="008060DA"/>
    <w:rsid w:val="008063D8"/>
    <w:rsid w:val="00806C94"/>
    <w:rsid w:val="00806F25"/>
    <w:rsid w:val="00807DBB"/>
    <w:rsid w:val="00810066"/>
    <w:rsid w:val="00810844"/>
    <w:rsid w:val="00811C41"/>
    <w:rsid w:val="00813DB3"/>
    <w:rsid w:val="0081574C"/>
    <w:rsid w:val="00815A40"/>
    <w:rsid w:val="00815EC3"/>
    <w:rsid w:val="00815EEE"/>
    <w:rsid w:val="00817E0A"/>
    <w:rsid w:val="0082000F"/>
    <w:rsid w:val="00820131"/>
    <w:rsid w:val="008205D8"/>
    <w:rsid w:val="00820829"/>
    <w:rsid w:val="00821940"/>
    <w:rsid w:val="00821C2F"/>
    <w:rsid w:val="008223C7"/>
    <w:rsid w:val="0082244D"/>
    <w:rsid w:val="00824A4C"/>
    <w:rsid w:val="00824F55"/>
    <w:rsid w:val="00826125"/>
    <w:rsid w:val="008266DF"/>
    <w:rsid w:val="00834594"/>
    <w:rsid w:val="008353EF"/>
    <w:rsid w:val="00836EB7"/>
    <w:rsid w:val="008376D1"/>
    <w:rsid w:val="008417EC"/>
    <w:rsid w:val="00842978"/>
    <w:rsid w:val="00842AB2"/>
    <w:rsid w:val="0084325C"/>
    <w:rsid w:val="0084454D"/>
    <w:rsid w:val="00844EBA"/>
    <w:rsid w:val="0084556F"/>
    <w:rsid w:val="008463F2"/>
    <w:rsid w:val="00846FC1"/>
    <w:rsid w:val="0084706D"/>
    <w:rsid w:val="00847144"/>
    <w:rsid w:val="00847588"/>
    <w:rsid w:val="008517AF"/>
    <w:rsid w:val="008525A9"/>
    <w:rsid w:val="008525C1"/>
    <w:rsid w:val="008526AC"/>
    <w:rsid w:val="00852F87"/>
    <w:rsid w:val="00853061"/>
    <w:rsid w:val="00854B4E"/>
    <w:rsid w:val="00855351"/>
    <w:rsid w:val="00855EA9"/>
    <w:rsid w:val="00855ED2"/>
    <w:rsid w:val="00857545"/>
    <w:rsid w:val="00857707"/>
    <w:rsid w:val="00857DF9"/>
    <w:rsid w:val="00860958"/>
    <w:rsid w:val="00860DDC"/>
    <w:rsid w:val="0086114E"/>
    <w:rsid w:val="00861616"/>
    <w:rsid w:val="00861D34"/>
    <w:rsid w:val="00862EBF"/>
    <w:rsid w:val="008649CF"/>
    <w:rsid w:val="00864A02"/>
    <w:rsid w:val="008653EB"/>
    <w:rsid w:val="00865C71"/>
    <w:rsid w:val="008664CD"/>
    <w:rsid w:val="00867356"/>
    <w:rsid w:val="00867E4D"/>
    <w:rsid w:val="00867F86"/>
    <w:rsid w:val="00870216"/>
    <w:rsid w:val="008707BA"/>
    <w:rsid w:val="00872564"/>
    <w:rsid w:val="0087357D"/>
    <w:rsid w:val="00876EAE"/>
    <w:rsid w:val="00877905"/>
    <w:rsid w:val="0088088A"/>
    <w:rsid w:val="008810D2"/>
    <w:rsid w:val="008825FF"/>
    <w:rsid w:val="00882B35"/>
    <w:rsid w:val="008838F6"/>
    <w:rsid w:val="0088488F"/>
    <w:rsid w:val="00884A7C"/>
    <w:rsid w:val="00885A17"/>
    <w:rsid w:val="00886DF8"/>
    <w:rsid w:val="0089037D"/>
    <w:rsid w:val="0089084B"/>
    <w:rsid w:val="00891365"/>
    <w:rsid w:val="008946DD"/>
    <w:rsid w:val="00895098"/>
    <w:rsid w:val="008964D8"/>
    <w:rsid w:val="00896F51"/>
    <w:rsid w:val="008A03EF"/>
    <w:rsid w:val="008A08AF"/>
    <w:rsid w:val="008A0987"/>
    <w:rsid w:val="008A0A9E"/>
    <w:rsid w:val="008A0FB5"/>
    <w:rsid w:val="008A1361"/>
    <w:rsid w:val="008A168F"/>
    <w:rsid w:val="008A18D0"/>
    <w:rsid w:val="008A1942"/>
    <w:rsid w:val="008A21A7"/>
    <w:rsid w:val="008A24C8"/>
    <w:rsid w:val="008A31BE"/>
    <w:rsid w:val="008A3B39"/>
    <w:rsid w:val="008A494B"/>
    <w:rsid w:val="008A6A7D"/>
    <w:rsid w:val="008B04BA"/>
    <w:rsid w:val="008B0CCA"/>
    <w:rsid w:val="008B1242"/>
    <w:rsid w:val="008B3889"/>
    <w:rsid w:val="008B3D7D"/>
    <w:rsid w:val="008B4F24"/>
    <w:rsid w:val="008B5298"/>
    <w:rsid w:val="008C149C"/>
    <w:rsid w:val="008C25D7"/>
    <w:rsid w:val="008C551E"/>
    <w:rsid w:val="008C7C2D"/>
    <w:rsid w:val="008C7CFB"/>
    <w:rsid w:val="008D0B3C"/>
    <w:rsid w:val="008D27D2"/>
    <w:rsid w:val="008D2A56"/>
    <w:rsid w:val="008D3EEF"/>
    <w:rsid w:val="008D5176"/>
    <w:rsid w:val="008D64FD"/>
    <w:rsid w:val="008D655F"/>
    <w:rsid w:val="008D77C7"/>
    <w:rsid w:val="008E1405"/>
    <w:rsid w:val="008E20FC"/>
    <w:rsid w:val="008E3105"/>
    <w:rsid w:val="008E36A3"/>
    <w:rsid w:val="008E38C3"/>
    <w:rsid w:val="008E3C37"/>
    <w:rsid w:val="008E5026"/>
    <w:rsid w:val="008E6184"/>
    <w:rsid w:val="008E61A7"/>
    <w:rsid w:val="008E6E29"/>
    <w:rsid w:val="008E6ED1"/>
    <w:rsid w:val="008E765A"/>
    <w:rsid w:val="008E7D70"/>
    <w:rsid w:val="008F01EF"/>
    <w:rsid w:val="008F29A9"/>
    <w:rsid w:val="008F4D6E"/>
    <w:rsid w:val="008F5C54"/>
    <w:rsid w:val="008F67A5"/>
    <w:rsid w:val="0090044D"/>
    <w:rsid w:val="009005F1"/>
    <w:rsid w:val="009006E2"/>
    <w:rsid w:val="00902CA2"/>
    <w:rsid w:val="009033DF"/>
    <w:rsid w:val="00904349"/>
    <w:rsid w:val="00904E18"/>
    <w:rsid w:val="00904F44"/>
    <w:rsid w:val="00905194"/>
    <w:rsid w:val="009055F7"/>
    <w:rsid w:val="009057B9"/>
    <w:rsid w:val="009058D7"/>
    <w:rsid w:val="00907408"/>
    <w:rsid w:val="00910A80"/>
    <w:rsid w:val="00910F0D"/>
    <w:rsid w:val="00913D2C"/>
    <w:rsid w:val="00913E99"/>
    <w:rsid w:val="009202D3"/>
    <w:rsid w:val="00920C40"/>
    <w:rsid w:val="00921629"/>
    <w:rsid w:val="00921BBB"/>
    <w:rsid w:val="00923A08"/>
    <w:rsid w:val="009253A1"/>
    <w:rsid w:val="009254D5"/>
    <w:rsid w:val="0092569A"/>
    <w:rsid w:val="0092798B"/>
    <w:rsid w:val="00927EB3"/>
    <w:rsid w:val="00931B02"/>
    <w:rsid w:val="00932762"/>
    <w:rsid w:val="009330B5"/>
    <w:rsid w:val="009353B2"/>
    <w:rsid w:val="00936000"/>
    <w:rsid w:val="00940FF7"/>
    <w:rsid w:val="00944A87"/>
    <w:rsid w:val="00945071"/>
    <w:rsid w:val="00945314"/>
    <w:rsid w:val="00950305"/>
    <w:rsid w:val="00950A96"/>
    <w:rsid w:val="009515DB"/>
    <w:rsid w:val="0095234D"/>
    <w:rsid w:val="0095341A"/>
    <w:rsid w:val="0095367B"/>
    <w:rsid w:val="00953F0D"/>
    <w:rsid w:val="009550B6"/>
    <w:rsid w:val="00955C76"/>
    <w:rsid w:val="009603CD"/>
    <w:rsid w:val="00960B32"/>
    <w:rsid w:val="0096116B"/>
    <w:rsid w:val="0096120B"/>
    <w:rsid w:val="00962101"/>
    <w:rsid w:val="00962DED"/>
    <w:rsid w:val="00963873"/>
    <w:rsid w:val="00963A42"/>
    <w:rsid w:val="00965789"/>
    <w:rsid w:val="0096665B"/>
    <w:rsid w:val="009679FA"/>
    <w:rsid w:val="00967ECB"/>
    <w:rsid w:val="0097402C"/>
    <w:rsid w:val="0097405B"/>
    <w:rsid w:val="00974FC3"/>
    <w:rsid w:val="00976EAF"/>
    <w:rsid w:val="0097714A"/>
    <w:rsid w:val="009809C8"/>
    <w:rsid w:val="00980A25"/>
    <w:rsid w:val="00981C43"/>
    <w:rsid w:val="00982AC2"/>
    <w:rsid w:val="00984466"/>
    <w:rsid w:val="00985D8D"/>
    <w:rsid w:val="00986376"/>
    <w:rsid w:val="00986635"/>
    <w:rsid w:val="00986730"/>
    <w:rsid w:val="009917FD"/>
    <w:rsid w:val="009939A4"/>
    <w:rsid w:val="00993A98"/>
    <w:rsid w:val="00993AA1"/>
    <w:rsid w:val="00993F0C"/>
    <w:rsid w:val="009940C3"/>
    <w:rsid w:val="0099414E"/>
    <w:rsid w:val="009944F2"/>
    <w:rsid w:val="009948BE"/>
    <w:rsid w:val="009951ED"/>
    <w:rsid w:val="00996967"/>
    <w:rsid w:val="00996B85"/>
    <w:rsid w:val="00996F37"/>
    <w:rsid w:val="009A183B"/>
    <w:rsid w:val="009A201F"/>
    <w:rsid w:val="009A21C0"/>
    <w:rsid w:val="009A22CE"/>
    <w:rsid w:val="009A2436"/>
    <w:rsid w:val="009A2639"/>
    <w:rsid w:val="009A286D"/>
    <w:rsid w:val="009A2ED2"/>
    <w:rsid w:val="009A3855"/>
    <w:rsid w:val="009A4006"/>
    <w:rsid w:val="009A427D"/>
    <w:rsid w:val="009A741D"/>
    <w:rsid w:val="009A7567"/>
    <w:rsid w:val="009A7C28"/>
    <w:rsid w:val="009B01BE"/>
    <w:rsid w:val="009B024D"/>
    <w:rsid w:val="009B0568"/>
    <w:rsid w:val="009B2BEA"/>
    <w:rsid w:val="009B321E"/>
    <w:rsid w:val="009B3CCE"/>
    <w:rsid w:val="009B48BF"/>
    <w:rsid w:val="009B72C8"/>
    <w:rsid w:val="009C0732"/>
    <w:rsid w:val="009C08F5"/>
    <w:rsid w:val="009C1740"/>
    <w:rsid w:val="009C21E7"/>
    <w:rsid w:val="009C3BCD"/>
    <w:rsid w:val="009C40F1"/>
    <w:rsid w:val="009C46F9"/>
    <w:rsid w:val="009C4B07"/>
    <w:rsid w:val="009C535D"/>
    <w:rsid w:val="009C5A1E"/>
    <w:rsid w:val="009C5F6F"/>
    <w:rsid w:val="009C6812"/>
    <w:rsid w:val="009D0468"/>
    <w:rsid w:val="009D0583"/>
    <w:rsid w:val="009D07D3"/>
    <w:rsid w:val="009D082D"/>
    <w:rsid w:val="009D1183"/>
    <w:rsid w:val="009D1D46"/>
    <w:rsid w:val="009D2CCB"/>
    <w:rsid w:val="009D32A2"/>
    <w:rsid w:val="009D4575"/>
    <w:rsid w:val="009D4A5B"/>
    <w:rsid w:val="009D4AF3"/>
    <w:rsid w:val="009D4E14"/>
    <w:rsid w:val="009D618D"/>
    <w:rsid w:val="009D62AA"/>
    <w:rsid w:val="009D6F0A"/>
    <w:rsid w:val="009D6F92"/>
    <w:rsid w:val="009D7841"/>
    <w:rsid w:val="009E0761"/>
    <w:rsid w:val="009E2E4B"/>
    <w:rsid w:val="009E43AF"/>
    <w:rsid w:val="009E511F"/>
    <w:rsid w:val="009E5C23"/>
    <w:rsid w:val="009E61BD"/>
    <w:rsid w:val="009E6AC6"/>
    <w:rsid w:val="009E7E5A"/>
    <w:rsid w:val="009F1469"/>
    <w:rsid w:val="009F1EFF"/>
    <w:rsid w:val="009F21F8"/>
    <w:rsid w:val="009F316B"/>
    <w:rsid w:val="009F43C6"/>
    <w:rsid w:val="009F4FDB"/>
    <w:rsid w:val="009F55F9"/>
    <w:rsid w:val="009F5F57"/>
    <w:rsid w:val="009F6E3D"/>
    <w:rsid w:val="009F728E"/>
    <w:rsid w:val="009F757C"/>
    <w:rsid w:val="00A002C7"/>
    <w:rsid w:val="00A017FB"/>
    <w:rsid w:val="00A01DC0"/>
    <w:rsid w:val="00A029F4"/>
    <w:rsid w:val="00A02A35"/>
    <w:rsid w:val="00A02A93"/>
    <w:rsid w:val="00A051DE"/>
    <w:rsid w:val="00A05912"/>
    <w:rsid w:val="00A06011"/>
    <w:rsid w:val="00A06052"/>
    <w:rsid w:val="00A06EC0"/>
    <w:rsid w:val="00A07528"/>
    <w:rsid w:val="00A07876"/>
    <w:rsid w:val="00A07FBF"/>
    <w:rsid w:val="00A10109"/>
    <w:rsid w:val="00A119CB"/>
    <w:rsid w:val="00A134B9"/>
    <w:rsid w:val="00A13E40"/>
    <w:rsid w:val="00A1596F"/>
    <w:rsid w:val="00A15E78"/>
    <w:rsid w:val="00A1619B"/>
    <w:rsid w:val="00A16A32"/>
    <w:rsid w:val="00A2088D"/>
    <w:rsid w:val="00A20FF2"/>
    <w:rsid w:val="00A2249C"/>
    <w:rsid w:val="00A22BF3"/>
    <w:rsid w:val="00A232CB"/>
    <w:rsid w:val="00A23974"/>
    <w:rsid w:val="00A23A44"/>
    <w:rsid w:val="00A2435B"/>
    <w:rsid w:val="00A24C5A"/>
    <w:rsid w:val="00A25459"/>
    <w:rsid w:val="00A26D80"/>
    <w:rsid w:val="00A275D1"/>
    <w:rsid w:val="00A27D58"/>
    <w:rsid w:val="00A27DD8"/>
    <w:rsid w:val="00A32650"/>
    <w:rsid w:val="00A33982"/>
    <w:rsid w:val="00A33EC9"/>
    <w:rsid w:val="00A352DC"/>
    <w:rsid w:val="00A35745"/>
    <w:rsid w:val="00A35AA7"/>
    <w:rsid w:val="00A363F7"/>
    <w:rsid w:val="00A36F0D"/>
    <w:rsid w:val="00A37EEA"/>
    <w:rsid w:val="00A42835"/>
    <w:rsid w:val="00A44487"/>
    <w:rsid w:val="00A4478A"/>
    <w:rsid w:val="00A45CA4"/>
    <w:rsid w:val="00A473B5"/>
    <w:rsid w:val="00A476DD"/>
    <w:rsid w:val="00A50194"/>
    <w:rsid w:val="00A505EE"/>
    <w:rsid w:val="00A50AD7"/>
    <w:rsid w:val="00A522E9"/>
    <w:rsid w:val="00A53A06"/>
    <w:rsid w:val="00A53AC5"/>
    <w:rsid w:val="00A53D0F"/>
    <w:rsid w:val="00A54C85"/>
    <w:rsid w:val="00A60884"/>
    <w:rsid w:val="00A6478E"/>
    <w:rsid w:val="00A649C7"/>
    <w:rsid w:val="00A65873"/>
    <w:rsid w:val="00A66870"/>
    <w:rsid w:val="00A67A9D"/>
    <w:rsid w:val="00A70B09"/>
    <w:rsid w:val="00A71DC9"/>
    <w:rsid w:val="00A734F9"/>
    <w:rsid w:val="00A737D0"/>
    <w:rsid w:val="00A74B32"/>
    <w:rsid w:val="00A77251"/>
    <w:rsid w:val="00A80270"/>
    <w:rsid w:val="00A8107D"/>
    <w:rsid w:val="00A816EC"/>
    <w:rsid w:val="00A822E0"/>
    <w:rsid w:val="00A85894"/>
    <w:rsid w:val="00A85DFB"/>
    <w:rsid w:val="00A8602B"/>
    <w:rsid w:val="00A9196F"/>
    <w:rsid w:val="00A91D0D"/>
    <w:rsid w:val="00A9345A"/>
    <w:rsid w:val="00A93482"/>
    <w:rsid w:val="00A94567"/>
    <w:rsid w:val="00A94CB6"/>
    <w:rsid w:val="00A95468"/>
    <w:rsid w:val="00A95AAA"/>
    <w:rsid w:val="00A9611A"/>
    <w:rsid w:val="00A96940"/>
    <w:rsid w:val="00A97F00"/>
    <w:rsid w:val="00AA0B89"/>
    <w:rsid w:val="00AA268F"/>
    <w:rsid w:val="00AA2C8D"/>
    <w:rsid w:val="00AA329A"/>
    <w:rsid w:val="00AA50B4"/>
    <w:rsid w:val="00AA64CF"/>
    <w:rsid w:val="00AA6D52"/>
    <w:rsid w:val="00AB07A5"/>
    <w:rsid w:val="00AB1072"/>
    <w:rsid w:val="00AB20CA"/>
    <w:rsid w:val="00AB2542"/>
    <w:rsid w:val="00AB3B64"/>
    <w:rsid w:val="00AB3C75"/>
    <w:rsid w:val="00AB438E"/>
    <w:rsid w:val="00AB48F3"/>
    <w:rsid w:val="00AB52CD"/>
    <w:rsid w:val="00AB54C1"/>
    <w:rsid w:val="00AB5FE1"/>
    <w:rsid w:val="00AB7E06"/>
    <w:rsid w:val="00AC14C8"/>
    <w:rsid w:val="00AC16BA"/>
    <w:rsid w:val="00AC2CA0"/>
    <w:rsid w:val="00AC4FC2"/>
    <w:rsid w:val="00AC5671"/>
    <w:rsid w:val="00AC5A9B"/>
    <w:rsid w:val="00AC5BE6"/>
    <w:rsid w:val="00AC6E34"/>
    <w:rsid w:val="00AC7D84"/>
    <w:rsid w:val="00AD197D"/>
    <w:rsid w:val="00AD31F4"/>
    <w:rsid w:val="00AD486E"/>
    <w:rsid w:val="00AD5136"/>
    <w:rsid w:val="00AD5247"/>
    <w:rsid w:val="00AD526F"/>
    <w:rsid w:val="00AD7885"/>
    <w:rsid w:val="00AE0B63"/>
    <w:rsid w:val="00AE0D00"/>
    <w:rsid w:val="00AE1389"/>
    <w:rsid w:val="00AE1DC4"/>
    <w:rsid w:val="00AE2345"/>
    <w:rsid w:val="00AE2D32"/>
    <w:rsid w:val="00AE3F35"/>
    <w:rsid w:val="00AE5E19"/>
    <w:rsid w:val="00AF1EFE"/>
    <w:rsid w:val="00AF2565"/>
    <w:rsid w:val="00AF2A34"/>
    <w:rsid w:val="00AF2B5F"/>
    <w:rsid w:val="00AF2E15"/>
    <w:rsid w:val="00AF2F32"/>
    <w:rsid w:val="00AF366C"/>
    <w:rsid w:val="00AF3AD3"/>
    <w:rsid w:val="00AF4541"/>
    <w:rsid w:val="00AF45EE"/>
    <w:rsid w:val="00AF5BF5"/>
    <w:rsid w:val="00AF6A3E"/>
    <w:rsid w:val="00AF7FF1"/>
    <w:rsid w:val="00B005AF"/>
    <w:rsid w:val="00B019FE"/>
    <w:rsid w:val="00B02D6E"/>
    <w:rsid w:val="00B04083"/>
    <w:rsid w:val="00B04F29"/>
    <w:rsid w:val="00B055B2"/>
    <w:rsid w:val="00B05B17"/>
    <w:rsid w:val="00B0612F"/>
    <w:rsid w:val="00B106C8"/>
    <w:rsid w:val="00B10E05"/>
    <w:rsid w:val="00B1272A"/>
    <w:rsid w:val="00B12AA5"/>
    <w:rsid w:val="00B1320C"/>
    <w:rsid w:val="00B13A21"/>
    <w:rsid w:val="00B14F0C"/>
    <w:rsid w:val="00B15B08"/>
    <w:rsid w:val="00B163FA"/>
    <w:rsid w:val="00B16578"/>
    <w:rsid w:val="00B17084"/>
    <w:rsid w:val="00B20380"/>
    <w:rsid w:val="00B21B93"/>
    <w:rsid w:val="00B228B3"/>
    <w:rsid w:val="00B2341B"/>
    <w:rsid w:val="00B2364B"/>
    <w:rsid w:val="00B24BCE"/>
    <w:rsid w:val="00B2518E"/>
    <w:rsid w:val="00B25670"/>
    <w:rsid w:val="00B26366"/>
    <w:rsid w:val="00B26D2F"/>
    <w:rsid w:val="00B30217"/>
    <w:rsid w:val="00B30732"/>
    <w:rsid w:val="00B30A4C"/>
    <w:rsid w:val="00B32764"/>
    <w:rsid w:val="00B32A1F"/>
    <w:rsid w:val="00B346F9"/>
    <w:rsid w:val="00B351BC"/>
    <w:rsid w:val="00B35C07"/>
    <w:rsid w:val="00B35EDF"/>
    <w:rsid w:val="00B37B8C"/>
    <w:rsid w:val="00B40DBB"/>
    <w:rsid w:val="00B425C2"/>
    <w:rsid w:val="00B43068"/>
    <w:rsid w:val="00B43239"/>
    <w:rsid w:val="00B44D56"/>
    <w:rsid w:val="00B44F15"/>
    <w:rsid w:val="00B50123"/>
    <w:rsid w:val="00B502D7"/>
    <w:rsid w:val="00B51659"/>
    <w:rsid w:val="00B52042"/>
    <w:rsid w:val="00B52C4E"/>
    <w:rsid w:val="00B52C6A"/>
    <w:rsid w:val="00B53948"/>
    <w:rsid w:val="00B53AFC"/>
    <w:rsid w:val="00B54DBA"/>
    <w:rsid w:val="00B550D9"/>
    <w:rsid w:val="00B57895"/>
    <w:rsid w:val="00B608ED"/>
    <w:rsid w:val="00B60F8E"/>
    <w:rsid w:val="00B6117E"/>
    <w:rsid w:val="00B637B1"/>
    <w:rsid w:val="00B639F5"/>
    <w:rsid w:val="00B64E40"/>
    <w:rsid w:val="00B669F6"/>
    <w:rsid w:val="00B7097C"/>
    <w:rsid w:val="00B70993"/>
    <w:rsid w:val="00B724B2"/>
    <w:rsid w:val="00B72CD7"/>
    <w:rsid w:val="00B7376E"/>
    <w:rsid w:val="00B7479C"/>
    <w:rsid w:val="00B748F0"/>
    <w:rsid w:val="00B749BA"/>
    <w:rsid w:val="00B77D1F"/>
    <w:rsid w:val="00B80277"/>
    <w:rsid w:val="00B8064F"/>
    <w:rsid w:val="00B834F5"/>
    <w:rsid w:val="00B8374A"/>
    <w:rsid w:val="00B83954"/>
    <w:rsid w:val="00B84594"/>
    <w:rsid w:val="00B85B9F"/>
    <w:rsid w:val="00B870C4"/>
    <w:rsid w:val="00B874E5"/>
    <w:rsid w:val="00B91A1F"/>
    <w:rsid w:val="00B94109"/>
    <w:rsid w:val="00B94E26"/>
    <w:rsid w:val="00B95FD5"/>
    <w:rsid w:val="00B9681F"/>
    <w:rsid w:val="00B97781"/>
    <w:rsid w:val="00BA078E"/>
    <w:rsid w:val="00BA33A4"/>
    <w:rsid w:val="00BA3400"/>
    <w:rsid w:val="00BA3EDA"/>
    <w:rsid w:val="00BA3EDC"/>
    <w:rsid w:val="00BA47CD"/>
    <w:rsid w:val="00BA55C2"/>
    <w:rsid w:val="00BB093C"/>
    <w:rsid w:val="00BB0A79"/>
    <w:rsid w:val="00BB50D3"/>
    <w:rsid w:val="00BB7773"/>
    <w:rsid w:val="00BC127D"/>
    <w:rsid w:val="00BC1F47"/>
    <w:rsid w:val="00BC1FF3"/>
    <w:rsid w:val="00BC2928"/>
    <w:rsid w:val="00BC2FD0"/>
    <w:rsid w:val="00BC38C5"/>
    <w:rsid w:val="00BD003D"/>
    <w:rsid w:val="00BD01FC"/>
    <w:rsid w:val="00BD0E7D"/>
    <w:rsid w:val="00BD14A5"/>
    <w:rsid w:val="00BD2C75"/>
    <w:rsid w:val="00BD2FF9"/>
    <w:rsid w:val="00BD3814"/>
    <w:rsid w:val="00BD52BC"/>
    <w:rsid w:val="00BD5F62"/>
    <w:rsid w:val="00BD78E6"/>
    <w:rsid w:val="00BE1797"/>
    <w:rsid w:val="00BE3494"/>
    <w:rsid w:val="00BE3540"/>
    <w:rsid w:val="00BE4442"/>
    <w:rsid w:val="00BE4BE6"/>
    <w:rsid w:val="00BE4BFA"/>
    <w:rsid w:val="00BE4C6D"/>
    <w:rsid w:val="00BE5073"/>
    <w:rsid w:val="00BE51CF"/>
    <w:rsid w:val="00BE5582"/>
    <w:rsid w:val="00BE7D88"/>
    <w:rsid w:val="00BF04B0"/>
    <w:rsid w:val="00BF1158"/>
    <w:rsid w:val="00BF22DE"/>
    <w:rsid w:val="00BF25CD"/>
    <w:rsid w:val="00BF2EFA"/>
    <w:rsid w:val="00BF3871"/>
    <w:rsid w:val="00C001FD"/>
    <w:rsid w:val="00C027EC"/>
    <w:rsid w:val="00C03555"/>
    <w:rsid w:val="00C04489"/>
    <w:rsid w:val="00C05DEF"/>
    <w:rsid w:val="00C0727E"/>
    <w:rsid w:val="00C07573"/>
    <w:rsid w:val="00C101DE"/>
    <w:rsid w:val="00C10311"/>
    <w:rsid w:val="00C111F7"/>
    <w:rsid w:val="00C11E04"/>
    <w:rsid w:val="00C122A7"/>
    <w:rsid w:val="00C12A53"/>
    <w:rsid w:val="00C13B70"/>
    <w:rsid w:val="00C145C3"/>
    <w:rsid w:val="00C14A89"/>
    <w:rsid w:val="00C15B55"/>
    <w:rsid w:val="00C15B9A"/>
    <w:rsid w:val="00C15C43"/>
    <w:rsid w:val="00C15D5C"/>
    <w:rsid w:val="00C15F77"/>
    <w:rsid w:val="00C1721B"/>
    <w:rsid w:val="00C17355"/>
    <w:rsid w:val="00C177D7"/>
    <w:rsid w:val="00C203FB"/>
    <w:rsid w:val="00C235FA"/>
    <w:rsid w:val="00C24880"/>
    <w:rsid w:val="00C24BDA"/>
    <w:rsid w:val="00C25062"/>
    <w:rsid w:val="00C2552B"/>
    <w:rsid w:val="00C2639D"/>
    <w:rsid w:val="00C30D22"/>
    <w:rsid w:val="00C31C74"/>
    <w:rsid w:val="00C325D1"/>
    <w:rsid w:val="00C32EFD"/>
    <w:rsid w:val="00C340D1"/>
    <w:rsid w:val="00C362D3"/>
    <w:rsid w:val="00C3682C"/>
    <w:rsid w:val="00C368ED"/>
    <w:rsid w:val="00C37128"/>
    <w:rsid w:val="00C4036A"/>
    <w:rsid w:val="00C42099"/>
    <w:rsid w:val="00C434EF"/>
    <w:rsid w:val="00C458EA"/>
    <w:rsid w:val="00C45A1A"/>
    <w:rsid w:val="00C45BCA"/>
    <w:rsid w:val="00C4652B"/>
    <w:rsid w:val="00C468CF"/>
    <w:rsid w:val="00C471DA"/>
    <w:rsid w:val="00C478D6"/>
    <w:rsid w:val="00C47F27"/>
    <w:rsid w:val="00C5046B"/>
    <w:rsid w:val="00C5402F"/>
    <w:rsid w:val="00C5428B"/>
    <w:rsid w:val="00C55907"/>
    <w:rsid w:val="00C55F94"/>
    <w:rsid w:val="00C5798D"/>
    <w:rsid w:val="00C60266"/>
    <w:rsid w:val="00C606EA"/>
    <w:rsid w:val="00C609A2"/>
    <w:rsid w:val="00C60A15"/>
    <w:rsid w:val="00C631C6"/>
    <w:rsid w:val="00C63898"/>
    <w:rsid w:val="00C6397D"/>
    <w:rsid w:val="00C64362"/>
    <w:rsid w:val="00C64B82"/>
    <w:rsid w:val="00C66C32"/>
    <w:rsid w:val="00C67000"/>
    <w:rsid w:val="00C70C03"/>
    <w:rsid w:val="00C70DAC"/>
    <w:rsid w:val="00C70EC3"/>
    <w:rsid w:val="00C71087"/>
    <w:rsid w:val="00C72FF5"/>
    <w:rsid w:val="00C73E6C"/>
    <w:rsid w:val="00C7422E"/>
    <w:rsid w:val="00C75469"/>
    <w:rsid w:val="00C7573D"/>
    <w:rsid w:val="00C75770"/>
    <w:rsid w:val="00C76284"/>
    <w:rsid w:val="00C76694"/>
    <w:rsid w:val="00C77770"/>
    <w:rsid w:val="00C80F02"/>
    <w:rsid w:val="00C816F8"/>
    <w:rsid w:val="00C82359"/>
    <w:rsid w:val="00C82DB3"/>
    <w:rsid w:val="00C837D3"/>
    <w:rsid w:val="00C8572F"/>
    <w:rsid w:val="00C87266"/>
    <w:rsid w:val="00C906EB"/>
    <w:rsid w:val="00C91D88"/>
    <w:rsid w:val="00C94B1F"/>
    <w:rsid w:val="00C96FE5"/>
    <w:rsid w:val="00CA0986"/>
    <w:rsid w:val="00CA1943"/>
    <w:rsid w:val="00CA196C"/>
    <w:rsid w:val="00CA1CFE"/>
    <w:rsid w:val="00CA359E"/>
    <w:rsid w:val="00CA3EF2"/>
    <w:rsid w:val="00CA4E18"/>
    <w:rsid w:val="00CA6763"/>
    <w:rsid w:val="00CA6F36"/>
    <w:rsid w:val="00CB05BB"/>
    <w:rsid w:val="00CB0A90"/>
    <w:rsid w:val="00CB225A"/>
    <w:rsid w:val="00CB4433"/>
    <w:rsid w:val="00CB49AC"/>
    <w:rsid w:val="00CB4E22"/>
    <w:rsid w:val="00CB4E8B"/>
    <w:rsid w:val="00CB7905"/>
    <w:rsid w:val="00CC0AB9"/>
    <w:rsid w:val="00CC0BCB"/>
    <w:rsid w:val="00CC3911"/>
    <w:rsid w:val="00CC5139"/>
    <w:rsid w:val="00CC6A39"/>
    <w:rsid w:val="00CC6A52"/>
    <w:rsid w:val="00CC6B51"/>
    <w:rsid w:val="00CC7952"/>
    <w:rsid w:val="00CD0833"/>
    <w:rsid w:val="00CD0B1D"/>
    <w:rsid w:val="00CD16DB"/>
    <w:rsid w:val="00CD1A74"/>
    <w:rsid w:val="00CD229E"/>
    <w:rsid w:val="00CD36D7"/>
    <w:rsid w:val="00CD411C"/>
    <w:rsid w:val="00CD4E4A"/>
    <w:rsid w:val="00CD56FC"/>
    <w:rsid w:val="00CD6FB7"/>
    <w:rsid w:val="00CE326F"/>
    <w:rsid w:val="00CE6EDA"/>
    <w:rsid w:val="00CE726F"/>
    <w:rsid w:val="00CF0021"/>
    <w:rsid w:val="00CF015C"/>
    <w:rsid w:val="00CF0E0E"/>
    <w:rsid w:val="00CF11CA"/>
    <w:rsid w:val="00CF1764"/>
    <w:rsid w:val="00CF294A"/>
    <w:rsid w:val="00CF33AB"/>
    <w:rsid w:val="00CF3927"/>
    <w:rsid w:val="00CF4E57"/>
    <w:rsid w:val="00CF5CC1"/>
    <w:rsid w:val="00CF75FB"/>
    <w:rsid w:val="00D0037A"/>
    <w:rsid w:val="00D00539"/>
    <w:rsid w:val="00D01E79"/>
    <w:rsid w:val="00D0263C"/>
    <w:rsid w:val="00D02EEB"/>
    <w:rsid w:val="00D02F17"/>
    <w:rsid w:val="00D03666"/>
    <w:rsid w:val="00D03BF8"/>
    <w:rsid w:val="00D0494E"/>
    <w:rsid w:val="00D04963"/>
    <w:rsid w:val="00D04AC1"/>
    <w:rsid w:val="00D04EA3"/>
    <w:rsid w:val="00D05364"/>
    <w:rsid w:val="00D06200"/>
    <w:rsid w:val="00D06709"/>
    <w:rsid w:val="00D06A4B"/>
    <w:rsid w:val="00D13004"/>
    <w:rsid w:val="00D13340"/>
    <w:rsid w:val="00D1367F"/>
    <w:rsid w:val="00D13C04"/>
    <w:rsid w:val="00D14D42"/>
    <w:rsid w:val="00D16318"/>
    <w:rsid w:val="00D22434"/>
    <w:rsid w:val="00D224AA"/>
    <w:rsid w:val="00D22BD9"/>
    <w:rsid w:val="00D2375F"/>
    <w:rsid w:val="00D23DE8"/>
    <w:rsid w:val="00D25C41"/>
    <w:rsid w:val="00D25F35"/>
    <w:rsid w:val="00D26B38"/>
    <w:rsid w:val="00D272ED"/>
    <w:rsid w:val="00D27953"/>
    <w:rsid w:val="00D308E7"/>
    <w:rsid w:val="00D30EAA"/>
    <w:rsid w:val="00D33F52"/>
    <w:rsid w:val="00D34418"/>
    <w:rsid w:val="00D347A5"/>
    <w:rsid w:val="00D353B2"/>
    <w:rsid w:val="00D35747"/>
    <w:rsid w:val="00D41914"/>
    <w:rsid w:val="00D428FA"/>
    <w:rsid w:val="00D43F3C"/>
    <w:rsid w:val="00D45987"/>
    <w:rsid w:val="00D45FC5"/>
    <w:rsid w:val="00D50401"/>
    <w:rsid w:val="00D51BC1"/>
    <w:rsid w:val="00D5500F"/>
    <w:rsid w:val="00D561AD"/>
    <w:rsid w:val="00D56435"/>
    <w:rsid w:val="00D56986"/>
    <w:rsid w:val="00D56ADA"/>
    <w:rsid w:val="00D610C5"/>
    <w:rsid w:val="00D61D0E"/>
    <w:rsid w:val="00D62983"/>
    <w:rsid w:val="00D62ACD"/>
    <w:rsid w:val="00D62FE0"/>
    <w:rsid w:val="00D64503"/>
    <w:rsid w:val="00D650CF"/>
    <w:rsid w:val="00D65F04"/>
    <w:rsid w:val="00D660CF"/>
    <w:rsid w:val="00D661C6"/>
    <w:rsid w:val="00D66D44"/>
    <w:rsid w:val="00D67D78"/>
    <w:rsid w:val="00D72240"/>
    <w:rsid w:val="00D72E9E"/>
    <w:rsid w:val="00D74935"/>
    <w:rsid w:val="00D752C1"/>
    <w:rsid w:val="00D808BC"/>
    <w:rsid w:val="00D811F6"/>
    <w:rsid w:val="00D82D03"/>
    <w:rsid w:val="00D82D66"/>
    <w:rsid w:val="00D82DD0"/>
    <w:rsid w:val="00D845FF"/>
    <w:rsid w:val="00D8563D"/>
    <w:rsid w:val="00D859CC"/>
    <w:rsid w:val="00D85BCF"/>
    <w:rsid w:val="00D91198"/>
    <w:rsid w:val="00D935F5"/>
    <w:rsid w:val="00D93609"/>
    <w:rsid w:val="00D937C3"/>
    <w:rsid w:val="00D93E73"/>
    <w:rsid w:val="00D96682"/>
    <w:rsid w:val="00D97320"/>
    <w:rsid w:val="00D97711"/>
    <w:rsid w:val="00DA149D"/>
    <w:rsid w:val="00DA1B09"/>
    <w:rsid w:val="00DA6000"/>
    <w:rsid w:val="00DA6E75"/>
    <w:rsid w:val="00DA793C"/>
    <w:rsid w:val="00DA7F9F"/>
    <w:rsid w:val="00DB0C2C"/>
    <w:rsid w:val="00DB2493"/>
    <w:rsid w:val="00DB38A7"/>
    <w:rsid w:val="00DB3CCB"/>
    <w:rsid w:val="00DB4E62"/>
    <w:rsid w:val="00DB4F1C"/>
    <w:rsid w:val="00DB6618"/>
    <w:rsid w:val="00DC2AF1"/>
    <w:rsid w:val="00DC36A3"/>
    <w:rsid w:val="00DC4258"/>
    <w:rsid w:val="00DC4926"/>
    <w:rsid w:val="00DC4954"/>
    <w:rsid w:val="00DC5895"/>
    <w:rsid w:val="00DC6E91"/>
    <w:rsid w:val="00DC6F16"/>
    <w:rsid w:val="00DC7D5C"/>
    <w:rsid w:val="00DD063F"/>
    <w:rsid w:val="00DD077B"/>
    <w:rsid w:val="00DD0F6E"/>
    <w:rsid w:val="00DD195A"/>
    <w:rsid w:val="00DD1FAA"/>
    <w:rsid w:val="00DD2714"/>
    <w:rsid w:val="00DD5834"/>
    <w:rsid w:val="00DD605A"/>
    <w:rsid w:val="00DD77EC"/>
    <w:rsid w:val="00DE0034"/>
    <w:rsid w:val="00DE06F3"/>
    <w:rsid w:val="00DE0D2F"/>
    <w:rsid w:val="00DE106C"/>
    <w:rsid w:val="00DE109F"/>
    <w:rsid w:val="00DE1B9B"/>
    <w:rsid w:val="00DE2403"/>
    <w:rsid w:val="00DE628C"/>
    <w:rsid w:val="00DF02B8"/>
    <w:rsid w:val="00DF0470"/>
    <w:rsid w:val="00DF177B"/>
    <w:rsid w:val="00DF1FF8"/>
    <w:rsid w:val="00DF2012"/>
    <w:rsid w:val="00DF26EC"/>
    <w:rsid w:val="00DF5BD1"/>
    <w:rsid w:val="00DF6E5C"/>
    <w:rsid w:val="00DF7341"/>
    <w:rsid w:val="00E0460B"/>
    <w:rsid w:val="00E0518A"/>
    <w:rsid w:val="00E05423"/>
    <w:rsid w:val="00E05687"/>
    <w:rsid w:val="00E061BC"/>
    <w:rsid w:val="00E069BC"/>
    <w:rsid w:val="00E07A2E"/>
    <w:rsid w:val="00E10D53"/>
    <w:rsid w:val="00E10F28"/>
    <w:rsid w:val="00E126FF"/>
    <w:rsid w:val="00E12998"/>
    <w:rsid w:val="00E13974"/>
    <w:rsid w:val="00E140FE"/>
    <w:rsid w:val="00E1421F"/>
    <w:rsid w:val="00E14FAD"/>
    <w:rsid w:val="00E1580E"/>
    <w:rsid w:val="00E159C0"/>
    <w:rsid w:val="00E2109E"/>
    <w:rsid w:val="00E2129E"/>
    <w:rsid w:val="00E21397"/>
    <w:rsid w:val="00E23B59"/>
    <w:rsid w:val="00E25912"/>
    <w:rsid w:val="00E268D0"/>
    <w:rsid w:val="00E26A10"/>
    <w:rsid w:val="00E26AA2"/>
    <w:rsid w:val="00E275A8"/>
    <w:rsid w:val="00E279E3"/>
    <w:rsid w:val="00E30EA4"/>
    <w:rsid w:val="00E310B0"/>
    <w:rsid w:val="00E3144F"/>
    <w:rsid w:val="00E338D5"/>
    <w:rsid w:val="00E34340"/>
    <w:rsid w:val="00E3540C"/>
    <w:rsid w:val="00E3558E"/>
    <w:rsid w:val="00E35644"/>
    <w:rsid w:val="00E375B1"/>
    <w:rsid w:val="00E41025"/>
    <w:rsid w:val="00E41648"/>
    <w:rsid w:val="00E41A15"/>
    <w:rsid w:val="00E42259"/>
    <w:rsid w:val="00E42391"/>
    <w:rsid w:val="00E448BB"/>
    <w:rsid w:val="00E450B2"/>
    <w:rsid w:val="00E467B6"/>
    <w:rsid w:val="00E470DF"/>
    <w:rsid w:val="00E47255"/>
    <w:rsid w:val="00E472E4"/>
    <w:rsid w:val="00E50CAA"/>
    <w:rsid w:val="00E50F06"/>
    <w:rsid w:val="00E511ED"/>
    <w:rsid w:val="00E51850"/>
    <w:rsid w:val="00E53A6A"/>
    <w:rsid w:val="00E54197"/>
    <w:rsid w:val="00E545D8"/>
    <w:rsid w:val="00E54EE1"/>
    <w:rsid w:val="00E600A7"/>
    <w:rsid w:val="00E60276"/>
    <w:rsid w:val="00E615EE"/>
    <w:rsid w:val="00E62D79"/>
    <w:rsid w:val="00E63124"/>
    <w:rsid w:val="00E66727"/>
    <w:rsid w:val="00E66A38"/>
    <w:rsid w:val="00E66B1F"/>
    <w:rsid w:val="00E71BB6"/>
    <w:rsid w:val="00E7242D"/>
    <w:rsid w:val="00E72818"/>
    <w:rsid w:val="00E746F3"/>
    <w:rsid w:val="00E752F3"/>
    <w:rsid w:val="00E757C3"/>
    <w:rsid w:val="00E75829"/>
    <w:rsid w:val="00E75A7F"/>
    <w:rsid w:val="00E75BFF"/>
    <w:rsid w:val="00E764B1"/>
    <w:rsid w:val="00E77993"/>
    <w:rsid w:val="00E77D78"/>
    <w:rsid w:val="00E77E2C"/>
    <w:rsid w:val="00E8071D"/>
    <w:rsid w:val="00E81C6A"/>
    <w:rsid w:val="00E838C9"/>
    <w:rsid w:val="00E87051"/>
    <w:rsid w:val="00E874CE"/>
    <w:rsid w:val="00E8782A"/>
    <w:rsid w:val="00E879BB"/>
    <w:rsid w:val="00E9033D"/>
    <w:rsid w:val="00E90495"/>
    <w:rsid w:val="00E918C8"/>
    <w:rsid w:val="00E922DB"/>
    <w:rsid w:val="00E9261E"/>
    <w:rsid w:val="00E92F15"/>
    <w:rsid w:val="00E9309F"/>
    <w:rsid w:val="00E93B00"/>
    <w:rsid w:val="00E94ED7"/>
    <w:rsid w:val="00E95663"/>
    <w:rsid w:val="00E95703"/>
    <w:rsid w:val="00E95770"/>
    <w:rsid w:val="00E95DD8"/>
    <w:rsid w:val="00E978D0"/>
    <w:rsid w:val="00EA11AD"/>
    <w:rsid w:val="00EA16D9"/>
    <w:rsid w:val="00EA1BBE"/>
    <w:rsid w:val="00EA3828"/>
    <w:rsid w:val="00EA3CBE"/>
    <w:rsid w:val="00EA4067"/>
    <w:rsid w:val="00EA5F70"/>
    <w:rsid w:val="00EA6C41"/>
    <w:rsid w:val="00EA6F47"/>
    <w:rsid w:val="00EA72B8"/>
    <w:rsid w:val="00EA76E1"/>
    <w:rsid w:val="00EA7AA1"/>
    <w:rsid w:val="00EB0210"/>
    <w:rsid w:val="00EB0FF8"/>
    <w:rsid w:val="00EB114D"/>
    <w:rsid w:val="00EB1ADF"/>
    <w:rsid w:val="00EB2061"/>
    <w:rsid w:val="00EB27D5"/>
    <w:rsid w:val="00EB2A26"/>
    <w:rsid w:val="00EB3731"/>
    <w:rsid w:val="00EB3EF9"/>
    <w:rsid w:val="00EB403D"/>
    <w:rsid w:val="00EB4489"/>
    <w:rsid w:val="00EB5B39"/>
    <w:rsid w:val="00EB5FA3"/>
    <w:rsid w:val="00EB5FA4"/>
    <w:rsid w:val="00EB6015"/>
    <w:rsid w:val="00EB611B"/>
    <w:rsid w:val="00EB7031"/>
    <w:rsid w:val="00EB721A"/>
    <w:rsid w:val="00EB7D5E"/>
    <w:rsid w:val="00EC40A8"/>
    <w:rsid w:val="00EC61A8"/>
    <w:rsid w:val="00EC793E"/>
    <w:rsid w:val="00EC7B46"/>
    <w:rsid w:val="00ED1527"/>
    <w:rsid w:val="00ED2D94"/>
    <w:rsid w:val="00ED4647"/>
    <w:rsid w:val="00ED46C2"/>
    <w:rsid w:val="00ED6263"/>
    <w:rsid w:val="00ED7F6B"/>
    <w:rsid w:val="00EE05FD"/>
    <w:rsid w:val="00EE1F59"/>
    <w:rsid w:val="00EE3388"/>
    <w:rsid w:val="00EE479F"/>
    <w:rsid w:val="00EE4F03"/>
    <w:rsid w:val="00EE6C7B"/>
    <w:rsid w:val="00EF1785"/>
    <w:rsid w:val="00EF1DA2"/>
    <w:rsid w:val="00EF1E2F"/>
    <w:rsid w:val="00EF27C6"/>
    <w:rsid w:val="00EF2FFA"/>
    <w:rsid w:val="00EF44E5"/>
    <w:rsid w:val="00EF49B2"/>
    <w:rsid w:val="00EF5079"/>
    <w:rsid w:val="00F0050F"/>
    <w:rsid w:val="00F016AB"/>
    <w:rsid w:val="00F0272A"/>
    <w:rsid w:val="00F02B6E"/>
    <w:rsid w:val="00F039AB"/>
    <w:rsid w:val="00F04303"/>
    <w:rsid w:val="00F04CCD"/>
    <w:rsid w:val="00F04DEE"/>
    <w:rsid w:val="00F070CE"/>
    <w:rsid w:val="00F10101"/>
    <w:rsid w:val="00F1181B"/>
    <w:rsid w:val="00F13DBD"/>
    <w:rsid w:val="00F13DC6"/>
    <w:rsid w:val="00F14480"/>
    <w:rsid w:val="00F151CD"/>
    <w:rsid w:val="00F16653"/>
    <w:rsid w:val="00F16B91"/>
    <w:rsid w:val="00F17B8D"/>
    <w:rsid w:val="00F207E9"/>
    <w:rsid w:val="00F21CBD"/>
    <w:rsid w:val="00F22345"/>
    <w:rsid w:val="00F223E3"/>
    <w:rsid w:val="00F22A0B"/>
    <w:rsid w:val="00F22B2F"/>
    <w:rsid w:val="00F24358"/>
    <w:rsid w:val="00F2470D"/>
    <w:rsid w:val="00F25326"/>
    <w:rsid w:val="00F254E3"/>
    <w:rsid w:val="00F26621"/>
    <w:rsid w:val="00F35AE8"/>
    <w:rsid w:val="00F3633C"/>
    <w:rsid w:val="00F3782A"/>
    <w:rsid w:val="00F4008C"/>
    <w:rsid w:val="00F401C1"/>
    <w:rsid w:val="00F406FB"/>
    <w:rsid w:val="00F4183C"/>
    <w:rsid w:val="00F41CD5"/>
    <w:rsid w:val="00F42CD4"/>
    <w:rsid w:val="00F43FA1"/>
    <w:rsid w:val="00F47194"/>
    <w:rsid w:val="00F47A2B"/>
    <w:rsid w:val="00F47A8A"/>
    <w:rsid w:val="00F47C95"/>
    <w:rsid w:val="00F500CC"/>
    <w:rsid w:val="00F506DE"/>
    <w:rsid w:val="00F50EF2"/>
    <w:rsid w:val="00F51614"/>
    <w:rsid w:val="00F52D41"/>
    <w:rsid w:val="00F54BF5"/>
    <w:rsid w:val="00F55A19"/>
    <w:rsid w:val="00F55CF9"/>
    <w:rsid w:val="00F56EE3"/>
    <w:rsid w:val="00F57636"/>
    <w:rsid w:val="00F57B26"/>
    <w:rsid w:val="00F60F2A"/>
    <w:rsid w:val="00F617FD"/>
    <w:rsid w:val="00F62C49"/>
    <w:rsid w:val="00F6330E"/>
    <w:rsid w:val="00F63E39"/>
    <w:rsid w:val="00F66CDF"/>
    <w:rsid w:val="00F67171"/>
    <w:rsid w:val="00F673D3"/>
    <w:rsid w:val="00F7220D"/>
    <w:rsid w:val="00F72C01"/>
    <w:rsid w:val="00F72DAA"/>
    <w:rsid w:val="00F732EB"/>
    <w:rsid w:val="00F7424B"/>
    <w:rsid w:val="00F750C8"/>
    <w:rsid w:val="00F80956"/>
    <w:rsid w:val="00F80CCA"/>
    <w:rsid w:val="00F82B5D"/>
    <w:rsid w:val="00F82C35"/>
    <w:rsid w:val="00F832AA"/>
    <w:rsid w:val="00F834C9"/>
    <w:rsid w:val="00F837AB"/>
    <w:rsid w:val="00F87CE2"/>
    <w:rsid w:val="00F9012D"/>
    <w:rsid w:val="00F9129B"/>
    <w:rsid w:val="00F91976"/>
    <w:rsid w:val="00F92897"/>
    <w:rsid w:val="00F92CEE"/>
    <w:rsid w:val="00F9302F"/>
    <w:rsid w:val="00F93EC8"/>
    <w:rsid w:val="00F942ED"/>
    <w:rsid w:val="00F947FD"/>
    <w:rsid w:val="00F969D7"/>
    <w:rsid w:val="00F975FD"/>
    <w:rsid w:val="00FA0346"/>
    <w:rsid w:val="00FA0A42"/>
    <w:rsid w:val="00FA1D97"/>
    <w:rsid w:val="00FA2DA9"/>
    <w:rsid w:val="00FA2E4A"/>
    <w:rsid w:val="00FA2FA8"/>
    <w:rsid w:val="00FA475C"/>
    <w:rsid w:val="00FA50DA"/>
    <w:rsid w:val="00FA51F4"/>
    <w:rsid w:val="00FA5850"/>
    <w:rsid w:val="00FA5923"/>
    <w:rsid w:val="00FA5D43"/>
    <w:rsid w:val="00FA6367"/>
    <w:rsid w:val="00FB0A74"/>
    <w:rsid w:val="00FB23FF"/>
    <w:rsid w:val="00FB26F5"/>
    <w:rsid w:val="00FB27E5"/>
    <w:rsid w:val="00FB2A10"/>
    <w:rsid w:val="00FB532E"/>
    <w:rsid w:val="00FB62E4"/>
    <w:rsid w:val="00FB7C43"/>
    <w:rsid w:val="00FC4610"/>
    <w:rsid w:val="00FC4E3B"/>
    <w:rsid w:val="00FC6573"/>
    <w:rsid w:val="00FC7AE6"/>
    <w:rsid w:val="00FD22A1"/>
    <w:rsid w:val="00FD52B7"/>
    <w:rsid w:val="00FD7AC4"/>
    <w:rsid w:val="00FD7D14"/>
    <w:rsid w:val="00FE006C"/>
    <w:rsid w:val="00FE039D"/>
    <w:rsid w:val="00FE1798"/>
    <w:rsid w:val="00FE31BF"/>
    <w:rsid w:val="00FE36AB"/>
    <w:rsid w:val="00FE3DB3"/>
    <w:rsid w:val="00FE44B2"/>
    <w:rsid w:val="00FE4812"/>
    <w:rsid w:val="00FE502D"/>
    <w:rsid w:val="00FE578A"/>
    <w:rsid w:val="00FE67A6"/>
    <w:rsid w:val="00FE6886"/>
    <w:rsid w:val="00FE7D1D"/>
    <w:rsid w:val="00FF128B"/>
    <w:rsid w:val="00FF25E7"/>
    <w:rsid w:val="00FF2697"/>
    <w:rsid w:val="00FF3230"/>
    <w:rsid w:val="00FF37F0"/>
    <w:rsid w:val="00FF4C5E"/>
    <w:rsid w:val="00FF4E38"/>
    <w:rsid w:val="00FF6FE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64"/>
    <w:pPr>
      <w:widowControl w:val="0"/>
      <w:autoSpaceDE w:val="0"/>
      <w:autoSpaceDN w:val="0"/>
      <w:adjustRightInd w:val="0"/>
    </w:pPr>
    <w:rPr>
      <w:sz w:val="24"/>
      <w:szCs w:val="24"/>
      <w:lang w:val="en-US" w:eastAsia="es-ES"/>
    </w:rPr>
  </w:style>
  <w:style w:type="paragraph" w:styleId="Ttulo1">
    <w:name w:val="heading 1"/>
    <w:basedOn w:val="Normal"/>
    <w:next w:val="Normal"/>
    <w:qFormat/>
    <w:rsid w:val="00351AC8"/>
    <w:pPr>
      <w:keepNext/>
      <w:widowControl/>
      <w:suppressAutoHyphens/>
      <w:autoSpaceDE/>
      <w:autoSpaceDN/>
      <w:adjustRightInd/>
      <w:spacing w:before="280" w:after="280" w:line="360" w:lineRule="auto"/>
      <w:jc w:val="both"/>
      <w:outlineLvl w:val="0"/>
    </w:pPr>
    <w:rPr>
      <w:b/>
      <w:sz w:val="28"/>
      <w:szCs w:val="36"/>
      <w:lang w:val="es-AR" w:eastAsia="ar-SA"/>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8964D8"/>
    <w:rPr>
      <w:rFonts w:ascii="Tahoma" w:hAnsi="Tahoma" w:cs="Tahoma"/>
      <w:sz w:val="16"/>
      <w:szCs w:val="16"/>
    </w:rPr>
  </w:style>
  <w:style w:type="paragraph" w:styleId="Encabezado">
    <w:name w:val="header"/>
    <w:basedOn w:val="Normal"/>
    <w:rsid w:val="00034A48"/>
    <w:pPr>
      <w:tabs>
        <w:tab w:val="center" w:pos="4252"/>
        <w:tab w:val="right" w:pos="8504"/>
      </w:tabs>
    </w:pPr>
  </w:style>
  <w:style w:type="paragraph" w:styleId="Piedepgina">
    <w:name w:val="footer"/>
    <w:basedOn w:val="Normal"/>
    <w:rsid w:val="00034A48"/>
    <w:pPr>
      <w:tabs>
        <w:tab w:val="center" w:pos="4252"/>
        <w:tab w:val="right" w:pos="8504"/>
      </w:tabs>
    </w:pPr>
  </w:style>
  <w:style w:type="character" w:styleId="Hipervnculo">
    <w:name w:val="Hyperlink"/>
    <w:basedOn w:val="Fuentedeprrafopredeter"/>
    <w:rsid w:val="00034A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164"/>
    <w:pPr>
      <w:widowControl w:val="0"/>
      <w:autoSpaceDE w:val="0"/>
      <w:autoSpaceDN w:val="0"/>
      <w:adjustRightInd w:val="0"/>
    </w:pPr>
    <w:rPr>
      <w:sz w:val="24"/>
      <w:szCs w:val="24"/>
      <w:lang w:val="en-US" w:eastAsia="es-ES"/>
    </w:rPr>
  </w:style>
  <w:style w:type="paragraph" w:styleId="Ttulo1">
    <w:name w:val="heading 1"/>
    <w:basedOn w:val="Normal"/>
    <w:next w:val="Normal"/>
    <w:qFormat/>
    <w:rsid w:val="00351AC8"/>
    <w:pPr>
      <w:keepNext/>
      <w:widowControl/>
      <w:suppressAutoHyphens/>
      <w:autoSpaceDE/>
      <w:autoSpaceDN/>
      <w:adjustRightInd/>
      <w:spacing w:before="280" w:after="280" w:line="360" w:lineRule="auto"/>
      <w:jc w:val="both"/>
      <w:outlineLvl w:val="0"/>
    </w:pPr>
    <w:rPr>
      <w:b/>
      <w:sz w:val="28"/>
      <w:szCs w:val="36"/>
      <w:lang w:val="es-AR" w:eastAsia="ar-SA"/>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8964D8"/>
    <w:rPr>
      <w:rFonts w:ascii="Tahoma" w:hAnsi="Tahoma" w:cs="Tahoma"/>
      <w:sz w:val="16"/>
      <w:szCs w:val="16"/>
    </w:rPr>
  </w:style>
  <w:style w:type="paragraph" w:styleId="Encabezado">
    <w:name w:val="header"/>
    <w:basedOn w:val="Normal"/>
    <w:rsid w:val="00034A48"/>
    <w:pPr>
      <w:tabs>
        <w:tab w:val="center" w:pos="4252"/>
        <w:tab w:val="right" w:pos="8504"/>
      </w:tabs>
    </w:pPr>
  </w:style>
  <w:style w:type="paragraph" w:styleId="Piedepgina">
    <w:name w:val="footer"/>
    <w:basedOn w:val="Normal"/>
    <w:rsid w:val="00034A48"/>
    <w:pPr>
      <w:tabs>
        <w:tab w:val="center" w:pos="4252"/>
        <w:tab w:val="right" w:pos="8504"/>
      </w:tabs>
    </w:pPr>
  </w:style>
  <w:style w:type="character" w:styleId="Hipervnculo">
    <w:name w:val="Hyperlink"/>
    <w:basedOn w:val="Fuentedeprrafopredeter"/>
    <w:rsid w:val="00034A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iler.b@latoxan.com"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116333</Words>
  <Characters>639832</Characters>
  <Application>Microsoft Office Word</Application>
  <DocSecurity>4</DocSecurity>
  <Lines>5331</Lines>
  <Paragraphs>1509</Paragraphs>
  <ScaleCrop>false</ScaleCrop>
  <HeadingPairs>
    <vt:vector size="2" baseType="variant">
      <vt:variant>
        <vt:lpstr>Título</vt:lpstr>
      </vt:variant>
      <vt:variant>
        <vt:i4>1</vt:i4>
      </vt:variant>
    </vt:vector>
  </HeadingPairs>
  <TitlesOfParts>
    <vt:vector size="1" baseType="lpstr">
      <vt:lpstr>Causa n 1835, caratulada: “SEGOVIA, Mario Roberto s/contrabando y su acumulada la causa nº 1909, caratulada: “GALVARINI, Rubén Alberto; SEGOVIA, Mario Roberto; GALVARINI, Rubén Darío; GOMEZ, Jorge Javier; ENRICI, Andrés; SICARDO, José Luis; IÑURRUTEGUI,</vt:lpstr>
    </vt:vector>
  </TitlesOfParts>
  <Company>Microsoft</Company>
  <LinksUpToDate>false</LinksUpToDate>
  <CharactersWithSpaces>754656</CharactersWithSpaces>
  <SharedDoc>false</SharedDoc>
  <HLinks>
    <vt:vector size="6" baseType="variant">
      <vt:variant>
        <vt:i4>8060934</vt:i4>
      </vt:variant>
      <vt:variant>
        <vt:i4>0</vt:i4>
      </vt:variant>
      <vt:variant>
        <vt:i4>0</vt:i4>
      </vt:variant>
      <vt:variant>
        <vt:i4>5</vt:i4>
      </vt:variant>
      <vt:variant>
        <vt:lpwstr>mailto:eiler.b@latoxan.com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Causa n 1835, caratulada: “SEGOVIA, Mario Roberto s/contrabando y su acumulada la causa nº 1909, caratulada: “GALVARINI, Rubén Alberto; SEGOVIA, Mario Roberto; GALVARINI, Rubén Darío; GOMEZ, Jorge Javier; ENRICI, Andrés; SICARDO, José Luis; IÑURRUTEGUI,</dc:title>
  <dc:creator>Eduardo</dc:creator>
  <cp:lastModifiedBy>DONZELLI, Mariano Leandro</cp:lastModifiedBy>
  <cp:revision>2</cp:revision>
  <cp:lastPrinted>2012-05-31T16:35:00Z</cp:lastPrinted>
  <dcterms:created xsi:type="dcterms:W3CDTF">2015-05-08T17:50:00Z</dcterms:created>
  <dcterms:modified xsi:type="dcterms:W3CDTF">2015-05-08T17:50:00Z</dcterms:modified>
</cp:coreProperties>
</file>