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3D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47123C">
        <w:rPr>
          <w:b/>
          <w:sz w:val="32"/>
          <w:szCs w:val="32"/>
          <w:u w:val="single"/>
        </w:rPr>
        <w:t>102</w:t>
      </w:r>
    </w:p>
    <w:p w:rsidR="00A80B7E" w:rsidRPr="00560A43" w:rsidRDefault="00A80B7E" w:rsidP="0047123C">
      <w:pPr>
        <w:tabs>
          <w:tab w:val="center" w:pos="4252"/>
        </w:tabs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>FECHA DE CIERRE DEL CONCURSO:</w:t>
      </w:r>
      <w:r w:rsidR="0047123C" w:rsidRPr="0047123C">
        <w:t xml:space="preserve"> </w:t>
      </w:r>
      <w:r w:rsidR="0047123C" w:rsidRPr="0047123C">
        <w:rPr>
          <w:sz w:val="24"/>
          <w:szCs w:val="24"/>
        </w:rPr>
        <w:t>19/03/2014</w:t>
      </w:r>
      <w:r w:rsidR="0047123C">
        <w:rPr>
          <w:b/>
          <w:sz w:val="24"/>
          <w:szCs w:val="24"/>
        </w:rPr>
        <w:tab/>
      </w:r>
    </w:p>
    <w:p w:rsidR="00A80B7E" w:rsidRPr="0047123C" w:rsidRDefault="0047123C" w:rsidP="00A80B7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CARGOS/S A CONCURSAR: </w:t>
      </w:r>
      <w:r w:rsidRPr="0047123C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47123C">
        <w:rPr>
          <w:sz w:val="24"/>
          <w:szCs w:val="24"/>
        </w:rPr>
        <w:t>Nros</w:t>
      </w:r>
      <w:proofErr w:type="spellEnd"/>
      <w:r w:rsidRPr="0047123C">
        <w:rPr>
          <w:sz w:val="24"/>
          <w:szCs w:val="24"/>
        </w:rPr>
        <w:t>. 5 y 10).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 xml:space="preserve">LEGAJO DEL CONCURSANTE: </w:t>
      </w:r>
      <w:r w:rsidR="0047123C" w:rsidRPr="0047123C">
        <w:rPr>
          <w:b/>
          <w:sz w:val="24"/>
          <w:szCs w:val="24"/>
        </w:rPr>
        <w:t>IUD, Alan</w:t>
      </w:r>
    </w:p>
    <w:p w:rsidR="00560A43" w:rsidRPr="0047123C" w:rsidRDefault="00560A43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DNI:</w:t>
      </w:r>
      <w:r w:rsidR="0047123C" w:rsidRPr="0047123C">
        <w:t xml:space="preserve"> </w:t>
      </w:r>
      <w:r w:rsidR="0047123C" w:rsidRPr="0047123C">
        <w:rPr>
          <w:sz w:val="24"/>
          <w:szCs w:val="24"/>
        </w:rPr>
        <w:t>28.516.561</w:t>
      </w:r>
    </w:p>
    <w:p w:rsidR="008A2B15" w:rsidRDefault="008A2B15" w:rsidP="0047123C">
      <w:pPr>
        <w:tabs>
          <w:tab w:val="center" w:pos="4252"/>
        </w:tabs>
      </w:pPr>
      <w:r w:rsidRPr="0040689A">
        <w:rPr>
          <w:b/>
          <w:sz w:val="24"/>
          <w:szCs w:val="24"/>
        </w:rPr>
        <w:t>FECHA DE EXPEDICIÓN DEL TÍTULO:</w:t>
      </w:r>
      <w:r w:rsidRPr="0040689A">
        <w:t xml:space="preserve"> </w:t>
      </w:r>
      <w:r w:rsidR="0047123C" w:rsidRPr="0047123C">
        <w:t>04/07/2006</w:t>
      </w:r>
      <w:r w:rsidR="0047123C">
        <w:tab/>
      </w:r>
    </w:p>
    <w:p w:rsidR="00560A43" w:rsidRPr="00AC79EE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>ANTIGÜEDAD EN EL TÍTULO:</w:t>
      </w:r>
      <w:r w:rsidR="0047123C" w:rsidRPr="0047123C">
        <w:t xml:space="preserve"> </w:t>
      </w:r>
      <w:r w:rsidR="0047123C" w:rsidRPr="0047123C">
        <w:rPr>
          <w:sz w:val="24"/>
          <w:szCs w:val="24"/>
        </w:rPr>
        <w:t>7 años, 8 meses y  15 días</w:t>
      </w:r>
    </w:p>
    <w:p w:rsidR="00560A43" w:rsidRDefault="00560A43">
      <w:pPr>
        <w:rPr>
          <w:b/>
          <w:sz w:val="28"/>
          <w:szCs w:val="28"/>
          <w:u w:val="single"/>
        </w:rPr>
      </w:pPr>
      <w:r w:rsidRPr="00560A43">
        <w:rPr>
          <w:b/>
          <w:sz w:val="28"/>
          <w:szCs w:val="28"/>
        </w:rPr>
        <w:t xml:space="preserve">1 - </w:t>
      </w:r>
      <w:r w:rsidRPr="00560A43">
        <w:rPr>
          <w:b/>
          <w:sz w:val="28"/>
          <w:szCs w:val="28"/>
          <w:u w:val="single"/>
        </w:rPr>
        <w:t>INCISOS A Y B</w:t>
      </w:r>
    </w:p>
    <w:p w:rsidR="00560A43" w:rsidRDefault="00560A43" w:rsidP="00560A43">
      <w:pPr>
        <w:pStyle w:val="Sinespaciado"/>
      </w:pPr>
    </w:p>
    <w:p w:rsidR="00560A43" w:rsidRDefault="00DB3AA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.</w:t>
      </w:r>
      <w:r w:rsidR="00560A43">
        <w:rPr>
          <w:b/>
          <w:sz w:val="24"/>
          <w:szCs w:val="24"/>
          <w:u w:val="single"/>
        </w:rPr>
        <w:t>ANTECEDENTES LABORALES Y/O PROFESIONALES</w:t>
      </w:r>
      <w:r w:rsidR="00560A43" w:rsidRPr="00560A43">
        <w:rPr>
          <w:b/>
          <w:sz w:val="24"/>
          <w:szCs w:val="24"/>
        </w:rPr>
        <w:t xml:space="preserve"> (art. 38 </w:t>
      </w:r>
      <w:proofErr w:type="spellStart"/>
      <w:r w:rsidR="00560A43" w:rsidRPr="00560A43">
        <w:rPr>
          <w:b/>
          <w:sz w:val="24"/>
          <w:szCs w:val="24"/>
        </w:rPr>
        <w:t>incs</w:t>
      </w:r>
      <w:proofErr w:type="spellEnd"/>
      <w:r w:rsidR="00560A43" w:rsidRPr="00560A43">
        <w:rPr>
          <w:b/>
          <w:sz w:val="24"/>
          <w:szCs w:val="24"/>
        </w:rPr>
        <w:t xml:space="preserve">.  a) </w:t>
      </w:r>
      <w:proofErr w:type="gramStart"/>
      <w:r w:rsidR="00560A43" w:rsidRPr="00560A43">
        <w:rPr>
          <w:b/>
          <w:sz w:val="24"/>
          <w:szCs w:val="24"/>
        </w:rPr>
        <w:t>y</w:t>
      </w:r>
      <w:proofErr w:type="gramEnd"/>
      <w:r w:rsidR="00560A43" w:rsidRPr="00560A43">
        <w:rPr>
          <w:b/>
          <w:sz w:val="24"/>
          <w:szCs w:val="24"/>
        </w:rPr>
        <w:t xml:space="preserve"> b)</w:t>
      </w:r>
      <w:r w:rsidR="00560A43">
        <w:rPr>
          <w:b/>
          <w:sz w:val="24"/>
          <w:szCs w:val="24"/>
        </w:rPr>
        <w:t xml:space="preserve"> </w:t>
      </w:r>
      <w:r w:rsidR="00560A43" w:rsidRPr="00560A43">
        <w:rPr>
          <w:b/>
          <w:sz w:val="24"/>
          <w:szCs w:val="24"/>
        </w:rPr>
        <w:t>del Reglamento de Concursos)</w:t>
      </w:r>
    </w:p>
    <w:p w:rsidR="00342A7F" w:rsidRDefault="00342A7F" w:rsidP="00342A7F">
      <w:pPr>
        <w:pStyle w:val="Sinespaciado"/>
      </w:pPr>
    </w:p>
    <w:p w:rsidR="00967CCC" w:rsidRDefault="00967CCC">
      <w:pPr>
        <w:rPr>
          <w:b/>
          <w:sz w:val="24"/>
          <w:szCs w:val="24"/>
        </w:rPr>
      </w:pPr>
      <w:r w:rsidRPr="00967CCC">
        <w:rPr>
          <w:b/>
          <w:sz w:val="24"/>
          <w:szCs w:val="24"/>
          <w:u w:val="single"/>
        </w:rPr>
        <w:t>Cargos</w:t>
      </w:r>
      <w:r>
        <w:rPr>
          <w:b/>
          <w:sz w:val="24"/>
          <w:szCs w:val="24"/>
        </w:rPr>
        <w:t>:</w:t>
      </w:r>
    </w:p>
    <w:p w:rsidR="00F36EB8" w:rsidRDefault="00967CCC" w:rsidP="00AC79E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base:</w:t>
      </w:r>
      <w:r w:rsidR="0047123C">
        <w:rPr>
          <w:b/>
          <w:sz w:val="24"/>
          <w:szCs w:val="24"/>
        </w:rPr>
        <w:t xml:space="preserve"> </w:t>
      </w:r>
    </w:p>
    <w:p w:rsidR="00560A43" w:rsidRDefault="0047123C" w:rsidP="00AC79E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1-</w:t>
      </w:r>
      <w:r w:rsidRPr="00F71BAA">
        <w:rPr>
          <w:sz w:val="24"/>
          <w:szCs w:val="24"/>
        </w:rPr>
        <w:t>Coordinador de Equipo jurídico - Asociación Civil Abuelas de Plaza de Mayo</w:t>
      </w:r>
    </w:p>
    <w:p w:rsidR="00366BC8" w:rsidRDefault="0047123C" w:rsidP="00AC79E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Tiempo de desempeño:</w:t>
      </w:r>
      <w:r w:rsidRPr="0047123C">
        <w:t xml:space="preserve"> </w:t>
      </w:r>
      <w:r w:rsidRPr="00F71BAA">
        <w:rPr>
          <w:sz w:val="24"/>
          <w:szCs w:val="24"/>
        </w:rPr>
        <w:t>4 años, 8 meses y 18 días</w:t>
      </w:r>
      <w:r w:rsidR="00744414">
        <w:rPr>
          <w:sz w:val="24"/>
          <w:szCs w:val="24"/>
        </w:rPr>
        <w:t xml:space="preserve"> (1/7/09</w:t>
      </w:r>
      <w:r w:rsidR="00366BC8">
        <w:rPr>
          <w:sz w:val="24"/>
          <w:szCs w:val="24"/>
        </w:rPr>
        <w:t xml:space="preserve"> a la fecha de cierre del concurso</w:t>
      </w:r>
    </w:p>
    <w:p w:rsidR="0047123C" w:rsidRDefault="00366BC8" w:rsidP="00AC79E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47123C">
        <w:rPr>
          <w:b/>
          <w:sz w:val="24"/>
          <w:szCs w:val="24"/>
        </w:rPr>
        <w:t>2-</w:t>
      </w:r>
      <w:r w:rsidR="0047123C" w:rsidRPr="0047123C">
        <w:t xml:space="preserve"> </w:t>
      </w:r>
      <w:r w:rsidR="0047123C" w:rsidRPr="00F71BAA">
        <w:rPr>
          <w:sz w:val="24"/>
          <w:szCs w:val="24"/>
        </w:rPr>
        <w:t>Abogado integrante del Equipo Jurídico</w:t>
      </w:r>
    </w:p>
    <w:p w:rsidR="0047123C" w:rsidRDefault="0047123C" w:rsidP="00AC79E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Tiempo de desempeño:</w:t>
      </w:r>
      <w:r w:rsidRPr="0047123C">
        <w:t xml:space="preserve"> </w:t>
      </w:r>
      <w:r w:rsidRPr="00F71BAA">
        <w:rPr>
          <w:sz w:val="24"/>
          <w:szCs w:val="24"/>
        </w:rPr>
        <w:t>3 años Aprox</w:t>
      </w:r>
      <w:r>
        <w:rPr>
          <w:b/>
          <w:sz w:val="24"/>
          <w:szCs w:val="24"/>
        </w:rPr>
        <w:t>.</w:t>
      </w:r>
      <w:r w:rsidR="00744414">
        <w:rPr>
          <w:b/>
          <w:sz w:val="24"/>
          <w:szCs w:val="24"/>
        </w:rPr>
        <w:t xml:space="preserve"> </w:t>
      </w:r>
      <w:r w:rsidR="00744414" w:rsidRPr="00744414">
        <w:rPr>
          <w:sz w:val="24"/>
          <w:szCs w:val="24"/>
        </w:rPr>
        <w:t>(4/7/06-30/6/09)</w:t>
      </w:r>
    </w:p>
    <w:p w:rsidR="0047123C" w:rsidRDefault="0047123C" w:rsidP="00AC79EE">
      <w:pPr>
        <w:spacing w:after="0"/>
        <w:rPr>
          <w:sz w:val="24"/>
          <w:szCs w:val="24"/>
        </w:rPr>
      </w:pPr>
      <w:r w:rsidRPr="004E3F74">
        <w:rPr>
          <w:b/>
          <w:sz w:val="24"/>
          <w:szCs w:val="24"/>
          <w:u w:val="single"/>
        </w:rPr>
        <w:t>Total tiempo de desempeño</w:t>
      </w:r>
      <w:r w:rsidR="004E3F74" w:rsidRPr="004E3F74">
        <w:rPr>
          <w:b/>
          <w:sz w:val="24"/>
          <w:szCs w:val="24"/>
          <w:u w:val="single"/>
        </w:rPr>
        <w:t xml:space="preserve"> Cargo base</w:t>
      </w:r>
      <w:r>
        <w:rPr>
          <w:b/>
          <w:sz w:val="24"/>
          <w:szCs w:val="24"/>
        </w:rPr>
        <w:t>:</w:t>
      </w:r>
      <w:r w:rsidRPr="0047123C">
        <w:rPr>
          <w:b/>
          <w:sz w:val="24"/>
          <w:szCs w:val="24"/>
        </w:rPr>
        <w:t xml:space="preserve"> </w:t>
      </w:r>
      <w:r w:rsidRPr="00F71BAA">
        <w:rPr>
          <w:sz w:val="24"/>
          <w:szCs w:val="24"/>
        </w:rPr>
        <w:t>7 años, 8 meses y 18 días</w:t>
      </w:r>
    </w:p>
    <w:p w:rsidR="00DF208F" w:rsidRDefault="00DF208F" w:rsidP="00342A7F">
      <w:pPr>
        <w:rPr>
          <w:sz w:val="24"/>
          <w:szCs w:val="24"/>
        </w:rPr>
      </w:pPr>
    </w:p>
    <w:p w:rsidR="00DF208F" w:rsidRPr="00366BC8" w:rsidRDefault="00DF208F" w:rsidP="00AC79EE">
      <w:pPr>
        <w:widowControl w:val="0"/>
        <w:tabs>
          <w:tab w:val="left" w:pos="33"/>
          <w:tab w:val="center" w:pos="4285"/>
          <w:tab w:val="center" w:pos="4318"/>
          <w:tab w:val="left" w:pos="4611"/>
          <w:tab w:val="left" w:pos="5016"/>
          <w:tab w:val="center" w:pos="5485"/>
          <w:tab w:val="left" w:pos="5911"/>
          <w:tab w:val="right" w:pos="8537"/>
          <w:tab w:val="right" w:pos="8570"/>
          <w:tab w:val="right" w:pos="9737"/>
          <w:tab w:val="left" w:pos="9880"/>
        </w:tabs>
        <w:suppressAutoHyphens/>
        <w:spacing w:after="0" w:line="240" w:lineRule="auto"/>
        <w:jc w:val="both"/>
        <w:rPr>
          <w:rFonts w:eastAsia="Times New Roman" w:cs="Tahoma"/>
          <w:sz w:val="24"/>
          <w:szCs w:val="24"/>
          <w:lang w:val="es-ES_tradnl" w:eastAsia="zh-CN"/>
        </w:rPr>
      </w:pPr>
      <w:r w:rsidRPr="00AC79EE">
        <w:rPr>
          <w:rFonts w:eastAsia="Times New Roman" w:cs="Tahoma"/>
          <w:sz w:val="24"/>
          <w:szCs w:val="24"/>
          <w:lang w:val="es-ES_tradnl" w:eastAsia="zh-CN"/>
        </w:rPr>
        <w:t>*Fue designado Conjuez de la Cámara Federal de Casación Penal por medio del Decreto 2270/2013 (B.O. 10/01/2014), de acuerdo al procedimiento previsto en la ley 26.376</w:t>
      </w:r>
      <w:r w:rsidRPr="00366BC8">
        <w:rPr>
          <w:rFonts w:eastAsia="Times New Roman" w:cs="Tahoma"/>
          <w:sz w:val="24"/>
          <w:szCs w:val="24"/>
          <w:lang w:val="es-ES_tradnl" w:eastAsia="zh-CN"/>
        </w:rPr>
        <w:t xml:space="preserve">.  </w:t>
      </w:r>
      <w:r w:rsidRPr="00366BC8">
        <w:rPr>
          <w:rFonts w:eastAsia="Times New Roman" w:cs="Tahoma"/>
          <w:color w:val="000000" w:themeColor="text1"/>
          <w:sz w:val="24"/>
          <w:szCs w:val="24"/>
          <w:lang w:val="es-ES_tradnl" w:eastAsia="zh-CN"/>
        </w:rPr>
        <w:t>No surge el efectivo desempeño en dicho cargo.</w:t>
      </w:r>
    </w:p>
    <w:p w:rsidR="00DB3AAC" w:rsidRDefault="00DB3AAC" w:rsidP="00DB3AAC">
      <w:pPr>
        <w:pStyle w:val="Sinespaciado"/>
      </w:pPr>
    </w:p>
    <w:p w:rsidR="00DF208F" w:rsidRDefault="00967CCC" w:rsidP="004E3F74">
      <w:pPr>
        <w:rPr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actual:</w:t>
      </w:r>
      <w:r w:rsidR="004E3F74" w:rsidRPr="004E3F74">
        <w:t xml:space="preserve"> </w:t>
      </w:r>
      <w:r w:rsidR="004E3F74" w:rsidRPr="008A0A7A">
        <w:rPr>
          <w:sz w:val="24"/>
          <w:szCs w:val="24"/>
        </w:rPr>
        <w:t>Coordinador de Equipo jurídico - Asociación Civil Abuelas de Plaza de Mayo</w:t>
      </w:r>
    </w:p>
    <w:p w:rsidR="00560A43" w:rsidRPr="00DF208F" w:rsidRDefault="004E3F74" w:rsidP="004E3F74">
      <w:pPr>
        <w:rPr>
          <w:sz w:val="24"/>
          <w:szCs w:val="24"/>
        </w:rPr>
      </w:pPr>
      <w:r w:rsidRPr="004E3F74">
        <w:rPr>
          <w:b/>
          <w:sz w:val="24"/>
          <w:szCs w:val="24"/>
        </w:rPr>
        <w:t xml:space="preserve">Tiempo de desempeño: </w:t>
      </w:r>
      <w:r w:rsidR="00200D70">
        <w:rPr>
          <w:sz w:val="24"/>
          <w:szCs w:val="24"/>
        </w:rPr>
        <w:t>1/7/09 a la fecha de cierre del concurso</w:t>
      </w:r>
      <w:r w:rsidR="00AC79EE">
        <w:rPr>
          <w:sz w:val="24"/>
          <w:szCs w:val="24"/>
        </w:rPr>
        <w:t xml:space="preserve"> (</w:t>
      </w:r>
      <w:r w:rsidRPr="008A0A7A">
        <w:rPr>
          <w:sz w:val="24"/>
          <w:szCs w:val="24"/>
        </w:rPr>
        <w:t>4 años, 8 meses y 18 días</w:t>
      </w:r>
      <w:r w:rsidR="00AC79EE">
        <w:rPr>
          <w:sz w:val="24"/>
          <w:szCs w:val="24"/>
        </w:rPr>
        <w:t>)</w:t>
      </w:r>
    </w:p>
    <w:p w:rsidR="00DB3AAC" w:rsidRDefault="00DB3AAC" w:rsidP="00DB3AAC">
      <w:pPr>
        <w:pStyle w:val="Sinespaciado"/>
      </w:pPr>
    </w:p>
    <w:p w:rsidR="00560A43" w:rsidRPr="008A0A7A" w:rsidRDefault="00967CCC" w:rsidP="004E3F74">
      <w:pPr>
        <w:rPr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anterior al cargo base</w:t>
      </w:r>
      <w:r>
        <w:rPr>
          <w:b/>
          <w:sz w:val="24"/>
          <w:szCs w:val="24"/>
        </w:rPr>
        <w:t>:</w:t>
      </w:r>
      <w:r w:rsidR="004E3F74" w:rsidRPr="004E3F74">
        <w:t xml:space="preserve"> </w:t>
      </w:r>
      <w:r w:rsidR="004E3F74" w:rsidRPr="008A0A7A">
        <w:rPr>
          <w:sz w:val="24"/>
          <w:szCs w:val="24"/>
        </w:rPr>
        <w:t>Coordinador en Instituto de Estudios Comparados en Ciencias Penales y Sociales (INECIP).</w:t>
      </w:r>
      <w:r w:rsidR="004E3F74" w:rsidRPr="008A0A7A">
        <w:t xml:space="preserve"> </w:t>
      </w:r>
      <w:r w:rsidR="004E3F74" w:rsidRPr="008A0A7A">
        <w:rPr>
          <w:sz w:val="24"/>
          <w:szCs w:val="24"/>
        </w:rPr>
        <w:t xml:space="preserve">Se computa </w:t>
      </w:r>
      <w:r w:rsidR="008A0A7A">
        <w:rPr>
          <w:sz w:val="24"/>
          <w:szCs w:val="24"/>
        </w:rPr>
        <w:t>desde</w:t>
      </w:r>
      <w:r w:rsidR="004E3F74" w:rsidRPr="008A0A7A">
        <w:rPr>
          <w:sz w:val="24"/>
          <w:szCs w:val="24"/>
        </w:rPr>
        <w:t xml:space="preserve"> 4/7/06 </w:t>
      </w:r>
      <w:r w:rsidR="008A0A7A">
        <w:rPr>
          <w:sz w:val="24"/>
          <w:szCs w:val="24"/>
        </w:rPr>
        <w:t>h</w:t>
      </w:r>
      <w:r w:rsidR="004E3F74" w:rsidRPr="008A0A7A">
        <w:rPr>
          <w:sz w:val="24"/>
          <w:szCs w:val="24"/>
        </w:rPr>
        <w:t>a</w:t>
      </w:r>
      <w:r w:rsidR="008A0A7A">
        <w:rPr>
          <w:sz w:val="24"/>
          <w:szCs w:val="24"/>
        </w:rPr>
        <w:t>sta</w:t>
      </w:r>
      <w:r w:rsidR="004E3F74" w:rsidRPr="008A0A7A">
        <w:rPr>
          <w:sz w:val="24"/>
          <w:szCs w:val="24"/>
        </w:rPr>
        <w:t xml:space="preserve"> 31/12/06 </w:t>
      </w:r>
      <w:r w:rsidR="008A0A7A">
        <w:rPr>
          <w:sz w:val="24"/>
          <w:szCs w:val="24"/>
        </w:rPr>
        <w:t>(</w:t>
      </w:r>
      <w:r w:rsidR="004E3F74" w:rsidRPr="008A0A7A">
        <w:rPr>
          <w:sz w:val="24"/>
          <w:szCs w:val="24"/>
        </w:rPr>
        <w:t xml:space="preserve">TITULO DE ABOGADO </w:t>
      </w:r>
      <w:r w:rsidR="008A0A7A">
        <w:rPr>
          <w:sz w:val="24"/>
          <w:szCs w:val="24"/>
        </w:rPr>
        <w:t xml:space="preserve">- </w:t>
      </w:r>
      <w:r w:rsidR="004E3F74" w:rsidRPr="008A0A7A">
        <w:rPr>
          <w:sz w:val="24"/>
          <w:szCs w:val="24"/>
        </w:rPr>
        <w:t>Culminó estudios el 26/12/05) – 5 meses,  27 días</w:t>
      </w:r>
    </w:p>
    <w:p w:rsidR="00560A43" w:rsidRDefault="00560A43">
      <w:pPr>
        <w:rPr>
          <w:b/>
          <w:sz w:val="24"/>
          <w:szCs w:val="24"/>
        </w:rPr>
      </w:pPr>
      <w:r>
        <w:rPr>
          <w:b/>
          <w:sz w:val="24"/>
          <w:szCs w:val="24"/>
        </w:rPr>
        <w:t>Documentación de autoría intelectual</w:t>
      </w:r>
      <w:r w:rsidRPr="00F71BAA">
        <w:rPr>
          <w:sz w:val="24"/>
          <w:szCs w:val="24"/>
        </w:rPr>
        <w:t>:    SÍ</w:t>
      </w:r>
      <w:r>
        <w:rPr>
          <w:b/>
          <w:sz w:val="24"/>
          <w:szCs w:val="24"/>
        </w:rPr>
        <w:t xml:space="preserve"> </w:t>
      </w:r>
    </w:p>
    <w:p w:rsidR="008A0A7A" w:rsidRPr="008A0A7A" w:rsidRDefault="00560A43">
      <w:pPr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Detalle</w:t>
      </w:r>
      <w:r w:rsidR="000D5DCE">
        <w:rPr>
          <w:b/>
          <w:sz w:val="24"/>
          <w:szCs w:val="24"/>
        </w:rPr>
        <w:t xml:space="preserve"> :</w:t>
      </w:r>
      <w:proofErr w:type="gramEnd"/>
      <w:r w:rsidR="000D5DCE">
        <w:rPr>
          <w:b/>
          <w:sz w:val="24"/>
          <w:szCs w:val="24"/>
        </w:rPr>
        <w:t xml:space="preserve"> </w:t>
      </w:r>
      <w:r w:rsidR="008A0A7A" w:rsidRPr="008A0A7A">
        <w:rPr>
          <w:sz w:val="24"/>
          <w:szCs w:val="24"/>
        </w:rPr>
        <w:t>copia en siete (7) DVD del alegato</w:t>
      </w:r>
      <w:r w:rsidR="008A0A7A" w:rsidRPr="008A0A7A">
        <w:t xml:space="preserve"> </w:t>
      </w:r>
      <w:r w:rsidR="008A0A7A" w:rsidRPr="008A0A7A">
        <w:rPr>
          <w:sz w:val="24"/>
          <w:szCs w:val="24"/>
        </w:rPr>
        <w:t>oral; Copia de un escrito presentado en una causa</w:t>
      </w:r>
      <w:r w:rsidR="008A0A7A" w:rsidRPr="008A0A7A">
        <w:t xml:space="preserve"> </w:t>
      </w:r>
      <w:r w:rsidR="008A0A7A" w:rsidRPr="008A0A7A">
        <w:rPr>
          <w:sz w:val="24"/>
          <w:szCs w:val="24"/>
        </w:rPr>
        <w:t xml:space="preserve">en representación de la </w:t>
      </w:r>
      <w:proofErr w:type="spellStart"/>
      <w:r w:rsidR="008A0A7A" w:rsidRPr="008A0A7A">
        <w:rPr>
          <w:sz w:val="24"/>
          <w:szCs w:val="24"/>
        </w:rPr>
        <w:t>Asoc</w:t>
      </w:r>
      <w:proofErr w:type="spellEnd"/>
      <w:r w:rsidR="008A0A7A" w:rsidRPr="008A0A7A">
        <w:rPr>
          <w:sz w:val="24"/>
          <w:szCs w:val="24"/>
        </w:rPr>
        <w:t>. Abuelas de Plaza de Mayo; Copia del requerimiento de elevación a juicio;</w:t>
      </w:r>
      <w:r w:rsidR="008A0A7A" w:rsidRPr="008A0A7A">
        <w:t xml:space="preserve"> </w:t>
      </w:r>
      <w:r w:rsidR="008A0A7A" w:rsidRPr="008A0A7A">
        <w:rPr>
          <w:sz w:val="24"/>
          <w:szCs w:val="24"/>
        </w:rPr>
        <w:t>Copia de un recurso extraordinario federal;</w:t>
      </w:r>
      <w:r w:rsidR="008A0A7A" w:rsidRPr="008A0A7A">
        <w:t xml:space="preserve"> </w:t>
      </w:r>
      <w:r w:rsidR="000D5DCE">
        <w:t xml:space="preserve"> </w:t>
      </w:r>
      <w:r w:rsidR="008A0A7A" w:rsidRPr="008A0A7A">
        <w:rPr>
          <w:sz w:val="24"/>
          <w:szCs w:val="24"/>
        </w:rPr>
        <w:t>Copia del audio correspondiente a una audiencia</w:t>
      </w:r>
      <w:r w:rsidR="00967CCC" w:rsidRPr="008A0A7A">
        <w:rPr>
          <w:sz w:val="24"/>
          <w:szCs w:val="24"/>
        </w:rPr>
        <w:t>.</w:t>
      </w:r>
    </w:p>
    <w:p w:rsidR="0006375C" w:rsidRDefault="0006375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lastRenderedPageBreak/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F36EB8" w:rsidRDefault="00967CCC" w:rsidP="00F36EB8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967CCC">
      <w:pPr>
        <w:pStyle w:val="Sinespaciado"/>
      </w:pPr>
    </w:p>
    <w:p w:rsidR="001E29C4" w:rsidRPr="003D1F72" w:rsidRDefault="003D1F72" w:rsidP="001E29C4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bCs/>
          <w:iCs/>
          <w:szCs w:val="24"/>
          <w:u w:val="single"/>
        </w:rPr>
      </w:pPr>
      <w:r w:rsidRPr="003D1F72">
        <w:rPr>
          <w:rFonts w:asciiTheme="minorHAnsi" w:eastAsia="Times New Roman" w:hAnsiTheme="minorHAnsi" w:cs="Tahoma"/>
          <w:b/>
          <w:bCs/>
          <w:iCs/>
          <w:szCs w:val="24"/>
        </w:rPr>
        <w:t>-</w:t>
      </w:r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Cursos aprobados como parte de un Doctorado, </w:t>
      </w:r>
      <w:proofErr w:type="spellStart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>Master</w:t>
      </w:r>
      <w:proofErr w:type="spellEnd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 ó Especialización en Derecho, incompletos:</w:t>
      </w:r>
    </w:p>
    <w:p w:rsidR="001E29C4" w:rsidRPr="003D1F72" w:rsidRDefault="001E29C4" w:rsidP="003D1F72">
      <w:pPr>
        <w:pStyle w:val="Sinespaciado"/>
        <w:rPr>
          <w:lang w:val="es-ES_tradnl"/>
        </w:rPr>
      </w:pPr>
    </w:p>
    <w:p w:rsidR="001E29C4" w:rsidRPr="001E29C4" w:rsidRDefault="001E29C4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Título de la Carrera que cursa:</w:t>
      </w:r>
      <w:r w:rsidR="00F36EB8">
        <w:rPr>
          <w:b/>
          <w:sz w:val="24"/>
          <w:szCs w:val="24"/>
          <w:lang w:val="es-ES_tradnl"/>
        </w:rPr>
        <w:t xml:space="preserve"> Doctorado</w:t>
      </w:r>
    </w:p>
    <w:p w:rsidR="001E29C4" w:rsidRPr="00307636" w:rsidRDefault="001E29C4">
      <w:pPr>
        <w:rPr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Rama del Derecho</w:t>
      </w:r>
      <w:r w:rsidRPr="00307636">
        <w:rPr>
          <w:sz w:val="24"/>
          <w:szCs w:val="24"/>
          <w:lang w:val="es-ES_tradnl"/>
        </w:rPr>
        <w:t>:</w:t>
      </w:r>
      <w:r w:rsidR="00F36EB8" w:rsidRPr="00307636">
        <w:rPr>
          <w:sz w:val="24"/>
          <w:szCs w:val="24"/>
          <w:lang w:val="es-ES_tradnl"/>
        </w:rPr>
        <w:t xml:space="preserve"> penal</w:t>
      </w:r>
    </w:p>
    <w:p w:rsidR="001E29C4" w:rsidRPr="001E29C4" w:rsidRDefault="001E29C4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Universidad:</w:t>
      </w:r>
      <w:r w:rsidR="00F36EB8">
        <w:rPr>
          <w:b/>
          <w:sz w:val="24"/>
          <w:szCs w:val="24"/>
          <w:lang w:val="es-ES_tradnl"/>
        </w:rPr>
        <w:t xml:space="preserve"> </w:t>
      </w:r>
      <w:r w:rsidR="00F36EB8" w:rsidRPr="00307636">
        <w:rPr>
          <w:sz w:val="24"/>
          <w:szCs w:val="24"/>
          <w:lang w:val="es-ES_tradnl"/>
        </w:rPr>
        <w:t>UBA</w:t>
      </w:r>
    </w:p>
    <w:p w:rsidR="001E29C4" w:rsidRPr="001E29C4" w:rsidRDefault="001E29C4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Materias aprobadas:</w:t>
      </w:r>
      <w:r w:rsidR="00F36EB8">
        <w:rPr>
          <w:b/>
          <w:sz w:val="24"/>
          <w:szCs w:val="24"/>
          <w:lang w:val="es-ES_tradnl"/>
        </w:rPr>
        <w:t xml:space="preserve"> </w:t>
      </w:r>
      <w:r w:rsidR="00F36EB8" w:rsidRPr="00307636">
        <w:rPr>
          <w:sz w:val="24"/>
          <w:szCs w:val="24"/>
          <w:lang w:val="es-ES_tradnl"/>
        </w:rPr>
        <w:t>3</w:t>
      </w:r>
    </w:p>
    <w:p w:rsidR="001E29C4" w:rsidRDefault="001E29C4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Horas aprobadas presenciales/no</w:t>
      </w:r>
      <w:r>
        <w:rPr>
          <w:b/>
          <w:sz w:val="24"/>
          <w:szCs w:val="24"/>
          <w:lang w:val="es-ES_tradnl"/>
        </w:rPr>
        <w:t xml:space="preserve"> presenciales:</w:t>
      </w:r>
      <w:r w:rsidR="00F36EB8">
        <w:rPr>
          <w:b/>
          <w:sz w:val="24"/>
          <w:szCs w:val="24"/>
          <w:lang w:val="es-ES_tradnl"/>
        </w:rPr>
        <w:t xml:space="preserve"> </w:t>
      </w:r>
      <w:r w:rsidR="00F36EB8" w:rsidRPr="00307636">
        <w:rPr>
          <w:sz w:val="24"/>
          <w:szCs w:val="24"/>
          <w:lang w:val="es-ES_tradnl"/>
        </w:rPr>
        <w:t>90 horas</w:t>
      </w:r>
    </w:p>
    <w:p w:rsidR="001E29C4" w:rsidRPr="00307636" w:rsidRDefault="00324889">
      <w:pPr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 xml:space="preserve">Fecha de inicio de la </w:t>
      </w:r>
      <w:proofErr w:type="gramStart"/>
      <w:r>
        <w:rPr>
          <w:b/>
          <w:sz w:val="24"/>
          <w:szCs w:val="24"/>
          <w:lang w:val="es-ES_tradnl"/>
        </w:rPr>
        <w:t>primer</w:t>
      </w:r>
      <w:proofErr w:type="gramEnd"/>
      <w:r>
        <w:rPr>
          <w:b/>
          <w:sz w:val="24"/>
          <w:szCs w:val="24"/>
          <w:lang w:val="es-ES_tradnl"/>
        </w:rPr>
        <w:t xml:space="preserve"> materia rendida y aprobada</w:t>
      </w:r>
      <w:r w:rsidR="001E29C4">
        <w:rPr>
          <w:b/>
          <w:sz w:val="24"/>
          <w:szCs w:val="24"/>
          <w:lang w:val="es-ES_tradnl"/>
        </w:rPr>
        <w:t>:</w:t>
      </w:r>
      <w:r w:rsidR="00F36EB8">
        <w:rPr>
          <w:b/>
          <w:sz w:val="24"/>
          <w:szCs w:val="24"/>
          <w:lang w:val="es-ES_tradnl"/>
        </w:rPr>
        <w:t xml:space="preserve"> </w:t>
      </w:r>
      <w:r w:rsidR="00F36EB8" w:rsidRPr="00307636">
        <w:rPr>
          <w:sz w:val="24"/>
          <w:szCs w:val="24"/>
          <w:lang w:val="es-ES_tradnl"/>
        </w:rPr>
        <w:t>14/8/2008</w:t>
      </w:r>
    </w:p>
    <w:p w:rsidR="001E29C4" w:rsidRDefault="001E29C4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Fecha de la última materia rendida y aprobada:</w:t>
      </w:r>
      <w:r w:rsidR="00F36EB8">
        <w:rPr>
          <w:b/>
          <w:sz w:val="24"/>
          <w:szCs w:val="24"/>
          <w:lang w:val="es-ES_tradnl"/>
        </w:rPr>
        <w:t xml:space="preserve"> </w:t>
      </w:r>
      <w:r w:rsidR="00F36EB8" w:rsidRPr="00307636">
        <w:rPr>
          <w:sz w:val="24"/>
          <w:szCs w:val="24"/>
          <w:lang w:val="es-ES_tradnl"/>
        </w:rPr>
        <w:t>24/5/2009</w:t>
      </w:r>
    </w:p>
    <w:p w:rsidR="001E29C4" w:rsidRPr="00307636" w:rsidRDefault="001E29C4">
      <w:pPr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CONEAU:</w:t>
      </w:r>
      <w:r w:rsidR="00F36EB8">
        <w:rPr>
          <w:b/>
          <w:sz w:val="24"/>
          <w:szCs w:val="24"/>
          <w:lang w:val="es-ES_tradnl"/>
        </w:rPr>
        <w:t xml:space="preserve"> </w:t>
      </w:r>
      <w:r w:rsidR="00F36EB8" w:rsidRPr="00307636">
        <w:rPr>
          <w:sz w:val="24"/>
          <w:szCs w:val="24"/>
          <w:lang w:val="es-ES_tradnl"/>
        </w:rPr>
        <w:t>SI Categorización B</w:t>
      </w:r>
    </w:p>
    <w:p w:rsidR="00F36EB8" w:rsidRDefault="00F36EB8">
      <w:pPr>
        <w:rPr>
          <w:b/>
          <w:sz w:val="24"/>
          <w:szCs w:val="24"/>
          <w:lang w:val="es-ES_tradnl"/>
        </w:rPr>
      </w:pPr>
    </w:p>
    <w:p w:rsidR="00F36EB8" w:rsidRPr="001E29C4" w:rsidRDefault="00F36EB8" w:rsidP="00F36EB8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Título de la Carrera que cursa:</w:t>
      </w:r>
      <w:r>
        <w:rPr>
          <w:b/>
          <w:sz w:val="24"/>
          <w:szCs w:val="24"/>
          <w:lang w:val="es-ES_tradnl"/>
        </w:rPr>
        <w:t xml:space="preserve"> </w:t>
      </w:r>
      <w:r w:rsidRPr="00307636">
        <w:rPr>
          <w:sz w:val="24"/>
          <w:szCs w:val="24"/>
          <w:lang w:val="es-ES_tradnl"/>
        </w:rPr>
        <w:t>Especialización en Derecho Penal</w:t>
      </w:r>
    </w:p>
    <w:p w:rsidR="00F36EB8" w:rsidRPr="00307636" w:rsidRDefault="00F36EB8" w:rsidP="00F36EB8">
      <w:pPr>
        <w:rPr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Rama del Derecho:</w:t>
      </w:r>
      <w:r>
        <w:rPr>
          <w:b/>
          <w:sz w:val="24"/>
          <w:szCs w:val="24"/>
          <w:lang w:val="es-ES_tradnl"/>
        </w:rPr>
        <w:t xml:space="preserve"> </w:t>
      </w:r>
      <w:r w:rsidRPr="00307636">
        <w:rPr>
          <w:sz w:val="24"/>
          <w:szCs w:val="24"/>
          <w:lang w:val="es-ES_tradnl"/>
        </w:rPr>
        <w:t>penal</w:t>
      </w:r>
    </w:p>
    <w:p w:rsidR="00F36EB8" w:rsidRPr="00307636" w:rsidRDefault="00F36EB8" w:rsidP="00F36EB8">
      <w:pPr>
        <w:rPr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Universidad:</w:t>
      </w:r>
      <w:r>
        <w:rPr>
          <w:b/>
          <w:sz w:val="24"/>
          <w:szCs w:val="24"/>
          <w:lang w:val="es-ES_tradnl"/>
        </w:rPr>
        <w:t xml:space="preserve"> </w:t>
      </w:r>
      <w:r w:rsidRPr="00307636">
        <w:rPr>
          <w:sz w:val="24"/>
          <w:szCs w:val="24"/>
          <w:lang w:val="es-ES_tradnl"/>
        </w:rPr>
        <w:t>UBA</w:t>
      </w:r>
    </w:p>
    <w:p w:rsidR="00F36EB8" w:rsidRPr="00307636" w:rsidRDefault="00F36EB8" w:rsidP="00F36EB8">
      <w:pPr>
        <w:rPr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Materias aprobadas:</w:t>
      </w:r>
      <w:r>
        <w:rPr>
          <w:b/>
          <w:sz w:val="24"/>
          <w:szCs w:val="24"/>
          <w:lang w:val="es-ES_tradnl"/>
        </w:rPr>
        <w:t xml:space="preserve"> </w:t>
      </w:r>
      <w:r w:rsidRPr="00307636">
        <w:rPr>
          <w:sz w:val="24"/>
          <w:szCs w:val="24"/>
          <w:lang w:val="es-ES_tradnl"/>
        </w:rPr>
        <w:t>1</w:t>
      </w:r>
    </w:p>
    <w:p w:rsidR="00F36EB8" w:rsidRDefault="00F36EB8" w:rsidP="00F36EB8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Horas aprobadas presenciales/no</w:t>
      </w:r>
      <w:r>
        <w:rPr>
          <w:b/>
          <w:sz w:val="24"/>
          <w:szCs w:val="24"/>
          <w:lang w:val="es-ES_tradnl"/>
        </w:rPr>
        <w:t xml:space="preserve"> presenciales: </w:t>
      </w:r>
      <w:r w:rsidRPr="00307636">
        <w:rPr>
          <w:sz w:val="24"/>
          <w:szCs w:val="24"/>
          <w:lang w:val="es-ES_tradnl"/>
        </w:rPr>
        <w:t>18 horas</w:t>
      </w:r>
    </w:p>
    <w:p w:rsidR="00F36EB8" w:rsidRPr="00307636" w:rsidRDefault="00F36EB8" w:rsidP="00F36EB8">
      <w:pPr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 xml:space="preserve">Fecha de la última materia rendida y aprobada: </w:t>
      </w:r>
      <w:r w:rsidRPr="00307636">
        <w:rPr>
          <w:sz w:val="24"/>
          <w:szCs w:val="24"/>
          <w:lang w:val="es-ES_tradnl"/>
        </w:rPr>
        <w:t>8/11/2012</w:t>
      </w:r>
      <w:r w:rsidR="00324889">
        <w:rPr>
          <w:sz w:val="24"/>
          <w:szCs w:val="24"/>
          <w:lang w:val="es-ES_tradnl"/>
        </w:rPr>
        <w:t xml:space="preserve"> </w:t>
      </w:r>
      <w:r w:rsidR="00324889" w:rsidRPr="00324889">
        <w:rPr>
          <w:b/>
          <w:sz w:val="24"/>
          <w:szCs w:val="24"/>
          <w:lang w:val="es-ES_tradnl"/>
        </w:rPr>
        <w:t>(es la única)</w:t>
      </w:r>
    </w:p>
    <w:p w:rsidR="001E29C4" w:rsidRDefault="00F36EB8" w:rsidP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CONEAU</w:t>
      </w:r>
      <w:r w:rsidRPr="00307636">
        <w:rPr>
          <w:sz w:val="24"/>
          <w:szCs w:val="24"/>
          <w:lang w:val="es-ES_tradnl"/>
        </w:rPr>
        <w:t>: SI Categorización B</w:t>
      </w:r>
    </w:p>
    <w:p w:rsidR="006329EA" w:rsidRPr="006329EA" w:rsidRDefault="006329EA" w:rsidP="00967CCC">
      <w:pPr>
        <w:rPr>
          <w:b/>
          <w:sz w:val="24"/>
          <w:szCs w:val="24"/>
          <w:lang w:val="es-ES_tradnl"/>
        </w:rPr>
      </w:pPr>
    </w:p>
    <w:p w:rsidR="001E29C4" w:rsidRDefault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</w:t>
      </w:r>
      <w:r w:rsidRPr="00967CCC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967CCC">
        <w:rPr>
          <w:b/>
          <w:sz w:val="24"/>
          <w:szCs w:val="24"/>
          <w:lang w:val="es-ES_tradnl"/>
        </w:rPr>
        <w:t>:</w:t>
      </w:r>
    </w:p>
    <w:p w:rsidR="00967CCC" w:rsidRDefault="00967CCC" w:rsidP="00967CCC">
      <w:pPr>
        <w:pStyle w:val="Sinespaciado"/>
      </w:pP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>1-Panelista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Institución/es organizadora/s: </w:t>
      </w:r>
      <w:proofErr w:type="spellStart"/>
      <w:r w:rsidRPr="008D3BAB">
        <w:rPr>
          <w:rFonts w:eastAsia="Times New Roman" w:cs="Tahoma"/>
          <w:sz w:val="24"/>
          <w:szCs w:val="24"/>
          <w:lang w:val="es-ES_tradnl" w:eastAsia="zh-CN"/>
        </w:rPr>
        <w:t>Wilton</w:t>
      </w:r>
      <w:proofErr w:type="spellEnd"/>
      <w:r w:rsidRPr="008D3BAB">
        <w:rPr>
          <w:rFonts w:eastAsia="Times New Roman" w:cs="Tahoma"/>
          <w:sz w:val="24"/>
          <w:szCs w:val="24"/>
          <w:lang w:val="es-ES_tradnl" w:eastAsia="zh-CN"/>
        </w:rPr>
        <w:t xml:space="preserve"> Park.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Tema: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 xml:space="preserve">Desapariciones forzadas de personas. Políticas </w:t>
      </w:r>
      <w:proofErr w:type="spellStart"/>
      <w:r w:rsidRPr="008D3BAB">
        <w:rPr>
          <w:rFonts w:eastAsia="Times New Roman" w:cs="Tahoma"/>
          <w:sz w:val="24"/>
          <w:szCs w:val="24"/>
          <w:lang w:val="es-ES_tradnl" w:eastAsia="zh-CN"/>
        </w:rPr>
        <w:t>reparatorias</w:t>
      </w:r>
      <w:proofErr w:type="spellEnd"/>
      <w:r w:rsidRPr="008D3BAB">
        <w:rPr>
          <w:rFonts w:eastAsia="Times New Roman" w:cs="Tahoma"/>
          <w:sz w:val="24"/>
          <w:szCs w:val="24"/>
          <w:lang w:val="es-ES_tradnl" w:eastAsia="zh-CN"/>
        </w:rPr>
        <w:t xml:space="preserve"> y de persecución penal.</w:t>
      </w:r>
    </w:p>
    <w:p w:rsidR="00D5573D" w:rsidRPr="006329EA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Lucida Sans Unicode" w:cs="Tahoma"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Fecha: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19/01/2013.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>2-Panelista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Institución/es organizadora/s: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Asociación de Abogados de Buenos Aires.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Tema: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“Memoria, Verdad y Justicia. La Lucha por el Derecho”.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Lucida Sans Unicode" w:cs="Tahoma"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Fecha: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23/04/2012.</w:t>
      </w:r>
    </w:p>
    <w:p w:rsidR="00D5573D" w:rsidRPr="008D3BAB" w:rsidRDefault="00D5573D" w:rsidP="00D5573D">
      <w:pPr>
        <w:suppressAutoHyphens/>
        <w:spacing w:after="0" w:line="360" w:lineRule="auto"/>
        <w:jc w:val="both"/>
        <w:rPr>
          <w:rFonts w:eastAsia="Times New Roman" w:cs="Times New Roman"/>
          <w:sz w:val="24"/>
          <w:szCs w:val="24"/>
          <w:lang w:val="es-ES_tradnl" w:eastAsia="zh-CN"/>
        </w:rPr>
      </w:pP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>3-Panelista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Institución/es organizadora/s: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Asociación de Abogados de Buenos Aires.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Tema: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“Lesa Humanidad. Apropiación de Menores – El caso “Noble Herrero”.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Lucida Sans Unicode" w:cs="Tahoma"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Fecha: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27/07/2011.</w:t>
      </w:r>
    </w:p>
    <w:p w:rsidR="00D5573D" w:rsidRPr="008D3BAB" w:rsidRDefault="00D5573D" w:rsidP="00D5573D">
      <w:pPr>
        <w:suppressAutoHyphens/>
        <w:spacing w:after="0" w:line="360" w:lineRule="auto"/>
        <w:jc w:val="both"/>
        <w:rPr>
          <w:rFonts w:eastAsia="Times New Roman" w:cs="Times New Roman"/>
          <w:sz w:val="24"/>
          <w:szCs w:val="24"/>
          <w:lang w:val="es-ES_tradnl" w:eastAsia="zh-CN"/>
        </w:rPr>
      </w:pPr>
    </w:p>
    <w:p w:rsidR="000D5DCE" w:rsidRDefault="000D5DCE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color w:val="FF0000"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lastRenderedPageBreak/>
        <w:t>4-Expositor</w:t>
      </w:r>
    </w:p>
    <w:p w:rsidR="00D5573D" w:rsidRPr="008D3BAB" w:rsidRDefault="00D5573D" w:rsidP="006329EA">
      <w:pPr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Rama del Derecho: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Derechos humanos. Derecho penal.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Institución/es organizadora/s: Comisión de Noveles Abogados de la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Asociación de Abogados de Buenos Aires.- II Plenario de la Comisión Nacional de Jóvenes Abogados.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Tema: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“Derecho a la verdad y derecho a la identidad”.</w:t>
      </w:r>
    </w:p>
    <w:p w:rsidR="00D5573D" w:rsidRPr="00D5573D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Lucida Sans Unicode" w:cs="Tahoma"/>
          <w:sz w:val="24"/>
          <w:szCs w:val="24"/>
          <w:lang w:val="es-ES_tradnl" w:eastAsia="zh-CN"/>
        </w:rPr>
      </w:pPr>
      <w:r w:rsidRPr="00D5573D">
        <w:rPr>
          <w:rFonts w:eastAsia="Times New Roman" w:cs="Tahoma"/>
          <w:b/>
          <w:sz w:val="24"/>
          <w:szCs w:val="24"/>
          <w:lang w:val="es-ES_tradnl" w:eastAsia="zh-CN"/>
        </w:rPr>
        <w:t xml:space="preserve">Fecha: </w:t>
      </w:r>
      <w:r w:rsidRPr="00D5573D">
        <w:rPr>
          <w:rFonts w:eastAsia="Times New Roman" w:cs="Tahoma"/>
          <w:sz w:val="24"/>
          <w:szCs w:val="24"/>
          <w:lang w:val="es-ES_tradnl" w:eastAsia="zh-CN"/>
        </w:rPr>
        <w:t>10/07/2010.</w:t>
      </w:r>
    </w:p>
    <w:p w:rsidR="00D5573D" w:rsidRPr="008D3BAB" w:rsidRDefault="00D5573D" w:rsidP="00D5573D">
      <w:pPr>
        <w:suppressAutoHyphens/>
        <w:spacing w:after="0" w:line="360" w:lineRule="auto"/>
        <w:jc w:val="both"/>
        <w:rPr>
          <w:rFonts w:eastAsia="Times New Roman" w:cs="Times New Roman"/>
          <w:sz w:val="24"/>
          <w:szCs w:val="24"/>
          <w:lang w:val="es-ES_tradnl" w:eastAsia="zh-CN"/>
        </w:rPr>
      </w:pP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>5-Panelista</w:t>
      </w:r>
    </w:p>
    <w:p w:rsidR="00D5573D" w:rsidRPr="008D3BAB" w:rsidRDefault="00D5573D" w:rsidP="006329EA">
      <w:pPr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Rama del Derecho: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Derechos humanos. Derecho penal.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Institución/es organizadora/s: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Asociación de Abogados de Buenos Aires.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Tema: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“Ley de extracción de ADN. Ley de Banco de Datos Genéticos”.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Lucida Sans Unicode" w:cs="Tahoma"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Fecha: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29/03/2010.</w:t>
      </w:r>
    </w:p>
    <w:p w:rsidR="008D3BAB" w:rsidRDefault="008D3BAB" w:rsidP="00D5573D">
      <w:pPr>
        <w:widowControl w:val="0"/>
        <w:tabs>
          <w:tab w:val="left" w:pos="4678"/>
          <w:tab w:val="left" w:pos="8647"/>
        </w:tabs>
        <w:suppressAutoHyphens/>
        <w:spacing w:after="12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>6-Ponente</w:t>
      </w:r>
    </w:p>
    <w:p w:rsidR="00D5573D" w:rsidRPr="008D3BAB" w:rsidRDefault="00D5573D" w:rsidP="006329EA">
      <w:pPr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Rama del Derecho: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Derecho procesal penal.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Institución/es organizadora/s: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Asociación de Abogados de Buenos Aires.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Tema: </w:t>
      </w:r>
      <w:r w:rsidRPr="00DF208F">
        <w:rPr>
          <w:rFonts w:eastAsia="Times New Roman" w:cs="Tahoma"/>
          <w:b/>
          <w:color w:val="000000" w:themeColor="text1"/>
          <w:sz w:val="24"/>
          <w:szCs w:val="24"/>
          <w:lang w:val="es-ES_tradnl" w:eastAsia="zh-CN"/>
        </w:rPr>
        <w:t>declara</w:t>
      </w: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 xml:space="preserve">La </w:t>
      </w:r>
      <w:proofErr w:type="spellStart"/>
      <w:r w:rsidRPr="008D3BAB">
        <w:rPr>
          <w:rFonts w:eastAsia="Times New Roman" w:cs="Tahoma"/>
          <w:sz w:val="24"/>
          <w:szCs w:val="24"/>
          <w:lang w:val="es-ES_tradnl" w:eastAsia="zh-CN"/>
        </w:rPr>
        <w:t>oralización</w:t>
      </w:r>
      <w:proofErr w:type="spellEnd"/>
      <w:r w:rsidRPr="008D3BAB">
        <w:rPr>
          <w:rFonts w:eastAsia="Times New Roman" w:cs="Tahoma"/>
          <w:sz w:val="24"/>
          <w:szCs w:val="24"/>
          <w:lang w:val="es-ES_tradnl" w:eastAsia="zh-CN"/>
        </w:rPr>
        <w:t xml:space="preserve"> en los recursos de apelación y casación.</w:t>
      </w:r>
    </w:p>
    <w:p w:rsidR="00D5573D" w:rsidRPr="006329EA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Lucida Sans Unicode" w:cs="Tahoma"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Fecha: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12/06/2009.</w:t>
      </w:r>
    </w:p>
    <w:p w:rsidR="008D3BAB" w:rsidRDefault="008D3BAB" w:rsidP="00D5573D">
      <w:pPr>
        <w:widowControl w:val="0"/>
        <w:tabs>
          <w:tab w:val="left" w:pos="4678"/>
          <w:tab w:val="left" w:pos="8647"/>
        </w:tabs>
        <w:suppressAutoHyphens/>
        <w:spacing w:after="12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>7-Ponente</w:t>
      </w:r>
    </w:p>
    <w:p w:rsidR="00D5573D" w:rsidRPr="008D3BAB" w:rsidRDefault="00D5573D" w:rsidP="006329EA">
      <w:pPr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Rama del Derecho: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Derecho procesal penal.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Institución/es organizadora/s: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Asociación Pensamiento Penal.- I Congreso Federal de Justicia Penal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Tema: </w:t>
      </w:r>
      <w:r w:rsidRPr="00DF208F">
        <w:rPr>
          <w:rFonts w:eastAsia="Times New Roman" w:cs="Tahoma"/>
          <w:b/>
          <w:color w:val="000000" w:themeColor="text1"/>
          <w:sz w:val="24"/>
          <w:szCs w:val="24"/>
          <w:lang w:val="es-ES_tradnl" w:eastAsia="zh-CN"/>
        </w:rPr>
        <w:t>declara</w:t>
      </w: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 xml:space="preserve">La </w:t>
      </w:r>
      <w:proofErr w:type="spellStart"/>
      <w:r w:rsidRPr="008D3BAB">
        <w:rPr>
          <w:rFonts w:eastAsia="Times New Roman" w:cs="Tahoma"/>
          <w:sz w:val="24"/>
          <w:szCs w:val="24"/>
          <w:lang w:val="es-ES_tradnl" w:eastAsia="zh-CN"/>
        </w:rPr>
        <w:t>oralización</w:t>
      </w:r>
      <w:proofErr w:type="spellEnd"/>
      <w:r w:rsidRPr="008D3BAB">
        <w:rPr>
          <w:rFonts w:eastAsia="Times New Roman" w:cs="Tahoma"/>
          <w:sz w:val="24"/>
          <w:szCs w:val="24"/>
          <w:lang w:val="es-ES_tradnl" w:eastAsia="zh-CN"/>
        </w:rPr>
        <w:t xml:space="preserve"> del procedimiento y el “Plan de Flagrancias” en la Provincia de Buenos Aires.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Lucida Sans Unicode" w:cs="Tahoma"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Fecha: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04/05/2007.</w:t>
      </w:r>
    </w:p>
    <w:p w:rsidR="00D5573D" w:rsidRPr="008D3BAB" w:rsidRDefault="00D5573D" w:rsidP="00D5573D">
      <w:pPr>
        <w:suppressAutoHyphens/>
        <w:spacing w:after="0" w:line="360" w:lineRule="auto"/>
        <w:jc w:val="both"/>
        <w:rPr>
          <w:rFonts w:eastAsia="Times New Roman" w:cs="Times New Roman"/>
          <w:sz w:val="24"/>
          <w:szCs w:val="24"/>
          <w:lang w:val="es-ES_tradnl" w:eastAsia="zh-CN"/>
        </w:rPr>
      </w:pP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color w:val="FF0000"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>8-Panelista</w:t>
      </w:r>
    </w:p>
    <w:p w:rsidR="00D5573D" w:rsidRPr="008D3BAB" w:rsidRDefault="00D5573D" w:rsidP="006329EA">
      <w:pPr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>Rama del Derecho: Derecho procesal penal.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Institución/es organizadora/s: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Centro d</w:t>
      </w:r>
      <w:r w:rsidRPr="008D3BAB">
        <w:rPr>
          <w:rFonts w:eastAsia="Lucida Sans Unicode" w:cs="Garamond"/>
          <w:sz w:val="24"/>
          <w:szCs w:val="24"/>
          <w:lang w:eastAsia="zh-CN"/>
        </w:rPr>
        <w:t>e Estudios de Justicia de las Américas (CEJA) y Corporación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Excelencia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en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la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Justicia (Colombia)</w:t>
      </w:r>
      <w:r w:rsidRPr="008D3BAB">
        <w:rPr>
          <w:rFonts w:eastAsia="Garamond" w:cs="Garamond"/>
          <w:sz w:val="24"/>
          <w:szCs w:val="24"/>
          <w:lang w:eastAsia="zh-CN"/>
        </w:rPr>
        <w:t>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Tema: declara </w:t>
      </w:r>
      <w:r w:rsidRPr="008D3BAB">
        <w:rPr>
          <w:rFonts w:eastAsia="Lucida Sans Unicode" w:cs="Garamond"/>
          <w:sz w:val="24"/>
          <w:szCs w:val="24"/>
          <w:lang w:eastAsia="zh-CN"/>
        </w:rPr>
        <w:t>La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experiencia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de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la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reforma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procesal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penal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en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la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Provincia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de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Buenos</w:t>
      </w:r>
      <w:r w:rsidRPr="008D3BAB">
        <w:rPr>
          <w:rFonts w:eastAsia="Garamond" w:cs="Garamond"/>
          <w:sz w:val="24"/>
          <w:szCs w:val="24"/>
          <w:lang w:eastAsia="zh-CN"/>
        </w:rPr>
        <w:t xml:space="preserve"> </w:t>
      </w:r>
      <w:r w:rsidRPr="008D3BAB">
        <w:rPr>
          <w:rFonts w:eastAsia="Lucida Sans Unicode" w:cs="Garamond"/>
          <w:sz w:val="24"/>
          <w:szCs w:val="24"/>
          <w:lang w:eastAsia="zh-CN"/>
        </w:rPr>
        <w:t>Aires.</w:t>
      </w:r>
    </w:p>
    <w:p w:rsidR="00D5573D" w:rsidRPr="008D3BAB" w:rsidRDefault="00D5573D" w:rsidP="006329EA">
      <w:pPr>
        <w:widowControl w:val="0"/>
        <w:tabs>
          <w:tab w:val="left" w:pos="4678"/>
          <w:tab w:val="left" w:pos="8647"/>
        </w:tabs>
        <w:suppressAutoHyphens/>
        <w:spacing w:after="0" w:line="240" w:lineRule="auto"/>
        <w:jc w:val="both"/>
        <w:rPr>
          <w:rFonts w:eastAsia="Lucida Sans Unicode" w:cs="Tahoma"/>
          <w:sz w:val="24"/>
          <w:szCs w:val="24"/>
          <w:lang w:val="es-ES_tradnl" w:eastAsia="zh-CN"/>
        </w:rPr>
      </w:pPr>
      <w:r w:rsidRPr="008D3BAB">
        <w:rPr>
          <w:rFonts w:eastAsia="Times New Roman" w:cs="Tahoma"/>
          <w:b/>
          <w:sz w:val="24"/>
          <w:szCs w:val="24"/>
          <w:lang w:val="es-ES_tradnl" w:eastAsia="zh-CN"/>
        </w:rPr>
        <w:t xml:space="preserve">Fecha: </w:t>
      </w:r>
      <w:r w:rsidRPr="008D3BAB">
        <w:rPr>
          <w:rFonts w:eastAsia="Times New Roman" w:cs="Tahoma"/>
          <w:sz w:val="24"/>
          <w:szCs w:val="24"/>
          <w:lang w:val="es-ES_tradnl" w:eastAsia="zh-CN"/>
        </w:rPr>
        <w:t>06/12/2006.</w:t>
      </w:r>
    </w:p>
    <w:p w:rsidR="00D5573D" w:rsidRPr="008D3BAB" w:rsidRDefault="00D5573D" w:rsidP="00D5573D">
      <w:pPr>
        <w:suppressAutoHyphens/>
        <w:spacing w:after="0" w:line="240" w:lineRule="auto"/>
        <w:rPr>
          <w:rFonts w:eastAsia="Times New Roman" w:cs="Tahoma"/>
          <w:sz w:val="24"/>
          <w:szCs w:val="24"/>
          <w:lang w:val="es-ES_tradnl" w:eastAsia="zh-CN"/>
        </w:rPr>
      </w:pPr>
    </w:p>
    <w:p w:rsidR="00E851BA" w:rsidRDefault="00E851B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6329EA" w:rsidRDefault="003D1F72" w:rsidP="003D1F72">
      <w:pPr>
        <w:rPr>
          <w:b/>
          <w:sz w:val="24"/>
          <w:szCs w:val="24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Default="00967CCC" w:rsidP="00967CCC">
      <w:pPr>
        <w:pStyle w:val="Sinespaciado"/>
      </w:pPr>
    </w:p>
    <w:p w:rsidR="00E851BA" w:rsidRDefault="00E851BA" w:rsidP="00E851BA">
      <w:pPr>
        <w:rPr>
          <w:b/>
          <w:sz w:val="24"/>
          <w:szCs w:val="24"/>
        </w:rPr>
      </w:pPr>
      <w:r>
        <w:rPr>
          <w:b/>
          <w:sz w:val="24"/>
          <w:szCs w:val="24"/>
        </w:rPr>
        <w:t>Trabajo de investigación:</w:t>
      </w:r>
    </w:p>
    <w:p w:rsidR="00E851BA" w:rsidRPr="00E851BA" w:rsidRDefault="00E851BA" w:rsidP="00E851BA">
      <w:pPr>
        <w:rPr>
          <w:b/>
          <w:sz w:val="24"/>
          <w:szCs w:val="24"/>
        </w:rPr>
      </w:pPr>
      <w:r w:rsidRPr="00E851BA">
        <w:rPr>
          <w:b/>
          <w:sz w:val="24"/>
          <w:szCs w:val="24"/>
        </w:rPr>
        <w:t xml:space="preserve">Institución: </w:t>
      </w:r>
      <w:r w:rsidRPr="00E851BA">
        <w:rPr>
          <w:sz w:val="24"/>
          <w:szCs w:val="24"/>
        </w:rPr>
        <w:t>Centro de Estudios de Justicia de las Américas (CEJA).</w:t>
      </w:r>
    </w:p>
    <w:p w:rsidR="00E851BA" w:rsidRPr="00E851BA" w:rsidRDefault="00E851BA" w:rsidP="00E851B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Objeto: </w:t>
      </w:r>
      <w:r w:rsidRPr="00E851BA">
        <w:rPr>
          <w:sz w:val="24"/>
          <w:szCs w:val="24"/>
        </w:rPr>
        <w:t xml:space="preserve">elaboración del “Informe de evaluación del proceso de fortalecimiento del sistema acusatorio en la Provincia de Buenos Aires – Plan de Flagrancia” (investigación desarrollada con el Dr. Luciano A. </w:t>
      </w:r>
      <w:proofErr w:type="spellStart"/>
      <w:r w:rsidRPr="00E851BA">
        <w:rPr>
          <w:sz w:val="24"/>
          <w:szCs w:val="24"/>
        </w:rPr>
        <w:t>Hazan</w:t>
      </w:r>
      <w:proofErr w:type="spellEnd"/>
      <w:r w:rsidRPr="00E851BA">
        <w:rPr>
          <w:sz w:val="24"/>
          <w:szCs w:val="24"/>
        </w:rPr>
        <w:t>)</w:t>
      </w:r>
    </w:p>
    <w:p w:rsidR="00E851BA" w:rsidRDefault="00E851BA" w:rsidP="00E851BA">
      <w:pPr>
        <w:rPr>
          <w:b/>
          <w:sz w:val="24"/>
          <w:szCs w:val="24"/>
        </w:rPr>
      </w:pPr>
      <w:r w:rsidRPr="00E851BA">
        <w:rPr>
          <w:b/>
          <w:sz w:val="24"/>
          <w:szCs w:val="24"/>
        </w:rPr>
        <w:t>Designación:</w:t>
      </w:r>
      <w:r>
        <w:rPr>
          <w:b/>
          <w:sz w:val="24"/>
          <w:szCs w:val="24"/>
        </w:rPr>
        <w:t xml:space="preserve"> </w:t>
      </w:r>
      <w:r w:rsidRPr="00E851BA">
        <w:rPr>
          <w:sz w:val="24"/>
          <w:szCs w:val="24"/>
        </w:rPr>
        <w:t>Directa</w:t>
      </w:r>
      <w:r w:rsidRPr="00E851BA">
        <w:rPr>
          <w:b/>
          <w:sz w:val="24"/>
          <w:szCs w:val="24"/>
        </w:rPr>
        <w:tab/>
      </w:r>
    </w:p>
    <w:p w:rsidR="00E851BA" w:rsidRPr="00E851BA" w:rsidRDefault="00E851BA" w:rsidP="00E851BA">
      <w:pPr>
        <w:rPr>
          <w:b/>
          <w:sz w:val="24"/>
          <w:szCs w:val="24"/>
        </w:rPr>
      </w:pPr>
      <w:r>
        <w:rPr>
          <w:b/>
          <w:sz w:val="24"/>
          <w:szCs w:val="24"/>
        </w:rPr>
        <w:t>P</w:t>
      </w:r>
      <w:r w:rsidRPr="00E851BA">
        <w:rPr>
          <w:b/>
          <w:sz w:val="24"/>
          <w:szCs w:val="24"/>
        </w:rPr>
        <w:t xml:space="preserve">eríodo de ejercicio. </w:t>
      </w:r>
      <w:r w:rsidRPr="00E851BA">
        <w:rPr>
          <w:sz w:val="24"/>
          <w:szCs w:val="24"/>
        </w:rPr>
        <w:t>Desde 01/02/2008. Hasta: 31/07/2008</w:t>
      </w:r>
      <w:r w:rsidRPr="00E851BA">
        <w:rPr>
          <w:b/>
          <w:sz w:val="24"/>
          <w:szCs w:val="24"/>
        </w:rPr>
        <w:t>.</w:t>
      </w:r>
    </w:p>
    <w:p w:rsidR="008D3BAB" w:rsidRDefault="008D3BAB" w:rsidP="008D3BAB">
      <w:pPr>
        <w:rPr>
          <w:b/>
          <w:sz w:val="24"/>
          <w:szCs w:val="24"/>
        </w:rPr>
      </w:pPr>
    </w:p>
    <w:p w:rsidR="008D3BAB" w:rsidRDefault="008D3BAB" w:rsidP="008D3BAB">
      <w:pPr>
        <w:rPr>
          <w:b/>
          <w:sz w:val="24"/>
          <w:szCs w:val="24"/>
        </w:rPr>
      </w:pPr>
    </w:p>
    <w:p w:rsidR="008D3BAB" w:rsidRDefault="008D3BAB" w:rsidP="008D3BAB">
      <w:pPr>
        <w:rPr>
          <w:b/>
          <w:sz w:val="24"/>
          <w:szCs w:val="24"/>
        </w:rPr>
      </w:pPr>
    </w:p>
    <w:p w:rsidR="008D3BAB" w:rsidRDefault="008D3BAB" w:rsidP="008D3BAB">
      <w:pPr>
        <w:rPr>
          <w:b/>
          <w:sz w:val="24"/>
          <w:szCs w:val="24"/>
        </w:rPr>
      </w:pPr>
    </w:p>
    <w:p w:rsidR="008D3BAB" w:rsidRDefault="008D3BAB" w:rsidP="008D3BAB">
      <w:pPr>
        <w:rPr>
          <w:b/>
          <w:sz w:val="24"/>
          <w:szCs w:val="24"/>
        </w:rPr>
      </w:pPr>
    </w:p>
    <w:p w:rsidR="008D3BAB" w:rsidRDefault="008D3BAB" w:rsidP="008D3BAB">
      <w:pPr>
        <w:rPr>
          <w:b/>
          <w:sz w:val="24"/>
          <w:szCs w:val="24"/>
        </w:rPr>
      </w:pPr>
    </w:p>
    <w:p w:rsidR="008D3BAB" w:rsidRDefault="008D3BAB" w:rsidP="008D3BAB">
      <w:pPr>
        <w:rPr>
          <w:b/>
          <w:sz w:val="24"/>
          <w:szCs w:val="24"/>
        </w:rPr>
      </w:pPr>
    </w:p>
    <w:p w:rsidR="008D3BAB" w:rsidRDefault="008D3BAB" w:rsidP="008D3BAB">
      <w:pPr>
        <w:rPr>
          <w:b/>
          <w:sz w:val="24"/>
          <w:szCs w:val="24"/>
        </w:rPr>
      </w:pPr>
    </w:p>
    <w:p w:rsidR="00E851BA" w:rsidRDefault="00E851B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3D1F72" w:rsidRDefault="00DB3AAC" w:rsidP="00DB3AAC">
      <w:pPr>
        <w:rPr>
          <w:b/>
          <w:sz w:val="24"/>
          <w:szCs w:val="24"/>
        </w:rPr>
      </w:pPr>
      <w:r w:rsidRPr="00DB3AAC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Se especificará:</w:t>
      </w:r>
      <w:r w:rsidRPr="00DB3AAC">
        <w:rPr>
          <w:b/>
          <w:sz w:val="24"/>
          <w:szCs w:val="24"/>
        </w:rPr>
        <w:t xml:space="preserve"> Título</w:t>
      </w:r>
      <w:r>
        <w:rPr>
          <w:b/>
          <w:sz w:val="24"/>
          <w:szCs w:val="24"/>
        </w:rPr>
        <w:t xml:space="preserve"> - </w:t>
      </w:r>
      <w:r w:rsidRPr="00DB3AAC">
        <w:rPr>
          <w:b/>
          <w:sz w:val="24"/>
          <w:szCs w:val="24"/>
        </w:rPr>
        <w:t>Cará</w:t>
      </w:r>
      <w:r>
        <w:rPr>
          <w:b/>
          <w:sz w:val="24"/>
          <w:szCs w:val="24"/>
        </w:rPr>
        <w:t>cter de la obra - Carácter de autoría – Fecha – Editorial)</w:t>
      </w:r>
    </w:p>
    <w:p w:rsidR="00DB3AAC" w:rsidRPr="00186A44" w:rsidRDefault="00DB3AAC" w:rsidP="008D3BAB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hAnsiTheme="minorHAnsi"/>
          <w:szCs w:val="24"/>
        </w:rPr>
      </w:pPr>
      <w:r>
        <w:rPr>
          <w:b/>
          <w:szCs w:val="24"/>
        </w:rPr>
        <w:t>-</w:t>
      </w:r>
      <w:r w:rsidRPr="00186A44">
        <w:rPr>
          <w:rFonts w:asciiTheme="minorHAnsi" w:hAnsiTheme="minorHAnsi"/>
          <w:b/>
          <w:szCs w:val="24"/>
        </w:rPr>
        <w:t>Comentario a fallo:</w:t>
      </w:r>
      <w:r w:rsidR="008D3BAB" w:rsidRPr="00186A44">
        <w:rPr>
          <w:rFonts w:asciiTheme="minorHAnsi" w:eastAsia="Times New Roman" w:hAnsiTheme="minorHAnsi" w:cs="garamons"/>
          <w:szCs w:val="24"/>
          <w:lang w:eastAsia="zh-CN"/>
        </w:rPr>
        <w:t xml:space="preserve"> El juicio por el “Plan Sistemático de Apropiación de Niños”, un hito en la lucha contra la impunidad. Autor. Abril 2013. </w:t>
      </w:r>
      <w:r w:rsidR="008D3BAB" w:rsidRPr="00186A44">
        <w:rPr>
          <w:rFonts w:asciiTheme="minorHAnsi" w:eastAsia="Times New Roman" w:hAnsiTheme="minorHAnsi" w:cs="garamons"/>
          <w:szCs w:val="24"/>
        </w:rPr>
        <w:t xml:space="preserve">Ministerio de Justicia y Derechos Humanos de la Nación.  </w:t>
      </w:r>
      <w:r w:rsidRPr="00186A44">
        <w:rPr>
          <w:rFonts w:asciiTheme="minorHAnsi" w:hAnsiTheme="minorHAnsi"/>
          <w:szCs w:val="24"/>
        </w:rPr>
        <w:t xml:space="preserve">Aportó ejemplar: SÍ </w:t>
      </w:r>
    </w:p>
    <w:p w:rsidR="008D3BAB" w:rsidRDefault="008D3BAB" w:rsidP="00DB3AAC">
      <w:pPr>
        <w:rPr>
          <w:b/>
          <w:sz w:val="24"/>
          <w:szCs w:val="24"/>
        </w:rPr>
      </w:pPr>
    </w:p>
    <w:p w:rsidR="00AC79EE" w:rsidRPr="00AC79EE" w:rsidRDefault="00AC79EE" w:rsidP="00DB3AAC">
      <w:pPr>
        <w:rPr>
          <w:b/>
          <w:sz w:val="24"/>
          <w:szCs w:val="24"/>
          <w:u w:val="single"/>
        </w:rPr>
      </w:pPr>
      <w:r w:rsidRPr="00AC79EE">
        <w:rPr>
          <w:b/>
          <w:sz w:val="24"/>
          <w:szCs w:val="24"/>
          <w:u w:val="single"/>
        </w:rPr>
        <w:t>Capítulo de libro:</w:t>
      </w:r>
    </w:p>
    <w:p w:rsidR="00EF3EEE" w:rsidRPr="00186A44" w:rsidRDefault="00AC79EE" w:rsidP="00EF3EEE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>1</w:t>
      </w:r>
      <w:r w:rsidR="008D3BAB" w:rsidRPr="00186A44">
        <w:rPr>
          <w:rFonts w:asciiTheme="minorHAnsi" w:hAnsiTheme="minorHAnsi"/>
          <w:b/>
          <w:szCs w:val="24"/>
        </w:rPr>
        <w:t>-Capítulo de Libro:</w:t>
      </w:r>
      <w:r w:rsidR="008D3BAB" w:rsidRPr="00186A44">
        <w:rPr>
          <w:rFonts w:asciiTheme="minorHAnsi" w:eastAsia="Times New Roman" w:hAnsiTheme="minorHAnsi" w:cs="garamons"/>
          <w:szCs w:val="24"/>
          <w:lang w:eastAsia="zh-CN"/>
        </w:rPr>
        <w:t xml:space="preserve"> La apropiación de niños y el análisis de ADN obligatorio. Autor. </w:t>
      </w:r>
      <w:r w:rsidR="00EF3EEE" w:rsidRPr="00186A44">
        <w:rPr>
          <w:rFonts w:asciiTheme="minorHAnsi" w:eastAsia="Times New Roman" w:hAnsiTheme="minorHAnsi" w:cs="garamons"/>
          <w:szCs w:val="24"/>
          <w:lang w:eastAsia="zh-CN"/>
        </w:rPr>
        <w:t xml:space="preserve">Diciembre 2012. </w:t>
      </w:r>
      <w:r w:rsidR="00EF3EEE" w:rsidRPr="00186A44">
        <w:rPr>
          <w:rFonts w:asciiTheme="minorHAnsi" w:eastAsia="Times New Roman" w:hAnsiTheme="minorHAnsi" w:cs="Tahoma"/>
          <w:szCs w:val="24"/>
        </w:rPr>
        <w:t xml:space="preserve">Editores del Puerto.  </w:t>
      </w:r>
      <w:r w:rsidR="00EF3EEE" w:rsidRPr="00186A44">
        <w:rPr>
          <w:rFonts w:asciiTheme="minorHAnsi" w:hAnsiTheme="minorHAnsi"/>
          <w:szCs w:val="24"/>
        </w:rPr>
        <w:t>Aportó ejemplar: SÍ</w:t>
      </w:r>
      <w:r w:rsidR="00EF3EEE" w:rsidRPr="00186A44">
        <w:rPr>
          <w:rFonts w:asciiTheme="minorHAnsi" w:hAnsiTheme="minorHAnsi"/>
          <w:b/>
          <w:szCs w:val="24"/>
        </w:rPr>
        <w:t xml:space="preserve"> </w:t>
      </w:r>
    </w:p>
    <w:p w:rsidR="008D3BAB" w:rsidRPr="00186A44" w:rsidRDefault="008D3BAB" w:rsidP="00DB3AAC">
      <w:pPr>
        <w:rPr>
          <w:b/>
          <w:sz w:val="24"/>
          <w:szCs w:val="24"/>
        </w:rPr>
      </w:pPr>
    </w:p>
    <w:p w:rsidR="008D3BAB" w:rsidRPr="00186A44" w:rsidRDefault="00AC79EE" w:rsidP="00EF3EEE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szCs w:val="24"/>
          <w:lang w:eastAsia="zh-CN"/>
        </w:rPr>
      </w:pPr>
      <w:r>
        <w:rPr>
          <w:rFonts w:asciiTheme="minorHAnsi" w:hAnsiTheme="minorHAnsi"/>
          <w:b/>
          <w:szCs w:val="24"/>
        </w:rPr>
        <w:t>2</w:t>
      </w:r>
      <w:r w:rsidR="00EF3EEE" w:rsidRPr="00186A44">
        <w:rPr>
          <w:rFonts w:asciiTheme="minorHAnsi" w:hAnsiTheme="minorHAnsi"/>
          <w:b/>
          <w:szCs w:val="24"/>
        </w:rPr>
        <w:t xml:space="preserve">-Capítulo de Libro: </w:t>
      </w:r>
      <w:r w:rsidR="00EF3EEE" w:rsidRPr="00186A44">
        <w:rPr>
          <w:rFonts w:asciiTheme="minorHAnsi" w:eastAsia="Times New Roman" w:hAnsiTheme="minorHAnsi" w:cs="garamons"/>
          <w:szCs w:val="24"/>
          <w:lang w:eastAsia="zh-CN"/>
        </w:rPr>
        <w:t xml:space="preserve">Discusiones jurisprudenciales en torno a los tipos penales usualmente presentes en sentencias condenatorias por apropiación de menores. Autor. Agosto 2006. </w:t>
      </w:r>
      <w:r w:rsidR="00EF3EEE" w:rsidRPr="00186A44">
        <w:rPr>
          <w:rFonts w:asciiTheme="minorHAnsi" w:eastAsia="Times New Roman" w:hAnsiTheme="minorHAnsi" w:cs="Tahoma"/>
          <w:szCs w:val="24"/>
        </w:rPr>
        <w:t>Asociación Abuelas de Plaza de Mayo. A</w:t>
      </w:r>
      <w:r w:rsidR="008D3BAB" w:rsidRPr="00186A44">
        <w:rPr>
          <w:rFonts w:asciiTheme="minorHAnsi" w:hAnsiTheme="minorHAnsi"/>
          <w:szCs w:val="24"/>
        </w:rPr>
        <w:t xml:space="preserve">portó ejemplar: SÍ </w:t>
      </w:r>
    </w:p>
    <w:p w:rsidR="00967CCC" w:rsidRPr="00186A44" w:rsidRDefault="00967CCC" w:rsidP="00DB3AAC">
      <w:pPr>
        <w:rPr>
          <w:b/>
          <w:sz w:val="24"/>
          <w:szCs w:val="24"/>
        </w:rPr>
      </w:pPr>
    </w:p>
    <w:p w:rsidR="008D3BAB" w:rsidRPr="00186A44" w:rsidRDefault="00AC79EE" w:rsidP="00EF3EEE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szCs w:val="24"/>
          <w:lang w:eastAsia="zh-CN"/>
        </w:rPr>
      </w:pPr>
      <w:r>
        <w:rPr>
          <w:rFonts w:asciiTheme="minorHAnsi" w:hAnsiTheme="minorHAnsi"/>
          <w:b/>
          <w:szCs w:val="24"/>
        </w:rPr>
        <w:t>3</w:t>
      </w:r>
      <w:r w:rsidR="00EF3EEE" w:rsidRPr="00186A44">
        <w:rPr>
          <w:rFonts w:asciiTheme="minorHAnsi" w:hAnsiTheme="minorHAnsi"/>
          <w:b/>
          <w:szCs w:val="24"/>
        </w:rPr>
        <w:t>-Capítulo de Libro:</w:t>
      </w:r>
      <w:r w:rsidR="00EF3EEE" w:rsidRPr="00186A44">
        <w:rPr>
          <w:rFonts w:asciiTheme="minorHAnsi" w:eastAsia="Times New Roman" w:hAnsiTheme="minorHAnsi" w:cs="garamons"/>
          <w:szCs w:val="24"/>
          <w:lang w:eastAsia="zh-CN"/>
        </w:rPr>
        <w:t xml:space="preserve"> Informe de evaluación del proceso de fortalecimiento del sistema acusatorio en la Provincia de Buenos Aires – Plan de Flagrancia. Coautor. Marzo 2009. </w:t>
      </w:r>
      <w:r w:rsidR="00EF3EEE" w:rsidRPr="00186A44">
        <w:rPr>
          <w:rFonts w:asciiTheme="minorHAnsi" w:eastAsia="Times New Roman" w:hAnsiTheme="minorHAnsi" w:cs="Tahoma"/>
          <w:szCs w:val="24"/>
        </w:rPr>
        <w:t xml:space="preserve">Centro de Estudios de Justicia de las Américas. </w:t>
      </w:r>
      <w:r w:rsidR="008D3BAB" w:rsidRPr="00186A44">
        <w:rPr>
          <w:rFonts w:asciiTheme="minorHAnsi" w:hAnsiTheme="minorHAnsi"/>
          <w:szCs w:val="24"/>
        </w:rPr>
        <w:t>Aportó ejemplar: SÍ</w:t>
      </w:r>
    </w:p>
    <w:p w:rsidR="008D3BAB" w:rsidRPr="00186A44" w:rsidRDefault="008D3BAB" w:rsidP="00DB3AAC">
      <w:pPr>
        <w:rPr>
          <w:b/>
          <w:sz w:val="24"/>
          <w:szCs w:val="24"/>
        </w:rPr>
      </w:pPr>
    </w:p>
    <w:p w:rsidR="008D3BAB" w:rsidRPr="00186A44" w:rsidRDefault="008D3BAB" w:rsidP="008D3BAB">
      <w:pPr>
        <w:rPr>
          <w:b/>
          <w:sz w:val="24"/>
          <w:szCs w:val="24"/>
        </w:rPr>
      </w:pPr>
      <w:r w:rsidRPr="00186A44">
        <w:rPr>
          <w:b/>
          <w:sz w:val="24"/>
          <w:szCs w:val="24"/>
        </w:rPr>
        <w:t>-Artículo de doctrina:</w:t>
      </w:r>
      <w:r w:rsidR="00EF3EEE" w:rsidRPr="00186A44">
        <w:rPr>
          <w:rFonts w:eastAsia="Times New Roman" w:cs="garamons"/>
          <w:sz w:val="24"/>
          <w:szCs w:val="24"/>
        </w:rPr>
        <w:t xml:space="preserve"> El impacto de la oralidad en la reducción del uso de la prisión preventiva. Autor. Junio 2008. </w:t>
      </w:r>
      <w:proofErr w:type="spellStart"/>
      <w:r w:rsidR="00EF3EEE" w:rsidRPr="00186A44">
        <w:rPr>
          <w:rFonts w:eastAsia="Times New Roman" w:cs="Tahoma"/>
          <w:sz w:val="24"/>
          <w:szCs w:val="24"/>
        </w:rPr>
        <w:t>Rubinzal-Culzoni</w:t>
      </w:r>
      <w:proofErr w:type="spellEnd"/>
      <w:r w:rsidR="00EF3EEE" w:rsidRPr="00186A44">
        <w:rPr>
          <w:rFonts w:eastAsia="Times New Roman" w:cs="Tahoma"/>
          <w:sz w:val="24"/>
          <w:szCs w:val="24"/>
        </w:rPr>
        <w:t xml:space="preserve"> editores. </w:t>
      </w:r>
      <w:r w:rsidR="00EF3EEE" w:rsidRPr="00186A44">
        <w:rPr>
          <w:sz w:val="24"/>
          <w:szCs w:val="24"/>
        </w:rPr>
        <w:t>Aportó ejemplar: SÍ</w:t>
      </w:r>
      <w:r w:rsidR="00EF3EEE" w:rsidRPr="00186A44">
        <w:rPr>
          <w:b/>
          <w:sz w:val="24"/>
          <w:szCs w:val="24"/>
        </w:rPr>
        <w:t xml:space="preserve"> </w:t>
      </w:r>
    </w:p>
    <w:p w:rsidR="008D3BAB" w:rsidRPr="00186A44" w:rsidRDefault="008D3BAB" w:rsidP="00DB3AAC">
      <w:pPr>
        <w:rPr>
          <w:b/>
          <w:sz w:val="24"/>
          <w:szCs w:val="24"/>
        </w:rPr>
      </w:pPr>
    </w:p>
    <w:p w:rsidR="00EF3EEE" w:rsidRPr="00186A44" w:rsidRDefault="00EF3EEE" w:rsidP="00EF3EEE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b/>
          <w:szCs w:val="24"/>
          <w:lang w:eastAsia="zh-CN"/>
        </w:rPr>
      </w:pPr>
      <w:r w:rsidRPr="00186A44">
        <w:rPr>
          <w:rFonts w:asciiTheme="minorHAnsi" w:hAnsiTheme="minorHAnsi"/>
          <w:b/>
          <w:szCs w:val="24"/>
        </w:rPr>
        <w:t xml:space="preserve">-Reseña bibliográfica: </w:t>
      </w:r>
      <w:r w:rsidRPr="00186A44">
        <w:rPr>
          <w:rFonts w:asciiTheme="minorHAnsi" w:eastAsia="Times New Roman" w:hAnsiTheme="minorHAnsi" w:cs="garamons"/>
          <w:szCs w:val="24"/>
          <w:lang w:eastAsia="zh-CN"/>
        </w:rPr>
        <w:t xml:space="preserve">Violencia y explotación sexual contra niños y niñas en América Latina y el Caribe. Autor. Octubre 2002. </w:t>
      </w:r>
      <w:r w:rsidRPr="00186A44">
        <w:rPr>
          <w:rFonts w:asciiTheme="minorHAnsi" w:eastAsia="Times New Roman" w:hAnsiTheme="minorHAnsi" w:cs="garamons"/>
          <w:szCs w:val="24"/>
          <w:lang w:val="es-ES"/>
        </w:rPr>
        <w:t>Revista del Instituto Latinoamericano de las Naciones Unidas para la Prevención del Delito y el Tratamiento del Delincuente (ILANUD); Ediciones del Instituto.</w:t>
      </w:r>
    </w:p>
    <w:p w:rsidR="00EF3EEE" w:rsidRPr="00186A44" w:rsidRDefault="00EF3EEE" w:rsidP="00DB3AAC">
      <w:pPr>
        <w:rPr>
          <w:b/>
          <w:sz w:val="24"/>
          <w:szCs w:val="24"/>
          <w:lang w:val="es-ES_tradnl"/>
        </w:rPr>
      </w:pPr>
    </w:p>
    <w:p w:rsidR="00DB3AAC" w:rsidRPr="00186A44" w:rsidRDefault="00967CCC" w:rsidP="00DB3AAC">
      <w:pPr>
        <w:rPr>
          <w:b/>
          <w:sz w:val="24"/>
          <w:szCs w:val="24"/>
        </w:rPr>
      </w:pPr>
      <w:r w:rsidRPr="00186A44">
        <w:rPr>
          <w:b/>
          <w:sz w:val="24"/>
          <w:szCs w:val="24"/>
        </w:rPr>
        <w:t>-</w:t>
      </w:r>
      <w:r w:rsidR="00DB3AAC" w:rsidRPr="00186A44">
        <w:rPr>
          <w:b/>
          <w:sz w:val="24"/>
          <w:szCs w:val="24"/>
          <w:u w:val="single"/>
        </w:rPr>
        <w:t>Pendiente de publicación</w:t>
      </w:r>
      <w:r w:rsidR="00DB3AAC" w:rsidRPr="00186A44">
        <w:rPr>
          <w:b/>
          <w:sz w:val="24"/>
          <w:szCs w:val="24"/>
        </w:rPr>
        <w:t>:</w:t>
      </w:r>
    </w:p>
    <w:p w:rsidR="00DB3AAC" w:rsidRPr="00186A44" w:rsidRDefault="00DB3AAC" w:rsidP="00DB3AAC">
      <w:pPr>
        <w:rPr>
          <w:b/>
          <w:sz w:val="24"/>
          <w:szCs w:val="24"/>
        </w:rPr>
      </w:pPr>
      <w:r w:rsidRPr="00186A44">
        <w:rPr>
          <w:b/>
          <w:sz w:val="24"/>
          <w:szCs w:val="24"/>
        </w:rPr>
        <w:t>(Se especificará: Título - Carácter de la obra - Carácter de autoría – Fecha – Editorial)</w:t>
      </w:r>
    </w:p>
    <w:p w:rsidR="00DB3AAC" w:rsidRPr="00186A44" w:rsidRDefault="00DB3AAC" w:rsidP="00967CCC">
      <w:pPr>
        <w:pStyle w:val="Sinespaciado"/>
        <w:rPr>
          <w:sz w:val="24"/>
          <w:szCs w:val="24"/>
        </w:rPr>
      </w:pPr>
    </w:p>
    <w:p w:rsidR="00DB3AAC" w:rsidRPr="00186A44" w:rsidRDefault="00DB3AAC" w:rsidP="00186A44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hAnsiTheme="minorHAnsi"/>
          <w:szCs w:val="24"/>
        </w:rPr>
      </w:pPr>
      <w:r w:rsidRPr="00186A44">
        <w:rPr>
          <w:rFonts w:asciiTheme="minorHAnsi" w:hAnsiTheme="minorHAnsi"/>
          <w:b/>
          <w:szCs w:val="24"/>
        </w:rPr>
        <w:t>-Artículo de doctrina:</w:t>
      </w:r>
      <w:r w:rsidR="00EF3EEE" w:rsidRPr="00186A44">
        <w:rPr>
          <w:rFonts w:asciiTheme="minorHAnsi" w:eastAsia="Times New Roman" w:hAnsiTheme="minorHAnsi" w:cs="garamons"/>
          <w:szCs w:val="24"/>
        </w:rPr>
        <w:t xml:space="preserve"> El análisis de</w:t>
      </w:r>
      <w:r w:rsidR="00EF3EEE" w:rsidRPr="00186A44">
        <w:rPr>
          <w:rFonts w:asciiTheme="minorHAnsi" w:eastAsia="Times New Roman" w:hAnsiTheme="minorHAnsi" w:cs="garamons"/>
          <w:szCs w:val="24"/>
          <w:lang w:val="es-ES"/>
        </w:rPr>
        <w:t xml:space="preserve"> ADN en el proceso penal</w:t>
      </w:r>
      <w:r w:rsidR="00EF3EEE" w:rsidRPr="00186A44">
        <w:rPr>
          <w:rFonts w:asciiTheme="minorHAnsi" w:eastAsia="Times New Roman" w:hAnsiTheme="minorHAnsi" w:cs="garamons"/>
          <w:szCs w:val="24"/>
        </w:rPr>
        <w:t xml:space="preserve">. Autor. </w:t>
      </w:r>
      <w:r w:rsidR="00EF3EEE" w:rsidRPr="00186A44">
        <w:rPr>
          <w:rFonts w:asciiTheme="minorHAnsi" w:eastAsia="Times New Roman" w:hAnsiTheme="minorHAnsi" w:cs="Tahoma"/>
          <w:szCs w:val="24"/>
          <w:lang w:eastAsia="zh-CN"/>
        </w:rPr>
        <w:t xml:space="preserve">Fecha de entrega a la editora o jurado evaluador: </w:t>
      </w:r>
      <w:r w:rsidR="00EF3EEE" w:rsidRPr="00DF208F">
        <w:rPr>
          <w:rFonts w:asciiTheme="minorHAnsi" w:eastAsia="Times New Roman" w:hAnsiTheme="minorHAnsi" w:cs="Tahoma"/>
          <w:b/>
          <w:color w:val="000000" w:themeColor="text1"/>
          <w:szCs w:val="24"/>
          <w:lang w:eastAsia="zh-CN"/>
        </w:rPr>
        <w:t>declara</w:t>
      </w:r>
      <w:r w:rsidR="00EF3EEE" w:rsidRPr="00186A44">
        <w:rPr>
          <w:rFonts w:asciiTheme="minorHAnsi" w:eastAsia="Times New Roman" w:hAnsiTheme="minorHAnsi" w:cs="Tahoma"/>
          <w:color w:val="FF0000"/>
          <w:szCs w:val="24"/>
          <w:lang w:eastAsia="zh-CN"/>
        </w:rPr>
        <w:t xml:space="preserve"> </w:t>
      </w:r>
      <w:r w:rsidR="00EF3EEE" w:rsidRPr="00186A44">
        <w:rPr>
          <w:rFonts w:asciiTheme="minorHAnsi" w:eastAsia="Times New Roman" w:hAnsiTheme="minorHAnsi" w:cs="Tahoma"/>
          <w:szCs w:val="24"/>
          <w:lang w:eastAsia="zh-CN"/>
        </w:rPr>
        <w:t>octubre 2013.</w:t>
      </w:r>
      <w:r w:rsidR="00186A44" w:rsidRPr="00186A44">
        <w:rPr>
          <w:rFonts w:asciiTheme="minorHAnsi" w:eastAsia="Times New Roman" w:hAnsiTheme="minorHAnsi" w:cs="Tahoma"/>
          <w:szCs w:val="24"/>
          <w:lang w:eastAsia="zh-CN"/>
        </w:rPr>
        <w:t xml:space="preserve"> </w:t>
      </w:r>
      <w:r w:rsidR="00EF3EEE" w:rsidRPr="00186A44">
        <w:rPr>
          <w:rFonts w:asciiTheme="minorHAnsi" w:eastAsia="Times New Roman" w:hAnsiTheme="minorHAnsi" w:cs="Tahoma"/>
          <w:szCs w:val="24"/>
          <w:lang w:eastAsia="zh-CN"/>
        </w:rPr>
        <w:t>Editores del Puerto.</w:t>
      </w:r>
      <w:r w:rsidR="00186A44" w:rsidRPr="00186A44">
        <w:rPr>
          <w:rFonts w:asciiTheme="minorHAnsi" w:eastAsia="Times New Roman" w:hAnsiTheme="minorHAnsi" w:cs="Tahoma"/>
          <w:szCs w:val="24"/>
          <w:lang w:eastAsia="zh-CN"/>
        </w:rPr>
        <w:t xml:space="preserve"> </w:t>
      </w:r>
      <w:r w:rsidRPr="00186A44">
        <w:rPr>
          <w:rFonts w:asciiTheme="minorHAnsi" w:hAnsiTheme="minorHAnsi"/>
          <w:szCs w:val="24"/>
        </w:rPr>
        <w:t xml:space="preserve">Aportó ejemplar: </w:t>
      </w:r>
      <w:proofErr w:type="gramStart"/>
      <w:r w:rsidRPr="00186A44">
        <w:rPr>
          <w:rFonts w:asciiTheme="minorHAnsi" w:hAnsiTheme="minorHAnsi"/>
          <w:szCs w:val="24"/>
        </w:rPr>
        <w:t xml:space="preserve">SÍ </w:t>
      </w:r>
      <w:r w:rsidR="00186A44" w:rsidRPr="00186A44">
        <w:rPr>
          <w:rFonts w:asciiTheme="minorHAnsi" w:hAnsiTheme="minorHAnsi"/>
          <w:szCs w:val="24"/>
        </w:rPr>
        <w:t>.</w:t>
      </w:r>
      <w:proofErr w:type="gramEnd"/>
    </w:p>
    <w:p w:rsidR="00186A44" w:rsidRPr="00186A44" w:rsidRDefault="00186A44" w:rsidP="00186A44">
      <w:pPr>
        <w:pStyle w:val="Textoindependiente"/>
        <w:rPr>
          <w:sz w:val="24"/>
          <w:szCs w:val="24"/>
          <w:lang w:val="es-ES_tradnl" w:eastAsia="es-AR"/>
        </w:rPr>
      </w:pPr>
    </w:p>
    <w:p w:rsidR="00186A44" w:rsidRPr="00186A44" w:rsidRDefault="00186A44" w:rsidP="00186A44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hAnsiTheme="minorHAnsi"/>
          <w:b/>
          <w:szCs w:val="24"/>
        </w:rPr>
      </w:pPr>
      <w:r w:rsidRPr="00186A44">
        <w:rPr>
          <w:rFonts w:asciiTheme="minorHAnsi" w:hAnsiTheme="minorHAnsi"/>
          <w:b/>
          <w:szCs w:val="24"/>
        </w:rPr>
        <w:t>-Artículo de investigación histórica.</w:t>
      </w:r>
      <w:r w:rsidRPr="00186A44">
        <w:rPr>
          <w:rFonts w:asciiTheme="minorHAnsi" w:hAnsiTheme="minorHAnsi"/>
          <w:szCs w:val="24"/>
        </w:rPr>
        <w:t xml:space="preserve"> Autor. </w:t>
      </w:r>
      <w:r w:rsidRPr="00186A44">
        <w:rPr>
          <w:rFonts w:asciiTheme="minorHAnsi" w:eastAsia="Times New Roman" w:hAnsiTheme="minorHAnsi" w:cs="Tahoma"/>
          <w:szCs w:val="24"/>
        </w:rPr>
        <w:t xml:space="preserve">Fecha de entrega a la editora o jurado evaluador: </w:t>
      </w:r>
      <w:r w:rsidRPr="00DF208F">
        <w:rPr>
          <w:rFonts w:asciiTheme="minorHAnsi" w:eastAsia="Times New Roman" w:hAnsiTheme="minorHAnsi" w:cs="Tahoma"/>
          <w:b/>
          <w:color w:val="000000" w:themeColor="text1"/>
          <w:szCs w:val="24"/>
        </w:rPr>
        <w:t>declara</w:t>
      </w:r>
      <w:r w:rsidRPr="00186A44">
        <w:rPr>
          <w:rFonts w:asciiTheme="minorHAnsi" w:eastAsia="Times New Roman" w:hAnsiTheme="minorHAnsi" w:cs="Tahoma"/>
          <w:color w:val="FF0000"/>
          <w:szCs w:val="24"/>
        </w:rPr>
        <w:t xml:space="preserve"> </w:t>
      </w:r>
      <w:r w:rsidRPr="00186A44">
        <w:rPr>
          <w:rFonts w:asciiTheme="minorHAnsi" w:eastAsia="Times New Roman" w:hAnsiTheme="minorHAnsi" w:cs="Tahoma"/>
          <w:szCs w:val="24"/>
        </w:rPr>
        <w:t xml:space="preserve">15 de marzo de 2013. </w:t>
      </w:r>
      <w:r w:rsidRPr="00186A44">
        <w:rPr>
          <w:rFonts w:asciiTheme="minorHAnsi" w:eastAsia="Times New Roman" w:hAnsiTheme="minorHAnsi" w:cs="Tahoma"/>
          <w:szCs w:val="24"/>
          <w:lang w:eastAsia="zh-CN"/>
        </w:rPr>
        <w:t>Revista “Pensar en Derecho”. Departamento de Publicaciones, Facultad de Derecho de la UBA.</w:t>
      </w:r>
      <w:r w:rsidRPr="00186A44">
        <w:rPr>
          <w:rFonts w:asciiTheme="minorHAnsi" w:hAnsiTheme="minorHAnsi"/>
          <w:szCs w:val="24"/>
        </w:rPr>
        <w:t xml:space="preserve"> Aportó ejemplar: </w:t>
      </w:r>
      <w:proofErr w:type="gramStart"/>
      <w:r w:rsidRPr="00186A44">
        <w:rPr>
          <w:rFonts w:asciiTheme="minorHAnsi" w:hAnsiTheme="minorHAnsi"/>
          <w:szCs w:val="24"/>
        </w:rPr>
        <w:t>SÍ</w:t>
      </w:r>
      <w:r w:rsidRPr="00186A44">
        <w:rPr>
          <w:rFonts w:asciiTheme="minorHAnsi" w:hAnsiTheme="minorHAnsi"/>
          <w:b/>
          <w:szCs w:val="24"/>
        </w:rPr>
        <w:t xml:space="preserve"> .</w:t>
      </w:r>
      <w:proofErr w:type="gramEnd"/>
    </w:p>
    <w:p w:rsidR="00186A44" w:rsidRPr="00186A44" w:rsidRDefault="00186A44" w:rsidP="00186A44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szCs w:val="24"/>
          <w:lang w:eastAsia="zh-CN"/>
        </w:rPr>
      </w:pPr>
    </w:p>
    <w:p w:rsidR="00186A44" w:rsidRPr="00186A44" w:rsidRDefault="00186A44" w:rsidP="00186A44">
      <w:pPr>
        <w:pStyle w:val="Textoindependiente"/>
        <w:ind w:left="720"/>
        <w:rPr>
          <w:lang w:val="es-ES_tradnl" w:eastAsia="es-AR"/>
        </w:rPr>
      </w:pPr>
    </w:p>
    <w:p w:rsidR="00DB3AAC" w:rsidRPr="003D1F72" w:rsidRDefault="00DB3AAC" w:rsidP="00DB3AAC">
      <w:pPr>
        <w:rPr>
          <w:b/>
          <w:sz w:val="24"/>
          <w:szCs w:val="24"/>
        </w:rPr>
      </w:pPr>
    </w:p>
    <w:p w:rsidR="001E29C4" w:rsidRDefault="001E29C4">
      <w:pPr>
        <w:rPr>
          <w:b/>
          <w:sz w:val="24"/>
          <w:szCs w:val="24"/>
        </w:rPr>
      </w:pPr>
    </w:p>
    <w:sectPr w:rsidR="001E29C4" w:rsidSect="00A853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BAA" w:rsidRDefault="00F71BAA" w:rsidP="008A2B15">
      <w:pPr>
        <w:spacing w:after="0" w:line="240" w:lineRule="auto"/>
      </w:pPr>
      <w:r>
        <w:separator/>
      </w:r>
    </w:p>
  </w:endnote>
  <w:endnote w:type="continuationSeparator" w:id="1">
    <w:p w:rsidR="00F71BAA" w:rsidRDefault="00F71BAA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s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AA" w:rsidRDefault="00F71BAA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23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A853CB" w:rsidRDefault="00A853CB">
            <w:pPr>
              <w:pStyle w:val="Piedepgina"/>
              <w:jc w:val="right"/>
            </w:pPr>
            <w:r>
              <w:t xml:space="preserve">Página </w:t>
            </w:r>
            <w:r w:rsidR="0036597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65979">
              <w:rPr>
                <w:b/>
                <w:sz w:val="24"/>
                <w:szCs w:val="24"/>
              </w:rPr>
              <w:fldChar w:fldCharType="separate"/>
            </w:r>
            <w:r w:rsidR="0081675F">
              <w:rPr>
                <w:b/>
                <w:noProof/>
              </w:rPr>
              <w:t>5</w:t>
            </w:r>
            <w:r w:rsidR="00365979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36597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65979">
              <w:rPr>
                <w:b/>
                <w:sz w:val="24"/>
                <w:szCs w:val="24"/>
              </w:rPr>
              <w:fldChar w:fldCharType="separate"/>
            </w:r>
            <w:r w:rsidR="0081675F">
              <w:rPr>
                <w:b/>
                <w:noProof/>
              </w:rPr>
              <w:t>5</w:t>
            </w:r>
            <w:r w:rsidR="0036597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71BAA" w:rsidRDefault="00F71BAA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AA" w:rsidRDefault="00F71B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BAA" w:rsidRDefault="00F71BAA" w:rsidP="008A2B15">
      <w:pPr>
        <w:spacing w:after="0" w:line="240" w:lineRule="auto"/>
      </w:pPr>
      <w:r>
        <w:separator/>
      </w:r>
    </w:p>
  </w:footnote>
  <w:footnote w:type="continuationSeparator" w:id="1">
    <w:p w:rsidR="00F71BAA" w:rsidRDefault="00F71BAA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AA" w:rsidRDefault="00F71BA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AA" w:rsidRDefault="00F71BAA" w:rsidP="0047123C">
    <w:pPr>
      <w:pStyle w:val="Encabezado"/>
      <w:jc w:val="center"/>
      <w:rPr>
        <w:b/>
        <w:sz w:val="28"/>
        <w:szCs w:val="28"/>
      </w:rPr>
    </w:pPr>
    <w:r w:rsidRPr="0047123C">
      <w:rPr>
        <w:b/>
        <w:sz w:val="28"/>
        <w:szCs w:val="28"/>
      </w:rPr>
      <w:t>I</w:t>
    </w:r>
    <w:r>
      <w:rPr>
        <w:b/>
        <w:sz w:val="28"/>
        <w:szCs w:val="28"/>
      </w:rPr>
      <w:t>UD</w:t>
    </w:r>
    <w:r w:rsidRPr="0047123C">
      <w:rPr>
        <w:b/>
        <w:sz w:val="28"/>
        <w:szCs w:val="28"/>
      </w:rPr>
      <w:t>, Alan</w:t>
    </w:r>
  </w:p>
  <w:p w:rsidR="00F71BAA" w:rsidRPr="0047123C" w:rsidRDefault="00F71BAA" w:rsidP="0047123C">
    <w:pPr>
      <w:pStyle w:val="Encabezado"/>
      <w:jc w:val="center"/>
      <w:rPr>
        <w:b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AA" w:rsidRDefault="00F71BAA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84E42"/>
    <w:multiLevelType w:val="hybridMultilevel"/>
    <w:tmpl w:val="F55A0104"/>
    <w:lvl w:ilvl="0" w:tplc="265E4F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6375C"/>
    <w:rsid w:val="000D5DCE"/>
    <w:rsid w:val="001709D7"/>
    <w:rsid w:val="00186A44"/>
    <w:rsid w:val="001E29C4"/>
    <w:rsid w:val="00200D70"/>
    <w:rsid w:val="002A3FDF"/>
    <w:rsid w:val="00307636"/>
    <w:rsid w:val="00324889"/>
    <w:rsid w:val="00342A7F"/>
    <w:rsid w:val="00350267"/>
    <w:rsid w:val="00365979"/>
    <w:rsid w:val="00366BC8"/>
    <w:rsid w:val="003D1F72"/>
    <w:rsid w:val="0047123C"/>
    <w:rsid w:val="00481642"/>
    <w:rsid w:val="004E3F74"/>
    <w:rsid w:val="00560A43"/>
    <w:rsid w:val="006329EA"/>
    <w:rsid w:val="00656A25"/>
    <w:rsid w:val="00707837"/>
    <w:rsid w:val="00744414"/>
    <w:rsid w:val="0081675F"/>
    <w:rsid w:val="008A0A7A"/>
    <w:rsid w:val="008A2B15"/>
    <w:rsid w:val="008D3BAB"/>
    <w:rsid w:val="008E1968"/>
    <w:rsid w:val="008F4C0E"/>
    <w:rsid w:val="00967CCC"/>
    <w:rsid w:val="009E42D0"/>
    <w:rsid w:val="00A01AA7"/>
    <w:rsid w:val="00A80B7E"/>
    <w:rsid w:val="00A853CB"/>
    <w:rsid w:val="00AC79EE"/>
    <w:rsid w:val="00AC7A6D"/>
    <w:rsid w:val="00D5573D"/>
    <w:rsid w:val="00DB3AAC"/>
    <w:rsid w:val="00DF208F"/>
    <w:rsid w:val="00E851BA"/>
    <w:rsid w:val="00EF3EEE"/>
    <w:rsid w:val="00F36EB8"/>
    <w:rsid w:val="00F71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C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1094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21</cp:revision>
  <cp:lastPrinted>2014-11-20T18:04:00Z</cp:lastPrinted>
  <dcterms:created xsi:type="dcterms:W3CDTF">2014-10-24T18:50:00Z</dcterms:created>
  <dcterms:modified xsi:type="dcterms:W3CDTF">2014-11-20T18:51:00Z</dcterms:modified>
</cp:coreProperties>
</file>